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45" w:rsidRDefault="00DD0F45" w:rsidP="004F53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D0F45" w:rsidRDefault="00DD0F45" w:rsidP="004F53E8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Příloha č. 2 – Technická specifikace </w:t>
      </w:r>
    </w:p>
    <w:p w:rsidR="00DD0F45" w:rsidRDefault="00DD0F45" w:rsidP="004F53E8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DD0F45" w:rsidRDefault="00DD0F45" w:rsidP="004F53E8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  <w:lang w:eastAsia="hi-IN" w:bidi="hi-IN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Tiskárny pacientských náramků (13 ks)</w:t>
      </w:r>
    </w:p>
    <w:p w:rsidR="00DD0F45" w:rsidRDefault="00DD0F45" w:rsidP="004F53E8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DD0F45" w:rsidRDefault="00DD0F45" w:rsidP="004F53E8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Tiskárna antibakteriálních identifikačních náramků pro pacienty (ve formě cartridge) </w:t>
      </w:r>
    </w:p>
    <w:p w:rsidR="00DD0F45" w:rsidRDefault="00DD0F45" w:rsidP="004F53E8">
      <w:pPr>
        <w:pStyle w:val="Header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šířka náramku - min. </w:t>
      </w:r>
      <w:smartTag w:uri="urn:schemas-microsoft-com:office:smarttags" w:element="metricconverter">
        <w:smartTagPr>
          <w:attr w:name="ProductID" w:val="19.05 mm"/>
        </w:smartTagPr>
        <w:r>
          <w:rPr>
            <w:rFonts w:ascii="Verdana" w:hAnsi="Verdana"/>
            <w:sz w:val="18"/>
            <w:szCs w:val="18"/>
          </w:rPr>
          <w:t>19.05 mm</w:t>
        </w:r>
      </w:smartTag>
      <w:r>
        <w:rPr>
          <w:rFonts w:ascii="Verdana" w:hAnsi="Verdana"/>
          <w:sz w:val="18"/>
          <w:szCs w:val="18"/>
        </w:rPr>
        <w:t xml:space="preserve">, max.- </w:t>
      </w:r>
      <w:smartTag w:uri="urn:schemas-microsoft-com:office:smarttags" w:element="metricconverter">
        <w:smartTagPr>
          <w:attr w:name="ProductID" w:val="30.16 mm"/>
        </w:smartTagPr>
        <w:r>
          <w:rPr>
            <w:rFonts w:ascii="Verdana" w:hAnsi="Verdana"/>
            <w:sz w:val="18"/>
            <w:szCs w:val="18"/>
          </w:rPr>
          <w:t>30.16 mm</w:t>
        </w:r>
      </w:smartTag>
    </w:p>
    <w:p w:rsidR="00DD0F45" w:rsidRDefault="00DD0F45" w:rsidP="004F53E8">
      <w:pPr>
        <w:pStyle w:val="Header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rychlost tisku                               - min. 51 mm/s </w:t>
      </w:r>
    </w:p>
    <w:p w:rsidR="00DD0F45" w:rsidRDefault="00DD0F45" w:rsidP="004F53E8">
      <w:pPr>
        <w:pStyle w:val="Header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technologie tisku – direct thermal</w:t>
      </w:r>
    </w:p>
    <w:p w:rsidR="00DD0F45" w:rsidRDefault="00DD0F45" w:rsidP="004F53E8">
      <w:pPr>
        <w:pStyle w:val="Header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kvalita tisku – min. 300 dpi</w:t>
      </w:r>
    </w:p>
    <w:p w:rsidR="00DD0F45" w:rsidRDefault="00DD0F45" w:rsidP="004F53E8">
      <w:pPr>
        <w:pStyle w:val="Header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komunikační rozhraní – min. USB v2.0, RJ45</w:t>
      </w:r>
    </w:p>
    <w:p w:rsidR="00DD0F45" w:rsidRDefault="00DD0F45" w:rsidP="004F53E8">
      <w:pPr>
        <w:pStyle w:val="Header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záruka – 36 měsíců</w:t>
      </w:r>
    </w:p>
    <w:p w:rsidR="00DD0F45" w:rsidRDefault="00DD0F45" w:rsidP="004F53E8">
      <w:pPr>
        <w:pStyle w:val="Header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Kompatibilní s MS Windows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Verdana" w:hAnsi="Verdana"/>
            <w:sz w:val="18"/>
            <w:szCs w:val="18"/>
          </w:rPr>
          <w:t>7 a</w:t>
        </w:r>
      </w:smartTag>
      <w:r>
        <w:rPr>
          <w:rFonts w:ascii="Verdana" w:hAnsi="Verdana"/>
          <w:sz w:val="18"/>
          <w:szCs w:val="18"/>
        </w:rPr>
        <w:t xml:space="preserve"> MS Windows 10</w:t>
      </w:r>
    </w:p>
    <w:p w:rsidR="00DD0F45" w:rsidRDefault="00DD0F45" w:rsidP="004F53E8">
      <w:pPr>
        <w:spacing w:after="200" w:line="276" w:lineRule="auto"/>
        <w:rPr>
          <w:rFonts w:ascii="Verdana" w:hAnsi="Verdana"/>
          <w:b/>
          <w:bCs/>
          <w:sz w:val="18"/>
          <w:szCs w:val="18"/>
          <w:u w:val="single"/>
        </w:rPr>
      </w:pPr>
    </w:p>
    <w:p w:rsidR="00DD0F45" w:rsidRDefault="00DD0F45" w:rsidP="004F53E8">
      <w:pPr>
        <w:spacing w:after="200" w:line="276" w:lineRule="auto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Specifikace náramků do tiskáren </w:t>
      </w:r>
    </w:p>
    <w:p w:rsidR="00DD0F45" w:rsidRDefault="00DD0F45" w:rsidP="004F53E8">
      <w:pPr>
        <w:spacing w:after="200" w:line="276" w:lineRule="auto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Dospělí  (60000 ks)</w:t>
      </w:r>
    </w:p>
    <w:p w:rsidR="00DD0F45" w:rsidRPr="00842F51" w:rsidRDefault="00DD0F45" w:rsidP="00842F51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  <w:sz w:val="18"/>
          <w:szCs w:val="18"/>
        </w:rPr>
      </w:pPr>
      <w:r w:rsidRPr="00842F51">
        <w:rPr>
          <w:rFonts w:ascii="Verdana" w:hAnsi="Verdana"/>
          <w:sz w:val="18"/>
          <w:szCs w:val="18"/>
        </w:rPr>
        <w:t>antibakteriální identifikační náramky 25x279mm</w:t>
      </w:r>
      <w:r>
        <w:rPr>
          <w:rFonts w:ascii="Verdana" w:hAnsi="Verdana"/>
          <w:sz w:val="18"/>
          <w:szCs w:val="18"/>
        </w:rPr>
        <w:t xml:space="preserve"> - </w:t>
      </w:r>
      <w:r w:rsidRPr="00842F51">
        <w:rPr>
          <w:rFonts w:ascii="Verdana" w:hAnsi="Verdana"/>
          <w:sz w:val="18"/>
          <w:szCs w:val="18"/>
        </w:rPr>
        <w:t>Zebra Z-Band Direct P/N: 10006995K</w:t>
      </w:r>
      <w:r>
        <w:rPr>
          <w:rFonts w:ascii="Verdana" w:hAnsi="Verdana"/>
          <w:sz w:val="18"/>
          <w:szCs w:val="18"/>
        </w:rPr>
        <w:t xml:space="preserve"> nebo kompatibilní s podobnými vlastnostmi materiálu</w:t>
      </w:r>
    </w:p>
    <w:p w:rsidR="00DD0F45" w:rsidRDefault="00DD0F45" w:rsidP="00866D79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842F51">
        <w:rPr>
          <w:rFonts w:ascii="Verdana" w:hAnsi="Verdana"/>
          <w:b/>
          <w:bCs/>
          <w:sz w:val="18"/>
          <w:szCs w:val="18"/>
        </w:rPr>
        <w:t>Dětský  (4500 ks)</w:t>
      </w:r>
    </w:p>
    <w:p w:rsidR="00DD0F45" w:rsidRPr="00866D79" w:rsidRDefault="00DD0F45" w:rsidP="00866D79">
      <w:pPr>
        <w:pStyle w:val="ListParagraph"/>
        <w:numPr>
          <w:ilvl w:val="0"/>
          <w:numId w:val="4"/>
        </w:numPr>
        <w:spacing w:after="200" w:line="276" w:lineRule="auto"/>
        <w:rPr>
          <w:color w:val="17365D"/>
        </w:rPr>
      </w:pPr>
      <w:r w:rsidRPr="00866D79">
        <w:rPr>
          <w:rFonts w:ascii="Verdana" w:hAnsi="Verdana"/>
          <w:sz w:val="18"/>
          <w:szCs w:val="18"/>
        </w:rPr>
        <w:t>antibakteriální identifikační náramky 25x178mm - Zebra Z-Band Direct UltraSoft P/N: 10015357K</w:t>
      </w:r>
      <w:r>
        <w:rPr>
          <w:rFonts w:ascii="Verdana" w:hAnsi="Verdana"/>
          <w:sz w:val="18"/>
          <w:szCs w:val="18"/>
        </w:rPr>
        <w:t xml:space="preserve"> nebo kompatibilní s podobnými vlastnostmi materiálu</w:t>
      </w:r>
    </w:p>
    <w:p w:rsidR="00DD0F45" w:rsidRDefault="00DD0F45" w:rsidP="00866D79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866D79">
        <w:rPr>
          <w:rFonts w:ascii="Verdana" w:hAnsi="Verdana"/>
          <w:b/>
          <w:bCs/>
          <w:sz w:val="18"/>
          <w:szCs w:val="18"/>
        </w:rPr>
        <w:t>Dětský  (</w:t>
      </w:r>
      <w:r>
        <w:rPr>
          <w:rFonts w:ascii="Verdana" w:hAnsi="Verdana"/>
          <w:b/>
          <w:bCs/>
          <w:sz w:val="18"/>
          <w:szCs w:val="18"/>
        </w:rPr>
        <w:t>1800</w:t>
      </w:r>
      <w:r w:rsidRPr="00866D79">
        <w:rPr>
          <w:rFonts w:ascii="Verdana" w:hAnsi="Verdana"/>
          <w:b/>
          <w:bCs/>
          <w:sz w:val="18"/>
          <w:szCs w:val="18"/>
        </w:rPr>
        <w:t xml:space="preserve"> ks)</w:t>
      </w:r>
    </w:p>
    <w:p w:rsidR="00DD0F45" w:rsidRPr="00866D79" w:rsidRDefault="00DD0F45" w:rsidP="00866D79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842F51">
        <w:rPr>
          <w:rFonts w:ascii="Verdana" w:hAnsi="Verdana"/>
          <w:sz w:val="18"/>
          <w:szCs w:val="18"/>
        </w:rPr>
        <w:t xml:space="preserve">antibakteriální identifikační náramky </w:t>
      </w:r>
      <w:r>
        <w:rPr>
          <w:rFonts w:ascii="Verdana" w:hAnsi="Verdana"/>
          <w:sz w:val="18"/>
          <w:szCs w:val="18"/>
        </w:rPr>
        <w:t>19</w:t>
      </w:r>
      <w:r w:rsidRPr="00842F51">
        <w:rPr>
          <w:rFonts w:ascii="Verdana" w:hAnsi="Verdana"/>
          <w:sz w:val="18"/>
          <w:szCs w:val="18"/>
        </w:rPr>
        <w:t>x</w:t>
      </w:r>
      <w:r>
        <w:rPr>
          <w:rFonts w:ascii="Verdana" w:hAnsi="Verdana"/>
          <w:sz w:val="18"/>
          <w:szCs w:val="18"/>
        </w:rPr>
        <w:t>152</w:t>
      </w:r>
      <w:r w:rsidRPr="00842F51">
        <w:rPr>
          <w:rFonts w:ascii="Verdana" w:hAnsi="Verdana"/>
          <w:sz w:val="18"/>
          <w:szCs w:val="18"/>
        </w:rPr>
        <w:t>mm</w:t>
      </w:r>
      <w:r>
        <w:rPr>
          <w:rFonts w:ascii="Verdana" w:hAnsi="Verdana"/>
          <w:sz w:val="18"/>
          <w:szCs w:val="18"/>
        </w:rPr>
        <w:t xml:space="preserve"> - </w:t>
      </w:r>
      <w:r w:rsidRPr="00842F51">
        <w:rPr>
          <w:rFonts w:ascii="Verdana" w:hAnsi="Verdana"/>
          <w:sz w:val="18"/>
          <w:szCs w:val="18"/>
        </w:rPr>
        <w:t xml:space="preserve">Zebra Z-Band Direct </w:t>
      </w:r>
      <w:r>
        <w:rPr>
          <w:rFonts w:ascii="Verdana" w:hAnsi="Verdana"/>
          <w:sz w:val="18"/>
          <w:szCs w:val="18"/>
        </w:rPr>
        <w:t xml:space="preserve">UltraSoft </w:t>
      </w:r>
      <w:r w:rsidRPr="00842F51">
        <w:rPr>
          <w:rFonts w:ascii="Verdana" w:hAnsi="Verdana"/>
          <w:sz w:val="18"/>
          <w:szCs w:val="18"/>
        </w:rPr>
        <w:t>P/N: 100</w:t>
      </w:r>
      <w:r>
        <w:rPr>
          <w:rFonts w:ascii="Verdana" w:hAnsi="Verdana"/>
          <w:sz w:val="18"/>
          <w:szCs w:val="18"/>
        </w:rPr>
        <w:t>15359</w:t>
      </w:r>
      <w:r w:rsidRPr="00842F51">
        <w:rPr>
          <w:rFonts w:ascii="Verdana" w:hAnsi="Verdana"/>
          <w:sz w:val="18"/>
          <w:szCs w:val="18"/>
        </w:rPr>
        <w:t>K</w:t>
      </w:r>
      <w:r w:rsidRPr="00FC798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nebo kompatibilní s podobnými vlastnostmi materiálu</w:t>
      </w:r>
    </w:p>
    <w:p w:rsidR="00DD0F45" w:rsidRPr="00FC7985" w:rsidRDefault="00DD0F45" w:rsidP="00FC7985">
      <w:pPr>
        <w:spacing w:after="200" w:line="276" w:lineRule="auto"/>
        <w:ind w:left="360"/>
        <w:rPr>
          <w:rFonts w:ascii="Verdana" w:hAnsi="Verdana"/>
          <w:b/>
          <w:bCs/>
          <w:sz w:val="18"/>
          <w:szCs w:val="18"/>
        </w:rPr>
      </w:pPr>
    </w:p>
    <w:p w:rsidR="00DD0F45" w:rsidRPr="00FC7985" w:rsidRDefault="00DD0F45" w:rsidP="00FC7985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FC7985">
        <w:rPr>
          <w:rFonts w:ascii="Verdana" w:hAnsi="Verdana"/>
          <w:b/>
          <w:bCs/>
          <w:sz w:val="18"/>
          <w:szCs w:val="18"/>
        </w:rPr>
        <w:t>Pro zachování jednotného tiskového řešení v celé nemocnici je požadována plná kompatibilita spotřebního materiálu se stávajícím modelem Ze</w:t>
      </w:r>
      <w:bookmarkStart w:id="0" w:name="_GoBack"/>
      <w:bookmarkEnd w:id="0"/>
      <w:r w:rsidRPr="00FC7985">
        <w:rPr>
          <w:rFonts w:ascii="Verdana" w:hAnsi="Verdana"/>
          <w:b/>
          <w:bCs/>
          <w:sz w:val="18"/>
          <w:szCs w:val="18"/>
        </w:rPr>
        <w:t xml:space="preserve">bra ZD510-HC </w:t>
      </w:r>
    </w:p>
    <w:p w:rsidR="00DD0F45" w:rsidRPr="00866D79" w:rsidRDefault="00DD0F45" w:rsidP="00866D79">
      <w:pPr>
        <w:rPr>
          <w:color w:val="17365D"/>
        </w:rPr>
      </w:pPr>
    </w:p>
    <w:sectPr w:rsidR="00DD0F45" w:rsidRPr="00866D79" w:rsidSect="00F77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45" w:rsidRDefault="00DD0F45">
      <w:r>
        <w:separator/>
      </w:r>
    </w:p>
  </w:endnote>
  <w:endnote w:type="continuationSeparator" w:id="0">
    <w:p w:rsidR="00DD0F45" w:rsidRDefault="00DD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45" w:rsidRDefault="00DD0F45">
      <w:r>
        <w:separator/>
      </w:r>
    </w:p>
  </w:footnote>
  <w:footnote w:type="continuationSeparator" w:id="0">
    <w:p w:rsidR="00DD0F45" w:rsidRDefault="00DD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45" w:rsidRDefault="00DD0F45">
    <w:pPr>
      <w:pStyle w:val="Header"/>
    </w:pPr>
    <w:r>
      <w:t>Příloha č. 2 k VZ P/27/INV/19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223"/>
    <w:multiLevelType w:val="hybridMultilevel"/>
    <w:tmpl w:val="64A44BAA"/>
    <w:lvl w:ilvl="0" w:tplc="1F28C98E">
      <w:start w:val="1"/>
      <w:numFmt w:val="decimal"/>
      <w:pStyle w:val="NadpisR1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00C85"/>
    <w:multiLevelType w:val="multilevel"/>
    <w:tmpl w:val="94F04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652C2484"/>
    <w:multiLevelType w:val="hybridMultilevel"/>
    <w:tmpl w:val="B68CC8EA"/>
    <w:lvl w:ilvl="0" w:tplc="E15ABB3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171CC"/>
    <w:multiLevelType w:val="hybridMultilevel"/>
    <w:tmpl w:val="909C2C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3E8"/>
    <w:rsid w:val="00012933"/>
    <w:rsid w:val="000474CF"/>
    <w:rsid w:val="00047F7A"/>
    <w:rsid w:val="00125321"/>
    <w:rsid w:val="00186C6C"/>
    <w:rsid w:val="002D004E"/>
    <w:rsid w:val="003D329A"/>
    <w:rsid w:val="004F53E8"/>
    <w:rsid w:val="006A04A2"/>
    <w:rsid w:val="00842F51"/>
    <w:rsid w:val="00866D79"/>
    <w:rsid w:val="00920FF4"/>
    <w:rsid w:val="00934123"/>
    <w:rsid w:val="00BC1CE1"/>
    <w:rsid w:val="00D83FE3"/>
    <w:rsid w:val="00DD0F45"/>
    <w:rsid w:val="00F7703E"/>
    <w:rsid w:val="00FC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E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F53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F53E8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53E8"/>
    <w:rPr>
      <w:rFonts w:ascii="Calibri" w:hAnsi="Calibri" w:cs="Calibri"/>
    </w:rPr>
  </w:style>
  <w:style w:type="character" w:customStyle="1" w:styleId="BodyTextIndent2Char1">
    <w:name w:val="Body Text Indent 2 Char1"/>
    <w:aliases w:val="Body Text Indent 2 Char Char"/>
    <w:link w:val="BodyTextIndent2"/>
    <w:uiPriority w:val="99"/>
    <w:semiHidden/>
    <w:locked/>
    <w:rsid w:val="004F53E8"/>
    <w:rPr>
      <w:rFonts w:cs="Times New Roman"/>
    </w:rPr>
  </w:style>
  <w:style w:type="paragraph" w:styleId="BodyTextIndent2">
    <w:name w:val="Body Text Indent 2"/>
    <w:aliases w:val="Body Text Indent 2 Char"/>
    <w:basedOn w:val="Normal"/>
    <w:link w:val="BodyTextIndent2Char2"/>
    <w:uiPriority w:val="99"/>
    <w:semiHidden/>
    <w:rsid w:val="004F53E8"/>
    <w:pPr>
      <w:ind w:left="-250" w:firstLine="250"/>
      <w:jc w:val="center"/>
    </w:pPr>
    <w:rPr>
      <w:rFonts w:cs="Times New Roman"/>
    </w:rPr>
  </w:style>
  <w:style w:type="character" w:customStyle="1" w:styleId="BodyTextIndent2Char2">
    <w:name w:val="Body Text Indent 2 Char2"/>
    <w:aliases w:val="Body Text Indent 2 Char Char1"/>
    <w:basedOn w:val="DefaultParagraphFont"/>
    <w:link w:val="BodyTextIndent2"/>
    <w:uiPriority w:val="99"/>
    <w:semiHidden/>
    <w:locked/>
    <w:rPr>
      <w:rFonts w:cs="Calibri"/>
      <w:lang w:eastAsia="en-US"/>
    </w:rPr>
  </w:style>
  <w:style w:type="character" w:customStyle="1" w:styleId="Zkladntextodsazen2Char1">
    <w:name w:val="Základní text odsazený 2 Char1"/>
    <w:basedOn w:val="DefaultParagraphFont"/>
    <w:uiPriority w:val="99"/>
    <w:semiHidden/>
    <w:rsid w:val="004F53E8"/>
    <w:rPr>
      <w:rFonts w:ascii="Calibri" w:hAnsi="Calibri" w:cs="Calibri"/>
    </w:rPr>
  </w:style>
  <w:style w:type="paragraph" w:customStyle="1" w:styleId="NadpisR1">
    <w:name w:val="Nadpis R 1"/>
    <w:basedOn w:val="Normal"/>
    <w:uiPriority w:val="99"/>
    <w:rsid w:val="004F53E8"/>
    <w:pPr>
      <w:numPr>
        <w:numId w:val="1"/>
      </w:numPr>
      <w:spacing w:before="240" w:after="120" w:line="276" w:lineRule="auto"/>
      <w:ind w:left="0" w:firstLine="0"/>
    </w:pPr>
    <w:rPr>
      <w:rFonts w:ascii="Verdana" w:hAnsi="Verdana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F5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42F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25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59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161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Ivo Václavek</dc:creator>
  <cp:keywords/>
  <dc:description/>
  <cp:lastModifiedBy>knezkovaa</cp:lastModifiedBy>
  <cp:revision>3</cp:revision>
  <dcterms:created xsi:type="dcterms:W3CDTF">2019-07-23T06:30:00Z</dcterms:created>
  <dcterms:modified xsi:type="dcterms:W3CDTF">2019-07-23T07:15:00Z</dcterms:modified>
</cp:coreProperties>
</file>