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42" w:rsidRDefault="005345C2" w:rsidP="00767D42">
      <w:pPr>
        <w:spacing w:after="100" w:afterAutospacing="1"/>
        <w:jc w:val="center"/>
        <w:rPr>
          <w:sz w:val="32"/>
          <w:szCs w:val="32"/>
        </w:rPr>
      </w:pPr>
      <w:r w:rsidRPr="00456AD8">
        <w:rPr>
          <w:sz w:val="32"/>
          <w:szCs w:val="32"/>
        </w:rPr>
        <w:t xml:space="preserve">Smlouva o dílo </w:t>
      </w:r>
      <w:r w:rsidR="00456AD8" w:rsidRPr="00456AD8">
        <w:rPr>
          <w:sz w:val="32"/>
          <w:szCs w:val="32"/>
        </w:rPr>
        <w:t>– návrh</w:t>
      </w:r>
    </w:p>
    <w:p w:rsidR="002B2C14" w:rsidRPr="002B2C14" w:rsidRDefault="002B2C14" w:rsidP="002B2C14">
      <w:pPr>
        <w:rPr>
          <w:rFonts w:ascii="Arial" w:hAnsi="Arial" w:cs="Arial"/>
          <w:b/>
          <w:sz w:val="20"/>
          <w:szCs w:val="20"/>
        </w:rPr>
      </w:pPr>
      <w:r w:rsidRPr="002B2C14">
        <w:rPr>
          <w:rFonts w:ascii="Arial" w:hAnsi="Arial" w:cs="Arial"/>
          <w:b/>
          <w:sz w:val="20"/>
          <w:szCs w:val="20"/>
        </w:rPr>
        <w:t xml:space="preserve">       Nemocnice Třinec, příspěvková organizace</w:t>
      </w:r>
      <w:r w:rsidRPr="002B2C14">
        <w:rPr>
          <w:rFonts w:ascii="Arial" w:hAnsi="Arial" w:cs="Arial"/>
          <w:b/>
          <w:sz w:val="20"/>
          <w:szCs w:val="20"/>
        </w:rPr>
        <w:tab/>
      </w:r>
    </w:p>
    <w:p w:rsidR="005345C2" w:rsidRPr="00767D42" w:rsidRDefault="00767D42" w:rsidP="002B2C1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345C2" w:rsidRPr="00EA4FCA">
        <w:rPr>
          <w:rFonts w:ascii="Arial" w:eastAsia="Arial" w:hAnsi="Arial" w:cs="Arial"/>
          <w:b/>
          <w:sz w:val="20"/>
          <w:szCs w:val="20"/>
        </w:rPr>
        <w:t>Sídlem:</w:t>
      </w:r>
      <w:r w:rsidR="005345C2" w:rsidRPr="00EA4FCA">
        <w:rPr>
          <w:rFonts w:ascii="Arial" w:eastAsia="Arial" w:hAnsi="Arial" w:cs="Arial"/>
          <w:sz w:val="20"/>
          <w:szCs w:val="20"/>
        </w:rPr>
        <w:t xml:space="preserve"> </w:t>
      </w:r>
      <w:r w:rsidR="005345C2" w:rsidRPr="00EA4FCA">
        <w:rPr>
          <w:rFonts w:ascii="Arial" w:eastAsia="Arial" w:hAnsi="Arial" w:cs="Arial"/>
          <w:sz w:val="20"/>
          <w:szCs w:val="20"/>
        </w:rPr>
        <w:tab/>
      </w:r>
      <w:r w:rsidR="005345C2" w:rsidRPr="00EA4FCA">
        <w:rPr>
          <w:rFonts w:ascii="Arial" w:eastAsia="Arial" w:hAnsi="Arial" w:cs="Arial"/>
          <w:sz w:val="20"/>
          <w:szCs w:val="20"/>
        </w:rPr>
        <w:tab/>
      </w:r>
      <w:r w:rsidR="005345C2" w:rsidRPr="00EA4FCA">
        <w:rPr>
          <w:rFonts w:ascii="Arial" w:eastAsia="Arial" w:hAnsi="Arial" w:cs="Arial"/>
          <w:sz w:val="20"/>
          <w:szCs w:val="20"/>
        </w:rPr>
        <w:tab/>
        <w:t xml:space="preserve">739 61 Třinec - Dolní </w:t>
      </w:r>
      <w:proofErr w:type="spellStart"/>
      <w:r w:rsidR="005345C2" w:rsidRPr="00EA4FCA">
        <w:rPr>
          <w:rFonts w:ascii="Arial" w:eastAsia="Arial" w:hAnsi="Arial" w:cs="Arial"/>
          <w:sz w:val="20"/>
          <w:szCs w:val="20"/>
        </w:rPr>
        <w:t>Líštná</w:t>
      </w:r>
      <w:proofErr w:type="spellEnd"/>
      <w:r w:rsidR="005345C2" w:rsidRPr="00EA4FCA">
        <w:rPr>
          <w:rFonts w:ascii="Arial" w:eastAsia="Arial" w:hAnsi="Arial" w:cs="Arial"/>
          <w:sz w:val="20"/>
          <w:szCs w:val="20"/>
        </w:rPr>
        <w:t>, Kaštanová 268</w:t>
      </w:r>
    </w:p>
    <w:p w:rsidR="005345C2" w:rsidRPr="00EA4FCA" w:rsidRDefault="005345C2" w:rsidP="00EA4FCA">
      <w:pPr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>Zastoupená: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 xml:space="preserve">MUDr. Mgr. Zdeněk Matušek, ředitel </w:t>
      </w:r>
    </w:p>
    <w:p w:rsidR="005345C2" w:rsidRPr="00EA4FCA" w:rsidRDefault="005345C2" w:rsidP="00EA4FCA">
      <w:pPr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>IČ: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>00534242</w:t>
      </w:r>
    </w:p>
    <w:p w:rsidR="005345C2" w:rsidRPr="00EA4FCA" w:rsidRDefault="005345C2" w:rsidP="00EA4FCA">
      <w:pPr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>DIČ: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>CZ00534242</w:t>
      </w:r>
    </w:p>
    <w:p w:rsidR="005345C2" w:rsidRPr="00EA4FCA" w:rsidRDefault="005345C2" w:rsidP="005345C2">
      <w:pPr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 xml:space="preserve">Bankovní spojení: 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 xml:space="preserve">Komerční banka, a.s. </w:t>
      </w:r>
    </w:p>
    <w:p w:rsidR="005345C2" w:rsidRPr="00EA4FCA" w:rsidRDefault="005345C2" w:rsidP="005345C2">
      <w:pPr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>Číslo účtu: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>29034781/0100</w:t>
      </w:r>
    </w:p>
    <w:p w:rsidR="005345C2" w:rsidRPr="00EA4FCA" w:rsidRDefault="005345C2" w:rsidP="005345C2">
      <w:pPr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 xml:space="preserve">       Kontaktní osoby: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 xml:space="preserve">Bc. Jaroslav </w:t>
      </w:r>
      <w:proofErr w:type="spellStart"/>
      <w:r w:rsidRPr="00EA4FCA">
        <w:rPr>
          <w:rFonts w:ascii="Arial" w:eastAsia="Arial" w:hAnsi="Arial" w:cs="Arial"/>
          <w:sz w:val="20"/>
          <w:szCs w:val="20"/>
        </w:rPr>
        <w:t>Brzyszkowski</w:t>
      </w:r>
      <w:proofErr w:type="spellEnd"/>
      <w:r w:rsidRPr="00EA4FCA">
        <w:rPr>
          <w:rFonts w:ascii="Arial" w:eastAsia="Arial" w:hAnsi="Arial" w:cs="Arial"/>
          <w:sz w:val="20"/>
          <w:szCs w:val="20"/>
        </w:rPr>
        <w:t xml:space="preserve">, provozně technický náměstek ředitele </w:t>
      </w:r>
    </w:p>
    <w:p w:rsidR="005345C2" w:rsidRPr="00EA4FCA" w:rsidRDefault="005345C2" w:rsidP="005345C2">
      <w:pPr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>Telefon, e-mail:</w:t>
      </w:r>
      <w:r w:rsidRPr="00EA4FCA">
        <w:rPr>
          <w:rFonts w:ascii="Arial" w:eastAsia="Arial" w:hAnsi="Arial" w:cs="Arial"/>
          <w:sz w:val="20"/>
          <w:szCs w:val="20"/>
        </w:rPr>
        <w:tab/>
      </w:r>
      <w:r w:rsidRPr="00EA4FCA">
        <w:rPr>
          <w:rFonts w:ascii="Arial" w:eastAsia="Arial" w:hAnsi="Arial" w:cs="Arial"/>
          <w:sz w:val="20"/>
          <w:szCs w:val="20"/>
        </w:rPr>
        <w:tab/>
        <w:t>+420 737 255 909,  e-mail: jaroslav.brzyszkowski@nemtr.cz</w:t>
      </w:r>
    </w:p>
    <w:p w:rsidR="005345C2" w:rsidRPr="00EA4FCA" w:rsidRDefault="005345C2" w:rsidP="001B7878">
      <w:pPr>
        <w:tabs>
          <w:tab w:val="left" w:pos="3159"/>
        </w:tabs>
        <w:ind w:firstLine="360"/>
        <w:rPr>
          <w:rFonts w:ascii="Arial" w:eastAsia="Arial" w:hAnsi="Arial" w:cs="Arial"/>
          <w:sz w:val="20"/>
          <w:szCs w:val="20"/>
        </w:rPr>
      </w:pPr>
      <w:r w:rsidRPr="00EA4FCA">
        <w:rPr>
          <w:rFonts w:ascii="Arial" w:eastAsia="Arial" w:hAnsi="Arial" w:cs="Arial"/>
          <w:sz w:val="20"/>
          <w:szCs w:val="20"/>
        </w:rPr>
        <w:t>dále jen „</w:t>
      </w:r>
      <w:r w:rsidR="00EA4FCA">
        <w:rPr>
          <w:rFonts w:ascii="Arial" w:eastAsia="Arial" w:hAnsi="Arial" w:cs="Arial"/>
          <w:sz w:val="20"/>
          <w:szCs w:val="20"/>
        </w:rPr>
        <w:t>objednatel</w:t>
      </w:r>
      <w:r w:rsidRPr="00EA4FCA">
        <w:rPr>
          <w:rFonts w:ascii="Arial" w:eastAsia="Arial" w:hAnsi="Arial" w:cs="Arial"/>
          <w:sz w:val="20"/>
          <w:szCs w:val="20"/>
        </w:rPr>
        <w:t>“</w:t>
      </w:r>
      <w:r w:rsidR="001B7878">
        <w:rPr>
          <w:rFonts w:ascii="Arial" w:eastAsia="Arial" w:hAnsi="Arial" w:cs="Arial"/>
          <w:sz w:val="20"/>
          <w:szCs w:val="20"/>
        </w:rPr>
        <w:tab/>
      </w:r>
    </w:p>
    <w:p w:rsidR="005345C2" w:rsidRPr="00A1139C" w:rsidRDefault="005345C2" w:rsidP="005345C2">
      <w:pPr>
        <w:ind w:left="360"/>
        <w:rPr>
          <w:rFonts w:cs="Calibri"/>
          <w:sz w:val="20"/>
          <w:szCs w:val="20"/>
        </w:rPr>
      </w:pPr>
    </w:p>
    <w:p w:rsidR="005345C2" w:rsidRPr="00A1139C" w:rsidRDefault="00767D42" w:rsidP="00767D42">
      <w:pPr>
        <w:widowControl/>
        <w:tabs>
          <w:tab w:val="left" w:pos="426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  <w:highlight w:val="yellow"/>
        </w:rPr>
        <w:tab/>
      </w:r>
      <w:r w:rsidR="005345C2" w:rsidRPr="00A1139C">
        <w:rPr>
          <w:rFonts w:cs="Calibri"/>
          <w:b/>
          <w:bCs/>
          <w:sz w:val="20"/>
          <w:szCs w:val="20"/>
          <w:highlight w:val="yellow"/>
        </w:rPr>
        <w:t xml:space="preserve">……………………………………………………………………………………. </w:t>
      </w:r>
      <w:r w:rsidR="00EA4FCA" w:rsidRPr="000F092C">
        <w:rPr>
          <w:color w:val="0000FF"/>
          <w:sz w:val="20"/>
          <w:szCs w:val="20"/>
        </w:rPr>
        <w:t>(doplní zhotovitel)</w:t>
      </w:r>
      <w:r w:rsidR="005345C2" w:rsidRPr="005253D0">
        <w:rPr>
          <w:rFonts w:ascii="Calibri Light" w:hAnsi="Calibri Light" w:cs="Calibri Light"/>
          <w:i/>
          <w:iCs/>
          <w:color w:val="0000FF"/>
          <w:sz w:val="20"/>
          <w:szCs w:val="20"/>
        </w:rPr>
        <w:t xml:space="preserve">      </w:t>
      </w:r>
      <w:r w:rsidR="005345C2">
        <w:rPr>
          <w:rFonts w:ascii="Calibri Light" w:hAnsi="Calibri Light" w:cs="Calibri Light"/>
          <w:i/>
          <w:iCs/>
          <w:color w:val="0000FF"/>
          <w:sz w:val="20"/>
          <w:szCs w:val="20"/>
        </w:rPr>
        <w:t xml:space="preserve"> </w:t>
      </w:r>
    </w:p>
    <w:p w:rsidR="005345C2" w:rsidRDefault="005345C2" w:rsidP="005345C2">
      <w:pPr>
        <w:ind w:left="360"/>
        <w:rPr>
          <w:rFonts w:cs="Calibri"/>
          <w:sz w:val="20"/>
          <w:szCs w:val="20"/>
        </w:rPr>
      </w:pPr>
      <w:r w:rsidRPr="008122EE">
        <w:rPr>
          <w:rFonts w:cs="Calibri"/>
          <w:b/>
          <w:sz w:val="20"/>
          <w:szCs w:val="20"/>
        </w:rPr>
        <w:t>Sídlem: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A1139C">
        <w:rPr>
          <w:rFonts w:cs="Calibri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Zastoupená: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IČ: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DIČ: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 xml:space="preserve">Bankovní spojení: 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Číslo účtu: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Kontaktní osoby: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Telefon, e-mail:</w:t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</w:rPr>
        <w:tab/>
      </w:r>
      <w:r w:rsidRPr="002D050F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</w:t>
      </w:r>
    </w:p>
    <w:p w:rsidR="005345C2" w:rsidRPr="002D050F" w:rsidRDefault="005345C2" w:rsidP="005345C2">
      <w:pPr>
        <w:ind w:left="360"/>
        <w:rPr>
          <w:rFonts w:ascii="Arial" w:eastAsia="Arial" w:hAnsi="Arial" w:cs="Arial"/>
          <w:sz w:val="20"/>
          <w:szCs w:val="20"/>
        </w:rPr>
      </w:pPr>
      <w:r w:rsidRPr="002D050F">
        <w:rPr>
          <w:rFonts w:ascii="Arial" w:eastAsia="Arial" w:hAnsi="Arial" w:cs="Arial"/>
          <w:sz w:val="20"/>
          <w:szCs w:val="20"/>
        </w:rPr>
        <w:t>dále jen „</w:t>
      </w:r>
      <w:r w:rsidR="00EA4FCA">
        <w:rPr>
          <w:rFonts w:ascii="Arial" w:eastAsia="Arial" w:hAnsi="Arial" w:cs="Arial"/>
          <w:sz w:val="20"/>
          <w:szCs w:val="20"/>
        </w:rPr>
        <w:t>zhotovitel</w:t>
      </w:r>
      <w:r w:rsidRPr="002D050F">
        <w:rPr>
          <w:rFonts w:ascii="Arial" w:eastAsia="Arial" w:hAnsi="Arial" w:cs="Arial"/>
          <w:sz w:val="20"/>
          <w:szCs w:val="20"/>
        </w:rPr>
        <w:t>“</w:t>
      </w:r>
    </w:p>
    <w:p w:rsidR="00F9089F" w:rsidRPr="00A1139C" w:rsidRDefault="00F9089F" w:rsidP="005345C2">
      <w:pPr>
        <w:ind w:left="360"/>
        <w:rPr>
          <w:rFonts w:cs="Calibri"/>
          <w:sz w:val="20"/>
          <w:szCs w:val="20"/>
        </w:rPr>
      </w:pPr>
    </w:p>
    <w:p w:rsidR="00AB25ED" w:rsidRDefault="00E413BB" w:rsidP="00EA4FCA">
      <w:pPr>
        <w:pStyle w:val="Bodytext20"/>
        <w:shd w:val="clear" w:color="auto" w:fill="auto"/>
        <w:spacing w:before="0" w:after="442" w:line="227" w:lineRule="exact"/>
        <w:ind w:right="1120" w:firstLine="0"/>
        <w:jc w:val="both"/>
      </w:pPr>
      <w:r>
        <w:t>S</w:t>
      </w:r>
      <w:r w:rsidR="00EF5810">
        <w:t>mluvní strany se dohodly, že tento závazkový vztah a vztahy z něj vyplývající se řídí zákonem č.</w:t>
      </w:r>
      <w:r w:rsidR="001603B4">
        <w:t>8</w:t>
      </w:r>
      <w:r w:rsidR="00EF5810">
        <w:t>9/2012 Sb., občanský zákoník, ve znění pozdějších předpisů.</w:t>
      </w:r>
    </w:p>
    <w:p w:rsidR="00AB25ED" w:rsidRDefault="00EF5810">
      <w:pPr>
        <w:pStyle w:val="Heading30"/>
        <w:keepNext/>
        <w:keepLines/>
        <w:shd w:val="clear" w:color="auto" w:fill="auto"/>
        <w:spacing w:after="114" w:line="200" w:lineRule="exact"/>
        <w:ind w:left="3620" w:firstLine="0"/>
        <w:jc w:val="left"/>
      </w:pPr>
      <w:bookmarkStart w:id="0" w:name="bookmark7"/>
      <w:r>
        <w:t>2. Předmět smlouvy</w:t>
      </w:r>
      <w:bookmarkEnd w:id="0"/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7"/>
        </w:tabs>
        <w:spacing w:before="0" w:after="60" w:line="227" w:lineRule="exact"/>
        <w:ind w:left="580" w:right="1120" w:hanging="580"/>
        <w:jc w:val="both"/>
      </w:pPr>
      <w:r>
        <w:t xml:space="preserve">Podkladem pro uzavření této smlouvy je nabídka </w:t>
      </w:r>
      <w:r w:rsidR="00E413BB">
        <w:t>zhotovitele</w:t>
      </w:r>
      <w:r>
        <w:t xml:space="preserve"> ze dne </w:t>
      </w:r>
      <w:r w:rsidR="00A52D6B">
        <w:t>……………</w:t>
      </w:r>
      <w:proofErr w:type="gramStart"/>
      <w:r w:rsidR="00A52D6B">
        <w:t>…..</w:t>
      </w:r>
      <w:r>
        <w:t>(dále</w:t>
      </w:r>
      <w:proofErr w:type="gramEnd"/>
      <w:r>
        <w:t xml:space="preserve"> jen „nabídka“) podaná ve veřejné zakázce nazvané </w:t>
      </w:r>
      <w:r w:rsidR="00E413BB" w:rsidRPr="00E413BB">
        <w:rPr>
          <w:b/>
        </w:rPr>
        <w:t>„Vybavení kanceláří dokumentačních pracovnic“</w:t>
      </w:r>
      <w:r w:rsidR="00E413BB">
        <w:t xml:space="preserve"> </w:t>
      </w:r>
      <w:r>
        <w:t xml:space="preserve">(dále jen „Veřejná zakázka“), zadávané v souladu se zákonem č. 134/2016 Sb., o </w:t>
      </w:r>
      <w:r w:rsidR="00E413BB">
        <w:t xml:space="preserve">zadávání </w:t>
      </w:r>
      <w:r>
        <w:t>veřejných zakáz</w:t>
      </w:r>
      <w:r w:rsidR="00E413BB">
        <w:t>e</w:t>
      </w:r>
      <w:r>
        <w:t>k, ve znění pozdějších předpisů (dále jen „Z</w:t>
      </w:r>
      <w:r w:rsidR="00E413BB">
        <w:t>Z</w:t>
      </w:r>
      <w:r>
        <w:t>VZ“).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7"/>
        </w:tabs>
        <w:spacing w:before="0" w:after="57" w:line="227" w:lineRule="exact"/>
        <w:ind w:left="580" w:right="1120" w:hanging="580"/>
        <w:jc w:val="both"/>
      </w:pPr>
      <w:r>
        <w:t>Touto smlouvou se zhotovitel zavazuje za podmínek v ní sjednaných objednatelem provést dodávku, umístění, montáž a instal</w:t>
      </w:r>
      <w:r w:rsidR="00767D42">
        <w:t>aci zboží, uvedeného v článku 3</w:t>
      </w:r>
      <w:r>
        <w:t xml:space="preserve"> této smlouvy a převést na něj vlastnické právo k tomuto zboží.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7"/>
        </w:tabs>
        <w:spacing w:before="0" w:after="444" w:line="230" w:lineRule="exact"/>
        <w:ind w:left="580" w:right="1120" w:hanging="580"/>
        <w:jc w:val="both"/>
      </w:pPr>
      <w:r>
        <w:t>Objednatel se zavazuje zboží převzít a zaplatit za něj sjednanou cenu způsobem a v termínu stanoveném touto smlouvou.</w:t>
      </w: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64"/>
        </w:tabs>
        <w:spacing w:after="227" w:line="200" w:lineRule="exact"/>
        <w:ind w:left="3720" w:firstLine="0"/>
        <w:jc w:val="both"/>
      </w:pPr>
      <w:bookmarkStart w:id="1" w:name="bookmark8"/>
      <w:r>
        <w:t>Předmět plnění</w:t>
      </w:r>
      <w:bookmarkEnd w:id="1"/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7"/>
        </w:tabs>
        <w:spacing w:before="0" w:line="230" w:lineRule="exact"/>
        <w:ind w:left="580" w:right="1120" w:hanging="580"/>
        <w:jc w:val="both"/>
      </w:pPr>
      <w:r>
        <w:t>Předm</w:t>
      </w:r>
      <w:r w:rsidR="00507E7F">
        <w:t>ětem plnění je zhotovení vybavení kanceláří dokumentačních pracovnic</w:t>
      </w:r>
      <w:r w:rsidR="00767D42">
        <w:t>, vč. souvisejících služeb (doprava, umístění a montáž)</w:t>
      </w:r>
      <w:r>
        <w:t xml:space="preserve"> v rozsahu a za podmínek uvedených v zadávací dokumentaci.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30" w:lineRule="exact"/>
        <w:ind w:left="600" w:right="1100" w:hanging="600"/>
        <w:jc w:val="both"/>
      </w:pPr>
      <w:r>
        <w:t>Součástí předmětu plnění jsou i veškeré doklady požadované právními předpisy k používání předmětu plnění včetně odstranění všech případných podstatných i nepodstatných vad a nedodělků. Zhotovitel prohlašuje, že předmět plnění splňuje veškeré podmínky stanovené právními předpisy k používání předmětu plnění, a že objednateli předal veškeré doklady potřebné pro předmět</w:t>
      </w:r>
      <w:r w:rsidR="00A52D6B">
        <w:t>u</w:t>
      </w:r>
      <w:r>
        <w:t xml:space="preserve"> plnění, za což objednateli ručí.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324" w:line="230" w:lineRule="exact"/>
        <w:ind w:left="600" w:right="1100" w:hanging="600"/>
        <w:jc w:val="both"/>
      </w:pPr>
      <w:r>
        <w:t>Dále je předmětem plnění bezplatný servis po dobu celé záruční lhůty (min. 24měsíců) včetně oprav a dodávky náhradních dílů.</w:t>
      </w: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515"/>
        </w:tabs>
        <w:spacing w:after="375" w:line="200" w:lineRule="exact"/>
        <w:ind w:left="3220" w:firstLine="0"/>
        <w:jc w:val="both"/>
      </w:pPr>
      <w:bookmarkStart w:id="2" w:name="bookmark9"/>
      <w:r>
        <w:t>Cena a platební podmínky</w:t>
      </w:r>
      <w:bookmarkEnd w:id="2"/>
    </w:p>
    <w:p w:rsidR="00C94287" w:rsidRPr="00C94287" w:rsidRDefault="00507E7F" w:rsidP="00C94287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bookmarkStart w:id="3" w:name="bookmark10"/>
      <w:r>
        <w:t>Cenou předmětu plnění</w:t>
      </w:r>
      <w:r w:rsidR="00C94287" w:rsidRPr="00C94287">
        <w:t xml:space="preserve"> se rozumí cena uvedená jako nabídková cena v nabídce</w:t>
      </w:r>
      <w:bookmarkEnd w:id="3"/>
      <w:r w:rsidR="00C94287" w:rsidRPr="00C94287">
        <w:t xml:space="preserve"> k veřejné zakázce, zpracována do přílohy č. 1 této smlouvy.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Cena předmětu plnění je stanovena jako nejvýše př</w:t>
      </w:r>
      <w:r w:rsidR="00FF54AA">
        <w:t xml:space="preserve">ípustná a konečná, zahrnuje </w:t>
      </w:r>
      <w:r>
        <w:t xml:space="preserve"> předmět plnění, </w:t>
      </w:r>
      <w:r>
        <w:lastRenderedPageBreak/>
        <w:t xml:space="preserve">jak je vymezen v čl. 3 této smlouvy a je v souladu s Přílohou </w:t>
      </w:r>
      <w:proofErr w:type="gramStart"/>
      <w:r>
        <w:t>č.1 této</w:t>
      </w:r>
      <w:proofErr w:type="gramEnd"/>
      <w:r>
        <w:t xml:space="preserve"> smlouvy </w:t>
      </w:r>
      <w:r w:rsidR="00E413BB">
        <w:t>–</w:t>
      </w:r>
      <w:r>
        <w:t xml:space="preserve"> </w:t>
      </w:r>
      <w:r w:rsidR="00FF54AA">
        <w:t>Ceník.</w:t>
      </w:r>
    </w:p>
    <w:p w:rsidR="00AB25ED" w:rsidRDefault="00FF54AA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Cenu</w:t>
      </w:r>
      <w:r w:rsidR="00EF5810">
        <w:t xml:space="preserve"> předmětu plnění je možno překročit pouze v případě, že dojde ke změnám daňových právních předpisů, které budou mít prokazatelný vliv na výši ceny předmětu plnění, a to zejména v případě zvýšení sazby DPH. Objednatel neposkytuje zálohy.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Cena předmětu plnění v sobě zahrnuje veškeré náklady spojené s předmětem této smlouvy</w:t>
      </w:r>
      <w:r w:rsidR="00C4312D">
        <w:t>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Objednatel se zavazuje zaplatit cenu předmětu plnění bezhotovostně na účet uvedený v záhlaví této smlouvy, a to na základě daňového dokladu - faktury, vystaveného a doručeného zhotovitelem objednateli nejdříve den následující po protokolárním dodání předmětu plnění, se splatností 30 dnů.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Faktura musí obsahovat veškeré náležitosti dle předpisů o účetnictví, náležitosti dle daňových předpisů (§ 29 zákona č. 235/2004 Sb., o dani z přidané hodnoty, ve znění pozdějších předpisů a zákonem č. 563/1991 Sb., o účetnictví, ve znění pozdějších předpisů).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V případě, že faktura nebude obsahovat potřebné náležitosti nebo bude obsahovat chybné či neúplné údaje (vč. chybně účtované ceny), je objednatel oprávněn ji vrátit zhotoviteli k opravě či doplnění s uvedením důvodu vrácení. Vrácení faktury musí být provedeno do data její splatnosti. Po vrácení faktury nové či opravené počíná běžet nová lhůta splatnosti.</w:t>
      </w:r>
    </w:p>
    <w:p w:rsidR="00341499" w:rsidRDefault="00341499" w:rsidP="00341499">
      <w:pPr>
        <w:pStyle w:val="Bodytext20"/>
        <w:shd w:val="clear" w:color="auto" w:fill="auto"/>
        <w:tabs>
          <w:tab w:val="left" w:pos="549"/>
        </w:tabs>
        <w:spacing w:before="0" w:after="60" w:line="227" w:lineRule="exact"/>
        <w:ind w:left="580" w:right="1120" w:firstLine="0"/>
        <w:jc w:val="both"/>
      </w:pP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888"/>
        </w:tabs>
        <w:spacing w:after="255" w:line="200" w:lineRule="exact"/>
        <w:ind w:left="2600" w:firstLine="0"/>
        <w:jc w:val="both"/>
      </w:pPr>
      <w:bookmarkStart w:id="4" w:name="bookmark11"/>
      <w:r>
        <w:t>Místo a doba plnění a dodací podmínky</w:t>
      </w:r>
      <w:bookmarkEnd w:id="4"/>
    </w:p>
    <w:p w:rsidR="00AB25ED" w:rsidRDefault="00C4312D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Místem plnění je sídlo o</w:t>
      </w:r>
      <w:r w:rsidR="00EF5810">
        <w:t>bjednatele, nestanoví-li objednatel jinak.</w:t>
      </w:r>
    </w:p>
    <w:p w:rsidR="00AB25ED" w:rsidRDefault="004E6249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>Zboží uvedené v čl. 3</w:t>
      </w:r>
      <w:r w:rsidR="00EF5810">
        <w:t xml:space="preserve"> zhotovitel dodá, umístí, provede montáž a instalaci v souladu s touto smlouvou.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60" w:line="227" w:lineRule="exact"/>
        <w:ind w:left="580" w:right="1120" w:hanging="580"/>
        <w:jc w:val="both"/>
      </w:pPr>
      <w:r>
        <w:t xml:space="preserve">Plnění dle této smlouvy bude zahájeno po podpisu této smlouvy, a to na základě výzvy objednatele. </w:t>
      </w:r>
      <w:r w:rsidR="00CA19C8">
        <w:t xml:space="preserve">Zhotovitel </w:t>
      </w:r>
      <w:r w:rsidR="00CA19C8" w:rsidRPr="008811F7">
        <w:rPr>
          <w:rFonts w:cs="Calibri"/>
        </w:rPr>
        <w:t>je povin</w:t>
      </w:r>
      <w:r w:rsidR="00CA19C8">
        <w:rPr>
          <w:rFonts w:cs="Calibri"/>
        </w:rPr>
        <w:t xml:space="preserve">en </w:t>
      </w:r>
      <w:r w:rsidR="00CA19C8" w:rsidRPr="008811F7">
        <w:rPr>
          <w:rFonts w:cs="Calibri"/>
        </w:rPr>
        <w:t xml:space="preserve">dodat </w:t>
      </w:r>
      <w:r w:rsidR="00CA19C8">
        <w:rPr>
          <w:rFonts w:cs="Calibri"/>
        </w:rPr>
        <w:t>předmět plnění n</w:t>
      </w:r>
      <w:r w:rsidR="00CA19C8" w:rsidRPr="008811F7">
        <w:rPr>
          <w:rFonts w:cs="Calibri"/>
        </w:rPr>
        <w:t xml:space="preserve">ejpozději do </w:t>
      </w:r>
      <w:r w:rsidR="00CA19C8">
        <w:rPr>
          <w:rFonts w:cs="Calibri"/>
        </w:rPr>
        <w:t>30</w:t>
      </w:r>
      <w:r w:rsidR="00CA19C8" w:rsidRPr="008811F7">
        <w:rPr>
          <w:rFonts w:cs="Calibri"/>
        </w:rPr>
        <w:t xml:space="preserve"> dnů od podpisu smlouvy</w:t>
      </w:r>
      <w:r w:rsidRPr="002B2F76">
        <w:t>.</w:t>
      </w:r>
    </w:p>
    <w:p w:rsidR="00AB25ED" w:rsidRDefault="00EF5810" w:rsidP="00341499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27" w:lineRule="exact"/>
        <w:ind w:left="580" w:right="1120" w:hanging="580"/>
        <w:jc w:val="both"/>
      </w:pPr>
      <w:r>
        <w:t>Zhotovitel se zavazuje informovat o dodání zboží objednatele 5 pracovních dní před dodáním zboží.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198" w:line="200" w:lineRule="exact"/>
        <w:ind w:left="600" w:hanging="600"/>
        <w:jc w:val="both"/>
      </w:pPr>
      <w:r>
        <w:t>Dodávka se považuje podle této smlouvy za splněnou, pokud zboží bylo: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15" w:line="200" w:lineRule="exact"/>
        <w:ind w:left="600" w:firstLine="0"/>
        <w:jc w:val="both"/>
      </w:pPr>
      <w:r>
        <w:t>řádně a včas předáno včetně příslušné dokumentace, a to bez vad a nedodělků,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174" w:line="200" w:lineRule="exact"/>
        <w:ind w:left="600" w:firstLine="0"/>
        <w:jc w:val="both"/>
      </w:pPr>
      <w:r>
        <w:t>protokolárně převzato objednatelem v místě jeho sídla formou zápisu o předání a převzetí.</w:t>
      </w:r>
    </w:p>
    <w:p w:rsidR="00AB25ED" w:rsidRDefault="00EF5810">
      <w:pPr>
        <w:pStyle w:val="Bodytext20"/>
        <w:shd w:val="clear" w:color="auto" w:fill="auto"/>
        <w:spacing w:before="0" w:after="180" w:line="230" w:lineRule="exact"/>
        <w:ind w:left="600" w:right="1200" w:firstLine="0"/>
      </w:pPr>
      <w:r>
        <w:t>Ujednání o závazku poskytovat objednateli bezplatný servis po dobu celé záruční lhůty (čl. 3.3) tím není dotčeno.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172" w:line="230" w:lineRule="exact"/>
        <w:ind w:left="600" w:right="1920" w:hanging="600"/>
      </w:pPr>
      <w:r>
        <w:t>Po splnění dodávky zboží bude vyhotoven zápis o předání a převzetí zboží, který bude obsahovat níže uvedené náležitosti: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označení dodacího listu - zápisu o předání a převzetí zboží,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název a sídlo zhotovitele a objednatele,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označení smlouvy o dílo,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označení dodaného zboží včetně výrobního čísla,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datum dodání,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seznam předaných dokladů,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241" w:lineRule="exact"/>
        <w:ind w:left="600" w:firstLine="0"/>
        <w:jc w:val="both"/>
      </w:pPr>
      <w:r>
        <w:t>seznam vad a nedodělků, které nebrání užívání zboží</w:t>
      </w:r>
    </w:p>
    <w:p w:rsidR="00AB25ED" w:rsidRDefault="00EF5810">
      <w:pPr>
        <w:pStyle w:val="Bodytext20"/>
        <w:numPr>
          <w:ilvl w:val="0"/>
          <w:numId w:val="2"/>
        </w:numPr>
        <w:shd w:val="clear" w:color="auto" w:fill="auto"/>
        <w:tabs>
          <w:tab w:val="left" w:pos="856"/>
        </w:tabs>
        <w:spacing w:before="0" w:after="186" w:line="241" w:lineRule="exact"/>
        <w:ind w:left="600" w:firstLine="0"/>
        <w:jc w:val="both"/>
      </w:pPr>
      <w:r>
        <w:t>termín odstranění vad a nedodělků, které nebrání užívání zboží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27" w:lineRule="exact"/>
        <w:ind w:left="580" w:right="1120" w:hanging="580"/>
        <w:jc w:val="both"/>
      </w:pPr>
      <w:r>
        <w:t>Zápis o předání a převzetí zboží podepíší zástupci obou smluvních stran, přičemž podpisem zápisu o předání a převzetí dochází k převzetí a předání zboží a ke splnění předmětu dodávky.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431" w:line="200" w:lineRule="exact"/>
        <w:ind w:left="600" w:hanging="600"/>
        <w:jc w:val="both"/>
      </w:pPr>
      <w:r>
        <w:t>Objednatel si vyhrazuje právo vadné zboží nebo jeho část odmítnout převzít.</w:t>
      </w: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948"/>
        </w:tabs>
        <w:spacing w:after="167" w:line="200" w:lineRule="exact"/>
        <w:ind w:left="2620" w:firstLine="0"/>
        <w:jc w:val="both"/>
      </w:pPr>
      <w:bookmarkStart w:id="5" w:name="bookmark12"/>
      <w:r>
        <w:t>Odpovědnost za vady, záruka za jakost</w:t>
      </w:r>
      <w:bookmarkEnd w:id="5"/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27" w:lineRule="exact"/>
        <w:ind w:left="580" w:right="1120" w:hanging="580"/>
        <w:jc w:val="both"/>
      </w:pPr>
      <w:r>
        <w:t>Zhotovitel přejímá níže uvedenou záruku za jakost zboží dodaného podle této smlouvy. Záruční doba na předmět plnění činí 24 měsíců ode dne předání a převzetí dodávky zboží.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27" w:lineRule="exact"/>
        <w:ind w:left="580" w:right="1120" w:hanging="580"/>
        <w:jc w:val="both"/>
      </w:pPr>
      <w:r>
        <w:t>Bezplatný servis poskytnutý zhotovitelem objednateli v záruční době na celou dodávku zboží pokrývá veškeré náklady na náhradní díly, včetně jejich montáže a veškeré ostatní náklady na poskytovaný servis, náklady na dopravu, případně jakékoliv další náklady, které jsou v příčinné souvislosti s předmětnou reklamací.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27" w:lineRule="exact"/>
        <w:ind w:left="580" w:right="1120" w:hanging="580"/>
        <w:jc w:val="both"/>
      </w:pPr>
      <w:r>
        <w:t xml:space="preserve">V případě požadavku na záruční opravy nastoupí zhotovitel v místě instalace zboží a to v pracovní dny v pracovní době nejpozději do 48 hodin od nahlášení závady objednatelem, které musí být </w:t>
      </w:r>
      <w:r>
        <w:lastRenderedPageBreak/>
        <w:t>provedeno písemnou formou (dopisem) na tuto adresu nebo elektronickou adresu</w:t>
      </w:r>
      <w:r w:rsidR="005E2D0C">
        <w:t xml:space="preserve"> </w:t>
      </w:r>
      <w:r>
        <w:t xml:space="preserve">zhotovitele: </w:t>
      </w:r>
      <w:r w:rsidR="00A52D6B" w:rsidRPr="004162EB">
        <w:rPr>
          <w:highlight w:val="yellow"/>
        </w:rPr>
        <w:t>…………………………………………………………………</w:t>
      </w:r>
      <w:r w:rsidR="00A52D6B">
        <w:t xml:space="preserve"> </w:t>
      </w:r>
      <w:r w:rsidR="00A52D6B" w:rsidRPr="005345C2">
        <w:t xml:space="preserve">(doplní </w:t>
      </w:r>
      <w:r w:rsidR="005E2D0C" w:rsidRPr="005345C2">
        <w:t>zhotovitel</w:t>
      </w:r>
      <w:r w:rsidR="00A52D6B" w:rsidRPr="005345C2">
        <w:t>).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27" w:lineRule="exact"/>
        <w:ind w:left="580" w:right="1120" w:hanging="580"/>
        <w:jc w:val="both"/>
      </w:pPr>
      <w:r>
        <w:t>V případě požadavku objednatele na odstranění vad opravou se zhotovitel zavazuje odstranit vady v záruční době maximálně do 10 pracovních dnů od nastoupení k jejich odstranění, pokud se smluvní strany nedohodnou jinak.</w:t>
      </w:r>
    </w:p>
    <w:p w:rsidR="005345C2" w:rsidRDefault="005345C2" w:rsidP="005345C2">
      <w:pPr>
        <w:pStyle w:val="Bodytext20"/>
        <w:shd w:val="clear" w:color="auto" w:fill="auto"/>
        <w:tabs>
          <w:tab w:val="left" w:pos="543"/>
        </w:tabs>
        <w:spacing w:before="0" w:after="60" w:line="227" w:lineRule="exact"/>
        <w:ind w:left="580" w:right="1120" w:firstLine="0"/>
        <w:jc w:val="both"/>
      </w:pP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28"/>
        </w:tabs>
        <w:spacing w:after="164" w:line="200" w:lineRule="exact"/>
        <w:ind w:left="2900" w:firstLine="0"/>
        <w:jc w:val="both"/>
      </w:pPr>
      <w:bookmarkStart w:id="6" w:name="bookmark13"/>
      <w:r>
        <w:t>Smluvní pokuta a úrok z prodlení</w:t>
      </w:r>
      <w:bookmarkEnd w:id="6"/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60" w:line="230" w:lineRule="exact"/>
        <w:ind w:left="600" w:right="1060" w:hanging="600"/>
        <w:jc w:val="both"/>
      </w:pPr>
      <w:r>
        <w:t>Smluvními stranami bylo ujednáno, že v případě prodlení objednatele se zaplacením za řádně dodaný předmět smlouvy, je zhotoviteli oprávněn účtovat objednateli úrok z prodlení v zákonné výši z ceny předmětu plnění za každý i započatý den prodlení.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543"/>
        </w:tabs>
        <w:spacing w:before="0" w:line="230" w:lineRule="exact"/>
        <w:ind w:left="600" w:right="1060" w:hanging="600"/>
        <w:jc w:val="both"/>
      </w:pPr>
      <w:r>
        <w:t>Ocitne-li se zhotovitel v prodlení s plněním podle této smlouvy, je objednatel oprávněn po zhotoviteli požadovat zaplacení smluvní pokuty a zhotovitel se tuto smluvní pokutu zavazuje zaplatit:</w:t>
      </w:r>
    </w:p>
    <w:p w:rsidR="00AB25ED" w:rsidRDefault="00EF5810">
      <w:pPr>
        <w:pStyle w:val="Bodytext20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60" w:line="230" w:lineRule="exact"/>
        <w:ind w:left="1600" w:right="980" w:hanging="360"/>
        <w:jc w:val="both"/>
      </w:pPr>
      <w:r>
        <w:t>za každý byť započatý kalendářní den prodlení s termínem ukončení plnění dle čl. 5 odst. 5.3 této smlouvy smluvní pokutu ve výši 500,- Kč,</w:t>
      </w:r>
    </w:p>
    <w:p w:rsidR="00AB25ED" w:rsidRDefault="00EF5810">
      <w:pPr>
        <w:pStyle w:val="Bodytext20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63" w:line="230" w:lineRule="exact"/>
        <w:ind w:left="1600" w:right="980" w:hanging="360"/>
        <w:jc w:val="both"/>
      </w:pPr>
      <w:r>
        <w:t>za každý byť započatý den prodlení s nastoupením k odstraňování vad v záruční době ve výši 500,- Kč</w:t>
      </w:r>
      <w:r w:rsidR="000726FD">
        <w:t>,</w:t>
      </w:r>
    </w:p>
    <w:p w:rsidR="00AB25ED" w:rsidRDefault="00EF5810">
      <w:pPr>
        <w:pStyle w:val="Bodytext20"/>
        <w:numPr>
          <w:ilvl w:val="0"/>
          <w:numId w:val="3"/>
        </w:numPr>
        <w:shd w:val="clear" w:color="auto" w:fill="auto"/>
        <w:tabs>
          <w:tab w:val="left" w:pos="1592"/>
        </w:tabs>
        <w:spacing w:before="0" w:after="57" w:line="227" w:lineRule="exact"/>
        <w:ind w:left="1600" w:right="980" w:hanging="360"/>
        <w:jc w:val="both"/>
      </w:pPr>
      <w:r>
        <w:t xml:space="preserve">za každý započatý kalendářní den, o který bude překročena lhůta k odstranění vady od nastoupení k jejich odstranění ve výši </w:t>
      </w:r>
      <w:r w:rsidR="0060650F">
        <w:t>500,</w:t>
      </w:r>
      <w:r>
        <w:t>- Kč. Bude-li tato lhůta překročena z důvodů, které zhotovitel nezavinil, je objednatel oprávněn smluvní pokutu prominout na základě písemné žádosti zhotovitele.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57" w:line="227" w:lineRule="exact"/>
        <w:ind w:left="700" w:right="980" w:hanging="540"/>
        <w:jc w:val="both"/>
      </w:pPr>
      <w:r>
        <w:t>Smluvní strany se dohodly, že objednatel je oprávněn provést zápočet případné smluvní pokuty dle tohoto článku smlouvy oproti fakturované ceně za dodávku předmětu plnění.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0" w:line="230" w:lineRule="exact"/>
        <w:ind w:left="700" w:right="980" w:hanging="540"/>
        <w:jc w:val="both"/>
      </w:pPr>
      <w:r>
        <w:t>Zaplacením smluvní pokuty dle této smlouvy není dotčeno právo na náhradu škody vzniklé porušením smluvní povinnosti.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444" w:line="230" w:lineRule="exact"/>
        <w:ind w:left="700" w:right="980" w:hanging="540"/>
        <w:jc w:val="both"/>
      </w:pPr>
      <w: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>
        <w:rPr>
          <w:rStyle w:val="Bodytext2Bold"/>
        </w:rPr>
        <w:t xml:space="preserve">1,5 mil. Kč. </w:t>
      </w:r>
      <w:r>
        <w:t>Zhotovitel se zavazuje, že po celou dobu trvání této smlouvy a po dobu záruční doby bude pojištěn ve smyslu tohoto ustanovení a že nedojde ke snížení pojistného plnění pod částku uvedenou v předchozí větě.</w:t>
      </w: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114" w:line="200" w:lineRule="exact"/>
        <w:ind w:left="3440" w:firstLine="0"/>
        <w:jc w:val="both"/>
      </w:pPr>
      <w:bookmarkStart w:id="7" w:name="bookmark14"/>
      <w:r>
        <w:t>Odstoupení od smlouvy</w:t>
      </w:r>
      <w:bookmarkEnd w:id="7"/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180" w:line="230" w:lineRule="exact"/>
        <w:ind w:left="700" w:right="980" w:hanging="540"/>
        <w:jc w:val="both"/>
      </w:pPr>
      <w:r>
        <w:t>Od této smlouvy může smluvní strana dotčená porušením povinnosti jednostranně odstoupit pro podstatné porušení této smlouvy, přičemž za podstatné porušení této smlouvy se zejména považuje:</w:t>
      </w:r>
    </w:p>
    <w:p w:rsidR="00AB25ED" w:rsidRDefault="00EF5810">
      <w:pPr>
        <w:pStyle w:val="Bodytext20"/>
        <w:numPr>
          <w:ilvl w:val="0"/>
          <w:numId w:val="4"/>
        </w:numPr>
        <w:shd w:val="clear" w:color="auto" w:fill="auto"/>
        <w:tabs>
          <w:tab w:val="left" w:pos="1064"/>
        </w:tabs>
        <w:spacing w:before="0" w:line="230" w:lineRule="exact"/>
        <w:ind w:left="1060" w:right="980" w:hanging="360"/>
        <w:jc w:val="both"/>
      </w:pPr>
      <w:r>
        <w:t xml:space="preserve">na straně objednatele nezaplacení ceny předmětu plnění podle této smlouvy ve lhůtě delší </w:t>
      </w:r>
      <w:proofErr w:type="gramStart"/>
      <w:r>
        <w:t>30-ti</w:t>
      </w:r>
      <w:proofErr w:type="gramEnd"/>
      <w:r>
        <w:t xml:space="preserve"> dní po dni splatnosti příslušné faktury, přestože byl na nezaplacení ceny předmětu plnění zhotovitelem písemně upozorněn,</w:t>
      </w:r>
    </w:p>
    <w:p w:rsidR="00AB25ED" w:rsidRDefault="00EF5810">
      <w:pPr>
        <w:pStyle w:val="Bodytext20"/>
        <w:numPr>
          <w:ilvl w:val="0"/>
          <w:numId w:val="4"/>
        </w:numPr>
        <w:shd w:val="clear" w:color="auto" w:fill="auto"/>
        <w:tabs>
          <w:tab w:val="left" w:pos="1064"/>
        </w:tabs>
        <w:spacing w:before="0" w:line="230" w:lineRule="exact"/>
        <w:ind w:left="1060" w:right="980" w:hanging="360"/>
        <w:jc w:val="both"/>
      </w:pPr>
      <w:r>
        <w:t>na straně zhotovitele, jestliže nedodá řádně a včas předmět plnění dle této smlouvy, pokud ne</w:t>
      </w:r>
      <w:r w:rsidR="000726FD">
        <w:t>s</w:t>
      </w:r>
      <w:r>
        <w:t>jednal nápravu, přestože byl objednatelem na neplnění této smlouvy písemně upozorněn; bude-li z chování zhotovitele zřejmé, že svoje závazky nesplní ani do 15 kalendářních dnů, je objednatel oprávněn od smlouvy odstoupit, aniž by byl povinen zhotovitele upozornit;</w:t>
      </w:r>
    </w:p>
    <w:p w:rsidR="00AB25ED" w:rsidRDefault="00EF5810">
      <w:pPr>
        <w:pStyle w:val="Bodytext20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180" w:line="230" w:lineRule="exact"/>
        <w:ind w:left="1060" w:hanging="360"/>
        <w:jc w:val="both"/>
      </w:pPr>
      <w:r>
        <w:t>na straně objednatele předmět plnění vykazuje více než 10 vad.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Smluvní strana porušením povinnosti dotčená je povinna odstoupení od smlouvy písemně oznámit druhé smluvní straně.</w:t>
      </w:r>
    </w:p>
    <w:p w:rsidR="00AB25ED" w:rsidRDefault="00EF5810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444" w:line="230" w:lineRule="exact"/>
        <w:ind w:left="700" w:right="980" w:hanging="540"/>
        <w:jc w:val="both"/>
      </w:pPr>
      <w:r>
        <w:t>V případě, že objednatel odstoupí od smlouvy ze zákonných důvodů či z důvodů uvedených v této smlouvě, ustanovení čl. 7 o smluvní pokutě tím nejsou dotčena. Zhotovitel je v takovém případě povinen uhradit objednateli smluvní pokutu ve výši dle čl. 7 smlouvy.</w:t>
      </w: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068"/>
        </w:tabs>
        <w:spacing w:after="111" w:line="200" w:lineRule="exact"/>
        <w:ind w:left="3780" w:firstLine="0"/>
        <w:jc w:val="both"/>
      </w:pPr>
      <w:bookmarkStart w:id="8" w:name="bookmark15"/>
      <w:r>
        <w:t>Ostatní ujednání</w:t>
      </w:r>
      <w:bookmarkEnd w:id="8"/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Smluvní strany se dohodly, že vlastnické právo k dodanému a instalovanému předmětu plnění nabývá objednatel okamžikem splnění dodávky zboží zhotovitelem podle podmínek této smlouvy, jakmile je podepsaný zápis o předání a převzetí. Tímto okamžikem přechází riziko nahodilé zkázy na objednatele.</w:t>
      </w:r>
    </w:p>
    <w:p w:rsidR="00AB25ED" w:rsidRDefault="00785488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 w:rsidRPr="00610904">
        <w:rPr>
          <w:rFonts w:cs="Calibri"/>
        </w:rPr>
        <w:t xml:space="preserve">Smluvní strany této smlouvy jsou vázány zákonem č. </w:t>
      </w:r>
      <w:r w:rsidR="00507E7F">
        <w:rPr>
          <w:rFonts w:cs="Calibri"/>
        </w:rPr>
        <w:t>110/2019</w:t>
      </w:r>
      <w:r w:rsidRPr="00610904">
        <w:rPr>
          <w:rFonts w:cs="Calibri"/>
        </w:rPr>
        <w:t xml:space="preserve"> Sb., o </w:t>
      </w:r>
      <w:r w:rsidR="00507E7F">
        <w:rPr>
          <w:rFonts w:cs="Calibri"/>
        </w:rPr>
        <w:t>zpracování</w:t>
      </w:r>
      <w:r w:rsidRPr="00610904">
        <w:rPr>
          <w:rFonts w:cs="Calibri"/>
        </w:rPr>
        <w:t xml:space="preserve"> osobních údajů</w:t>
      </w:r>
      <w:r w:rsidR="00507E7F">
        <w:rPr>
          <w:rFonts w:cs="Calibri"/>
        </w:rPr>
        <w:t>,</w:t>
      </w:r>
      <w:bookmarkStart w:id="9" w:name="_GoBack"/>
      <w:bookmarkEnd w:id="9"/>
      <w:r w:rsidRPr="00610904">
        <w:rPr>
          <w:rFonts w:cs="Calibri"/>
        </w:rPr>
        <w:t xml:space="preserve"> a zároveň nařízením Evropského parlamentu a Rady č. 2016/679, o ochraně osobních údajů </w:t>
      </w:r>
      <w:r w:rsidRPr="00610904">
        <w:rPr>
          <w:rFonts w:cs="Calibri"/>
        </w:rPr>
        <w:lastRenderedPageBreak/>
        <w:t>fyzických osob.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Objednatel se zavazuje, že pro zboží vyčlení vyhovující prostory, které budou mít obvyklé hodnoty vlhkosti, prašnosti.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Objednatel se zavazuje umožnit přístup určeným pracovníkům zhotovitele do prostoru svého objektu za účelem splnění této smlouvy a provedení montáže zboží a dále pak za účelem následných oprav a servisních prací.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Právní vztahy touto smlouvou neupravené, jakož i právní poměry z ní vznikající a vyplývající, se řídí příslušnými ustanoveními Občanského zákoníku a dalšími právními předpisy České republiky.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Ujednává se, že případné spory vzniklé z této smlouvy budou účastníci řešit především vzájemnou dohodou. Pro řízení o případných sporných nárocích strany sjednávají místní příslušnost soudu podle sídla objednatele. Toto ujednání strany sjednávají i pro dobu po případném ukončení smlouvy. Rozhodným právem je právo České republiky.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Za písemnou formu oznámení se pro účely této smlouvy pokládají oznámení učiněná elektronickou poštou na dohodnut</w:t>
      </w:r>
      <w:r w:rsidR="00785488">
        <w:t xml:space="preserve">é </w:t>
      </w:r>
      <w:r>
        <w:t>elektronické adresy, pokud jsou do tří dnů potvrzena písemným podáním odeslaným poštou.</w:t>
      </w:r>
    </w:p>
    <w:p w:rsidR="005345C2" w:rsidRDefault="005345C2" w:rsidP="005345C2">
      <w:pPr>
        <w:pStyle w:val="Bodytext20"/>
        <w:shd w:val="clear" w:color="auto" w:fill="auto"/>
        <w:tabs>
          <w:tab w:val="left" w:pos="701"/>
        </w:tabs>
        <w:spacing w:before="0" w:after="63" w:line="230" w:lineRule="exact"/>
        <w:ind w:left="700" w:right="980" w:firstLine="0"/>
        <w:jc w:val="both"/>
      </w:pPr>
    </w:p>
    <w:p w:rsidR="00AB25ED" w:rsidRDefault="00EF5810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88"/>
        </w:tabs>
        <w:spacing w:after="111" w:line="200" w:lineRule="exact"/>
        <w:ind w:left="3400" w:firstLine="0"/>
        <w:jc w:val="both"/>
      </w:pPr>
      <w:bookmarkStart w:id="10" w:name="bookmark16"/>
      <w:r>
        <w:t>Závěrečná ustanovení</w:t>
      </w:r>
      <w:bookmarkEnd w:id="10"/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Tuto smlouvu lze měnit nebo doplnit pouze dohodou smluvních stran, a to formou písemného číslovaného dodatku v souladu se Z</w:t>
      </w:r>
      <w:r w:rsidR="000B0E16">
        <w:t>Z</w:t>
      </w:r>
      <w:r>
        <w:t>VZ.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Smluvní strany prohlašují, že si tuto smlouvu přečetly, a že byla ujednána po vzájemném projednání podle jejich svobodné vůle, určitě, vážně a srozumitelně.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Zhotovitel souhlasí se zveřejněním údajů uvedených ve smlouvě v souladu se zákonem č. 106/1999 Sb., o svobodném přístupu k informacím, ve znění pozdějších předpisů.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 xml:space="preserve">Smluvní strany berou na vědomí, že smlouva podléhá povinnému uveřejnění v registru smluv dle z. </w:t>
      </w:r>
      <w:proofErr w:type="gramStart"/>
      <w:r>
        <w:t>č.</w:t>
      </w:r>
      <w:proofErr w:type="gramEnd"/>
      <w:r>
        <w:t xml:space="preserve"> 340/2015 Sb. v platném znění. Uveřejnění zajistí </w:t>
      </w:r>
      <w:r w:rsidR="000B0E16">
        <w:t xml:space="preserve">objednatel. </w:t>
      </w:r>
    </w:p>
    <w:p w:rsidR="00AB25ED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Tato smlouva je vyhotovena v</w:t>
      </w:r>
      <w:r w:rsidR="003D1F17">
        <w:t>e</w:t>
      </w:r>
      <w:r>
        <w:t xml:space="preserve"> </w:t>
      </w:r>
      <w:r w:rsidR="003D1F17">
        <w:t>2</w:t>
      </w:r>
      <w:r>
        <w:t xml:space="preserve"> stejnopisech, z nichž objednatel obdrží </w:t>
      </w:r>
      <w:r w:rsidR="003D1F17">
        <w:t>1</w:t>
      </w:r>
      <w:r>
        <w:t xml:space="preserve"> stejnopis a zhotovitel 1 stejnopis.</w:t>
      </w:r>
    </w:p>
    <w:p w:rsidR="003D1F17" w:rsidRDefault="00EF5810" w:rsidP="005345C2">
      <w:pPr>
        <w:pStyle w:val="Bodytext20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63" w:line="230" w:lineRule="exact"/>
        <w:ind w:left="700" w:right="980" w:hanging="540"/>
        <w:jc w:val="both"/>
      </w:pPr>
      <w:r>
        <w:t>Nedílnou souč</w:t>
      </w:r>
      <w:r w:rsidR="00D90700">
        <w:t xml:space="preserve">ástí této smlouvy je </w:t>
      </w:r>
      <w:r w:rsidR="00AA50C9">
        <w:t>P</w:t>
      </w:r>
      <w:r w:rsidR="00D90700">
        <w:t>říloha č. 1.</w:t>
      </w:r>
      <w:r w:rsidR="00D90700" w:rsidRPr="00D90700">
        <w:t xml:space="preserve"> </w:t>
      </w:r>
      <w:r w:rsidR="00D74822">
        <w:t>- Ceník</w:t>
      </w:r>
    </w:p>
    <w:p w:rsidR="003D1F17" w:rsidRDefault="003D1F17" w:rsidP="003D1F17">
      <w:pPr>
        <w:pStyle w:val="Bodytext20"/>
        <w:shd w:val="clear" w:color="auto" w:fill="auto"/>
        <w:tabs>
          <w:tab w:val="left" w:pos="543"/>
        </w:tabs>
        <w:spacing w:before="0" w:line="191" w:lineRule="exact"/>
        <w:ind w:left="720" w:right="5580" w:firstLine="0"/>
      </w:pPr>
    </w:p>
    <w:p w:rsidR="00467656" w:rsidRDefault="00467656" w:rsidP="00467656">
      <w:pPr>
        <w:spacing w:line="240" w:lineRule="atLeast"/>
        <w:jc w:val="both"/>
        <w:rPr>
          <w:rFonts w:eastAsia="Times New Roman" w:cs="Calibri"/>
          <w:sz w:val="20"/>
          <w:szCs w:val="20"/>
        </w:rPr>
      </w:pPr>
    </w:p>
    <w:p w:rsidR="00467656" w:rsidRDefault="00467656" w:rsidP="00467656">
      <w:pPr>
        <w:spacing w:line="240" w:lineRule="atLeast"/>
        <w:jc w:val="both"/>
      </w:pPr>
      <w:r>
        <w:rPr>
          <w:rFonts w:eastAsia="Times New Roman" w:cs="Calibri"/>
          <w:sz w:val="20"/>
          <w:szCs w:val="20"/>
        </w:rPr>
        <w:t>V Třinci dne…………………………………………</w:t>
      </w:r>
      <w:r>
        <w:rPr>
          <w:rFonts w:eastAsia="Times New Roman" w:cs="Calibri"/>
          <w:sz w:val="20"/>
          <w:szCs w:val="20"/>
        </w:rPr>
        <w:tab/>
        <w:t xml:space="preserve">  </w:t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  <w:shd w:val="clear" w:color="auto" w:fill="FFFF00"/>
        </w:rPr>
        <w:t>V….………</w:t>
      </w:r>
      <w:proofErr w:type="gramStart"/>
      <w:r>
        <w:rPr>
          <w:rFonts w:eastAsia="Times New Roman" w:cs="Calibri"/>
          <w:sz w:val="20"/>
          <w:szCs w:val="20"/>
          <w:shd w:val="clear" w:color="auto" w:fill="FFFF00"/>
        </w:rPr>
        <w:t>…..…</w:t>
      </w:r>
      <w:proofErr w:type="gramEnd"/>
      <w:r>
        <w:rPr>
          <w:rFonts w:eastAsia="Times New Roman" w:cs="Calibri"/>
          <w:sz w:val="20"/>
          <w:szCs w:val="20"/>
          <w:shd w:val="clear" w:color="auto" w:fill="FFFF00"/>
        </w:rPr>
        <w:t>.. dne……………………….</w:t>
      </w:r>
    </w:p>
    <w:p w:rsidR="00D74822" w:rsidRDefault="00467656" w:rsidP="00467656">
      <w:pPr>
        <w:spacing w:line="240" w:lineRule="atLeas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 </w:t>
      </w:r>
    </w:p>
    <w:p w:rsidR="00D74822" w:rsidRDefault="00D74822" w:rsidP="00467656">
      <w:pPr>
        <w:spacing w:line="240" w:lineRule="atLeast"/>
        <w:jc w:val="both"/>
        <w:rPr>
          <w:rFonts w:eastAsia="Times New Roman" w:cs="Calibri"/>
          <w:sz w:val="20"/>
          <w:szCs w:val="20"/>
        </w:rPr>
      </w:pPr>
    </w:p>
    <w:p w:rsidR="00D74822" w:rsidRDefault="00D74822" w:rsidP="00467656">
      <w:pPr>
        <w:spacing w:line="240" w:lineRule="atLeast"/>
        <w:jc w:val="both"/>
        <w:rPr>
          <w:rFonts w:eastAsia="Times New Roman" w:cs="Calibri"/>
          <w:sz w:val="20"/>
          <w:szCs w:val="20"/>
        </w:rPr>
      </w:pPr>
    </w:p>
    <w:p w:rsidR="00467656" w:rsidRDefault="00467656" w:rsidP="00467656">
      <w:pPr>
        <w:spacing w:line="240" w:lineRule="atLeast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           </w:t>
      </w:r>
    </w:p>
    <w:p w:rsidR="00D90700" w:rsidRDefault="00D90700" w:rsidP="00D90700">
      <w:pPr>
        <w:spacing w:line="240" w:lineRule="atLeast"/>
        <w:ind w:left="1416" w:hanging="1416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…………………………………………….</w:t>
      </w:r>
      <w:r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 w:rsidR="00467656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tab/>
      </w:r>
      <w:r w:rsidR="00467656">
        <w:rPr>
          <w:rFonts w:eastAsia="Times New Roman" w:cs="Calibri"/>
          <w:sz w:val="20"/>
          <w:szCs w:val="20"/>
        </w:rPr>
        <w:t xml:space="preserve"> </w:t>
      </w:r>
      <w:r w:rsidR="00467656">
        <w:rPr>
          <w:rFonts w:eastAsia="Times New Roman" w:cs="Calibri"/>
          <w:sz w:val="20"/>
          <w:szCs w:val="20"/>
          <w:shd w:val="clear" w:color="auto" w:fill="FFFF00"/>
        </w:rPr>
        <w:t>………………………………………………</w:t>
      </w:r>
      <w:r>
        <w:rPr>
          <w:rFonts w:eastAsia="Times New Roman" w:cs="Calibri"/>
          <w:sz w:val="20"/>
          <w:szCs w:val="20"/>
          <w:shd w:val="clear" w:color="auto" w:fill="FFFF00"/>
        </w:rPr>
        <w:t>…</w:t>
      </w:r>
      <w:r>
        <w:rPr>
          <w:rFonts w:eastAsia="Times New Roman" w:cs="Calibri"/>
          <w:sz w:val="20"/>
          <w:szCs w:val="20"/>
        </w:rPr>
        <w:t>.</w:t>
      </w:r>
    </w:p>
    <w:p w:rsidR="00D74822" w:rsidRDefault="00D74822" w:rsidP="00D74822">
      <w:pPr>
        <w:spacing w:line="240" w:lineRule="atLeast"/>
        <w:ind w:left="1418" w:hanging="1418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      MUDr. Mgr. Zdeněk Matušek</w:t>
      </w:r>
    </w:p>
    <w:p w:rsidR="00467656" w:rsidRPr="00D90700" w:rsidRDefault="00D74822" w:rsidP="00D74822">
      <w:pPr>
        <w:spacing w:line="240" w:lineRule="atLeast"/>
        <w:ind w:left="1418" w:hanging="1418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                          ředitel</w:t>
      </w:r>
      <w:r w:rsidR="00467656" w:rsidRPr="00D90700">
        <w:rPr>
          <w:rFonts w:eastAsia="Times New Roman" w:cs="Calibri"/>
          <w:sz w:val="20"/>
          <w:szCs w:val="20"/>
        </w:rPr>
        <w:tab/>
      </w:r>
      <w:r w:rsidR="00467656" w:rsidRPr="00D90700">
        <w:rPr>
          <w:rFonts w:eastAsia="Times New Roman" w:cs="Calibri"/>
          <w:sz w:val="20"/>
          <w:szCs w:val="20"/>
        </w:rPr>
        <w:tab/>
      </w:r>
      <w:r w:rsidR="00467656" w:rsidRPr="00D90700">
        <w:rPr>
          <w:rFonts w:eastAsia="Times New Roman" w:cs="Calibri"/>
          <w:sz w:val="20"/>
          <w:szCs w:val="20"/>
        </w:rPr>
        <w:tab/>
      </w:r>
      <w:r w:rsidR="00467656" w:rsidRPr="00D90700">
        <w:rPr>
          <w:rFonts w:eastAsia="Times New Roman" w:cs="Calibri"/>
          <w:sz w:val="20"/>
          <w:szCs w:val="20"/>
        </w:rPr>
        <w:tab/>
      </w:r>
      <w:r w:rsidR="00467656" w:rsidRPr="00D90700">
        <w:rPr>
          <w:rFonts w:eastAsia="Times New Roman" w:cs="Calibri"/>
          <w:sz w:val="20"/>
          <w:szCs w:val="20"/>
        </w:rPr>
        <w:tab/>
      </w:r>
      <w:r w:rsidR="00467656" w:rsidRPr="00D90700">
        <w:rPr>
          <w:rFonts w:eastAsia="Times New Roman" w:cs="Calibri"/>
          <w:sz w:val="20"/>
          <w:szCs w:val="20"/>
        </w:rPr>
        <w:tab/>
      </w:r>
    </w:p>
    <w:p w:rsidR="00467656" w:rsidRPr="00080BD0" w:rsidRDefault="00467656" w:rsidP="00467656">
      <w:pPr>
        <w:rPr>
          <w:sz w:val="20"/>
          <w:szCs w:val="20"/>
        </w:rPr>
      </w:pPr>
      <w:r w:rsidRPr="00D90700">
        <w:rPr>
          <w:rFonts w:ascii="Calibri Light" w:hAnsi="Calibri Light" w:cs="Calibri Light"/>
          <w:color w:val="0070C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90700">
        <w:rPr>
          <w:rFonts w:ascii="Calibri Light" w:hAnsi="Calibri Light" w:cs="Calibri Light"/>
          <w:color w:val="0070C0"/>
          <w:sz w:val="20"/>
          <w:szCs w:val="20"/>
        </w:rPr>
        <w:tab/>
      </w:r>
      <w:r w:rsidRPr="00D90700">
        <w:rPr>
          <w:rFonts w:ascii="Calibri Light" w:hAnsi="Calibri Light" w:cs="Calibri Light"/>
          <w:color w:val="0070C0"/>
          <w:sz w:val="20"/>
          <w:szCs w:val="20"/>
        </w:rPr>
        <w:tab/>
        <w:t xml:space="preserve">     </w:t>
      </w:r>
      <w:r w:rsidR="00AA50C9">
        <w:rPr>
          <w:rFonts w:ascii="Calibri Light" w:hAnsi="Calibri Light" w:cs="Calibri Light"/>
          <w:color w:val="0070C0"/>
          <w:sz w:val="20"/>
          <w:szCs w:val="20"/>
        </w:rPr>
        <w:t xml:space="preserve">   </w:t>
      </w:r>
      <w:r w:rsidR="00D90700" w:rsidRPr="00080BD0">
        <w:rPr>
          <w:color w:val="0000FF"/>
          <w:sz w:val="20"/>
          <w:szCs w:val="20"/>
        </w:rPr>
        <w:t>(doplní zhotovitel)</w:t>
      </w:r>
    </w:p>
    <w:sectPr w:rsidR="00467656" w:rsidRPr="00080BD0" w:rsidSect="003D1F17">
      <w:headerReference w:type="default" r:id="rId8"/>
      <w:pgSz w:w="11900" w:h="16840"/>
      <w:pgMar w:top="452" w:right="494" w:bottom="1382" w:left="1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6B" w:rsidRDefault="00A52D6B">
      <w:r>
        <w:separator/>
      </w:r>
    </w:p>
  </w:endnote>
  <w:endnote w:type="continuationSeparator" w:id="0">
    <w:p w:rsidR="00A52D6B" w:rsidRDefault="00A5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6B" w:rsidRDefault="00A52D6B"/>
  </w:footnote>
  <w:footnote w:type="continuationSeparator" w:id="0">
    <w:p w:rsidR="00A52D6B" w:rsidRDefault="00A52D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2" w:rsidRDefault="00F71972">
    <w:pPr>
      <w:pStyle w:val="Zhlav"/>
    </w:pPr>
  </w:p>
  <w:p w:rsidR="00F71972" w:rsidRDefault="00F71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540"/>
    <w:multiLevelType w:val="hybridMultilevel"/>
    <w:tmpl w:val="408EE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0E5"/>
    <w:multiLevelType w:val="multilevel"/>
    <w:tmpl w:val="18C487D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16CB4"/>
    <w:multiLevelType w:val="multilevel"/>
    <w:tmpl w:val="27F401E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84A90"/>
    <w:multiLevelType w:val="multilevel"/>
    <w:tmpl w:val="5E7ACC0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C96102"/>
    <w:multiLevelType w:val="multilevel"/>
    <w:tmpl w:val="ACF834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D"/>
    <w:rsid w:val="00014288"/>
    <w:rsid w:val="000652EB"/>
    <w:rsid w:val="000726FD"/>
    <w:rsid w:val="00080BD0"/>
    <w:rsid w:val="00094023"/>
    <w:rsid w:val="000B0E16"/>
    <w:rsid w:val="000F092C"/>
    <w:rsid w:val="00137656"/>
    <w:rsid w:val="001603B4"/>
    <w:rsid w:val="001B7878"/>
    <w:rsid w:val="001F2F7C"/>
    <w:rsid w:val="00283F7D"/>
    <w:rsid w:val="002B2C14"/>
    <w:rsid w:val="002B2F2B"/>
    <w:rsid w:val="002B2F76"/>
    <w:rsid w:val="002D050F"/>
    <w:rsid w:val="00311613"/>
    <w:rsid w:val="00341499"/>
    <w:rsid w:val="003D1F17"/>
    <w:rsid w:val="004162EB"/>
    <w:rsid w:val="00456AD8"/>
    <w:rsid w:val="00467656"/>
    <w:rsid w:val="004E6249"/>
    <w:rsid w:val="00507E7F"/>
    <w:rsid w:val="005345C2"/>
    <w:rsid w:val="005C07CE"/>
    <w:rsid w:val="005E2D0C"/>
    <w:rsid w:val="0060650F"/>
    <w:rsid w:val="00642087"/>
    <w:rsid w:val="006D1F63"/>
    <w:rsid w:val="006E1FF2"/>
    <w:rsid w:val="00767D42"/>
    <w:rsid w:val="00785488"/>
    <w:rsid w:val="00937580"/>
    <w:rsid w:val="00A52D6B"/>
    <w:rsid w:val="00A96E37"/>
    <w:rsid w:val="00AA50C9"/>
    <w:rsid w:val="00AB25ED"/>
    <w:rsid w:val="00C4312D"/>
    <w:rsid w:val="00C94287"/>
    <w:rsid w:val="00CA19C8"/>
    <w:rsid w:val="00CA6F4E"/>
    <w:rsid w:val="00CA7314"/>
    <w:rsid w:val="00D65D5C"/>
    <w:rsid w:val="00D74822"/>
    <w:rsid w:val="00D90700"/>
    <w:rsid w:val="00E413BB"/>
    <w:rsid w:val="00EA4FCA"/>
    <w:rsid w:val="00EF5810"/>
    <w:rsid w:val="00F42200"/>
    <w:rsid w:val="00F71972"/>
    <w:rsid w:val="00F9089F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516F6A2-1ACE-4579-9BA3-DE6C0632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Standardnpsmoodstavce"/>
    <w:link w:val="Bodytext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Standardnpsmoodstavce"/>
    <w:link w:val="Bodytext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1ptScale33Exact">
    <w:name w:val="Picture caption + 11 pt;Scale 33%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2"/>
      <w:szCs w:val="22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Verdana65ptBoldExact">
    <w:name w:val="Body text (6) + Verdana;6;5 pt;Bold Exact"/>
    <w:basedOn w:val="Bodytext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BoldItalic">
    <w:name w:val="Heading #1 + Bold;Italic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5pt">
    <w:name w:val="Body text (2) + 7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5ptBold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after="18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80" w:line="0" w:lineRule="atLeast"/>
      <w:ind w:hanging="640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00" w:line="0" w:lineRule="atLeast"/>
      <w:ind w:hanging="600"/>
      <w:jc w:val="righ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before="60" w:after="60" w:line="0" w:lineRule="atLeast"/>
    </w:pPr>
    <w:rPr>
      <w:sz w:val="19"/>
      <w:szCs w:val="19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30" w:lineRule="exact"/>
    </w:pPr>
    <w:rPr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before="60" w:line="194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1" w:lineRule="exact"/>
    </w:pPr>
    <w:rPr>
      <w:rFonts w:ascii="Arial" w:eastAsia="Arial" w:hAnsi="Arial" w:cs="Arial"/>
      <w:b/>
      <w:bCs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6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613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16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6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116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6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2A2F-7D0E-4810-A07F-DDAF34A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1776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Galijasevicova</dc:creator>
  <cp:lastModifiedBy>Lucie Bujáková</cp:lastModifiedBy>
  <cp:revision>3</cp:revision>
  <cp:lastPrinted>2020-02-06T10:40:00Z</cp:lastPrinted>
  <dcterms:created xsi:type="dcterms:W3CDTF">2020-02-10T10:51:00Z</dcterms:created>
  <dcterms:modified xsi:type="dcterms:W3CDTF">2020-02-13T15:16:00Z</dcterms:modified>
</cp:coreProperties>
</file>