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AA324" w14:textId="7B7C9845" w:rsidR="00F41529" w:rsidRPr="00D7275A" w:rsidRDefault="006070E6" w:rsidP="006070E6">
      <w:pPr>
        <w:pStyle w:val="Nadpis1"/>
        <w:ind w:left="0" w:firstLine="0"/>
        <w:jc w:val="center"/>
        <w:rPr>
          <w:sz w:val="22"/>
          <w:szCs w:val="22"/>
        </w:rPr>
      </w:pPr>
      <w:r w:rsidRPr="00D7275A">
        <w:rPr>
          <w:sz w:val="22"/>
          <w:szCs w:val="22"/>
        </w:rPr>
        <w:t xml:space="preserve">Část </w:t>
      </w:r>
      <w:r w:rsidR="00D7275A" w:rsidRPr="00D7275A">
        <w:rPr>
          <w:sz w:val="22"/>
          <w:szCs w:val="22"/>
        </w:rPr>
        <w:t>4</w:t>
      </w:r>
      <w:r w:rsidR="00F41529" w:rsidRPr="00D7275A">
        <w:rPr>
          <w:sz w:val="22"/>
          <w:szCs w:val="22"/>
        </w:rPr>
        <w:t xml:space="preserve"> – </w:t>
      </w:r>
      <w:r w:rsidR="00D7275A" w:rsidRPr="00D7275A">
        <w:rPr>
          <w:color w:val="000000"/>
          <w:sz w:val="22"/>
          <w:szCs w:val="22"/>
        </w:rPr>
        <w:t>Systém automatizovaného měření teploty lednic, mrazících boxů, prostor pro skladování léků a zdravotnického materiálu</w:t>
      </w:r>
    </w:p>
    <w:p w14:paraId="0EA6D614" w14:textId="4F2E4E40" w:rsidR="00564236" w:rsidRDefault="00564236" w:rsidP="005642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2951"/>
        <w:gridCol w:w="1985"/>
        <w:gridCol w:w="2544"/>
      </w:tblGrid>
      <w:tr w:rsidR="00D7275A" w:rsidRPr="00D7275A" w14:paraId="2F9F06E8" w14:textId="77777777" w:rsidTr="002B0DEE">
        <w:trPr>
          <w:trHeight w:val="273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C00CD" w14:textId="77777777" w:rsidR="00D7275A" w:rsidRPr="00D7275A" w:rsidRDefault="00D7275A" w:rsidP="0061122D">
            <w:pPr>
              <w:rPr>
                <w:sz w:val="22"/>
                <w:szCs w:val="22"/>
              </w:rPr>
            </w:pPr>
            <w:r w:rsidRPr="00D7275A">
              <w:rPr>
                <w:sz w:val="22"/>
                <w:szCs w:val="22"/>
              </w:rPr>
              <w:t>Název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7807C" w14:textId="77777777" w:rsidR="00D7275A" w:rsidRPr="00D7275A" w:rsidRDefault="00D7275A" w:rsidP="0061122D">
            <w:pPr>
              <w:rPr>
                <w:sz w:val="22"/>
                <w:szCs w:val="22"/>
              </w:rPr>
            </w:pPr>
            <w:r w:rsidRPr="00D7275A">
              <w:rPr>
                <w:color w:val="000000"/>
                <w:sz w:val="22"/>
                <w:szCs w:val="22"/>
              </w:rPr>
              <w:t>Systém automatizovaného měření teploty lednic, mrazících boxů, prostor pro skladování léků a zdravotnického materiálu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8B784" w14:textId="77777777" w:rsidR="00D7275A" w:rsidRPr="00D7275A" w:rsidRDefault="00D7275A" w:rsidP="0061122D">
            <w:pPr>
              <w:rPr>
                <w:sz w:val="22"/>
                <w:szCs w:val="22"/>
              </w:rPr>
            </w:pPr>
            <w:r w:rsidRPr="00D7275A">
              <w:rPr>
                <w:sz w:val="22"/>
                <w:szCs w:val="22"/>
              </w:rPr>
              <w:t>Oddělení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50BB5" w14:textId="46F60475" w:rsidR="00D7275A" w:rsidRPr="00D7275A" w:rsidRDefault="002B0DEE" w:rsidP="0061122D">
            <w:pPr>
              <w:rPr>
                <w:sz w:val="22"/>
                <w:szCs w:val="22"/>
              </w:rPr>
            </w:pPr>
            <w:bookmarkStart w:id="0" w:name="_GoBack"/>
            <w:r w:rsidRPr="002B0DEE">
              <w:rPr>
                <w:sz w:val="22"/>
                <w:szCs w:val="20"/>
              </w:rPr>
              <w:t>jednotlivá oddělení dle volby zadavatele</w:t>
            </w:r>
            <w:bookmarkEnd w:id="0"/>
          </w:p>
        </w:tc>
      </w:tr>
      <w:tr w:rsidR="00D7275A" w:rsidRPr="00D7275A" w14:paraId="0EBBD1AE" w14:textId="77777777" w:rsidTr="002B0DEE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14:paraId="02D8B858" w14:textId="77777777" w:rsidR="00D7275A" w:rsidRPr="00D7275A" w:rsidRDefault="00D7275A" w:rsidP="0061122D">
            <w:pPr>
              <w:rPr>
                <w:sz w:val="22"/>
                <w:szCs w:val="22"/>
              </w:rPr>
            </w:pPr>
            <w:r w:rsidRPr="00D7275A">
              <w:rPr>
                <w:sz w:val="22"/>
                <w:szCs w:val="22"/>
              </w:rPr>
              <w:t>Počet souborů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14:paraId="4F24B513" w14:textId="77777777" w:rsidR="00D7275A" w:rsidRPr="00D7275A" w:rsidRDefault="00D7275A" w:rsidP="0061122D">
            <w:pPr>
              <w:rPr>
                <w:sz w:val="22"/>
                <w:szCs w:val="22"/>
              </w:rPr>
            </w:pPr>
            <w:r w:rsidRPr="00D7275A">
              <w:rPr>
                <w:sz w:val="22"/>
                <w:szCs w:val="22"/>
              </w:rPr>
              <w:t>1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E438115" w14:textId="77777777" w:rsidR="00D7275A" w:rsidRPr="00D7275A" w:rsidRDefault="00D7275A" w:rsidP="0061122D">
            <w:pPr>
              <w:rPr>
                <w:sz w:val="22"/>
                <w:szCs w:val="22"/>
              </w:rPr>
            </w:pPr>
          </w:p>
        </w:tc>
      </w:tr>
    </w:tbl>
    <w:p w14:paraId="3E7CC2BE" w14:textId="5347D687" w:rsidR="00D7275A" w:rsidRDefault="00D7275A" w:rsidP="00564236"/>
    <w:p w14:paraId="2ADBD2DE" w14:textId="5ED6F79F" w:rsidR="00F41529" w:rsidRPr="002602E5" w:rsidRDefault="00F41529" w:rsidP="00F41529">
      <w:pPr>
        <w:rPr>
          <w:b/>
          <w:sz w:val="22"/>
          <w:szCs w:val="22"/>
        </w:rPr>
      </w:pPr>
      <w:r w:rsidRPr="002602E5">
        <w:rPr>
          <w:b/>
          <w:sz w:val="22"/>
          <w:szCs w:val="22"/>
        </w:rPr>
        <w:t>Technická specifikace</w:t>
      </w:r>
    </w:p>
    <w:p w14:paraId="4E355169" w14:textId="77777777" w:rsidR="006070E6" w:rsidRPr="002602E5" w:rsidRDefault="006070E6" w:rsidP="00F41529">
      <w:pPr>
        <w:rPr>
          <w:b/>
          <w:sz w:val="22"/>
          <w:szCs w:val="22"/>
        </w:rPr>
      </w:pPr>
    </w:p>
    <w:p w14:paraId="5F373685" w14:textId="77777777" w:rsidR="00D7275A" w:rsidRPr="00CF253A" w:rsidRDefault="00D7275A" w:rsidP="00D7275A">
      <w:pPr>
        <w:pStyle w:val="TxBrp11"/>
        <w:numPr>
          <w:ilvl w:val="0"/>
          <w:numId w:val="38"/>
        </w:numPr>
        <w:tabs>
          <w:tab w:val="left" w:pos="284"/>
        </w:tabs>
        <w:spacing w:line="276" w:lineRule="auto"/>
        <w:ind w:left="720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 xml:space="preserve">Rozšíření stávajícího nemocničního systému </w:t>
      </w:r>
      <w:proofErr w:type="spellStart"/>
      <w:r w:rsidRPr="00CF253A">
        <w:rPr>
          <w:rFonts w:cs="Times New Roman"/>
          <w:color w:val="000000"/>
          <w:sz w:val="22"/>
          <w:szCs w:val="22"/>
          <w:lang w:val="cs-CZ"/>
        </w:rPr>
        <w:t>Falcon</w:t>
      </w:r>
      <w:proofErr w:type="spellEnd"/>
      <w:r w:rsidRPr="00CF253A">
        <w:rPr>
          <w:rFonts w:cs="Times New Roman"/>
          <w:color w:val="000000"/>
          <w:sz w:val="22"/>
          <w:szCs w:val="22"/>
          <w:lang w:val="cs-CZ"/>
        </w:rPr>
        <w:t xml:space="preserve"> pro měření teplot ve skladovacích prostorech, lednicích a mrazících zařízení</w:t>
      </w:r>
    </w:p>
    <w:p w14:paraId="64337EF4" w14:textId="77777777" w:rsidR="00D7275A" w:rsidRPr="00CF253A" w:rsidRDefault="00D7275A" w:rsidP="00D7275A">
      <w:pPr>
        <w:pStyle w:val="TxBrp11"/>
        <w:numPr>
          <w:ilvl w:val="0"/>
          <w:numId w:val="38"/>
        </w:numPr>
        <w:tabs>
          <w:tab w:val="left" w:pos="284"/>
        </w:tabs>
        <w:spacing w:line="276" w:lineRule="auto"/>
        <w:ind w:left="720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39 lednic – 2 teplotní snímače pro každou lednici</w:t>
      </w:r>
    </w:p>
    <w:p w14:paraId="269A5366" w14:textId="77777777" w:rsidR="00D7275A" w:rsidRPr="00CF253A" w:rsidRDefault="00D7275A" w:rsidP="00D7275A">
      <w:pPr>
        <w:pStyle w:val="TxBrp11"/>
        <w:numPr>
          <w:ilvl w:val="0"/>
          <w:numId w:val="38"/>
        </w:numPr>
        <w:tabs>
          <w:tab w:val="left" w:pos="284"/>
        </w:tabs>
        <w:spacing w:line="276" w:lineRule="auto"/>
        <w:ind w:left="720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34 prostorů skladovacích – 1 teplotní snímač pro každý skladovací prostor</w:t>
      </w:r>
    </w:p>
    <w:p w14:paraId="097E3418" w14:textId="77777777" w:rsidR="00D7275A" w:rsidRPr="00CF253A" w:rsidRDefault="00D7275A" w:rsidP="00D7275A">
      <w:pPr>
        <w:pStyle w:val="TxBrp11"/>
        <w:numPr>
          <w:ilvl w:val="0"/>
          <w:numId w:val="38"/>
        </w:numPr>
        <w:tabs>
          <w:tab w:val="left" w:pos="284"/>
        </w:tabs>
        <w:spacing w:line="276" w:lineRule="auto"/>
        <w:ind w:left="720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1 mrazící zařízení – 1 teplotní snímač pro každý skladovací prostor</w:t>
      </w:r>
    </w:p>
    <w:p w14:paraId="49A12D7F" w14:textId="77777777" w:rsidR="00D7275A" w:rsidRPr="00CF253A" w:rsidRDefault="00D7275A" w:rsidP="00D7275A">
      <w:pPr>
        <w:pStyle w:val="TxBrp11"/>
        <w:numPr>
          <w:ilvl w:val="0"/>
          <w:numId w:val="38"/>
        </w:numPr>
        <w:tabs>
          <w:tab w:val="left" w:pos="284"/>
        </w:tabs>
        <w:spacing w:line="276" w:lineRule="auto"/>
        <w:ind w:left="720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Všechny snímače budou připojeny do centrálního serveru prostřednictvím interní pevné datové sítě a konektoru RJ45, přivedení datové sítě zajistí dodavatel</w:t>
      </w:r>
    </w:p>
    <w:p w14:paraId="475B447E" w14:textId="77777777" w:rsidR="00D7275A" w:rsidRPr="00CF253A" w:rsidRDefault="00D7275A" w:rsidP="00D7275A">
      <w:pPr>
        <w:pStyle w:val="TxBrp11"/>
        <w:numPr>
          <w:ilvl w:val="0"/>
          <w:numId w:val="38"/>
        </w:numPr>
        <w:tabs>
          <w:tab w:val="left" w:pos="284"/>
        </w:tabs>
        <w:spacing w:line="276" w:lineRule="auto"/>
        <w:ind w:left="720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Snímače pro lednice a mrazící zařízení:</w:t>
      </w:r>
    </w:p>
    <w:p w14:paraId="135F6A12" w14:textId="77777777" w:rsidR="00D7275A" w:rsidRPr="00CF253A" w:rsidRDefault="00D7275A" w:rsidP="00D7275A">
      <w:pPr>
        <w:pStyle w:val="TxBrp11"/>
        <w:numPr>
          <w:ilvl w:val="1"/>
          <w:numId w:val="37"/>
        </w:numPr>
        <w:tabs>
          <w:tab w:val="left" w:pos="284"/>
        </w:tabs>
        <w:spacing w:line="276" w:lineRule="auto"/>
        <w:rPr>
          <w:rFonts w:cs="Times New Roman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Přesné umístění snímačů je stanoveno na základě konstrukce zařízení a teplotní mapy daného zařízení</w:t>
      </w:r>
    </w:p>
    <w:p w14:paraId="4E74F547" w14:textId="77777777" w:rsidR="00D7275A" w:rsidRPr="00CF253A" w:rsidRDefault="00D7275A" w:rsidP="00D7275A">
      <w:pPr>
        <w:pStyle w:val="TxBrp11"/>
        <w:numPr>
          <w:ilvl w:val="1"/>
          <w:numId w:val="37"/>
        </w:numPr>
        <w:tabs>
          <w:tab w:val="left" w:pos="284"/>
        </w:tabs>
        <w:spacing w:line="276" w:lineRule="auto"/>
        <w:rPr>
          <w:rFonts w:cs="Times New Roman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V případě lednic bude jeden označený snímač umístěn v nejteplejším a druhý označený snímač v nejchladnějším místě monitorovaného zařízení.</w:t>
      </w:r>
    </w:p>
    <w:p w14:paraId="77F27C3B" w14:textId="77777777" w:rsidR="00D7275A" w:rsidRPr="00CF253A" w:rsidRDefault="00D7275A" w:rsidP="00D7275A">
      <w:pPr>
        <w:pStyle w:val="TxBrp11"/>
        <w:numPr>
          <w:ilvl w:val="1"/>
          <w:numId w:val="37"/>
        </w:numPr>
        <w:tabs>
          <w:tab w:val="left" w:pos="284"/>
        </w:tabs>
        <w:spacing w:line="276" w:lineRule="auto"/>
        <w:rPr>
          <w:rFonts w:cs="Times New Roman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Teplotní snímač bude umístěn do plastikové nádobky</w:t>
      </w:r>
      <w:r w:rsidRPr="00CF253A">
        <w:rPr>
          <w:rFonts w:cs="Times New Roman"/>
          <w:sz w:val="22"/>
          <w:szCs w:val="22"/>
          <w:lang w:val="cs-CZ"/>
        </w:rPr>
        <w:t xml:space="preserve"> </w:t>
      </w:r>
      <w:r w:rsidRPr="00CF253A">
        <w:rPr>
          <w:rFonts w:cs="Times New Roman"/>
          <w:color w:val="000000"/>
          <w:sz w:val="22"/>
          <w:szCs w:val="22"/>
          <w:lang w:val="cs-CZ"/>
        </w:rPr>
        <w:t>naplněné nemrznoucím roztokem</w:t>
      </w:r>
    </w:p>
    <w:p w14:paraId="2C94E2AA" w14:textId="77777777" w:rsidR="00D7275A" w:rsidRPr="00CF253A" w:rsidRDefault="00D7275A" w:rsidP="00D7275A">
      <w:pPr>
        <w:pStyle w:val="TxBrp11"/>
        <w:numPr>
          <w:ilvl w:val="1"/>
          <w:numId w:val="37"/>
        </w:numPr>
        <w:tabs>
          <w:tab w:val="left" w:pos="284"/>
        </w:tabs>
        <w:spacing w:line="276" w:lineRule="auto"/>
        <w:rPr>
          <w:rFonts w:cs="Times New Roman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Všechna chladící a mrazicí zařízení budou opatřena dveřními snímači pro hlídání otevřených dveří</w:t>
      </w:r>
    </w:p>
    <w:p w14:paraId="66C857B7" w14:textId="77777777" w:rsidR="00D7275A" w:rsidRPr="00CF253A" w:rsidRDefault="00D7275A" w:rsidP="00D7275A">
      <w:pPr>
        <w:pStyle w:val="TxBrp11"/>
        <w:numPr>
          <w:ilvl w:val="1"/>
          <w:numId w:val="37"/>
        </w:numPr>
        <w:tabs>
          <w:tab w:val="left" w:pos="284"/>
        </w:tabs>
        <w:spacing w:line="276" w:lineRule="auto"/>
        <w:rPr>
          <w:rFonts w:cs="Times New Roman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Možnost časově posunout aktivaci alarmu v případě otevřených dveří</w:t>
      </w:r>
    </w:p>
    <w:p w14:paraId="2ED9FE05" w14:textId="77777777" w:rsidR="00D7275A" w:rsidRPr="00CF253A" w:rsidRDefault="00D7275A" w:rsidP="00D7275A">
      <w:pPr>
        <w:pStyle w:val="TxBrp11"/>
        <w:numPr>
          <w:ilvl w:val="1"/>
          <w:numId w:val="37"/>
        </w:numPr>
        <w:tabs>
          <w:tab w:val="left" w:pos="284"/>
        </w:tabs>
        <w:spacing w:line="276" w:lineRule="auto"/>
        <w:rPr>
          <w:rFonts w:cs="Times New Roman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Čas pro aktivaci alarmu bude nastavitelný v programu</w:t>
      </w:r>
    </w:p>
    <w:p w14:paraId="7BF2C6ED" w14:textId="77777777" w:rsidR="00D7275A" w:rsidRPr="00CF253A" w:rsidRDefault="00D7275A" w:rsidP="00D7275A">
      <w:pPr>
        <w:pStyle w:val="TxBrp11"/>
        <w:numPr>
          <w:ilvl w:val="1"/>
          <w:numId w:val="37"/>
        </w:numPr>
        <w:tabs>
          <w:tab w:val="left" w:pos="284"/>
        </w:tabs>
        <w:spacing w:line="276" w:lineRule="auto"/>
        <w:rPr>
          <w:rFonts w:cs="Times New Roman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Všechna chladící a mrazicí zařízení budou opatřena snímačem výpadku napětí pro hlídání výpadku napájení</w:t>
      </w:r>
    </w:p>
    <w:p w14:paraId="2BC66C62" w14:textId="77777777" w:rsidR="00D7275A" w:rsidRPr="00CF253A" w:rsidRDefault="00D7275A" w:rsidP="00D7275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Snímače pro skladovací prostory</w:t>
      </w:r>
    </w:p>
    <w:p w14:paraId="7638AFDC" w14:textId="77777777" w:rsidR="00D7275A" w:rsidRPr="00CF253A" w:rsidRDefault="00D7275A" w:rsidP="00D7275A">
      <w:pPr>
        <w:pStyle w:val="TxBrp11"/>
        <w:numPr>
          <w:ilvl w:val="1"/>
          <w:numId w:val="37"/>
        </w:numPr>
        <w:tabs>
          <w:tab w:val="left" w:pos="284"/>
        </w:tabs>
        <w:spacing w:line="276" w:lineRule="auto"/>
        <w:rPr>
          <w:rFonts w:cs="Times New Roman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Pro měření budou použity nástěnné snímače teploty</w:t>
      </w:r>
    </w:p>
    <w:p w14:paraId="77BF76F7" w14:textId="77777777" w:rsidR="00D7275A" w:rsidRPr="00CF253A" w:rsidRDefault="00D7275A" w:rsidP="00D7275A">
      <w:pPr>
        <w:pStyle w:val="TxBrp11"/>
        <w:numPr>
          <w:ilvl w:val="1"/>
          <w:numId w:val="37"/>
        </w:numPr>
        <w:tabs>
          <w:tab w:val="left" w:pos="284"/>
        </w:tabs>
        <w:spacing w:line="276" w:lineRule="auto"/>
        <w:rPr>
          <w:rFonts w:cs="Times New Roman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Snímače budou umístěny na stěnu prosté</w:t>
      </w:r>
      <w:r w:rsidRPr="00CF253A">
        <w:rPr>
          <w:rFonts w:cs="Times New Roman"/>
          <w:sz w:val="22"/>
          <w:szCs w:val="22"/>
          <w:lang w:val="cs-CZ"/>
        </w:rPr>
        <w:t xml:space="preserve"> </w:t>
      </w:r>
      <w:r w:rsidRPr="00CF253A">
        <w:rPr>
          <w:rFonts w:cs="Times New Roman"/>
          <w:color w:val="000000"/>
          <w:sz w:val="22"/>
          <w:szCs w:val="22"/>
          <w:lang w:val="cs-CZ"/>
        </w:rPr>
        <w:t>nežádoucích vlivů (slunce, ztrátové teplo z počítačů, atd.)</w:t>
      </w:r>
    </w:p>
    <w:p w14:paraId="0743DF3D" w14:textId="77777777" w:rsidR="00D7275A" w:rsidRPr="00CF253A" w:rsidRDefault="00D7275A" w:rsidP="00D7275A">
      <w:pPr>
        <w:pStyle w:val="TxBrp11"/>
        <w:numPr>
          <w:ilvl w:val="1"/>
          <w:numId w:val="37"/>
        </w:numPr>
        <w:tabs>
          <w:tab w:val="left" w:pos="284"/>
        </w:tabs>
        <w:spacing w:line="276" w:lineRule="auto"/>
        <w:rPr>
          <w:rFonts w:cs="Times New Roman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Snímače budou umístěny ve výšce 120-150 cm od podlahy</w:t>
      </w:r>
    </w:p>
    <w:p w14:paraId="51D7E43A" w14:textId="77777777" w:rsidR="00D7275A" w:rsidRPr="00CF253A" w:rsidRDefault="00D7275A" w:rsidP="00D7275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rPr>
          <w:rFonts w:cs="Times New Roman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Rozšíření stávajícího SW vybavení o webové rozhraní a mobilní aplikaci pro OS Android s následujícími funkcemi pro pověřené pracovníky jednotlivých oddělení</w:t>
      </w:r>
    </w:p>
    <w:p w14:paraId="625B6055" w14:textId="77777777" w:rsidR="00D7275A" w:rsidRPr="00CF253A" w:rsidRDefault="00D7275A" w:rsidP="00D7275A">
      <w:pPr>
        <w:pStyle w:val="TxBrp11"/>
        <w:numPr>
          <w:ilvl w:val="1"/>
          <w:numId w:val="37"/>
        </w:numPr>
        <w:tabs>
          <w:tab w:val="left" w:pos="284"/>
        </w:tabs>
        <w:spacing w:line="276" w:lineRule="auto"/>
        <w:rPr>
          <w:rFonts w:cs="Times New Roman"/>
          <w:sz w:val="22"/>
          <w:szCs w:val="22"/>
          <w:lang w:val="cs-CZ"/>
        </w:rPr>
      </w:pPr>
      <w:r w:rsidRPr="00CF253A">
        <w:rPr>
          <w:rFonts w:cs="Times New Roman"/>
          <w:sz w:val="22"/>
          <w:szCs w:val="22"/>
          <w:lang w:val="cs-CZ"/>
        </w:rPr>
        <w:t>Autorizace obsluhy formou přístupového hesla</w:t>
      </w:r>
    </w:p>
    <w:p w14:paraId="668B7FDB" w14:textId="77777777" w:rsidR="00D7275A" w:rsidRPr="00CF253A" w:rsidRDefault="00D7275A" w:rsidP="00D7275A">
      <w:pPr>
        <w:pStyle w:val="TxBrp11"/>
        <w:numPr>
          <w:ilvl w:val="1"/>
          <w:numId w:val="37"/>
        </w:numPr>
        <w:tabs>
          <w:tab w:val="left" w:pos="284"/>
        </w:tabs>
        <w:spacing w:line="276" w:lineRule="auto"/>
        <w:rPr>
          <w:rFonts w:cs="Times New Roman"/>
          <w:sz w:val="22"/>
          <w:szCs w:val="22"/>
          <w:lang w:val="cs-CZ"/>
        </w:rPr>
      </w:pPr>
      <w:r w:rsidRPr="00CF253A">
        <w:rPr>
          <w:rFonts w:cs="Times New Roman"/>
          <w:sz w:val="22"/>
          <w:szCs w:val="22"/>
          <w:lang w:val="cs-CZ"/>
        </w:rPr>
        <w:t>Přiřazení odpovídajícího rozsahu kompetencí</w:t>
      </w:r>
    </w:p>
    <w:p w14:paraId="10B4F2BE" w14:textId="77777777" w:rsidR="00D7275A" w:rsidRPr="00CF253A" w:rsidRDefault="00D7275A" w:rsidP="00D7275A">
      <w:pPr>
        <w:pStyle w:val="TxBrp11"/>
        <w:numPr>
          <w:ilvl w:val="1"/>
          <w:numId w:val="37"/>
        </w:numPr>
        <w:tabs>
          <w:tab w:val="left" w:pos="284"/>
        </w:tabs>
        <w:spacing w:line="276" w:lineRule="auto"/>
        <w:rPr>
          <w:rFonts w:cs="Times New Roman"/>
          <w:sz w:val="22"/>
          <w:szCs w:val="22"/>
          <w:lang w:val="cs-CZ"/>
        </w:rPr>
      </w:pPr>
      <w:r w:rsidRPr="00CF253A">
        <w:rPr>
          <w:rFonts w:cs="Times New Roman"/>
          <w:sz w:val="22"/>
          <w:szCs w:val="22"/>
          <w:lang w:val="cs-CZ"/>
        </w:rPr>
        <w:t>Záznam a dohledatelnost úkonů obsluhy</w:t>
      </w:r>
    </w:p>
    <w:p w14:paraId="08D11202" w14:textId="77777777" w:rsidR="00D7275A" w:rsidRPr="00CF253A" w:rsidRDefault="00D7275A" w:rsidP="00D7275A">
      <w:pPr>
        <w:pStyle w:val="TxBrp11"/>
        <w:numPr>
          <w:ilvl w:val="1"/>
          <w:numId w:val="37"/>
        </w:numPr>
        <w:tabs>
          <w:tab w:val="left" w:pos="284"/>
        </w:tabs>
        <w:spacing w:line="276" w:lineRule="auto"/>
        <w:rPr>
          <w:rFonts w:cs="Times New Roman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Hlášení alarmu v případě překročení nastavení rozsahu monitorovaných teplot, vlhkostí</w:t>
      </w:r>
    </w:p>
    <w:p w14:paraId="57AC85EE" w14:textId="77777777" w:rsidR="00D7275A" w:rsidRPr="00CF253A" w:rsidRDefault="00D7275A" w:rsidP="00D7275A">
      <w:pPr>
        <w:pStyle w:val="TxBrp11"/>
        <w:numPr>
          <w:ilvl w:val="1"/>
          <w:numId w:val="37"/>
        </w:numPr>
        <w:tabs>
          <w:tab w:val="left" w:pos="284"/>
        </w:tabs>
        <w:spacing w:line="276" w:lineRule="auto"/>
        <w:rPr>
          <w:rFonts w:cs="Times New Roman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Hlášení alarmu v případě přerušení spojení jedním z čidel/sond</w:t>
      </w:r>
    </w:p>
    <w:p w14:paraId="109AE5F0" w14:textId="77777777" w:rsidR="00D7275A" w:rsidRPr="00CF253A" w:rsidRDefault="00D7275A" w:rsidP="00D7275A">
      <w:pPr>
        <w:pStyle w:val="TxBrp11"/>
        <w:numPr>
          <w:ilvl w:val="1"/>
          <w:numId w:val="37"/>
        </w:numPr>
        <w:tabs>
          <w:tab w:val="left" w:pos="284"/>
        </w:tabs>
        <w:spacing w:line="276" w:lineRule="auto"/>
        <w:rPr>
          <w:rFonts w:cs="Times New Roman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Možnost hlášení alarmu na více míst (např. telefonní linka a mobilní telefon)</w:t>
      </w:r>
    </w:p>
    <w:p w14:paraId="2173DFF0" w14:textId="77777777" w:rsidR="00D7275A" w:rsidRPr="00CF253A" w:rsidRDefault="00D7275A" w:rsidP="00D7275A">
      <w:pPr>
        <w:pStyle w:val="TxBrp11"/>
        <w:numPr>
          <w:ilvl w:val="1"/>
          <w:numId w:val="37"/>
        </w:numPr>
        <w:tabs>
          <w:tab w:val="left" w:pos="284"/>
        </w:tabs>
        <w:spacing w:line="276" w:lineRule="auto"/>
        <w:rPr>
          <w:rFonts w:cs="Times New Roman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Možnost náhledu aktuálních teplot a grafů s historií naměřených hodnot</w:t>
      </w:r>
    </w:p>
    <w:p w14:paraId="7562B30E" w14:textId="77777777" w:rsidR="00D7275A" w:rsidRPr="00CF253A" w:rsidRDefault="00D7275A" w:rsidP="00D7275A">
      <w:pPr>
        <w:pStyle w:val="TxBrp11"/>
        <w:numPr>
          <w:ilvl w:val="1"/>
          <w:numId w:val="37"/>
        </w:numPr>
        <w:tabs>
          <w:tab w:val="left" w:pos="284"/>
        </w:tabs>
        <w:spacing w:line="276" w:lineRule="auto"/>
        <w:rPr>
          <w:rFonts w:cs="Times New Roman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SW Aplikace pro mobilní zařízení min 30 licencí</w:t>
      </w:r>
    </w:p>
    <w:p w14:paraId="667C1B1E" w14:textId="70CBC505" w:rsidR="00D7275A" w:rsidRPr="00D7275A" w:rsidRDefault="00D7275A" w:rsidP="00D7275A">
      <w:pPr>
        <w:pStyle w:val="TxBrp11"/>
        <w:numPr>
          <w:ilvl w:val="1"/>
          <w:numId w:val="37"/>
        </w:numPr>
        <w:tabs>
          <w:tab w:val="left" w:pos="284"/>
        </w:tabs>
        <w:spacing w:line="276" w:lineRule="auto"/>
        <w:rPr>
          <w:rFonts w:cs="Times New Roman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SW pro PC  min 30 licencí</w:t>
      </w:r>
    </w:p>
    <w:p w14:paraId="5452525E" w14:textId="77777777" w:rsidR="00D7275A" w:rsidRPr="00CF253A" w:rsidRDefault="00D7275A" w:rsidP="00D7275A">
      <w:pPr>
        <w:pStyle w:val="TxBrp11"/>
        <w:tabs>
          <w:tab w:val="left" w:pos="284"/>
        </w:tabs>
        <w:spacing w:line="276" w:lineRule="auto"/>
        <w:ind w:left="1364"/>
        <w:rPr>
          <w:rFonts w:cs="Times New Roman"/>
          <w:sz w:val="22"/>
          <w:szCs w:val="22"/>
          <w:lang w:val="cs-CZ"/>
        </w:rPr>
      </w:pPr>
    </w:p>
    <w:p w14:paraId="422931A1" w14:textId="77777777" w:rsidR="00D7275A" w:rsidRPr="00CF253A" w:rsidRDefault="00D7275A" w:rsidP="00D7275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rPr>
          <w:rFonts w:cs="Times New Roman"/>
          <w:sz w:val="22"/>
          <w:szCs w:val="22"/>
          <w:lang w:val="cs-CZ"/>
        </w:rPr>
      </w:pPr>
      <w:r w:rsidRPr="00CF253A">
        <w:rPr>
          <w:rFonts w:cs="Times New Roman"/>
          <w:sz w:val="22"/>
          <w:szCs w:val="22"/>
          <w:lang w:val="cs-CZ"/>
        </w:rPr>
        <w:t>Další požadavky</w:t>
      </w:r>
    </w:p>
    <w:p w14:paraId="4161BE43" w14:textId="77777777" w:rsidR="00D7275A" w:rsidRPr="00CF253A" w:rsidRDefault="00D7275A" w:rsidP="00D7275A">
      <w:pPr>
        <w:pStyle w:val="TxBrp11"/>
        <w:numPr>
          <w:ilvl w:val="1"/>
          <w:numId w:val="37"/>
        </w:numPr>
        <w:tabs>
          <w:tab w:val="left" w:pos="284"/>
        </w:tabs>
        <w:spacing w:line="276" w:lineRule="auto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Veškeré příslušenství nutné k zahájení provozu a plné funkci zařízení</w:t>
      </w:r>
    </w:p>
    <w:p w14:paraId="5DCCE2D6" w14:textId="77777777" w:rsidR="00D7275A" w:rsidRPr="00CF253A" w:rsidRDefault="00D7275A" w:rsidP="00D7275A">
      <w:pPr>
        <w:pStyle w:val="TxBrp11"/>
        <w:numPr>
          <w:ilvl w:val="1"/>
          <w:numId w:val="37"/>
        </w:numPr>
        <w:tabs>
          <w:tab w:val="left" w:pos="284"/>
        </w:tabs>
        <w:spacing w:line="276" w:lineRule="auto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Kabeláž, instalace kabelů mezi monitorovanými zařízeními</w:t>
      </w:r>
    </w:p>
    <w:p w14:paraId="1827050F" w14:textId="77777777" w:rsidR="00D7275A" w:rsidRPr="00CF253A" w:rsidRDefault="00D7275A" w:rsidP="00D7275A">
      <w:pPr>
        <w:pStyle w:val="TxBrp11"/>
        <w:numPr>
          <w:ilvl w:val="1"/>
          <w:numId w:val="37"/>
        </w:numPr>
        <w:tabs>
          <w:tab w:val="left" w:pos="284"/>
        </w:tabs>
        <w:spacing w:line="276" w:lineRule="auto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Výchozí validace monitorovaných zařízení (teplotní homogenita dle ČSN 17025)</w:t>
      </w:r>
    </w:p>
    <w:p w14:paraId="2BF9D7B5" w14:textId="77777777" w:rsidR="00D7275A" w:rsidRPr="00CF253A" w:rsidRDefault="00D7275A" w:rsidP="00D7275A">
      <w:pPr>
        <w:pStyle w:val="TxBrp11"/>
        <w:numPr>
          <w:ilvl w:val="1"/>
          <w:numId w:val="37"/>
        </w:numPr>
        <w:tabs>
          <w:tab w:val="left" w:pos="284"/>
        </w:tabs>
        <w:spacing w:line="276" w:lineRule="auto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Kalibrace snímačů monitorovacího systému, výchozí 3bodová kalibrace z akreditované kalibrační laboratoře.</w:t>
      </w:r>
    </w:p>
    <w:p w14:paraId="2AD50AA1" w14:textId="77777777" w:rsidR="00D7275A" w:rsidRPr="00CF253A" w:rsidRDefault="00D7275A" w:rsidP="00D7275A">
      <w:pPr>
        <w:pStyle w:val="TxBrp11"/>
        <w:numPr>
          <w:ilvl w:val="1"/>
          <w:numId w:val="37"/>
        </w:numPr>
        <w:tabs>
          <w:tab w:val="left" w:pos="284"/>
        </w:tabs>
        <w:spacing w:line="276" w:lineRule="auto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Následné akreditované kalibrace snímačů za provozu u zákazníka</w:t>
      </w:r>
    </w:p>
    <w:p w14:paraId="4A058E17" w14:textId="77777777" w:rsidR="00D7275A" w:rsidRPr="00CF253A" w:rsidRDefault="00D7275A" w:rsidP="00D7275A">
      <w:pPr>
        <w:pStyle w:val="TxBrp11"/>
        <w:numPr>
          <w:ilvl w:val="1"/>
          <w:numId w:val="37"/>
        </w:numPr>
        <w:tabs>
          <w:tab w:val="left" w:pos="284"/>
        </w:tabs>
        <w:spacing w:line="276" w:lineRule="auto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Výchozí validace monitorovacího systému a předání do zkušebního provozu. Zkušební provoz je ukončen potvrzením konfiguračních parametrů zákazníkem a dodavatelskou firmou.</w:t>
      </w:r>
    </w:p>
    <w:p w14:paraId="5228ECC2" w14:textId="77777777" w:rsidR="00D7275A" w:rsidRPr="00CF253A" w:rsidRDefault="00D7275A" w:rsidP="00D7275A">
      <w:pPr>
        <w:pStyle w:val="TxBrp11"/>
        <w:tabs>
          <w:tab w:val="left" w:pos="284"/>
        </w:tabs>
        <w:spacing w:line="276" w:lineRule="auto"/>
        <w:ind w:left="1364"/>
        <w:rPr>
          <w:rFonts w:cs="Times New Roman"/>
          <w:color w:val="000000"/>
          <w:sz w:val="22"/>
          <w:szCs w:val="22"/>
          <w:lang w:val="cs-CZ"/>
        </w:rPr>
      </w:pPr>
    </w:p>
    <w:p w14:paraId="60C92FBA" w14:textId="1D910345" w:rsidR="00564236" w:rsidRDefault="00564236" w:rsidP="00D7275A">
      <w:pPr>
        <w:pStyle w:val="Odstavecseseznamem"/>
        <w:widowControl w:val="0"/>
        <w:suppressAutoHyphens/>
        <w:spacing w:line="276" w:lineRule="auto"/>
        <w:ind w:left="284"/>
        <w:jc w:val="both"/>
        <w:rPr>
          <w:color w:val="000000"/>
          <w:sz w:val="22"/>
          <w:szCs w:val="22"/>
        </w:rPr>
      </w:pPr>
    </w:p>
    <w:sectPr w:rsidR="00564236" w:rsidSect="00164EC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56FD8" w14:textId="77777777" w:rsidR="00227D35" w:rsidRDefault="00227D35" w:rsidP="009B0C36">
      <w:r>
        <w:separator/>
      </w:r>
    </w:p>
  </w:endnote>
  <w:endnote w:type="continuationSeparator" w:id="0">
    <w:p w14:paraId="54BBF8B3" w14:textId="77777777" w:rsidR="00227D35" w:rsidRDefault="00227D35" w:rsidP="009B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83371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723267082"/>
              <w:docPartObj>
                <w:docPartGallery w:val="Page Numbers (Top of Page)"/>
                <w:docPartUnique/>
              </w:docPartObj>
            </w:sdtPr>
            <w:sdtEndPr>
              <w:rPr>
                <w:sz w:val="16"/>
                <w:szCs w:val="16"/>
              </w:rPr>
            </w:sdtEndPr>
            <w:sdtContent>
              <w:p w14:paraId="45BDC28D" w14:textId="0B141BB3" w:rsidR="003A64A2" w:rsidRDefault="00227D35" w:rsidP="003A64A2">
                <w:pPr>
                  <w:pStyle w:val="Zpat"/>
                </w:pPr>
                <w:r>
                  <w:pict w14:anchorId="10A142DB">
                    <v:rect id="_x0000_i1025" style="width:0;height:1.5pt" o:hralign="center" o:hrstd="t" o:hr="t" fillcolor="#a0a0a0" stroked="f"/>
                  </w:pict>
                </w:r>
              </w:p>
              <w:p w14:paraId="1BDD7510" w14:textId="398EAC36" w:rsidR="003A64A2" w:rsidRPr="00BD0E8D" w:rsidRDefault="003A64A2" w:rsidP="003A64A2">
                <w:pPr>
                  <w:pStyle w:val="Zpat"/>
                  <w:jc w:val="center"/>
                  <w:rPr>
                    <w:b/>
                    <w:bCs/>
                    <w:sz w:val="16"/>
                    <w:szCs w:val="16"/>
                  </w:rPr>
                </w:pPr>
                <w:r w:rsidRPr="00BD0E8D">
                  <w:rPr>
                    <w:sz w:val="16"/>
                    <w:szCs w:val="16"/>
                  </w:rPr>
                  <w:t xml:space="preserve">Stránka </w:t>
                </w:r>
                <w:r w:rsidRPr="00BD0E8D">
                  <w:rPr>
                    <w:b/>
                    <w:bCs/>
                    <w:sz w:val="16"/>
                    <w:szCs w:val="16"/>
                  </w:rPr>
                  <w:fldChar w:fldCharType="begin"/>
                </w:r>
                <w:r w:rsidRPr="00BD0E8D">
                  <w:rPr>
                    <w:b/>
                    <w:bCs/>
                    <w:sz w:val="16"/>
                    <w:szCs w:val="16"/>
                  </w:rPr>
                  <w:instrText>PAGE</w:instrText>
                </w:r>
                <w:r w:rsidRPr="00BD0E8D">
                  <w:rPr>
                    <w:b/>
                    <w:bCs/>
                    <w:sz w:val="16"/>
                    <w:szCs w:val="16"/>
                  </w:rPr>
                  <w:fldChar w:fldCharType="separate"/>
                </w:r>
                <w:r w:rsidR="002B0DEE">
                  <w:rPr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BD0E8D">
                  <w:rPr>
                    <w:b/>
                    <w:bCs/>
                    <w:sz w:val="16"/>
                    <w:szCs w:val="16"/>
                  </w:rPr>
                  <w:fldChar w:fldCharType="end"/>
                </w:r>
                <w:r w:rsidRPr="00BD0E8D">
                  <w:rPr>
                    <w:sz w:val="16"/>
                    <w:szCs w:val="16"/>
                  </w:rPr>
                  <w:t xml:space="preserve"> z </w:t>
                </w:r>
                <w:r w:rsidRPr="00BD0E8D">
                  <w:rPr>
                    <w:b/>
                    <w:bCs/>
                    <w:sz w:val="16"/>
                    <w:szCs w:val="16"/>
                  </w:rPr>
                  <w:fldChar w:fldCharType="begin"/>
                </w:r>
                <w:r w:rsidRPr="00BD0E8D">
                  <w:rPr>
                    <w:b/>
                    <w:bCs/>
                    <w:sz w:val="16"/>
                    <w:szCs w:val="16"/>
                  </w:rPr>
                  <w:instrText>NUMPAGES</w:instrText>
                </w:r>
                <w:r w:rsidRPr="00BD0E8D">
                  <w:rPr>
                    <w:b/>
                    <w:bCs/>
                    <w:sz w:val="16"/>
                    <w:szCs w:val="16"/>
                  </w:rPr>
                  <w:fldChar w:fldCharType="separate"/>
                </w:r>
                <w:r w:rsidR="002B0DEE">
                  <w:rPr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BD0E8D">
                  <w:rPr>
                    <w:b/>
                    <w:bCs/>
                    <w:sz w:val="16"/>
                    <w:szCs w:val="16"/>
                  </w:rPr>
                  <w:fldChar w:fldCharType="end"/>
                </w:r>
              </w:p>
              <w:p w14:paraId="403A7398" w14:textId="77777777" w:rsidR="00B353C1" w:rsidRPr="00C34D65" w:rsidRDefault="00B353C1" w:rsidP="00B353C1">
                <w:pPr>
                  <w:pStyle w:val="Zpat"/>
                  <w:jc w:val="center"/>
                  <w:rPr>
                    <w:sz w:val="16"/>
                    <w:szCs w:val="16"/>
                  </w:rPr>
                </w:pPr>
                <w:r w:rsidRPr="00C34D65">
                  <w:rPr>
                    <w:sz w:val="16"/>
                    <w:szCs w:val="16"/>
                  </w:rPr>
                  <w:t>KRN/FMP/2022/05/Přístroje 2022-React EU</w:t>
                </w:r>
              </w:p>
              <w:p w14:paraId="29B614A3" w14:textId="7F537849" w:rsidR="0055210D" w:rsidRPr="00EC5E33" w:rsidRDefault="00227D35" w:rsidP="00EC5E33">
                <w:pPr>
                  <w:pStyle w:val="Zpat"/>
                  <w:jc w:val="center"/>
                  <w:rPr>
                    <w:sz w:val="16"/>
                    <w:szCs w:val="16"/>
                  </w:rPr>
                </w:pP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21859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0AF10FB" w14:textId="240A9AB1" w:rsidR="003A64A2" w:rsidRDefault="00227D35">
            <w:pPr>
              <w:pStyle w:val="Zpat"/>
              <w:jc w:val="center"/>
            </w:pPr>
            <w:r>
              <w:pict w14:anchorId="171A7433">
                <v:rect id="_x0000_i1026" style="width:0;height:1.5pt" o:hralign="center" o:hrstd="t" o:hr="t" fillcolor="#a0a0a0" stroked="f"/>
              </w:pict>
            </w:r>
          </w:p>
          <w:p w14:paraId="1F73A670" w14:textId="77777777" w:rsidR="003A64A2" w:rsidRPr="003A64A2" w:rsidRDefault="003A64A2">
            <w:pPr>
              <w:pStyle w:val="Zpat"/>
              <w:jc w:val="center"/>
              <w:rPr>
                <w:b/>
                <w:bCs/>
                <w:highlight w:val="yellow"/>
              </w:rPr>
            </w:pPr>
            <w:r w:rsidRPr="003A64A2">
              <w:rPr>
                <w:highlight w:val="yellow"/>
              </w:rPr>
              <w:t xml:space="preserve">Stránka </w:t>
            </w:r>
            <w:r w:rsidRPr="003A64A2">
              <w:rPr>
                <w:b/>
                <w:bCs/>
                <w:highlight w:val="yellow"/>
              </w:rPr>
              <w:fldChar w:fldCharType="begin"/>
            </w:r>
            <w:r w:rsidRPr="003A64A2">
              <w:rPr>
                <w:b/>
                <w:bCs/>
                <w:highlight w:val="yellow"/>
              </w:rPr>
              <w:instrText>PAGE</w:instrText>
            </w:r>
            <w:r w:rsidRPr="003A64A2">
              <w:rPr>
                <w:b/>
                <w:bCs/>
                <w:highlight w:val="yellow"/>
              </w:rPr>
              <w:fldChar w:fldCharType="separate"/>
            </w:r>
            <w:r w:rsidRPr="003A64A2">
              <w:rPr>
                <w:b/>
                <w:bCs/>
                <w:highlight w:val="yellow"/>
              </w:rPr>
              <w:t>2</w:t>
            </w:r>
            <w:r w:rsidRPr="003A64A2">
              <w:rPr>
                <w:b/>
                <w:bCs/>
                <w:highlight w:val="yellow"/>
              </w:rPr>
              <w:fldChar w:fldCharType="end"/>
            </w:r>
            <w:r w:rsidRPr="003A64A2">
              <w:rPr>
                <w:highlight w:val="yellow"/>
              </w:rPr>
              <w:t xml:space="preserve"> z </w:t>
            </w:r>
            <w:r w:rsidRPr="003A64A2">
              <w:rPr>
                <w:b/>
                <w:bCs/>
                <w:highlight w:val="yellow"/>
              </w:rPr>
              <w:fldChar w:fldCharType="begin"/>
            </w:r>
            <w:r w:rsidRPr="003A64A2">
              <w:rPr>
                <w:b/>
                <w:bCs/>
                <w:highlight w:val="yellow"/>
              </w:rPr>
              <w:instrText>NUMPAGES</w:instrText>
            </w:r>
            <w:r w:rsidRPr="003A64A2">
              <w:rPr>
                <w:b/>
                <w:bCs/>
                <w:highlight w:val="yellow"/>
              </w:rPr>
              <w:fldChar w:fldCharType="separate"/>
            </w:r>
            <w:r w:rsidRPr="003A64A2">
              <w:rPr>
                <w:b/>
                <w:bCs/>
                <w:highlight w:val="yellow"/>
              </w:rPr>
              <w:t>2</w:t>
            </w:r>
            <w:r w:rsidRPr="003A64A2">
              <w:rPr>
                <w:b/>
                <w:bCs/>
                <w:highlight w:val="yellow"/>
              </w:rPr>
              <w:fldChar w:fldCharType="end"/>
            </w:r>
          </w:p>
          <w:p w14:paraId="11E98441" w14:textId="08BFFB44" w:rsidR="00A22183" w:rsidRPr="003A64A2" w:rsidRDefault="003A64A2" w:rsidP="003A64A2">
            <w:pPr>
              <w:pStyle w:val="Zpat"/>
              <w:jc w:val="right"/>
            </w:pPr>
            <w:r w:rsidRPr="003A64A2">
              <w:rPr>
                <w:highlight w:val="yellow"/>
              </w:rPr>
              <w:t>SZZ/FMP/2021/02/Přístroje 2021-React EU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CE1AC" w14:textId="77777777" w:rsidR="00227D35" w:rsidRDefault="00227D35" w:rsidP="009B0C36">
      <w:r>
        <w:separator/>
      </w:r>
    </w:p>
  </w:footnote>
  <w:footnote w:type="continuationSeparator" w:id="0">
    <w:p w14:paraId="4DE281EB" w14:textId="77777777" w:rsidR="00227D35" w:rsidRDefault="00227D35" w:rsidP="009B0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940CD" w14:textId="3FC89574" w:rsidR="00342981" w:rsidRPr="00AF40CB" w:rsidRDefault="00342981" w:rsidP="00342981">
    <w:pPr>
      <w:pStyle w:val="Zhlav"/>
      <w:tabs>
        <w:tab w:val="clear" w:pos="4536"/>
        <w:tab w:val="clear" w:pos="9072"/>
      </w:tabs>
      <w:jc w:val="both"/>
      <w:rPr>
        <w:sz w:val="16"/>
        <w:szCs w:val="16"/>
      </w:rPr>
    </w:pPr>
    <w:r w:rsidRPr="00AF40CB">
      <w:rPr>
        <w:sz w:val="16"/>
        <w:szCs w:val="16"/>
      </w:rPr>
      <w:t xml:space="preserve">Příloha č. </w:t>
    </w:r>
    <w:r w:rsidR="002602E5">
      <w:rPr>
        <w:sz w:val="16"/>
        <w:szCs w:val="16"/>
      </w:rPr>
      <w:t>1</w:t>
    </w:r>
    <w:r w:rsidR="00D7275A">
      <w:rPr>
        <w:sz w:val="16"/>
        <w:szCs w:val="16"/>
      </w:rPr>
      <w:t>6</w:t>
    </w:r>
    <w:r w:rsidRPr="00AF40CB">
      <w:rPr>
        <w:sz w:val="16"/>
        <w:szCs w:val="16"/>
      </w:rPr>
      <w:t xml:space="preserve"> – Zadávací dokumentace</w:t>
    </w:r>
    <w:r w:rsidRPr="00AF40CB">
      <w:rPr>
        <w:sz w:val="16"/>
        <w:szCs w:val="16"/>
      </w:rPr>
      <w:tab/>
    </w:r>
    <w:r w:rsidRPr="00AF40CB">
      <w:rPr>
        <w:sz w:val="16"/>
        <w:szCs w:val="16"/>
      </w:rPr>
      <w:tab/>
    </w:r>
    <w:r w:rsidRPr="00AF40CB">
      <w:rPr>
        <w:sz w:val="16"/>
        <w:szCs w:val="16"/>
      </w:rPr>
      <w:tab/>
    </w:r>
    <w:r w:rsidRPr="00AF40CB">
      <w:rPr>
        <w:sz w:val="16"/>
        <w:szCs w:val="16"/>
      </w:rPr>
      <w:tab/>
      <w:t xml:space="preserve"> Zadavatel: </w:t>
    </w:r>
  </w:p>
  <w:p w14:paraId="31E7AD86" w14:textId="77777777" w:rsidR="00342981" w:rsidRPr="00876FDC" w:rsidRDefault="00342981" w:rsidP="00342981">
    <w:pPr>
      <w:pStyle w:val="Zhlav"/>
      <w:tabs>
        <w:tab w:val="clear" w:pos="4536"/>
        <w:tab w:val="clear" w:pos="9072"/>
      </w:tabs>
      <w:rPr>
        <w:sz w:val="16"/>
        <w:szCs w:val="16"/>
      </w:rPr>
    </w:pPr>
    <w:r w:rsidRPr="00876FDC">
      <w:rPr>
        <w:sz w:val="16"/>
        <w:szCs w:val="16"/>
      </w:rPr>
      <w:t>Minimální technické podmínky</w:t>
    </w:r>
    <w:r w:rsidRPr="00AF40CB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Sdružené zdravotnické zařízení Krnov, příspěvková organizace</w:t>
    </w:r>
  </w:p>
  <w:p w14:paraId="1FF8B83C" w14:textId="77777777" w:rsidR="00342981" w:rsidRPr="00876FDC" w:rsidRDefault="00342981" w:rsidP="00342981">
    <w:pPr>
      <w:pStyle w:val="Zhlav"/>
      <w:rPr>
        <w:sz w:val="16"/>
        <w:szCs w:val="16"/>
      </w:rPr>
    </w:pPr>
  </w:p>
  <w:p w14:paraId="23C0A55F" w14:textId="77777777" w:rsidR="00342981" w:rsidRPr="00876FDC" w:rsidRDefault="00342981" w:rsidP="00342981">
    <w:pPr>
      <w:pStyle w:val="Zhlav"/>
      <w:rPr>
        <w:sz w:val="16"/>
        <w:szCs w:val="16"/>
      </w:rPr>
    </w:pPr>
    <w:r w:rsidRPr="00876FDC">
      <w:rPr>
        <w:sz w:val="16"/>
        <w:szCs w:val="16"/>
      </w:rPr>
      <w:t>Veřejná zakázka</w:t>
    </w:r>
  </w:p>
  <w:p w14:paraId="3095039B" w14:textId="44E1BE02" w:rsidR="00342981" w:rsidRDefault="00342981" w:rsidP="00342981">
    <w:pPr>
      <w:pStyle w:val="Zhlav"/>
      <w:pBdr>
        <w:bottom w:val="single" w:sz="6" w:space="1" w:color="auto"/>
      </w:pBdr>
      <w:rPr>
        <w:sz w:val="16"/>
        <w:szCs w:val="16"/>
      </w:rPr>
    </w:pPr>
    <w:r w:rsidRPr="00876FDC">
      <w:rPr>
        <w:sz w:val="16"/>
        <w:szCs w:val="16"/>
      </w:rPr>
      <w:t>„</w:t>
    </w:r>
    <w:r w:rsidR="008D153B">
      <w:rPr>
        <w:sz w:val="16"/>
        <w:szCs w:val="16"/>
      </w:rPr>
      <w:t xml:space="preserve">VZ č. 4 - </w:t>
    </w:r>
    <w:r>
      <w:rPr>
        <w:sz w:val="16"/>
        <w:szCs w:val="16"/>
      </w:rPr>
      <w:t>Přístroje 202</w:t>
    </w:r>
    <w:r w:rsidR="008D153B">
      <w:rPr>
        <w:sz w:val="16"/>
        <w:szCs w:val="16"/>
      </w:rPr>
      <w:t>2</w:t>
    </w:r>
    <w:r w:rsidRPr="00876FDC">
      <w:rPr>
        <w:sz w:val="16"/>
        <w:szCs w:val="16"/>
      </w:rPr>
      <w:t>“</w:t>
    </w:r>
  </w:p>
  <w:p w14:paraId="1E6FB253" w14:textId="77777777" w:rsidR="0055210D" w:rsidRPr="00A22183" w:rsidRDefault="00A22183" w:rsidP="00A22183">
    <w:pPr>
      <w:pStyle w:val="Zhlav"/>
      <w:tabs>
        <w:tab w:val="clear" w:pos="4536"/>
        <w:tab w:val="clear" w:pos="9072"/>
        <w:tab w:val="left" w:pos="50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085B2" w14:textId="77777777" w:rsidR="001011F6" w:rsidRPr="00AF40CB" w:rsidRDefault="001011F6" w:rsidP="001011F6">
    <w:pPr>
      <w:pStyle w:val="Zhlav"/>
      <w:tabs>
        <w:tab w:val="clear" w:pos="4536"/>
        <w:tab w:val="clear" w:pos="9072"/>
      </w:tabs>
      <w:jc w:val="both"/>
      <w:rPr>
        <w:sz w:val="16"/>
        <w:szCs w:val="16"/>
      </w:rPr>
    </w:pPr>
    <w:r w:rsidRPr="00AF40CB">
      <w:rPr>
        <w:sz w:val="16"/>
        <w:szCs w:val="16"/>
      </w:rPr>
      <w:t xml:space="preserve">Příloha č. </w:t>
    </w:r>
    <w:r w:rsidR="006070E6">
      <w:rPr>
        <w:sz w:val="16"/>
        <w:szCs w:val="16"/>
      </w:rPr>
      <w:t>4</w:t>
    </w:r>
    <w:r w:rsidRPr="00AF40CB">
      <w:rPr>
        <w:sz w:val="16"/>
        <w:szCs w:val="16"/>
      </w:rPr>
      <w:t xml:space="preserve"> – Zadávací dokumentace</w:t>
    </w:r>
    <w:r w:rsidRPr="00AF40CB">
      <w:rPr>
        <w:sz w:val="16"/>
        <w:szCs w:val="16"/>
      </w:rPr>
      <w:tab/>
    </w:r>
    <w:r w:rsidRPr="00AF40CB">
      <w:rPr>
        <w:sz w:val="16"/>
        <w:szCs w:val="16"/>
      </w:rPr>
      <w:tab/>
    </w:r>
    <w:r w:rsidRPr="00AF40CB">
      <w:rPr>
        <w:sz w:val="16"/>
        <w:szCs w:val="16"/>
      </w:rPr>
      <w:tab/>
    </w:r>
    <w:r w:rsidRPr="00AF40CB">
      <w:rPr>
        <w:sz w:val="16"/>
        <w:szCs w:val="16"/>
      </w:rPr>
      <w:tab/>
      <w:t xml:space="preserve"> Zadavatel: </w:t>
    </w:r>
  </w:p>
  <w:p w14:paraId="75C5B87B" w14:textId="77777777" w:rsidR="001011F6" w:rsidRPr="00876FDC" w:rsidRDefault="001011F6" w:rsidP="001011F6">
    <w:pPr>
      <w:pStyle w:val="Zhlav"/>
      <w:tabs>
        <w:tab w:val="clear" w:pos="4536"/>
        <w:tab w:val="clear" w:pos="9072"/>
      </w:tabs>
      <w:rPr>
        <w:sz w:val="16"/>
        <w:szCs w:val="16"/>
      </w:rPr>
    </w:pPr>
    <w:r w:rsidRPr="00876FDC">
      <w:rPr>
        <w:sz w:val="16"/>
        <w:szCs w:val="16"/>
      </w:rPr>
      <w:t>Minimální technické podmínky</w:t>
    </w:r>
    <w:r w:rsidRPr="00AF40CB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Sdružené zdravotnické zařízení Krnov, příspěvková organizace</w:t>
    </w:r>
  </w:p>
  <w:p w14:paraId="3D433714" w14:textId="77777777" w:rsidR="001011F6" w:rsidRPr="00876FDC" w:rsidRDefault="001011F6" w:rsidP="001011F6">
    <w:pPr>
      <w:pStyle w:val="Zhlav"/>
      <w:rPr>
        <w:sz w:val="16"/>
        <w:szCs w:val="16"/>
      </w:rPr>
    </w:pPr>
  </w:p>
  <w:p w14:paraId="56A4BF6C" w14:textId="77777777" w:rsidR="008848C7" w:rsidRPr="00876FDC" w:rsidRDefault="008848C7" w:rsidP="008848C7">
    <w:pPr>
      <w:pStyle w:val="Zhlav"/>
      <w:rPr>
        <w:sz w:val="16"/>
        <w:szCs w:val="16"/>
      </w:rPr>
    </w:pPr>
    <w:r w:rsidRPr="00876FDC">
      <w:rPr>
        <w:sz w:val="16"/>
        <w:szCs w:val="16"/>
      </w:rPr>
      <w:t>Veřejná zakázka</w:t>
    </w:r>
  </w:p>
  <w:p w14:paraId="0950852E" w14:textId="0FC9BFAA" w:rsidR="00F41529" w:rsidRDefault="00F41529" w:rsidP="00F41529">
    <w:pPr>
      <w:pStyle w:val="Zhlav"/>
      <w:pBdr>
        <w:bottom w:val="single" w:sz="6" w:space="1" w:color="auto"/>
      </w:pBdr>
      <w:rPr>
        <w:sz w:val="16"/>
        <w:szCs w:val="16"/>
      </w:rPr>
    </w:pPr>
    <w:r w:rsidRPr="00876FDC">
      <w:rPr>
        <w:sz w:val="16"/>
        <w:szCs w:val="16"/>
      </w:rPr>
      <w:t>„</w:t>
    </w:r>
    <w:r w:rsidR="004E0D3B">
      <w:rPr>
        <w:sz w:val="16"/>
        <w:szCs w:val="16"/>
      </w:rPr>
      <w:t>Přístroje 2021 – VZ č.3</w:t>
    </w:r>
    <w:r w:rsidRPr="00876FDC">
      <w:rPr>
        <w:sz w:val="16"/>
        <w:szCs w:val="16"/>
      </w:rPr>
      <w:t>“</w:t>
    </w:r>
  </w:p>
  <w:p w14:paraId="7111DB3F" w14:textId="77777777" w:rsidR="00A22183" w:rsidRDefault="00A2218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C8A2A862"/>
    <w:name w:val="WW8Num31"/>
    <w:lvl w:ilvl="0">
      <w:start w:val="1"/>
      <w:numFmt w:val="lowerLetter"/>
      <w:lvlText w:val="%1)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3D59F0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A7EE2"/>
    <w:multiLevelType w:val="hybridMultilevel"/>
    <w:tmpl w:val="F7A63A68"/>
    <w:lvl w:ilvl="0" w:tplc="040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86085CF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61CD2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36949"/>
    <w:multiLevelType w:val="hybridMultilevel"/>
    <w:tmpl w:val="B17EC2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C56DF"/>
    <w:multiLevelType w:val="hybridMultilevel"/>
    <w:tmpl w:val="C3AE6FA6"/>
    <w:lvl w:ilvl="0" w:tplc="48AC87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14A5F"/>
    <w:multiLevelType w:val="hybridMultilevel"/>
    <w:tmpl w:val="A8880A64"/>
    <w:lvl w:ilvl="0" w:tplc="040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5B8C738E">
      <w:numFmt w:val="bullet"/>
      <w:lvlText w:val="•"/>
      <w:lvlJc w:val="left"/>
      <w:pPr>
        <w:ind w:left="2494" w:hanging="705"/>
      </w:pPr>
      <w:rPr>
        <w:rFonts w:ascii="Tahoma" w:eastAsia="SimSun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E34C6A"/>
    <w:multiLevelType w:val="hybridMultilevel"/>
    <w:tmpl w:val="665C3D56"/>
    <w:lvl w:ilvl="0" w:tplc="F08A6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770E0"/>
    <w:multiLevelType w:val="hybridMultilevel"/>
    <w:tmpl w:val="9810377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CEC3222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32308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B4E70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5088D"/>
    <w:multiLevelType w:val="hybridMultilevel"/>
    <w:tmpl w:val="7EE466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D8608CA0">
      <w:start w:val="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25AB3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14EE8"/>
    <w:multiLevelType w:val="hybridMultilevel"/>
    <w:tmpl w:val="C24A2F86"/>
    <w:lvl w:ilvl="0" w:tplc="D6FC3F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39A68EE"/>
    <w:multiLevelType w:val="hybridMultilevel"/>
    <w:tmpl w:val="DC7C2EA8"/>
    <w:lvl w:ilvl="0" w:tplc="0000000D">
      <w:start w:val="1"/>
      <w:numFmt w:val="lowerLetter"/>
      <w:lvlText w:val="%1)"/>
      <w:lvlJc w:val="left"/>
      <w:pPr>
        <w:ind w:left="1108" w:hanging="360"/>
      </w:pPr>
    </w:lvl>
    <w:lvl w:ilvl="1" w:tplc="04050017">
      <w:start w:val="1"/>
      <w:numFmt w:val="lowerLetter"/>
      <w:lvlText w:val="%2)"/>
      <w:lvlJc w:val="left"/>
      <w:pPr>
        <w:ind w:left="1828" w:hanging="360"/>
      </w:pPr>
    </w:lvl>
    <w:lvl w:ilvl="2" w:tplc="0405001B">
      <w:start w:val="1"/>
      <w:numFmt w:val="lowerRoman"/>
      <w:lvlText w:val="%3."/>
      <w:lvlJc w:val="right"/>
      <w:pPr>
        <w:ind w:left="2548" w:hanging="180"/>
      </w:pPr>
    </w:lvl>
    <w:lvl w:ilvl="3" w:tplc="0405000F" w:tentative="1">
      <w:start w:val="1"/>
      <w:numFmt w:val="decimal"/>
      <w:lvlText w:val="%4."/>
      <w:lvlJc w:val="left"/>
      <w:pPr>
        <w:ind w:left="3268" w:hanging="360"/>
      </w:pPr>
    </w:lvl>
    <w:lvl w:ilvl="4" w:tplc="04050019" w:tentative="1">
      <w:start w:val="1"/>
      <w:numFmt w:val="lowerLetter"/>
      <w:lvlText w:val="%5."/>
      <w:lvlJc w:val="left"/>
      <w:pPr>
        <w:ind w:left="3988" w:hanging="360"/>
      </w:pPr>
    </w:lvl>
    <w:lvl w:ilvl="5" w:tplc="0405001B" w:tentative="1">
      <w:start w:val="1"/>
      <w:numFmt w:val="lowerRoman"/>
      <w:lvlText w:val="%6."/>
      <w:lvlJc w:val="right"/>
      <w:pPr>
        <w:ind w:left="4708" w:hanging="180"/>
      </w:pPr>
    </w:lvl>
    <w:lvl w:ilvl="6" w:tplc="0405000F" w:tentative="1">
      <w:start w:val="1"/>
      <w:numFmt w:val="decimal"/>
      <w:lvlText w:val="%7."/>
      <w:lvlJc w:val="left"/>
      <w:pPr>
        <w:ind w:left="5428" w:hanging="360"/>
      </w:pPr>
    </w:lvl>
    <w:lvl w:ilvl="7" w:tplc="04050019" w:tentative="1">
      <w:start w:val="1"/>
      <w:numFmt w:val="lowerLetter"/>
      <w:lvlText w:val="%8."/>
      <w:lvlJc w:val="left"/>
      <w:pPr>
        <w:ind w:left="6148" w:hanging="360"/>
      </w:pPr>
    </w:lvl>
    <w:lvl w:ilvl="8" w:tplc="040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6" w15:restartNumberingAfterBreak="0">
    <w:nsid w:val="340A253A"/>
    <w:multiLevelType w:val="hybridMultilevel"/>
    <w:tmpl w:val="771A7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A10C9"/>
    <w:multiLevelType w:val="multilevel"/>
    <w:tmpl w:val="D04203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4C8370F8"/>
    <w:multiLevelType w:val="hybridMultilevel"/>
    <w:tmpl w:val="51384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83C3D"/>
    <w:multiLevelType w:val="hybridMultilevel"/>
    <w:tmpl w:val="FDC4EB6E"/>
    <w:lvl w:ilvl="0" w:tplc="63B82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4A3F62">
      <w:numFmt w:val="bullet"/>
      <w:lvlText w:val="•"/>
      <w:lvlJc w:val="left"/>
      <w:pPr>
        <w:ind w:left="1500" w:hanging="42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537F0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44785D"/>
    <w:multiLevelType w:val="hybridMultilevel"/>
    <w:tmpl w:val="1C425CC8"/>
    <w:lvl w:ilvl="0" w:tplc="0A3E6B1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0C130C"/>
    <w:multiLevelType w:val="hybridMultilevel"/>
    <w:tmpl w:val="DE3AEA86"/>
    <w:lvl w:ilvl="0" w:tplc="D6FC3FB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5B005352"/>
    <w:multiLevelType w:val="multilevel"/>
    <w:tmpl w:val="5EF41C3A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24" w15:restartNumberingAfterBreak="0">
    <w:nsid w:val="5EDB2F0B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700D8"/>
    <w:multiLevelType w:val="hybridMultilevel"/>
    <w:tmpl w:val="0834072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CC7607"/>
    <w:multiLevelType w:val="multilevel"/>
    <w:tmpl w:val="84C649F0"/>
    <w:lvl w:ilvl="0">
      <w:start w:val="6"/>
      <w:numFmt w:val="bullet"/>
      <w:lvlText w:val="►"/>
      <w:lvlJc w:val="left"/>
      <w:pPr>
        <w:tabs>
          <w:tab w:val="num" w:pos="283"/>
        </w:tabs>
        <w:ind w:left="0" w:firstLine="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27" w15:restartNumberingAfterBreak="0">
    <w:nsid w:val="63945DE5"/>
    <w:multiLevelType w:val="hybridMultilevel"/>
    <w:tmpl w:val="9810377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63E9315D"/>
    <w:multiLevelType w:val="hybridMultilevel"/>
    <w:tmpl w:val="466E7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EA6CEC">
      <w:start w:val="40"/>
      <w:numFmt w:val="bullet"/>
      <w:lvlText w:val="-"/>
      <w:lvlJc w:val="left"/>
      <w:pPr>
        <w:ind w:left="1440" w:hanging="360"/>
      </w:pPr>
      <w:rPr>
        <w:rFonts w:ascii="Verdana" w:eastAsia="Calibri" w:hAnsi="Verdana" w:cs="Verdana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096E2D"/>
    <w:multiLevelType w:val="hybridMultilevel"/>
    <w:tmpl w:val="2EFCCEF0"/>
    <w:lvl w:ilvl="0" w:tplc="7CF2B9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C1070B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655B9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E2C70"/>
    <w:multiLevelType w:val="hybridMultilevel"/>
    <w:tmpl w:val="13481BD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73D438D"/>
    <w:multiLevelType w:val="hybridMultilevel"/>
    <w:tmpl w:val="6726BA4C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7">
      <w:start w:val="1"/>
      <w:numFmt w:val="lowerLetter"/>
      <w:lvlText w:val="%2)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7B70A88"/>
    <w:multiLevelType w:val="multilevel"/>
    <w:tmpl w:val="7B50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7E02332"/>
    <w:multiLevelType w:val="hybridMultilevel"/>
    <w:tmpl w:val="DC7C2EA8"/>
    <w:lvl w:ilvl="0" w:tplc="0000000D">
      <w:start w:val="1"/>
      <w:numFmt w:val="lowerLetter"/>
      <w:lvlText w:val="%1)"/>
      <w:lvlJc w:val="left"/>
      <w:pPr>
        <w:ind w:left="1108" w:hanging="360"/>
      </w:pPr>
    </w:lvl>
    <w:lvl w:ilvl="1" w:tplc="04050017">
      <w:start w:val="1"/>
      <w:numFmt w:val="lowerLetter"/>
      <w:lvlText w:val="%2)"/>
      <w:lvlJc w:val="left"/>
      <w:pPr>
        <w:ind w:left="1828" w:hanging="360"/>
      </w:pPr>
    </w:lvl>
    <w:lvl w:ilvl="2" w:tplc="0405001B">
      <w:start w:val="1"/>
      <w:numFmt w:val="lowerRoman"/>
      <w:lvlText w:val="%3."/>
      <w:lvlJc w:val="right"/>
      <w:pPr>
        <w:ind w:left="2548" w:hanging="180"/>
      </w:pPr>
    </w:lvl>
    <w:lvl w:ilvl="3" w:tplc="0405000F" w:tentative="1">
      <w:start w:val="1"/>
      <w:numFmt w:val="decimal"/>
      <w:lvlText w:val="%4."/>
      <w:lvlJc w:val="left"/>
      <w:pPr>
        <w:ind w:left="3268" w:hanging="360"/>
      </w:pPr>
    </w:lvl>
    <w:lvl w:ilvl="4" w:tplc="04050019" w:tentative="1">
      <w:start w:val="1"/>
      <w:numFmt w:val="lowerLetter"/>
      <w:lvlText w:val="%5."/>
      <w:lvlJc w:val="left"/>
      <w:pPr>
        <w:ind w:left="3988" w:hanging="360"/>
      </w:pPr>
    </w:lvl>
    <w:lvl w:ilvl="5" w:tplc="0405001B" w:tentative="1">
      <w:start w:val="1"/>
      <w:numFmt w:val="lowerRoman"/>
      <w:lvlText w:val="%6."/>
      <w:lvlJc w:val="right"/>
      <w:pPr>
        <w:ind w:left="4708" w:hanging="180"/>
      </w:pPr>
    </w:lvl>
    <w:lvl w:ilvl="6" w:tplc="0405000F" w:tentative="1">
      <w:start w:val="1"/>
      <w:numFmt w:val="decimal"/>
      <w:lvlText w:val="%7."/>
      <w:lvlJc w:val="left"/>
      <w:pPr>
        <w:ind w:left="5428" w:hanging="360"/>
      </w:pPr>
    </w:lvl>
    <w:lvl w:ilvl="7" w:tplc="04050019" w:tentative="1">
      <w:start w:val="1"/>
      <w:numFmt w:val="lowerLetter"/>
      <w:lvlText w:val="%8."/>
      <w:lvlJc w:val="left"/>
      <w:pPr>
        <w:ind w:left="6148" w:hanging="360"/>
      </w:pPr>
    </w:lvl>
    <w:lvl w:ilvl="8" w:tplc="040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6" w15:restartNumberingAfterBreak="0">
    <w:nsid w:val="78314C47"/>
    <w:multiLevelType w:val="hybridMultilevel"/>
    <w:tmpl w:val="364AFC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513A07"/>
    <w:multiLevelType w:val="hybridMultilevel"/>
    <w:tmpl w:val="3C96A25C"/>
    <w:lvl w:ilvl="0" w:tplc="C4663248">
      <w:start w:val="1"/>
      <w:numFmt w:val="decimal"/>
      <w:lvlText w:val="22.%1"/>
      <w:lvlJc w:val="left"/>
      <w:pPr>
        <w:ind w:left="1108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828" w:hanging="360"/>
      </w:pPr>
    </w:lvl>
    <w:lvl w:ilvl="2" w:tplc="0405001B">
      <w:start w:val="1"/>
      <w:numFmt w:val="lowerRoman"/>
      <w:lvlText w:val="%3."/>
      <w:lvlJc w:val="right"/>
      <w:pPr>
        <w:ind w:left="2548" w:hanging="180"/>
      </w:pPr>
    </w:lvl>
    <w:lvl w:ilvl="3" w:tplc="0405000F" w:tentative="1">
      <w:start w:val="1"/>
      <w:numFmt w:val="decimal"/>
      <w:lvlText w:val="%4."/>
      <w:lvlJc w:val="left"/>
      <w:pPr>
        <w:ind w:left="3268" w:hanging="360"/>
      </w:pPr>
    </w:lvl>
    <w:lvl w:ilvl="4" w:tplc="04050019" w:tentative="1">
      <w:start w:val="1"/>
      <w:numFmt w:val="lowerLetter"/>
      <w:lvlText w:val="%5."/>
      <w:lvlJc w:val="left"/>
      <w:pPr>
        <w:ind w:left="3988" w:hanging="360"/>
      </w:pPr>
    </w:lvl>
    <w:lvl w:ilvl="5" w:tplc="0405001B" w:tentative="1">
      <w:start w:val="1"/>
      <w:numFmt w:val="lowerRoman"/>
      <w:lvlText w:val="%6."/>
      <w:lvlJc w:val="right"/>
      <w:pPr>
        <w:ind w:left="4708" w:hanging="180"/>
      </w:pPr>
    </w:lvl>
    <w:lvl w:ilvl="6" w:tplc="0405000F" w:tentative="1">
      <w:start w:val="1"/>
      <w:numFmt w:val="decimal"/>
      <w:lvlText w:val="%7."/>
      <w:lvlJc w:val="left"/>
      <w:pPr>
        <w:ind w:left="5428" w:hanging="360"/>
      </w:pPr>
    </w:lvl>
    <w:lvl w:ilvl="7" w:tplc="04050019" w:tentative="1">
      <w:start w:val="1"/>
      <w:numFmt w:val="lowerLetter"/>
      <w:lvlText w:val="%8."/>
      <w:lvlJc w:val="left"/>
      <w:pPr>
        <w:ind w:left="6148" w:hanging="360"/>
      </w:pPr>
    </w:lvl>
    <w:lvl w:ilvl="8" w:tplc="0405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0"/>
  </w:num>
  <w:num w:numId="2">
    <w:abstractNumId w:val="35"/>
  </w:num>
  <w:num w:numId="3">
    <w:abstractNumId w:val="26"/>
  </w:num>
  <w:num w:numId="4">
    <w:abstractNumId w:val="14"/>
  </w:num>
  <w:num w:numId="5">
    <w:abstractNumId w:val="3"/>
  </w:num>
  <w:num w:numId="6">
    <w:abstractNumId w:val="13"/>
  </w:num>
  <w:num w:numId="7">
    <w:abstractNumId w:val="17"/>
  </w:num>
  <w:num w:numId="8">
    <w:abstractNumId w:val="37"/>
  </w:num>
  <w:num w:numId="9">
    <w:abstractNumId w:val="9"/>
  </w:num>
  <w:num w:numId="10">
    <w:abstractNumId w:val="30"/>
  </w:num>
  <w:num w:numId="11">
    <w:abstractNumId w:val="15"/>
  </w:num>
  <w:num w:numId="12">
    <w:abstractNumId w:val="23"/>
  </w:num>
  <w:num w:numId="13">
    <w:abstractNumId w:val="20"/>
  </w:num>
  <w:num w:numId="14">
    <w:abstractNumId w:val="31"/>
  </w:num>
  <w:num w:numId="15">
    <w:abstractNumId w:val="1"/>
  </w:num>
  <w:num w:numId="16">
    <w:abstractNumId w:val="10"/>
  </w:num>
  <w:num w:numId="17">
    <w:abstractNumId w:val="24"/>
  </w:num>
  <w:num w:numId="18">
    <w:abstractNumId w:val="11"/>
  </w:num>
  <w:num w:numId="19">
    <w:abstractNumId w:val="22"/>
  </w:num>
  <w:num w:numId="20">
    <w:abstractNumId w:val="6"/>
  </w:num>
  <w:num w:numId="21">
    <w:abstractNumId w:val="19"/>
  </w:num>
  <w:num w:numId="22">
    <w:abstractNumId w:val="33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16"/>
  </w:num>
  <w:num w:numId="26">
    <w:abstractNumId w:val="12"/>
  </w:num>
  <w:num w:numId="27">
    <w:abstractNumId w:val="5"/>
  </w:num>
  <w:num w:numId="28">
    <w:abstractNumId w:val="25"/>
  </w:num>
  <w:num w:numId="29">
    <w:abstractNumId w:val="29"/>
  </w:num>
  <w:num w:numId="30">
    <w:abstractNumId w:val="32"/>
  </w:num>
  <w:num w:numId="31">
    <w:abstractNumId w:val="18"/>
  </w:num>
  <w:num w:numId="32">
    <w:abstractNumId w:val="34"/>
  </w:num>
  <w:num w:numId="33">
    <w:abstractNumId w:val="21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2"/>
  </w:num>
  <w:num w:numId="37">
    <w:abstractNumId w:val="27"/>
  </w:num>
  <w:num w:numId="38">
    <w:abstractNumId w:val="8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A9"/>
    <w:rsid w:val="00036D74"/>
    <w:rsid w:val="00060C8E"/>
    <w:rsid w:val="00070A32"/>
    <w:rsid w:val="000724BF"/>
    <w:rsid w:val="000808F9"/>
    <w:rsid w:val="000959F5"/>
    <w:rsid w:val="000D36BA"/>
    <w:rsid w:val="001011F6"/>
    <w:rsid w:val="00104ADA"/>
    <w:rsid w:val="00107E90"/>
    <w:rsid w:val="00120FA0"/>
    <w:rsid w:val="00125B5B"/>
    <w:rsid w:val="00164ECA"/>
    <w:rsid w:val="00173BE6"/>
    <w:rsid w:val="0018224F"/>
    <w:rsid w:val="00183F7F"/>
    <w:rsid w:val="001A165A"/>
    <w:rsid w:val="001B596A"/>
    <w:rsid w:val="001C5159"/>
    <w:rsid w:val="001D792C"/>
    <w:rsid w:val="0020475E"/>
    <w:rsid w:val="002168F1"/>
    <w:rsid w:val="00227D35"/>
    <w:rsid w:val="00252EDF"/>
    <w:rsid w:val="00254B7C"/>
    <w:rsid w:val="002602E5"/>
    <w:rsid w:val="002627D2"/>
    <w:rsid w:val="00296A7A"/>
    <w:rsid w:val="00297E4A"/>
    <w:rsid w:val="002B0DEE"/>
    <w:rsid w:val="002C35EA"/>
    <w:rsid w:val="002F5FD2"/>
    <w:rsid w:val="00307DAA"/>
    <w:rsid w:val="00313EE2"/>
    <w:rsid w:val="00324C1F"/>
    <w:rsid w:val="00342981"/>
    <w:rsid w:val="003430C4"/>
    <w:rsid w:val="0034495D"/>
    <w:rsid w:val="003468F7"/>
    <w:rsid w:val="00361175"/>
    <w:rsid w:val="00377317"/>
    <w:rsid w:val="00384616"/>
    <w:rsid w:val="003A64A2"/>
    <w:rsid w:val="003B43D4"/>
    <w:rsid w:val="00404291"/>
    <w:rsid w:val="004044EE"/>
    <w:rsid w:val="00450B1B"/>
    <w:rsid w:val="00451F10"/>
    <w:rsid w:val="004549E0"/>
    <w:rsid w:val="00462F7D"/>
    <w:rsid w:val="0046487A"/>
    <w:rsid w:val="0046593D"/>
    <w:rsid w:val="004759DF"/>
    <w:rsid w:val="00481C63"/>
    <w:rsid w:val="00496BE8"/>
    <w:rsid w:val="004A44B7"/>
    <w:rsid w:val="004A6ACE"/>
    <w:rsid w:val="004C499D"/>
    <w:rsid w:val="004D010E"/>
    <w:rsid w:val="004E0D3B"/>
    <w:rsid w:val="004E44C6"/>
    <w:rsid w:val="004F2D5B"/>
    <w:rsid w:val="005019CD"/>
    <w:rsid w:val="0053054B"/>
    <w:rsid w:val="00541181"/>
    <w:rsid w:val="0055210D"/>
    <w:rsid w:val="00562ECE"/>
    <w:rsid w:val="00562FA5"/>
    <w:rsid w:val="00564236"/>
    <w:rsid w:val="005667FC"/>
    <w:rsid w:val="00595449"/>
    <w:rsid w:val="005A65D0"/>
    <w:rsid w:val="005D13F6"/>
    <w:rsid w:val="005E45F0"/>
    <w:rsid w:val="005F253D"/>
    <w:rsid w:val="006013B3"/>
    <w:rsid w:val="006070E6"/>
    <w:rsid w:val="00632F98"/>
    <w:rsid w:val="0063770F"/>
    <w:rsid w:val="00646294"/>
    <w:rsid w:val="00647A96"/>
    <w:rsid w:val="00661977"/>
    <w:rsid w:val="00684B75"/>
    <w:rsid w:val="006A36A9"/>
    <w:rsid w:val="006A66D0"/>
    <w:rsid w:val="006C68BC"/>
    <w:rsid w:val="006E112B"/>
    <w:rsid w:val="006F4943"/>
    <w:rsid w:val="00715B0A"/>
    <w:rsid w:val="00724329"/>
    <w:rsid w:val="00730074"/>
    <w:rsid w:val="00730495"/>
    <w:rsid w:val="00740349"/>
    <w:rsid w:val="007454C3"/>
    <w:rsid w:val="00756F6B"/>
    <w:rsid w:val="00782111"/>
    <w:rsid w:val="00784323"/>
    <w:rsid w:val="007915AF"/>
    <w:rsid w:val="007933B1"/>
    <w:rsid w:val="007A4232"/>
    <w:rsid w:val="007C2B50"/>
    <w:rsid w:val="00804EBD"/>
    <w:rsid w:val="008159BA"/>
    <w:rsid w:val="00816E91"/>
    <w:rsid w:val="00820A88"/>
    <w:rsid w:val="0087313E"/>
    <w:rsid w:val="00877ECE"/>
    <w:rsid w:val="008848C7"/>
    <w:rsid w:val="00890709"/>
    <w:rsid w:val="00891ADF"/>
    <w:rsid w:val="008A7807"/>
    <w:rsid w:val="008B62B6"/>
    <w:rsid w:val="008C72F0"/>
    <w:rsid w:val="008D153B"/>
    <w:rsid w:val="008E2DED"/>
    <w:rsid w:val="008F2185"/>
    <w:rsid w:val="00913E17"/>
    <w:rsid w:val="009143AC"/>
    <w:rsid w:val="00951BF6"/>
    <w:rsid w:val="00981DCF"/>
    <w:rsid w:val="009A5D2F"/>
    <w:rsid w:val="009B0C36"/>
    <w:rsid w:val="009C0E66"/>
    <w:rsid w:val="009D4A86"/>
    <w:rsid w:val="009D53C2"/>
    <w:rsid w:val="009E5250"/>
    <w:rsid w:val="009F12A2"/>
    <w:rsid w:val="009F3A86"/>
    <w:rsid w:val="00A22183"/>
    <w:rsid w:val="00A32B70"/>
    <w:rsid w:val="00A36F2B"/>
    <w:rsid w:val="00A45DE6"/>
    <w:rsid w:val="00A6153B"/>
    <w:rsid w:val="00A84E6D"/>
    <w:rsid w:val="00A94CB1"/>
    <w:rsid w:val="00A97DF3"/>
    <w:rsid w:val="00AA0A1C"/>
    <w:rsid w:val="00AA76EF"/>
    <w:rsid w:val="00AB2349"/>
    <w:rsid w:val="00AE1F0F"/>
    <w:rsid w:val="00AF367E"/>
    <w:rsid w:val="00B353C1"/>
    <w:rsid w:val="00B46E50"/>
    <w:rsid w:val="00B539F1"/>
    <w:rsid w:val="00B71145"/>
    <w:rsid w:val="00B80493"/>
    <w:rsid w:val="00B91721"/>
    <w:rsid w:val="00B926AA"/>
    <w:rsid w:val="00BB6A4B"/>
    <w:rsid w:val="00BD0E8D"/>
    <w:rsid w:val="00BF2FC2"/>
    <w:rsid w:val="00C22CBD"/>
    <w:rsid w:val="00C901FE"/>
    <w:rsid w:val="00C96C5E"/>
    <w:rsid w:val="00CA216B"/>
    <w:rsid w:val="00CC3673"/>
    <w:rsid w:val="00CF37AF"/>
    <w:rsid w:val="00D026F4"/>
    <w:rsid w:val="00D2701F"/>
    <w:rsid w:val="00D335CC"/>
    <w:rsid w:val="00D34575"/>
    <w:rsid w:val="00D71975"/>
    <w:rsid w:val="00D7275A"/>
    <w:rsid w:val="00D8774B"/>
    <w:rsid w:val="00DA5ADB"/>
    <w:rsid w:val="00DC1322"/>
    <w:rsid w:val="00DC64C0"/>
    <w:rsid w:val="00E154E9"/>
    <w:rsid w:val="00E2640D"/>
    <w:rsid w:val="00E3141B"/>
    <w:rsid w:val="00E702F2"/>
    <w:rsid w:val="00EC150C"/>
    <w:rsid w:val="00EC5E33"/>
    <w:rsid w:val="00F204CF"/>
    <w:rsid w:val="00F41529"/>
    <w:rsid w:val="00F4483F"/>
    <w:rsid w:val="00F501CC"/>
    <w:rsid w:val="00F6337A"/>
    <w:rsid w:val="00F65150"/>
    <w:rsid w:val="00F663AE"/>
    <w:rsid w:val="00F76483"/>
    <w:rsid w:val="00FB155D"/>
    <w:rsid w:val="00FC0E2D"/>
    <w:rsid w:val="00FC5BCF"/>
    <w:rsid w:val="00FD6359"/>
    <w:rsid w:val="00FE2B8D"/>
    <w:rsid w:val="00FE3AF9"/>
    <w:rsid w:val="00FE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F20B1"/>
  <w15:docId w15:val="{89542AE0-FC61-4DA9-91B8-CEFE2035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3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A36A9"/>
    <w:pPr>
      <w:keepNext/>
      <w:spacing w:before="120"/>
      <w:ind w:left="1440" w:firstLine="720"/>
      <w:outlineLvl w:val="0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36A9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A36A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aliases w:val="Odstavec,Bullet Number,lp1,lp11,List Paragraph11,Bullet 1,Use Case List Paragraph,Odstavec se seznamem a odrážkou,1 úroveň Odstavec se seznamem,Základní styl odstavce,List Paragraph1"/>
    <w:basedOn w:val="Normln"/>
    <w:link w:val="OdstavecseseznamemChar"/>
    <w:uiPriority w:val="34"/>
    <w:qFormat/>
    <w:rsid w:val="006A36A9"/>
    <w:pPr>
      <w:ind w:left="720"/>
      <w:contextualSpacing/>
    </w:pPr>
    <w:rPr>
      <w:noProof/>
      <w:sz w:val="20"/>
      <w:szCs w:val="20"/>
    </w:rPr>
  </w:style>
  <w:style w:type="character" w:customStyle="1" w:styleId="OdstavecseseznamemChar">
    <w:name w:val="Odstavec se seznamem Char"/>
    <w:aliases w:val="Odstavec Char,Bullet Number Char,lp1 Char,lp11 Char,List Paragraph11 Char,Bullet 1 Char,Use Case List Paragraph Char,Odstavec se seznamem a odrážkou Char,1 úroveň Odstavec se seznamem Char,Základní styl odstavce Char"/>
    <w:link w:val="Odstavecseseznamem"/>
    <w:uiPriority w:val="34"/>
    <w:qFormat/>
    <w:locked/>
    <w:rsid w:val="006A36A9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B0C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0C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0C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0C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1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181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E45F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E45F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E45F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5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5F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unhideWhenUsed/>
    <w:rsid w:val="00C2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011F6"/>
    <w:pPr>
      <w:spacing w:after="0" w:line="240" w:lineRule="auto"/>
      <w:ind w:right="590" w:firstLine="3294"/>
    </w:pPr>
    <w:rPr>
      <w:rFonts w:ascii="Calibri" w:eastAsia="Calibri" w:hAnsi="Calibri" w:cs="Times New Roman"/>
    </w:rPr>
  </w:style>
  <w:style w:type="paragraph" w:customStyle="1" w:styleId="TxBrp11">
    <w:name w:val="TxBr_p11"/>
    <w:basedOn w:val="Normln"/>
    <w:rsid w:val="00804EBD"/>
    <w:pPr>
      <w:widowControl w:val="0"/>
      <w:tabs>
        <w:tab w:val="left" w:pos="1320"/>
      </w:tabs>
      <w:suppressAutoHyphens/>
      <w:autoSpaceDE w:val="0"/>
      <w:spacing w:line="277" w:lineRule="atLeast"/>
      <w:ind w:left="658"/>
    </w:pPr>
    <w:rPr>
      <w:rFonts w:cs="Calibri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428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motlickova</dc:creator>
  <cp:lastModifiedBy>Otrubová Roxana</cp:lastModifiedBy>
  <cp:revision>4</cp:revision>
  <cp:lastPrinted>2017-10-06T12:11:00Z</cp:lastPrinted>
  <dcterms:created xsi:type="dcterms:W3CDTF">2022-06-21T10:59:00Z</dcterms:created>
  <dcterms:modified xsi:type="dcterms:W3CDTF">2022-06-30T08:23:00Z</dcterms:modified>
</cp:coreProperties>
</file>