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A324" w14:textId="156AE6CE" w:rsidR="00F41529" w:rsidRPr="00E9361D" w:rsidRDefault="006070E6" w:rsidP="006070E6">
      <w:pPr>
        <w:pStyle w:val="Nadpis1"/>
        <w:ind w:left="0" w:firstLine="0"/>
        <w:jc w:val="center"/>
        <w:rPr>
          <w:sz w:val="22"/>
          <w:szCs w:val="22"/>
        </w:rPr>
      </w:pPr>
      <w:r w:rsidRPr="00E9361D">
        <w:rPr>
          <w:sz w:val="22"/>
          <w:szCs w:val="22"/>
        </w:rPr>
        <w:t xml:space="preserve">Část </w:t>
      </w:r>
      <w:r w:rsidR="00E9361D" w:rsidRPr="00E9361D">
        <w:rPr>
          <w:sz w:val="22"/>
          <w:szCs w:val="22"/>
        </w:rPr>
        <w:t>9</w:t>
      </w:r>
      <w:r w:rsidR="00F41529" w:rsidRPr="00E9361D">
        <w:rPr>
          <w:sz w:val="22"/>
          <w:szCs w:val="22"/>
        </w:rPr>
        <w:t xml:space="preserve"> – </w:t>
      </w:r>
      <w:r w:rsidR="00E9361D" w:rsidRPr="00E9361D">
        <w:rPr>
          <w:sz w:val="22"/>
          <w:szCs w:val="22"/>
        </w:rPr>
        <w:t>Sterilizátor</w:t>
      </w:r>
    </w:p>
    <w:p w14:paraId="7AAFF30E" w14:textId="776D4865" w:rsidR="0055369B" w:rsidRPr="00E9361D" w:rsidRDefault="0055369B" w:rsidP="005536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22"/>
        <w:gridCol w:w="2283"/>
        <w:gridCol w:w="2860"/>
      </w:tblGrid>
      <w:tr w:rsidR="00E9361D" w:rsidRPr="00E9361D" w14:paraId="41E305F4" w14:textId="77777777" w:rsidTr="00170D3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9DCE" w14:textId="77777777" w:rsidR="00E9361D" w:rsidRPr="00E9361D" w:rsidRDefault="00E9361D" w:rsidP="00170D34">
            <w:pPr>
              <w:rPr>
                <w:sz w:val="22"/>
                <w:szCs w:val="22"/>
              </w:rPr>
            </w:pPr>
            <w:r w:rsidRPr="00E9361D">
              <w:rPr>
                <w:sz w:val="22"/>
                <w:szCs w:val="22"/>
              </w:rPr>
              <w:t>Název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D130" w14:textId="77777777" w:rsidR="00E9361D" w:rsidRPr="00E9361D" w:rsidRDefault="00E9361D" w:rsidP="00170D34">
            <w:pPr>
              <w:rPr>
                <w:sz w:val="22"/>
                <w:szCs w:val="22"/>
              </w:rPr>
            </w:pPr>
            <w:r w:rsidRPr="00E9361D">
              <w:rPr>
                <w:sz w:val="22"/>
                <w:szCs w:val="22"/>
              </w:rPr>
              <w:t>Sterilizátor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E0C1" w14:textId="77777777" w:rsidR="00E9361D" w:rsidRPr="00E9361D" w:rsidRDefault="00E9361D" w:rsidP="00170D34">
            <w:pPr>
              <w:rPr>
                <w:sz w:val="22"/>
                <w:szCs w:val="22"/>
              </w:rPr>
            </w:pPr>
            <w:r w:rsidRPr="00E9361D">
              <w:rPr>
                <w:sz w:val="22"/>
                <w:szCs w:val="22"/>
              </w:rPr>
              <w:t>Oddělení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F613" w14:textId="77777777" w:rsidR="00E9361D" w:rsidRPr="00E9361D" w:rsidRDefault="00E9361D" w:rsidP="00170D34">
            <w:pPr>
              <w:rPr>
                <w:sz w:val="22"/>
                <w:szCs w:val="22"/>
              </w:rPr>
            </w:pPr>
            <w:r w:rsidRPr="00E9361D">
              <w:rPr>
                <w:sz w:val="22"/>
                <w:szCs w:val="22"/>
              </w:rPr>
              <w:t>CS</w:t>
            </w:r>
          </w:p>
        </w:tc>
      </w:tr>
      <w:tr w:rsidR="00E9361D" w:rsidRPr="00E9361D" w14:paraId="52B846AE" w14:textId="77777777" w:rsidTr="00170D3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D682D52" w14:textId="77777777" w:rsidR="00E9361D" w:rsidRPr="00E9361D" w:rsidRDefault="00E9361D" w:rsidP="00170D34">
            <w:pPr>
              <w:rPr>
                <w:sz w:val="22"/>
                <w:szCs w:val="22"/>
              </w:rPr>
            </w:pPr>
            <w:r w:rsidRPr="00E9361D">
              <w:rPr>
                <w:sz w:val="22"/>
                <w:szCs w:val="22"/>
              </w:rPr>
              <w:t>Počet ks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609F67CC" w14:textId="77777777" w:rsidR="00E9361D" w:rsidRPr="00E9361D" w:rsidRDefault="00E9361D" w:rsidP="00170D34">
            <w:pPr>
              <w:rPr>
                <w:sz w:val="22"/>
                <w:szCs w:val="22"/>
              </w:rPr>
            </w:pPr>
            <w:r w:rsidRPr="00E9361D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5DE21C" w14:textId="77777777" w:rsidR="00E9361D" w:rsidRPr="00E9361D" w:rsidRDefault="00E9361D" w:rsidP="00170D34">
            <w:pPr>
              <w:rPr>
                <w:sz w:val="22"/>
                <w:szCs w:val="22"/>
              </w:rPr>
            </w:pPr>
          </w:p>
        </w:tc>
      </w:tr>
    </w:tbl>
    <w:p w14:paraId="367F30F8" w14:textId="488671AF" w:rsidR="00E9361D" w:rsidRPr="00E9361D" w:rsidRDefault="00E9361D" w:rsidP="0055369B">
      <w:pPr>
        <w:rPr>
          <w:sz w:val="22"/>
          <w:szCs w:val="22"/>
        </w:rPr>
      </w:pPr>
    </w:p>
    <w:p w14:paraId="0FFDC0C8" w14:textId="77777777" w:rsidR="00E9361D" w:rsidRPr="00E9361D" w:rsidRDefault="00E9361D" w:rsidP="00F41529">
      <w:pPr>
        <w:rPr>
          <w:b/>
          <w:sz w:val="22"/>
          <w:szCs w:val="22"/>
        </w:rPr>
      </w:pPr>
    </w:p>
    <w:p w14:paraId="2ADBD2DE" w14:textId="6428E59E" w:rsidR="00F41529" w:rsidRPr="00E9361D" w:rsidRDefault="00F41529" w:rsidP="00F41529">
      <w:pPr>
        <w:rPr>
          <w:b/>
          <w:sz w:val="22"/>
          <w:szCs w:val="22"/>
        </w:rPr>
      </w:pPr>
      <w:r w:rsidRPr="00E9361D">
        <w:rPr>
          <w:b/>
          <w:sz w:val="22"/>
          <w:szCs w:val="22"/>
        </w:rPr>
        <w:t>Technická specifikace</w:t>
      </w:r>
    </w:p>
    <w:p w14:paraId="4E355169" w14:textId="77777777" w:rsidR="006070E6" w:rsidRPr="00E9361D" w:rsidRDefault="006070E6" w:rsidP="00F41529">
      <w:pPr>
        <w:rPr>
          <w:b/>
          <w:sz w:val="22"/>
          <w:szCs w:val="22"/>
        </w:rPr>
      </w:pPr>
    </w:p>
    <w:p w14:paraId="1BE591B5" w14:textId="77777777" w:rsidR="00E9361D" w:rsidRPr="00E9361D" w:rsidRDefault="00E9361D" w:rsidP="00E9361D">
      <w:pPr>
        <w:pStyle w:val="Nadpis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936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 </w:t>
      </w:r>
      <w:proofErr w:type="gramStart"/>
      <w:r w:rsidRPr="00E9361D">
        <w:rPr>
          <w:rFonts w:ascii="Times New Roman" w:hAnsi="Times New Roman" w:cs="Times New Roman"/>
          <w:b/>
          <w:bCs/>
          <w:color w:val="auto"/>
          <w:sz w:val="22"/>
          <w:szCs w:val="22"/>
        </w:rPr>
        <w:t>ks - Parní</w:t>
      </w:r>
      <w:proofErr w:type="gramEnd"/>
      <w:r w:rsidRPr="00E936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sterilizátor pro centrální sterilizaci cca 600 litrů (8 STJ)</w:t>
      </w:r>
    </w:p>
    <w:p w14:paraId="51138420" w14:textId="77777777" w:rsidR="00E9361D" w:rsidRPr="00E9361D" w:rsidRDefault="00E9361D" w:rsidP="00E9361D">
      <w:pPr>
        <w:rPr>
          <w:sz w:val="22"/>
          <w:szCs w:val="22"/>
        </w:rPr>
      </w:pPr>
    </w:p>
    <w:p w14:paraId="74C0A261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využitelný objem komory 8 sterilizačních jednotek (cca 600 litrů)</w:t>
      </w:r>
    </w:p>
    <w:p w14:paraId="1D224C84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prokládací dvoudveřové provedení</w:t>
      </w:r>
    </w:p>
    <w:p w14:paraId="47DE1F5F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proofErr w:type="spellStart"/>
      <w:r w:rsidRPr="00E9361D">
        <w:rPr>
          <w:color w:val="auto"/>
          <w:sz w:val="22"/>
          <w:szCs w:val="22"/>
        </w:rPr>
        <w:t>celonerezová</w:t>
      </w:r>
      <w:proofErr w:type="spellEnd"/>
      <w:r w:rsidRPr="00E9361D">
        <w:rPr>
          <w:color w:val="auto"/>
          <w:sz w:val="22"/>
          <w:szCs w:val="22"/>
        </w:rPr>
        <w:t xml:space="preserve"> kvádrová tlaková komora se stabilním předehřevem a horizontálním vkládáním materiálu </w:t>
      </w:r>
    </w:p>
    <w:p w14:paraId="2F665AED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splňující normu ČSN EN 285+A2 pro konstrukci velkých parních sterilizátorů</w:t>
      </w:r>
    </w:p>
    <w:p w14:paraId="04BB00A8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proofErr w:type="spellStart"/>
      <w:r w:rsidRPr="00E9361D">
        <w:rPr>
          <w:color w:val="auto"/>
          <w:sz w:val="22"/>
          <w:szCs w:val="22"/>
        </w:rPr>
        <w:t>validovatelný</w:t>
      </w:r>
      <w:proofErr w:type="spellEnd"/>
      <w:r w:rsidRPr="00E9361D">
        <w:rPr>
          <w:color w:val="auto"/>
          <w:sz w:val="22"/>
          <w:szCs w:val="22"/>
        </w:rPr>
        <w:t xml:space="preserve"> podle vyhlášky MZ ČR č.306/2012 Sb. a norem ČSN EN 285+A2, ČSN EN 17665-1 a splňující požadavky na zdravotnický prostředek dle legislativních předpisů EU</w:t>
      </w:r>
    </w:p>
    <w:p w14:paraId="1514D63F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integrovaný elektrický vyvíječ páry s termickým nebo membránovým odplyněním</w:t>
      </w:r>
    </w:p>
    <w:p w14:paraId="5B6BDE9D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detektor koncentrace zbytkových nekondenzovatelných plynů v komoře</w:t>
      </w:r>
    </w:p>
    <w:p w14:paraId="544821EC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motorické ovládání dveří sterilizační komory</w:t>
      </w:r>
    </w:p>
    <w:p w14:paraId="6E4A425C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vertikálně posuvné dveře s bezpečnostní lištou</w:t>
      </w:r>
    </w:p>
    <w:p w14:paraId="31E0A548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intuitivní ovládání dotykovým </w:t>
      </w:r>
      <w:proofErr w:type="spellStart"/>
      <w:r w:rsidRPr="00E9361D">
        <w:rPr>
          <w:color w:val="auto"/>
          <w:sz w:val="22"/>
          <w:szCs w:val="22"/>
        </w:rPr>
        <w:t>displayem</w:t>
      </w:r>
      <w:proofErr w:type="spellEnd"/>
      <w:r w:rsidRPr="00E9361D">
        <w:rPr>
          <w:color w:val="auto"/>
          <w:sz w:val="22"/>
          <w:szCs w:val="22"/>
        </w:rPr>
        <w:t xml:space="preserve"> v ČJ</w:t>
      </w:r>
    </w:p>
    <w:p w14:paraId="12317754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systém CHIP karet (nebo RFID) pro uživatelskou volbu programů</w:t>
      </w:r>
    </w:p>
    <w:p w14:paraId="0EBB7F86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zavážecí systém (4 ks zavážecí vozík + 4 ks transportní vozík) </w:t>
      </w:r>
    </w:p>
    <w:p w14:paraId="4A17FF63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vestavěná tiskárna pro tisk protokolů a grafického záznamu křivek tlaku a teploty sterilizačního cyklu</w:t>
      </w:r>
    </w:p>
    <w:p w14:paraId="15AD4C4A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integrovaný odpad z důvodu eliminace vlhkosti v přístroji</w:t>
      </w:r>
    </w:p>
    <w:p w14:paraId="345465C3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software pro dokumentaci procesů (nezávislá archivace dat, vzdálený servisní monitoring) </w:t>
      </w:r>
    </w:p>
    <w:p w14:paraId="24D0AA21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zabudování do nerezové stěny</w:t>
      </w:r>
    </w:p>
    <w:p w14:paraId="741B87FB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parní sterilizátor musí být rozměrově kompatibilní s prostorem na CS, kde jsou instalovány současné přístroje a případný požadavek na změnu přívodů stávajících médií musí zajistit dodavatel</w:t>
      </w:r>
    </w:p>
    <w:p w14:paraId="5F3C99C6" w14:textId="7B7AE081" w:rsidR="00E9361D" w:rsidRPr="00E9361D" w:rsidRDefault="00E9361D" w:rsidP="00E9361D">
      <w:pPr>
        <w:pStyle w:val="Zkladntext"/>
        <w:widowControl w:val="0"/>
        <w:tabs>
          <w:tab w:val="num" w:pos="1440"/>
        </w:tabs>
        <w:spacing w:after="0"/>
        <w:rPr>
          <w:color w:val="auto"/>
          <w:sz w:val="22"/>
          <w:szCs w:val="22"/>
        </w:rPr>
      </w:pPr>
    </w:p>
    <w:p w14:paraId="3403BFC8" w14:textId="77777777" w:rsidR="00E9361D" w:rsidRPr="00E9361D" w:rsidRDefault="00E9361D" w:rsidP="00E9361D">
      <w:pPr>
        <w:pStyle w:val="Zkladntext"/>
        <w:widowControl w:val="0"/>
        <w:tabs>
          <w:tab w:val="num" w:pos="1440"/>
        </w:tabs>
        <w:spacing w:after="0"/>
        <w:rPr>
          <w:color w:val="auto"/>
          <w:sz w:val="22"/>
          <w:szCs w:val="22"/>
        </w:rPr>
      </w:pPr>
    </w:p>
    <w:p w14:paraId="32E428DB" w14:textId="77777777" w:rsidR="00E9361D" w:rsidRPr="00E9361D" w:rsidRDefault="00E9361D" w:rsidP="00E9361D">
      <w:pPr>
        <w:pStyle w:val="Nadpis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936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 </w:t>
      </w:r>
      <w:proofErr w:type="gramStart"/>
      <w:r w:rsidRPr="00E9361D">
        <w:rPr>
          <w:rFonts w:ascii="Times New Roman" w:hAnsi="Times New Roman" w:cs="Times New Roman"/>
          <w:b/>
          <w:bCs/>
          <w:color w:val="auto"/>
          <w:sz w:val="22"/>
          <w:szCs w:val="22"/>
        </w:rPr>
        <w:t>ks - Parní</w:t>
      </w:r>
      <w:proofErr w:type="gramEnd"/>
      <w:r w:rsidRPr="00E936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sterilizátor cca 70 litrů (1 STJ)</w:t>
      </w:r>
    </w:p>
    <w:p w14:paraId="760030EC" w14:textId="77777777" w:rsidR="00E9361D" w:rsidRPr="00E9361D" w:rsidRDefault="00E9361D" w:rsidP="00E9361D">
      <w:pPr>
        <w:pStyle w:val="Zkladntext"/>
        <w:rPr>
          <w:color w:val="auto"/>
          <w:sz w:val="22"/>
          <w:szCs w:val="22"/>
        </w:rPr>
      </w:pPr>
    </w:p>
    <w:p w14:paraId="0061C600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využitelný objem komory 1 sterilizační jednotka (cca 70 litrů)</w:t>
      </w:r>
    </w:p>
    <w:p w14:paraId="41F58FA5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dvoudvéřové provedení</w:t>
      </w:r>
    </w:p>
    <w:p w14:paraId="049475C7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proofErr w:type="spellStart"/>
      <w:r w:rsidRPr="00E9361D">
        <w:rPr>
          <w:color w:val="auto"/>
          <w:sz w:val="22"/>
          <w:szCs w:val="22"/>
        </w:rPr>
        <w:t>celonerezová</w:t>
      </w:r>
      <w:proofErr w:type="spellEnd"/>
      <w:r w:rsidRPr="00E9361D">
        <w:rPr>
          <w:color w:val="auto"/>
          <w:sz w:val="22"/>
          <w:szCs w:val="22"/>
        </w:rPr>
        <w:t xml:space="preserve"> kvádrová tlaková komora se stabilním předehřevem a horizontálním vkládáním materiálu </w:t>
      </w:r>
    </w:p>
    <w:p w14:paraId="4E770412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splňující normu ČSN EN 285+A2 pro konstrukci velkých parních sterilizátorů</w:t>
      </w:r>
    </w:p>
    <w:p w14:paraId="46E409E5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proofErr w:type="spellStart"/>
      <w:r w:rsidRPr="00E9361D">
        <w:rPr>
          <w:color w:val="auto"/>
          <w:sz w:val="22"/>
          <w:szCs w:val="22"/>
        </w:rPr>
        <w:t>validovatelný</w:t>
      </w:r>
      <w:proofErr w:type="spellEnd"/>
      <w:r w:rsidRPr="00E9361D">
        <w:rPr>
          <w:color w:val="auto"/>
          <w:sz w:val="22"/>
          <w:szCs w:val="22"/>
        </w:rPr>
        <w:t xml:space="preserve"> podle vyhlášky MZ ČR č.306/2012 Sb. a norem ČSN EN 285+A2, ČSN EN 17665-1 a splňující požadavky na zdravotnický prostředek dle legislativních předpisů EU</w:t>
      </w:r>
    </w:p>
    <w:p w14:paraId="355C6A7D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integrovaný elektrický vyvíječ páry </w:t>
      </w:r>
    </w:p>
    <w:p w14:paraId="356DFE26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detektor koncentrace zbytkových nekondenzovatelných plynů v komoře</w:t>
      </w:r>
    </w:p>
    <w:p w14:paraId="57BBCF3F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motorické zavírání a otevírání dveří sterilizační komory</w:t>
      </w:r>
    </w:p>
    <w:p w14:paraId="5B0A7CC0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intuitivní ovládání dotykovým displejem v ČJ</w:t>
      </w:r>
    </w:p>
    <w:p w14:paraId="3C60BBED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nerezová drátěná vestavba pro police a síta 2 ks nerezových polic</w:t>
      </w:r>
    </w:p>
    <w:p w14:paraId="66163555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vestavěná tiskárna pro tisk protokolů a grafického záznamu křivek tlaku a teploty sterilizačního cyklu</w:t>
      </w:r>
    </w:p>
    <w:p w14:paraId="7D08ED98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software pro dokumentaci procesů (nezávislá archivace dat, vzdálený servisní monitoring) </w:t>
      </w:r>
    </w:p>
    <w:p w14:paraId="5A8FD9C0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2x zavážecí vozík, 2x transportní vozík</w:t>
      </w:r>
    </w:p>
    <w:p w14:paraId="5BA18C91" w14:textId="77777777" w:rsidR="00E9361D" w:rsidRPr="00E9361D" w:rsidRDefault="00E9361D" w:rsidP="00E9361D">
      <w:pPr>
        <w:pStyle w:val="Nadpis3"/>
        <w:rPr>
          <w:rFonts w:ascii="Times New Roman" w:hAnsi="Times New Roman" w:cs="Times New Roman"/>
          <w:color w:val="auto"/>
          <w:sz w:val="22"/>
          <w:szCs w:val="22"/>
        </w:rPr>
      </w:pPr>
    </w:p>
    <w:p w14:paraId="5F9A6D24" w14:textId="77777777" w:rsidR="00E9361D" w:rsidRPr="00E9361D" w:rsidRDefault="00E9361D" w:rsidP="00E9361D">
      <w:pPr>
        <w:pStyle w:val="Nadpis3"/>
        <w:rPr>
          <w:rFonts w:ascii="Times New Roman" w:hAnsi="Times New Roman" w:cs="Times New Roman"/>
          <w:color w:val="auto"/>
          <w:sz w:val="22"/>
          <w:szCs w:val="22"/>
        </w:rPr>
      </w:pPr>
      <w:r w:rsidRPr="00E9361D">
        <w:rPr>
          <w:rFonts w:ascii="Times New Roman" w:hAnsi="Times New Roman" w:cs="Times New Roman"/>
          <w:color w:val="auto"/>
          <w:sz w:val="22"/>
          <w:szCs w:val="22"/>
        </w:rPr>
        <w:t>SW pro dokumentaci procesů</w:t>
      </w:r>
    </w:p>
    <w:p w14:paraId="4259EF72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Softwarový komunikační systém pro dokumentaci procesů mycích a dezinfekční automatů a sterilizátorů.</w:t>
      </w:r>
    </w:p>
    <w:p w14:paraId="0F43BB70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Systém umožňuje:</w:t>
      </w:r>
    </w:p>
    <w:p w14:paraId="347A750E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okamžitý přístup na on-line data připojených přístrojů</w:t>
      </w:r>
    </w:p>
    <w:p w14:paraId="58E96ADC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archivaci a zpětné vyhledání dokumentace procesů vč. grafického vyjádření průběhu cyklu dle zadaných kritérií </w:t>
      </w:r>
    </w:p>
    <w:p w14:paraId="0DB54C6C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tisk kompletních dokumentačních protokolů s místem pro nalepení kontrolních testů</w:t>
      </w:r>
    </w:p>
    <w:p w14:paraId="7F417E2F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přímé napojení na informační systém </w:t>
      </w:r>
      <w:proofErr w:type="spellStart"/>
      <w:r w:rsidRPr="00E9361D">
        <w:rPr>
          <w:color w:val="auto"/>
          <w:sz w:val="22"/>
          <w:szCs w:val="22"/>
        </w:rPr>
        <w:t>DoctIS</w:t>
      </w:r>
      <w:proofErr w:type="spellEnd"/>
      <w:r w:rsidRPr="00E9361D">
        <w:rPr>
          <w:color w:val="auto"/>
          <w:sz w:val="22"/>
          <w:szCs w:val="22"/>
        </w:rPr>
        <w:t xml:space="preserve"> (</w:t>
      </w:r>
      <w:proofErr w:type="spellStart"/>
      <w:r w:rsidRPr="00E9361D">
        <w:rPr>
          <w:color w:val="auto"/>
          <w:sz w:val="22"/>
          <w:szCs w:val="22"/>
        </w:rPr>
        <w:t>Medix</w:t>
      </w:r>
      <w:proofErr w:type="spellEnd"/>
      <w:r w:rsidRPr="00E9361D">
        <w:rPr>
          <w:color w:val="auto"/>
          <w:sz w:val="22"/>
          <w:szCs w:val="22"/>
        </w:rPr>
        <w:t>)</w:t>
      </w:r>
    </w:p>
    <w:p w14:paraId="0E92BEB3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dálkové monitorování přístrojů (RMS) pro rychlou a optimální reakci servisu     </w:t>
      </w:r>
    </w:p>
    <w:p w14:paraId="2EAA829D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okamžitý přístup na všechna chybová hlášení servisem</w:t>
      </w:r>
    </w:p>
    <w:p w14:paraId="5E61939B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ochrana dat systémem přístupových práv</w:t>
      </w:r>
    </w:p>
    <w:p w14:paraId="60688197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ochrana dat při vzdáleném přístupu šifrovacím systémem SSHD-serveru</w:t>
      </w:r>
    </w:p>
    <w:p w14:paraId="2440675B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 xml:space="preserve">automatické vizuální i akustické upozornění obsluhy při nestandardním průběhu cyklu </w:t>
      </w:r>
    </w:p>
    <w:p w14:paraId="55C9DE4E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automatické odeslání zprávy el. poštou při nestandardním průběhu cyklu</w:t>
      </w:r>
    </w:p>
    <w:p w14:paraId="3C6244C8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automatické odeslání SMS-zprávy při nestandardním průběhu cyklu</w:t>
      </w:r>
    </w:p>
    <w:p w14:paraId="20F57C75" w14:textId="77777777" w:rsidR="00E9361D" w:rsidRPr="00E9361D" w:rsidRDefault="00E9361D" w:rsidP="00E9361D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color w:val="auto"/>
          <w:sz w:val="22"/>
          <w:szCs w:val="22"/>
        </w:rPr>
      </w:pPr>
      <w:r w:rsidRPr="00E9361D">
        <w:rPr>
          <w:color w:val="auto"/>
          <w:sz w:val="22"/>
          <w:szCs w:val="22"/>
        </w:rPr>
        <w:t>nezávislý systém archivace dat</w:t>
      </w:r>
    </w:p>
    <w:p w14:paraId="7DC433A4" w14:textId="585B5878" w:rsidR="00FA7F89" w:rsidRPr="00E9361D" w:rsidRDefault="00FA7F89" w:rsidP="00E9361D">
      <w:pPr>
        <w:rPr>
          <w:sz w:val="22"/>
          <w:szCs w:val="22"/>
        </w:rPr>
      </w:pPr>
    </w:p>
    <w:sectPr w:rsidR="00FA7F89" w:rsidRPr="00E9361D" w:rsidSect="00164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073" w14:textId="77777777" w:rsidR="00DA5ADB" w:rsidRDefault="00DA5ADB" w:rsidP="009B0C36">
      <w:r>
        <w:separator/>
      </w:r>
    </w:p>
  </w:endnote>
  <w:endnote w:type="continuationSeparator" w:id="0">
    <w:p w14:paraId="164CEDAB" w14:textId="77777777" w:rsidR="00DA5ADB" w:rsidRDefault="00DA5ADB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371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  <w:highlight w:val="yellow"/>
              </w:rPr>
            </w:sdtEndPr>
            <w:sdtContent>
              <w:p w14:paraId="45BDC28D" w14:textId="0B141BB3" w:rsidR="003A64A2" w:rsidRDefault="00E9361D" w:rsidP="003A64A2">
                <w:pPr>
                  <w:pStyle w:val="Zpat"/>
                </w:pPr>
                <w:r>
                  <w:pict w14:anchorId="10A142DB">
                    <v:rect id="_x0000_i1025" style="width:0;height:1.5pt" o:hralign="center" o:hrstd="t" o:hr="t" fillcolor="#a0a0a0" stroked="f"/>
                  </w:pict>
                </w:r>
              </w:p>
              <w:p w14:paraId="1BDD7510" w14:textId="5F5C7C63" w:rsidR="003A64A2" w:rsidRPr="00BD0E8D" w:rsidRDefault="003A64A2" w:rsidP="003A64A2">
                <w:pPr>
                  <w:pStyle w:val="Zpat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t>1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t>4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4F2122FB" w14:textId="3627F608" w:rsidR="005862E4" w:rsidRPr="00356749" w:rsidRDefault="005862E4" w:rsidP="005862E4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  <w:r w:rsidRPr="00126C26">
                  <w:rPr>
                    <w:sz w:val="16"/>
                    <w:szCs w:val="16"/>
                  </w:rPr>
                  <w:t xml:space="preserve">OPA/FMP/2022/02/Přístroje 2022 </w:t>
                </w:r>
                <w:r w:rsidR="00FA7F89">
                  <w:rPr>
                    <w:sz w:val="16"/>
                    <w:szCs w:val="16"/>
                  </w:rPr>
                  <w:t>–</w:t>
                </w:r>
                <w:r w:rsidRPr="00126C26">
                  <w:rPr>
                    <w:sz w:val="16"/>
                    <w:szCs w:val="16"/>
                  </w:rPr>
                  <w:t xml:space="preserve"> I</w:t>
                </w:r>
                <w:r w:rsidR="00FA7F89">
                  <w:rPr>
                    <w:sz w:val="16"/>
                    <w:szCs w:val="16"/>
                  </w:rPr>
                  <w:t xml:space="preserve">. </w:t>
                </w:r>
                <w:r w:rsidRPr="00126C26">
                  <w:rPr>
                    <w:sz w:val="16"/>
                    <w:szCs w:val="16"/>
                  </w:rPr>
                  <w:t xml:space="preserve">– </w:t>
                </w:r>
                <w:proofErr w:type="spellStart"/>
                <w:r w:rsidRPr="00126C26">
                  <w:rPr>
                    <w:sz w:val="16"/>
                    <w:szCs w:val="16"/>
                  </w:rPr>
                  <w:t>React</w:t>
                </w:r>
                <w:proofErr w:type="spellEnd"/>
                <w:r w:rsidRPr="00126C26">
                  <w:rPr>
                    <w:sz w:val="16"/>
                    <w:szCs w:val="16"/>
                  </w:rPr>
                  <w:t xml:space="preserve"> EU</w:t>
                </w:r>
              </w:p>
              <w:p w14:paraId="29B614A3" w14:textId="5325F396" w:rsidR="0055210D" w:rsidRPr="00EC5E33" w:rsidRDefault="00E9361D" w:rsidP="00EC5E33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E9361D">
            <w:pPr>
              <w:pStyle w:val="Zpat"/>
              <w:jc w:val="center"/>
            </w:pPr>
            <w:r>
              <w:pict w14:anchorId="171A7433">
                <v:rect id="_x0000_i1026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 xml:space="preserve">SZZ/FMP/2021/02/Přístroje </w:t>
            </w:r>
            <w:proofErr w:type="gramStart"/>
            <w:r w:rsidRPr="003A64A2">
              <w:rPr>
                <w:highlight w:val="yellow"/>
              </w:rPr>
              <w:t>2021-React</w:t>
            </w:r>
            <w:proofErr w:type="gramEnd"/>
            <w:r w:rsidRPr="003A64A2">
              <w:rPr>
                <w:highlight w:val="yellow"/>
              </w:rPr>
              <w:t xml:space="preserve">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1570" w14:textId="77777777" w:rsidR="00DA5ADB" w:rsidRDefault="00DA5ADB" w:rsidP="009B0C36">
      <w:r>
        <w:separator/>
      </w:r>
    </w:p>
  </w:footnote>
  <w:footnote w:type="continuationSeparator" w:id="0">
    <w:p w14:paraId="4517BDF4" w14:textId="77777777" w:rsidR="00DA5ADB" w:rsidRDefault="00DA5ADB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0CD" w14:textId="4F08C19C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8B4467">
      <w:rPr>
        <w:sz w:val="16"/>
        <w:szCs w:val="16"/>
      </w:rPr>
      <w:t>2</w:t>
    </w:r>
    <w:r w:rsidR="00E9361D">
      <w:rPr>
        <w:sz w:val="16"/>
        <w:szCs w:val="16"/>
      </w:rPr>
      <w:t>1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1AFEBAED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D10FC7">
      <w:rPr>
        <w:sz w:val="16"/>
        <w:szCs w:val="16"/>
      </w:rPr>
      <w:t>Slezská nemocnice v Opavě</w:t>
    </w:r>
    <w:r>
      <w:rPr>
        <w:sz w:val="16"/>
        <w:szCs w:val="16"/>
      </w:rPr>
      <w:t>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3095039B" w14:textId="7C3BAA62" w:rsidR="00342981" w:rsidRDefault="00342981" w:rsidP="00FA7F89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  <w:r w:rsidR="00FA7F89">
      <w:rPr>
        <w:sz w:val="16"/>
        <w:szCs w:val="16"/>
      </w:rPr>
      <w:t xml:space="preserve"> </w:t>
    </w:r>
    <w:r w:rsidRPr="00876FDC">
      <w:rPr>
        <w:sz w:val="16"/>
        <w:szCs w:val="16"/>
      </w:rPr>
      <w:t>„</w:t>
    </w:r>
    <w:r>
      <w:rPr>
        <w:sz w:val="16"/>
        <w:szCs w:val="16"/>
      </w:rPr>
      <w:t>Přístroje 202</w:t>
    </w:r>
    <w:r w:rsidR="00844F73">
      <w:rPr>
        <w:sz w:val="16"/>
        <w:szCs w:val="16"/>
      </w:rPr>
      <w:t>2</w:t>
    </w:r>
    <w:r w:rsidR="00FA7F89">
      <w:rPr>
        <w:sz w:val="16"/>
        <w:szCs w:val="16"/>
      </w:rPr>
      <w:t xml:space="preserve"> – I.</w:t>
    </w:r>
    <w:r w:rsidRPr="00876FDC">
      <w:rPr>
        <w:sz w:val="16"/>
        <w:szCs w:val="16"/>
      </w:rPr>
      <w:t>“</w:t>
    </w:r>
  </w:p>
  <w:p w14:paraId="180459D4" w14:textId="79F6E6F7" w:rsidR="00FE463A" w:rsidRDefault="00FE463A" w:rsidP="00FA7F89">
    <w:pPr>
      <w:pStyle w:val="Zhlav"/>
      <w:pBdr>
        <w:bottom w:val="single" w:sz="6" w:space="1" w:color="auto"/>
      </w:pBdr>
      <w:rPr>
        <w:sz w:val="16"/>
        <w:szCs w:val="16"/>
      </w:rPr>
    </w:pP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16547C"/>
    <w:multiLevelType w:val="hybridMultilevel"/>
    <w:tmpl w:val="3920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1C1562C"/>
    <w:multiLevelType w:val="hybridMultilevel"/>
    <w:tmpl w:val="162AC2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4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888"/>
    <w:multiLevelType w:val="hybridMultilevel"/>
    <w:tmpl w:val="49CA1F68"/>
    <w:lvl w:ilvl="0" w:tplc="CC383606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hAnsi="Courier New"/>
      </w:rPr>
    </w:lvl>
    <w:lvl w:ilvl="1" w:tplc="048A9E4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8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6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7" w15:restartNumberingAfterBreak="0">
    <w:nsid w:val="7C0A5C32"/>
    <w:multiLevelType w:val="hybridMultilevel"/>
    <w:tmpl w:val="8E9452EA"/>
    <w:lvl w:ilvl="0" w:tplc="288CF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54632">
    <w:abstractNumId w:val="0"/>
  </w:num>
  <w:num w:numId="2" w16cid:durableId="1800222484">
    <w:abstractNumId w:val="35"/>
  </w:num>
  <w:num w:numId="3" w16cid:durableId="1819883068">
    <w:abstractNumId w:val="27"/>
  </w:num>
  <w:num w:numId="4" w16cid:durableId="872619401">
    <w:abstractNumId w:val="12"/>
  </w:num>
  <w:num w:numId="5" w16cid:durableId="1350914907">
    <w:abstractNumId w:val="2"/>
  </w:num>
  <w:num w:numId="6" w16cid:durableId="271474367">
    <w:abstractNumId w:val="11"/>
  </w:num>
  <w:num w:numId="7" w16cid:durableId="1298797986">
    <w:abstractNumId w:val="16"/>
  </w:num>
  <w:num w:numId="8" w16cid:durableId="139620578">
    <w:abstractNumId w:val="36"/>
  </w:num>
  <w:num w:numId="9" w16cid:durableId="295572926">
    <w:abstractNumId w:val="7"/>
  </w:num>
  <w:num w:numId="10" w16cid:durableId="1874415086">
    <w:abstractNumId w:val="30"/>
  </w:num>
  <w:num w:numId="11" w16cid:durableId="1272129433">
    <w:abstractNumId w:val="14"/>
  </w:num>
  <w:num w:numId="12" w16cid:durableId="1586380890">
    <w:abstractNumId w:val="23"/>
  </w:num>
  <w:num w:numId="13" w16cid:durableId="1037700894">
    <w:abstractNumId w:val="20"/>
  </w:num>
  <w:num w:numId="14" w16cid:durableId="137957647">
    <w:abstractNumId w:val="31"/>
  </w:num>
  <w:num w:numId="15" w16cid:durableId="728071677">
    <w:abstractNumId w:val="1"/>
  </w:num>
  <w:num w:numId="16" w16cid:durableId="1288968308">
    <w:abstractNumId w:val="8"/>
  </w:num>
  <w:num w:numId="17" w16cid:durableId="1382898408">
    <w:abstractNumId w:val="24"/>
  </w:num>
  <w:num w:numId="18" w16cid:durableId="587151695">
    <w:abstractNumId w:val="9"/>
  </w:num>
  <w:num w:numId="19" w16cid:durableId="996764387">
    <w:abstractNumId w:val="22"/>
  </w:num>
  <w:num w:numId="20" w16cid:durableId="1895505885">
    <w:abstractNumId w:val="5"/>
  </w:num>
  <w:num w:numId="21" w16cid:durableId="1362971421">
    <w:abstractNumId w:val="19"/>
  </w:num>
  <w:num w:numId="22" w16cid:durableId="465202787">
    <w:abstractNumId w:val="33"/>
  </w:num>
  <w:num w:numId="23" w16cid:durableId="10329209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5276134">
    <w:abstractNumId w:val="28"/>
  </w:num>
  <w:num w:numId="25" w16cid:durableId="697436428">
    <w:abstractNumId w:val="15"/>
  </w:num>
  <w:num w:numId="26" w16cid:durableId="1563562559">
    <w:abstractNumId w:val="10"/>
  </w:num>
  <w:num w:numId="27" w16cid:durableId="910045034">
    <w:abstractNumId w:val="4"/>
  </w:num>
  <w:num w:numId="28" w16cid:durableId="1795060516">
    <w:abstractNumId w:val="26"/>
  </w:num>
  <w:num w:numId="29" w16cid:durableId="2105951952">
    <w:abstractNumId w:val="29"/>
  </w:num>
  <w:num w:numId="30" w16cid:durableId="429550929">
    <w:abstractNumId w:val="32"/>
  </w:num>
  <w:num w:numId="31" w16cid:durableId="384646416">
    <w:abstractNumId w:val="18"/>
  </w:num>
  <w:num w:numId="32" w16cid:durableId="1458068061">
    <w:abstractNumId w:val="34"/>
  </w:num>
  <w:num w:numId="33" w16cid:durableId="1542202942">
    <w:abstractNumId w:val="21"/>
  </w:num>
  <w:num w:numId="34" w16cid:durableId="5077921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6086903">
    <w:abstractNumId w:val="3"/>
  </w:num>
  <w:num w:numId="36" w16cid:durableId="1600672059">
    <w:abstractNumId w:val="37"/>
  </w:num>
  <w:num w:numId="37" w16cid:durableId="1059279510">
    <w:abstractNumId w:val="13"/>
  </w:num>
  <w:num w:numId="38" w16cid:durableId="455804082">
    <w:abstractNumId w:val="25"/>
  </w:num>
  <w:num w:numId="39" w16cid:durableId="18054637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9"/>
    <w:rsid w:val="00036D74"/>
    <w:rsid w:val="00060C8E"/>
    <w:rsid w:val="00070A32"/>
    <w:rsid w:val="000724BF"/>
    <w:rsid w:val="000808F9"/>
    <w:rsid w:val="000B080C"/>
    <w:rsid w:val="000D36BA"/>
    <w:rsid w:val="000E67CB"/>
    <w:rsid w:val="001011F6"/>
    <w:rsid w:val="00104ADA"/>
    <w:rsid w:val="00107E90"/>
    <w:rsid w:val="00120FA0"/>
    <w:rsid w:val="00125B5B"/>
    <w:rsid w:val="001409F0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52EDF"/>
    <w:rsid w:val="00254B7C"/>
    <w:rsid w:val="002602E5"/>
    <w:rsid w:val="002627D2"/>
    <w:rsid w:val="00296A7A"/>
    <w:rsid w:val="00297E4A"/>
    <w:rsid w:val="002C35EA"/>
    <w:rsid w:val="002F5FD2"/>
    <w:rsid w:val="00307DAA"/>
    <w:rsid w:val="00313EE2"/>
    <w:rsid w:val="00324C1F"/>
    <w:rsid w:val="00342981"/>
    <w:rsid w:val="003430C4"/>
    <w:rsid w:val="0034495D"/>
    <w:rsid w:val="003468F7"/>
    <w:rsid w:val="00355139"/>
    <w:rsid w:val="00361175"/>
    <w:rsid w:val="00377317"/>
    <w:rsid w:val="00384616"/>
    <w:rsid w:val="003A64A2"/>
    <w:rsid w:val="003B43D4"/>
    <w:rsid w:val="003B4ADE"/>
    <w:rsid w:val="003C725D"/>
    <w:rsid w:val="003E3D1A"/>
    <w:rsid w:val="00404291"/>
    <w:rsid w:val="004044EE"/>
    <w:rsid w:val="00450B1B"/>
    <w:rsid w:val="00451F1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2CBD"/>
    <w:rsid w:val="004E44C6"/>
    <w:rsid w:val="004F2D5B"/>
    <w:rsid w:val="005019CD"/>
    <w:rsid w:val="0053054B"/>
    <w:rsid w:val="00541181"/>
    <w:rsid w:val="0055210D"/>
    <w:rsid w:val="0055369B"/>
    <w:rsid w:val="00562ECE"/>
    <w:rsid w:val="00562FA5"/>
    <w:rsid w:val="005667FC"/>
    <w:rsid w:val="005862E4"/>
    <w:rsid w:val="00595449"/>
    <w:rsid w:val="005A65D0"/>
    <w:rsid w:val="005D13F6"/>
    <w:rsid w:val="005E45F0"/>
    <w:rsid w:val="005F253D"/>
    <w:rsid w:val="006013B3"/>
    <w:rsid w:val="006070E6"/>
    <w:rsid w:val="006127C5"/>
    <w:rsid w:val="00632F98"/>
    <w:rsid w:val="0063770F"/>
    <w:rsid w:val="00646294"/>
    <w:rsid w:val="00647A96"/>
    <w:rsid w:val="00661977"/>
    <w:rsid w:val="00684B75"/>
    <w:rsid w:val="006A36A9"/>
    <w:rsid w:val="006A66D0"/>
    <w:rsid w:val="006C68BC"/>
    <w:rsid w:val="006E112B"/>
    <w:rsid w:val="006F4943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159BA"/>
    <w:rsid w:val="00816E91"/>
    <w:rsid w:val="00820A88"/>
    <w:rsid w:val="00844F73"/>
    <w:rsid w:val="0087313E"/>
    <w:rsid w:val="008848C7"/>
    <w:rsid w:val="00890709"/>
    <w:rsid w:val="00891ADF"/>
    <w:rsid w:val="008A7807"/>
    <w:rsid w:val="008B4467"/>
    <w:rsid w:val="008B62B6"/>
    <w:rsid w:val="008C72F0"/>
    <w:rsid w:val="008E2DED"/>
    <w:rsid w:val="008F2185"/>
    <w:rsid w:val="00913E17"/>
    <w:rsid w:val="009143AC"/>
    <w:rsid w:val="00927D85"/>
    <w:rsid w:val="00937DAB"/>
    <w:rsid w:val="00951BF6"/>
    <w:rsid w:val="00981DCF"/>
    <w:rsid w:val="009957CA"/>
    <w:rsid w:val="009A5D2F"/>
    <w:rsid w:val="009B0C36"/>
    <w:rsid w:val="009C0E66"/>
    <w:rsid w:val="009D4A86"/>
    <w:rsid w:val="009D53C2"/>
    <w:rsid w:val="009E5250"/>
    <w:rsid w:val="009F12A2"/>
    <w:rsid w:val="009F3A86"/>
    <w:rsid w:val="00A22183"/>
    <w:rsid w:val="00A32B70"/>
    <w:rsid w:val="00A36F2B"/>
    <w:rsid w:val="00A45DE6"/>
    <w:rsid w:val="00A6153B"/>
    <w:rsid w:val="00A815C9"/>
    <w:rsid w:val="00A84E6D"/>
    <w:rsid w:val="00A94CB1"/>
    <w:rsid w:val="00A97DF3"/>
    <w:rsid w:val="00AA0A1C"/>
    <w:rsid w:val="00AA76EF"/>
    <w:rsid w:val="00AB2349"/>
    <w:rsid w:val="00AD4FE1"/>
    <w:rsid w:val="00AE1F0F"/>
    <w:rsid w:val="00AE688F"/>
    <w:rsid w:val="00AF367E"/>
    <w:rsid w:val="00B46E50"/>
    <w:rsid w:val="00B539F1"/>
    <w:rsid w:val="00B71145"/>
    <w:rsid w:val="00B80493"/>
    <w:rsid w:val="00B91721"/>
    <w:rsid w:val="00B926AA"/>
    <w:rsid w:val="00BB6A4B"/>
    <w:rsid w:val="00BD0E8D"/>
    <w:rsid w:val="00BF23AB"/>
    <w:rsid w:val="00BF2FC2"/>
    <w:rsid w:val="00C22CBD"/>
    <w:rsid w:val="00C837E4"/>
    <w:rsid w:val="00C840B9"/>
    <w:rsid w:val="00C901FE"/>
    <w:rsid w:val="00C96C5E"/>
    <w:rsid w:val="00CA216B"/>
    <w:rsid w:val="00CB1711"/>
    <w:rsid w:val="00CC3673"/>
    <w:rsid w:val="00CE31FA"/>
    <w:rsid w:val="00D026F4"/>
    <w:rsid w:val="00D10FC7"/>
    <w:rsid w:val="00D2701F"/>
    <w:rsid w:val="00D335CC"/>
    <w:rsid w:val="00D34575"/>
    <w:rsid w:val="00D71975"/>
    <w:rsid w:val="00D8774B"/>
    <w:rsid w:val="00DA5ADB"/>
    <w:rsid w:val="00DC1322"/>
    <w:rsid w:val="00DC64C0"/>
    <w:rsid w:val="00E154E9"/>
    <w:rsid w:val="00E2640D"/>
    <w:rsid w:val="00E3141B"/>
    <w:rsid w:val="00E702F2"/>
    <w:rsid w:val="00E9361D"/>
    <w:rsid w:val="00EC150C"/>
    <w:rsid w:val="00EC5E33"/>
    <w:rsid w:val="00F204CF"/>
    <w:rsid w:val="00F22E92"/>
    <w:rsid w:val="00F37CE8"/>
    <w:rsid w:val="00F41529"/>
    <w:rsid w:val="00F4483F"/>
    <w:rsid w:val="00F501CC"/>
    <w:rsid w:val="00F6337A"/>
    <w:rsid w:val="00F65150"/>
    <w:rsid w:val="00F663AE"/>
    <w:rsid w:val="00F76483"/>
    <w:rsid w:val="00FA7F89"/>
    <w:rsid w:val="00FB155D"/>
    <w:rsid w:val="00FC0E2D"/>
    <w:rsid w:val="00FC5BCF"/>
    <w:rsid w:val="00FD6359"/>
    <w:rsid w:val="00FE2B8D"/>
    <w:rsid w:val="00FE3AF9"/>
    <w:rsid w:val="00FE42F5"/>
    <w:rsid w:val="00FE463A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6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FA7F89"/>
    <w:pPr>
      <w:spacing w:after="12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7F8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A7F8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C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36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Mgr. Pavel Pěnkava</cp:lastModifiedBy>
  <cp:revision>3</cp:revision>
  <cp:lastPrinted>2017-10-06T12:11:00Z</cp:lastPrinted>
  <dcterms:created xsi:type="dcterms:W3CDTF">2022-06-23T08:11:00Z</dcterms:created>
  <dcterms:modified xsi:type="dcterms:W3CDTF">2022-06-23T08:14:00Z</dcterms:modified>
</cp:coreProperties>
</file>