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D7AA" w14:textId="77777777" w:rsidR="00CB1CCB" w:rsidRDefault="00CB1CCB"/>
    <w:p w14:paraId="060E7D96" w14:textId="77777777" w:rsidR="00CB1CCB" w:rsidRDefault="009D2CB6">
      <w:r>
        <w:t>Příloha č. 3 – Technická kvalifikace</w:t>
      </w:r>
    </w:p>
    <w:p w14:paraId="74F49B63" w14:textId="77777777" w:rsidR="00CB1CCB" w:rsidRDefault="009D2CB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Technická kvalifikace:</w:t>
      </w:r>
    </w:p>
    <w:p w14:paraId="66FA1222" w14:textId="77777777" w:rsidR="00CB1CCB" w:rsidRDefault="00CB1CCB">
      <w:pPr>
        <w:rPr>
          <w:b/>
          <w:sz w:val="24"/>
          <w:u w:val="single"/>
        </w:rPr>
      </w:pPr>
    </w:p>
    <w:p w14:paraId="05E74A48" w14:textId="5BAAF546" w:rsidR="00CB1CCB" w:rsidRDefault="009D2CB6">
      <w:pPr>
        <w:pStyle w:val="Bezmezer"/>
        <w:spacing w:line="276" w:lineRule="auto"/>
      </w:pPr>
      <w:r>
        <w:t>K prokázání kritéria technické kvalifikace</w:t>
      </w:r>
      <w:r>
        <w:t xml:space="preserve"> požaduje </w:t>
      </w:r>
      <w:r>
        <w:t xml:space="preserve">zadavatel, aby dodavatel předložil následující seznamy referenčních dodávek, kvalifikací realizačního týmu a odborné certifikáty: </w:t>
      </w:r>
    </w:p>
    <w:p w14:paraId="0D84E9E3" w14:textId="3F0D5CF1" w:rsidR="009D2CB6" w:rsidRDefault="009D2CB6">
      <w:pPr>
        <w:pStyle w:val="Bezmezer"/>
        <w:spacing w:line="276" w:lineRule="auto"/>
      </w:pPr>
    </w:p>
    <w:p w14:paraId="6D84168E" w14:textId="77777777" w:rsidR="009D2CB6" w:rsidRDefault="009D2CB6" w:rsidP="009D2CB6">
      <w:pPr>
        <w:pStyle w:val="Bezmezer"/>
        <w:spacing w:line="276" w:lineRule="auto"/>
        <w:ind w:left="705" w:hanging="705"/>
      </w:pPr>
      <w:r>
        <w:t>-</w:t>
      </w:r>
      <w:r>
        <w:tab/>
        <w:t>zadavatel požaduje doložení alespoň 2 (dvou) úspěšných dodávek služeb pro poskytovatele akutní lůžkové péče v České republice v rozsahu odpovídajícím zadávací dokumentaci</w:t>
      </w:r>
    </w:p>
    <w:p w14:paraId="7F624316" w14:textId="77777777" w:rsidR="009D2CB6" w:rsidRDefault="009D2CB6" w:rsidP="009D2CB6">
      <w:pPr>
        <w:pStyle w:val="Bezmezer"/>
        <w:spacing w:line="276" w:lineRule="auto"/>
      </w:pPr>
      <w:r>
        <w:t>-</w:t>
      </w:r>
      <w:r>
        <w:tab/>
        <w:t xml:space="preserve">alespoň jedna z těchto dodávka musí být realizována nad informačním systémem FONS Akord </w:t>
      </w:r>
    </w:p>
    <w:p w14:paraId="7EB35B38" w14:textId="77B4ACC8" w:rsidR="009D2CB6" w:rsidRDefault="009D2CB6" w:rsidP="009D2CB6">
      <w:pPr>
        <w:pStyle w:val="Bezmezer"/>
        <w:spacing w:line="276" w:lineRule="auto"/>
        <w:ind w:left="705" w:hanging="705"/>
      </w:pPr>
      <w:r>
        <w:t>-</w:t>
      </w:r>
      <w:r>
        <w:tab/>
        <w:t>k doložení je potřebné předložit např. akceptační protokol a kontaktní osobu pro případné ověření dodávky</w:t>
      </w:r>
    </w:p>
    <w:p w14:paraId="151963D5" w14:textId="77777777" w:rsidR="00CB1CCB" w:rsidRDefault="00CB1CCB">
      <w:pPr>
        <w:pStyle w:val="Bezmezer"/>
        <w:spacing w:line="276" w:lineRule="auto"/>
      </w:pPr>
    </w:p>
    <w:p w14:paraId="4DBBD883" w14:textId="77777777" w:rsidR="00CB1CCB" w:rsidRDefault="00CB1CCB"/>
    <w:sectPr w:rsidR="00CB1CCB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F8D2" w14:textId="77777777" w:rsidR="00000000" w:rsidRDefault="009D2CB6">
      <w:pPr>
        <w:spacing w:after="0" w:line="240" w:lineRule="auto"/>
      </w:pPr>
      <w:r>
        <w:separator/>
      </w:r>
    </w:p>
  </w:endnote>
  <w:endnote w:type="continuationSeparator" w:id="0">
    <w:p w14:paraId="71AFEE95" w14:textId="77777777" w:rsidR="00000000" w:rsidRDefault="009D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6902" w14:textId="77777777" w:rsidR="00CB1CCB" w:rsidRDefault="009D2CB6">
    <w:pPr>
      <w:pStyle w:val="Zpat"/>
    </w:pPr>
    <w:r>
      <w:rPr>
        <w:noProof/>
      </w:rPr>
      <w:drawing>
        <wp:anchor distT="0" distB="5080" distL="114300" distR="114300" simplePos="0" relativeHeight="7" behindDoc="1" locked="0" layoutInCell="1" allowOverlap="1" wp14:anchorId="5AECF10D" wp14:editId="4EE87908">
          <wp:simplePos x="0" y="0"/>
          <wp:positionH relativeFrom="column">
            <wp:posOffset>-1098550</wp:posOffset>
          </wp:positionH>
          <wp:positionV relativeFrom="paragraph">
            <wp:posOffset>-794385</wp:posOffset>
          </wp:positionV>
          <wp:extent cx="7560310" cy="1290955"/>
          <wp:effectExtent l="0" t="0" r="0" b="0"/>
          <wp:wrapNone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90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FE72" w14:textId="77777777" w:rsidR="00000000" w:rsidRDefault="009D2CB6">
      <w:pPr>
        <w:spacing w:after="0" w:line="240" w:lineRule="auto"/>
      </w:pPr>
      <w:r>
        <w:separator/>
      </w:r>
    </w:p>
  </w:footnote>
  <w:footnote w:type="continuationSeparator" w:id="0">
    <w:p w14:paraId="7A61B22A" w14:textId="77777777" w:rsidR="00000000" w:rsidRDefault="009D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7840" w14:textId="77777777" w:rsidR="00CB1CCB" w:rsidRDefault="009D2CB6">
    <w:pPr>
      <w:pStyle w:val="Zhlav"/>
      <w:jc w:val="right"/>
    </w:pPr>
    <w:r>
      <w:rPr>
        <w:noProof/>
      </w:rPr>
      <w:drawing>
        <wp:anchor distT="0" distB="0" distL="114300" distR="114300" simplePos="0" relativeHeight="3" behindDoc="0" locked="0" layoutInCell="1" allowOverlap="1" wp14:anchorId="16F26B35" wp14:editId="6D0781DB">
          <wp:simplePos x="0" y="0"/>
          <wp:positionH relativeFrom="column">
            <wp:posOffset>-366395</wp:posOffset>
          </wp:positionH>
          <wp:positionV relativeFrom="paragraph">
            <wp:posOffset>-344805</wp:posOffset>
          </wp:positionV>
          <wp:extent cx="953770" cy="1166495"/>
          <wp:effectExtent l="0" t="0" r="0" b="0"/>
          <wp:wrapTight wrapText="bothSides">
            <wp:wrapPolygon edited="0">
              <wp:start x="-185" y="0"/>
              <wp:lineTo x="-185" y="20985"/>
              <wp:lineTo x="21124" y="20985"/>
              <wp:lineTo x="21124" y="0"/>
              <wp:lineTo x="-185" y="0"/>
            </wp:wrapPolygon>
          </wp:wrapTight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1166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2540" distL="114300" distR="122555" simplePos="0" relativeHeight="5" behindDoc="1" locked="0" layoutInCell="1" allowOverlap="1" wp14:anchorId="540D91D6" wp14:editId="27A0B282">
          <wp:simplePos x="0" y="0"/>
          <wp:positionH relativeFrom="column">
            <wp:posOffset>719455</wp:posOffset>
          </wp:positionH>
          <wp:positionV relativeFrom="paragraph">
            <wp:posOffset>-201930</wp:posOffset>
          </wp:positionV>
          <wp:extent cx="5497195" cy="549910"/>
          <wp:effectExtent l="0" t="0" r="0" b="0"/>
          <wp:wrapNone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97195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0BEF"/>
    <w:multiLevelType w:val="multilevel"/>
    <w:tmpl w:val="F3C2DD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3F1A35"/>
    <w:multiLevelType w:val="multilevel"/>
    <w:tmpl w:val="41888AA2"/>
    <w:lvl w:ilvl="0">
      <w:start w:val="1"/>
      <w:numFmt w:val="lowerRoman"/>
      <w:lvlText w:val="%1."/>
      <w:lvlJc w:val="left"/>
      <w:pPr>
        <w:ind w:left="2136" w:hanging="720"/>
      </w:pPr>
    </w:lvl>
    <w:lvl w:ilvl="1">
      <w:start w:val="1"/>
      <w:numFmt w:val="bullet"/>
      <w:lvlText w:val=""/>
      <w:lvlJc w:val="left"/>
      <w:pPr>
        <w:ind w:left="2496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3175D3C"/>
    <w:multiLevelType w:val="multilevel"/>
    <w:tmpl w:val="1A209584"/>
    <w:lvl w:ilvl="0">
      <w:start w:val="1"/>
      <w:numFmt w:val="lowerRoman"/>
      <w:lvlText w:val="%1."/>
      <w:lvlJc w:val="left"/>
      <w:pPr>
        <w:ind w:left="2136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6FF26BD7"/>
    <w:multiLevelType w:val="multilevel"/>
    <w:tmpl w:val="B9E89642"/>
    <w:lvl w:ilvl="0">
      <w:start w:val="1"/>
      <w:numFmt w:val="bullet"/>
      <w:lvlText w:val=""/>
      <w:lvlJc w:val="left"/>
      <w:pPr>
        <w:ind w:left="24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47" w:hanging="360"/>
      </w:pPr>
      <w:rPr>
        <w:rFonts w:ascii="Wingdings" w:hAnsi="Wingdings" w:cs="Wingdings" w:hint="default"/>
      </w:rPr>
    </w:lvl>
  </w:abstractNum>
  <w:num w:numId="1" w16cid:durableId="387146692">
    <w:abstractNumId w:val="1"/>
  </w:num>
  <w:num w:numId="2" w16cid:durableId="1047871857">
    <w:abstractNumId w:val="2"/>
  </w:num>
  <w:num w:numId="3" w16cid:durableId="1709449113">
    <w:abstractNumId w:val="3"/>
  </w:num>
  <w:num w:numId="4" w16cid:durableId="69639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CB"/>
    <w:rsid w:val="009D2CB6"/>
    <w:rsid w:val="00CB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E903"/>
  <w15:docId w15:val="{4F22913C-A1ED-4F4A-BAF1-2DE72094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0A1F"/>
    <w:pPr>
      <w:spacing w:after="160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B13E84"/>
  </w:style>
  <w:style w:type="character" w:customStyle="1" w:styleId="ZpatChar">
    <w:name w:val="Zápatí Char"/>
    <w:basedOn w:val="Standardnpsmoodstavce"/>
    <w:link w:val="Zpat"/>
    <w:uiPriority w:val="99"/>
    <w:qFormat/>
    <w:rsid w:val="00B13E84"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B13E8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13E84"/>
    <w:pPr>
      <w:tabs>
        <w:tab w:val="center" w:pos="4536"/>
        <w:tab w:val="right" w:pos="9072"/>
      </w:tabs>
      <w:spacing w:after="0" w:line="240" w:lineRule="auto"/>
    </w:pPr>
  </w:style>
  <w:style w:type="paragraph" w:styleId="Bezmezer">
    <w:name w:val="No Spacing"/>
    <w:uiPriority w:val="1"/>
    <w:qFormat/>
    <w:rsid w:val="00130A1F"/>
    <w:pPr>
      <w:spacing w:line="240" w:lineRule="auto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</Words>
  <Characters>531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Kaňová Irma</dc:creator>
  <dc:description/>
  <cp:lastModifiedBy>ŠVARC Pavel</cp:lastModifiedBy>
  <cp:revision>5</cp:revision>
  <dcterms:created xsi:type="dcterms:W3CDTF">2021-12-16T07:31:00Z</dcterms:created>
  <dcterms:modified xsi:type="dcterms:W3CDTF">2022-12-21T08:06:00Z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