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5348E82" w14:textId="77777777" w:rsidR="00835AF9" w:rsidRDefault="00835AF9" w:rsidP="00276B1C">
      <w:pPr>
        <w:shd w:val="clear" w:color="auto" w:fill="FFFFFF"/>
        <w:spacing w:before="30" w:after="75" w:line="240" w:lineRule="auto"/>
        <w:rPr>
          <w:rFonts w:ascii="Arial Narrow" w:eastAsia="Times New Roman" w:hAnsi="Arial Narrow" w:cs="Arial"/>
          <w:bCs/>
          <w:sz w:val="52"/>
          <w:szCs w:val="48"/>
          <w:lang w:eastAsia="cs-CZ"/>
        </w:rPr>
      </w:pPr>
    </w:p>
    <w:p w14:paraId="6C4BCC31" w14:textId="646D5F6A" w:rsidR="00835AF9" w:rsidRPr="00835AF9" w:rsidRDefault="001C5BB0" w:rsidP="00276B1C">
      <w:pPr>
        <w:shd w:val="clear" w:color="auto" w:fill="FFFFFF"/>
        <w:spacing w:before="30" w:after="75" w:line="240" w:lineRule="auto"/>
        <w:rPr>
          <w:rFonts w:ascii="Arial Narrow" w:eastAsia="Times New Roman" w:hAnsi="Arial Narrow" w:cs="Arial"/>
          <w:bCs/>
          <w:sz w:val="52"/>
          <w:szCs w:val="48"/>
          <w:lang w:eastAsia="cs-CZ"/>
        </w:rPr>
      </w:pPr>
      <w:r>
        <w:rPr>
          <w:rFonts w:ascii="Arial Narrow" w:eastAsia="Times New Roman" w:hAnsi="Arial Narrow" w:cs="Arial"/>
          <w:bCs/>
          <w:sz w:val="52"/>
          <w:szCs w:val="48"/>
          <w:lang w:eastAsia="cs-CZ"/>
        </w:rPr>
        <w:t>TECHNICKÁ ZPRÁVA</w:t>
      </w:r>
    </w:p>
    <w:p w14:paraId="6160335B" w14:textId="4886D754" w:rsidR="00682533" w:rsidRPr="00E61EC7" w:rsidRDefault="001C5BB0" w:rsidP="00682533">
      <w:pPr>
        <w:shd w:val="clear" w:color="auto" w:fill="FFFFFF"/>
        <w:spacing w:before="30" w:after="75" w:line="240" w:lineRule="auto"/>
        <w:rPr>
          <w:rFonts w:ascii="Arial Narrow" w:eastAsia="Times New Roman" w:hAnsi="Arial Narrow" w:cs="Arial"/>
          <w:bCs/>
          <w:sz w:val="24"/>
          <w:szCs w:val="24"/>
          <w:lang w:eastAsia="cs-CZ"/>
        </w:rPr>
      </w:pPr>
      <w:r>
        <w:rPr>
          <w:rFonts w:ascii="Arial Narrow" w:eastAsia="Times New Roman" w:hAnsi="Arial Narrow" w:cs="Arial"/>
          <w:bCs/>
          <w:sz w:val="24"/>
          <w:szCs w:val="24"/>
          <w:lang w:eastAsia="cs-CZ"/>
        </w:rPr>
        <w:t>Projektová dokumentace interiér</w:t>
      </w:r>
    </w:p>
    <w:p w14:paraId="27583F6C" w14:textId="77777777" w:rsidR="00F041A3" w:rsidRDefault="00F041A3" w:rsidP="00F041A3">
      <w:pPr>
        <w:shd w:val="clear" w:color="auto" w:fill="FFFFFF"/>
        <w:spacing w:before="30" w:after="75" w:line="240" w:lineRule="auto"/>
        <w:rPr>
          <w:rFonts w:ascii="Arial Narrow" w:eastAsia="Times New Roman" w:hAnsi="Arial Narrow" w:cs="Arial"/>
          <w:bCs/>
          <w:sz w:val="56"/>
          <w:szCs w:val="24"/>
          <w:u w:val="single"/>
          <w:lang w:eastAsia="cs-CZ"/>
        </w:rPr>
      </w:pPr>
    </w:p>
    <w:p w14:paraId="15D5BEAF" w14:textId="6E9B3D6B" w:rsidR="001C5BB0" w:rsidRPr="001C5BB0" w:rsidRDefault="00682533" w:rsidP="001C5BB0">
      <w:pPr>
        <w:autoSpaceDE w:val="0"/>
        <w:autoSpaceDN w:val="0"/>
        <w:adjustRightInd w:val="0"/>
        <w:rPr>
          <w:rFonts w:ascii="Arial Narrow" w:eastAsia="Times New Roman" w:hAnsi="Arial Narrow" w:cs="Times New Roman"/>
          <w:b/>
          <w:sz w:val="24"/>
          <w:szCs w:val="20"/>
          <w:lang w:eastAsia="cs-CZ"/>
        </w:rPr>
      </w:pPr>
      <w:r w:rsidRPr="00DD58E6">
        <w:rPr>
          <w:rFonts w:ascii="Arial Narrow" w:eastAsia="Times New Roman" w:hAnsi="Arial Narrow" w:cs="Times New Roman"/>
          <w:b/>
          <w:sz w:val="24"/>
          <w:szCs w:val="20"/>
          <w:lang w:eastAsia="cs-CZ"/>
        </w:rPr>
        <w:t>Stavba:</w:t>
      </w:r>
      <w:r w:rsidRPr="00DD58E6">
        <w:rPr>
          <w:rFonts w:ascii="Arial Narrow" w:eastAsia="Times New Roman" w:hAnsi="Arial Narrow" w:cs="Times New Roman"/>
          <w:b/>
          <w:sz w:val="24"/>
          <w:szCs w:val="20"/>
          <w:lang w:eastAsia="cs-CZ"/>
        </w:rPr>
        <w:tab/>
      </w:r>
      <w:r>
        <w:rPr>
          <w:rFonts w:ascii="Arial Narrow" w:hAnsi="Arial Narrow"/>
          <w:sz w:val="32"/>
          <w:szCs w:val="32"/>
        </w:rPr>
        <w:tab/>
      </w:r>
      <w:r w:rsidR="001C5BB0" w:rsidRPr="001C5BB0">
        <w:rPr>
          <w:rFonts w:ascii="Arial Narrow" w:eastAsia="Times New Roman" w:hAnsi="Arial Narrow" w:cs="Times New Roman"/>
          <w:b/>
          <w:sz w:val="24"/>
          <w:szCs w:val="20"/>
          <w:lang w:eastAsia="cs-CZ"/>
        </w:rPr>
        <w:t xml:space="preserve">Vybavení interiéru </w:t>
      </w:r>
      <w:r w:rsidR="0038345D">
        <w:rPr>
          <w:rFonts w:ascii="Arial Narrow" w:eastAsia="Times New Roman" w:hAnsi="Arial Narrow" w:cs="Times New Roman"/>
          <w:b/>
          <w:sz w:val="24"/>
          <w:szCs w:val="20"/>
          <w:lang w:eastAsia="cs-CZ"/>
        </w:rPr>
        <w:t>Nemocnice</w:t>
      </w:r>
      <w:r w:rsidR="001C5BB0">
        <w:rPr>
          <w:rFonts w:ascii="Arial Narrow" w:eastAsia="Times New Roman" w:hAnsi="Arial Narrow" w:cs="Times New Roman"/>
          <w:b/>
          <w:sz w:val="24"/>
          <w:szCs w:val="20"/>
          <w:lang w:eastAsia="cs-CZ"/>
        </w:rPr>
        <w:t xml:space="preserve"> </w:t>
      </w:r>
      <w:r w:rsidR="001C5BB0" w:rsidRPr="001C5BB0">
        <w:rPr>
          <w:rFonts w:ascii="Arial Narrow" w:eastAsia="Times New Roman" w:hAnsi="Arial Narrow" w:cs="Times New Roman"/>
          <w:b/>
          <w:sz w:val="24"/>
          <w:szCs w:val="20"/>
          <w:lang w:eastAsia="cs-CZ"/>
        </w:rPr>
        <w:t>Měst</w:t>
      </w:r>
      <w:r w:rsidR="0038345D">
        <w:rPr>
          <w:rFonts w:ascii="Arial Narrow" w:eastAsia="Times New Roman" w:hAnsi="Arial Narrow" w:cs="Times New Roman"/>
          <w:b/>
          <w:sz w:val="24"/>
          <w:szCs w:val="20"/>
          <w:lang w:eastAsia="cs-CZ"/>
        </w:rPr>
        <w:t>o</w:t>
      </w:r>
      <w:r w:rsidR="001C5BB0" w:rsidRPr="001C5BB0">
        <w:rPr>
          <w:rFonts w:ascii="Arial Narrow" w:eastAsia="Times New Roman" w:hAnsi="Arial Narrow" w:cs="Times New Roman"/>
          <w:b/>
          <w:sz w:val="24"/>
          <w:szCs w:val="20"/>
          <w:lang w:eastAsia="cs-CZ"/>
        </w:rPr>
        <w:t xml:space="preserve"> Albrechtice</w:t>
      </w:r>
    </w:p>
    <w:p w14:paraId="20F288B8" w14:textId="4401064E" w:rsidR="00682533" w:rsidRDefault="00682533" w:rsidP="001C5BB0">
      <w:pPr>
        <w:pStyle w:val="Textodstavce"/>
        <w:numPr>
          <w:ilvl w:val="0"/>
          <w:numId w:val="0"/>
        </w:numPr>
        <w:ind w:left="2124" w:hanging="2124"/>
        <w:jc w:val="left"/>
        <w:rPr>
          <w:rFonts w:ascii="Arial Narrow" w:hAnsi="Arial Narrow"/>
        </w:rPr>
      </w:pPr>
      <w:r>
        <w:rPr>
          <w:rFonts w:ascii="Arial Narrow" w:hAnsi="Arial Narrow"/>
          <w:b/>
        </w:rPr>
        <w:tab/>
      </w:r>
      <w:r>
        <w:rPr>
          <w:rFonts w:ascii="Arial Narrow" w:hAnsi="Arial Narrow"/>
          <w:b/>
        </w:rPr>
        <w:tab/>
      </w:r>
      <w:r>
        <w:rPr>
          <w:rFonts w:ascii="Arial Narrow" w:hAnsi="Arial Narrow"/>
          <w:b/>
        </w:rPr>
        <w:tab/>
      </w:r>
    </w:p>
    <w:p w14:paraId="5B356B4F" w14:textId="77777777" w:rsidR="00154AEC" w:rsidRDefault="00154AEC" w:rsidP="00682533">
      <w:pPr>
        <w:pStyle w:val="Textodstavce"/>
        <w:numPr>
          <w:ilvl w:val="0"/>
          <w:numId w:val="0"/>
        </w:numPr>
        <w:jc w:val="left"/>
        <w:rPr>
          <w:rFonts w:ascii="Arial Narrow" w:hAnsi="Arial Narrow"/>
          <w:b/>
        </w:rPr>
      </w:pPr>
    </w:p>
    <w:p w14:paraId="1373CBFE" w14:textId="52EFF922" w:rsidR="00682533" w:rsidRDefault="00682533" w:rsidP="00682533">
      <w:pPr>
        <w:pStyle w:val="Textodstavce"/>
        <w:numPr>
          <w:ilvl w:val="0"/>
          <w:numId w:val="0"/>
        </w:numPr>
        <w:jc w:val="left"/>
        <w:rPr>
          <w:rFonts w:ascii="Arial Narrow" w:hAnsi="Arial Narrow"/>
        </w:rPr>
      </w:pPr>
      <w:r w:rsidRPr="00505261">
        <w:rPr>
          <w:rFonts w:ascii="Arial Narrow" w:hAnsi="Arial Narrow"/>
          <w:b/>
        </w:rPr>
        <w:t>Místo stavby:</w:t>
      </w:r>
      <w:r w:rsidRPr="00615B67">
        <w:rPr>
          <w:rFonts w:ascii="Arial Narrow" w:hAnsi="Arial Narrow"/>
        </w:rPr>
        <w:tab/>
      </w:r>
      <w:r>
        <w:rPr>
          <w:rFonts w:ascii="Arial Narrow" w:hAnsi="Arial Narrow"/>
        </w:rPr>
        <w:tab/>
        <w:t xml:space="preserve">parcela č. </w:t>
      </w:r>
      <w:r w:rsidR="001C5BB0" w:rsidRPr="001C5BB0">
        <w:rPr>
          <w:rFonts w:ascii="Arial Narrow" w:hAnsi="Arial Narrow"/>
        </w:rPr>
        <w:t>1368</w:t>
      </w:r>
    </w:p>
    <w:p w14:paraId="5C659E3F" w14:textId="3B97EC30" w:rsidR="00682533" w:rsidRPr="00035E03" w:rsidRDefault="00682533" w:rsidP="00682533">
      <w:pPr>
        <w:pStyle w:val="Textodstavce"/>
        <w:numPr>
          <w:ilvl w:val="0"/>
          <w:numId w:val="0"/>
        </w:numPr>
        <w:jc w:val="left"/>
        <w:rPr>
          <w:rFonts w:ascii="Arial Narrow" w:hAnsi="Arial Narrow"/>
        </w:rPr>
      </w:pPr>
      <w:r>
        <w:rPr>
          <w:rFonts w:ascii="Arial Narrow" w:hAnsi="Arial Narrow"/>
          <w:b/>
        </w:rPr>
        <w:tab/>
      </w:r>
      <w:r>
        <w:rPr>
          <w:rFonts w:ascii="Arial Narrow" w:hAnsi="Arial Narrow"/>
          <w:b/>
        </w:rPr>
        <w:tab/>
      </w:r>
      <w:r>
        <w:rPr>
          <w:rFonts w:ascii="Arial Narrow" w:hAnsi="Arial Narrow"/>
          <w:b/>
        </w:rPr>
        <w:tab/>
      </w:r>
      <w:r w:rsidRPr="00035E03">
        <w:rPr>
          <w:rFonts w:ascii="Arial Narrow" w:hAnsi="Arial Narrow"/>
        </w:rPr>
        <w:t xml:space="preserve">Katastrální území </w:t>
      </w:r>
      <w:r w:rsidR="001C5BB0" w:rsidRPr="001C5BB0">
        <w:rPr>
          <w:rFonts w:ascii="Arial Narrow" w:hAnsi="Arial Narrow"/>
        </w:rPr>
        <w:t>Město Albrechtice</w:t>
      </w:r>
    </w:p>
    <w:p w14:paraId="4174C1F6" w14:textId="5C6E206A" w:rsidR="00682533" w:rsidRDefault="00682533" w:rsidP="00682533">
      <w:pPr>
        <w:pStyle w:val="Textodstavce"/>
        <w:numPr>
          <w:ilvl w:val="0"/>
          <w:numId w:val="0"/>
        </w:numPr>
        <w:jc w:val="left"/>
        <w:rPr>
          <w:rFonts w:ascii="Arial Narrow" w:hAnsi="Arial Narrow"/>
        </w:rPr>
      </w:pPr>
      <w:r>
        <w:rPr>
          <w:rFonts w:ascii="Arial Narrow" w:hAnsi="Arial Narrow"/>
        </w:rPr>
        <w:tab/>
      </w:r>
      <w:r>
        <w:rPr>
          <w:rFonts w:ascii="Arial Narrow" w:hAnsi="Arial Narrow"/>
        </w:rPr>
        <w:tab/>
      </w:r>
      <w:r>
        <w:rPr>
          <w:rFonts w:ascii="Arial Narrow" w:hAnsi="Arial Narrow"/>
        </w:rPr>
        <w:tab/>
      </w:r>
      <w:r w:rsidR="005D43B3" w:rsidRPr="005D43B3">
        <w:rPr>
          <w:rFonts w:ascii="Arial Narrow" w:hAnsi="Arial Narrow"/>
        </w:rPr>
        <w:t>Nemocniční 184, 793 95 Město Albrechtice</w:t>
      </w:r>
    </w:p>
    <w:p w14:paraId="3741C380" w14:textId="77777777" w:rsidR="00682533" w:rsidRDefault="00682533" w:rsidP="00682533">
      <w:pPr>
        <w:pStyle w:val="Textodstavce"/>
        <w:numPr>
          <w:ilvl w:val="0"/>
          <w:numId w:val="0"/>
        </w:numPr>
        <w:jc w:val="left"/>
        <w:rPr>
          <w:rFonts w:ascii="Arial Narrow" w:hAnsi="Arial Narrow"/>
        </w:rPr>
      </w:pPr>
    </w:p>
    <w:p w14:paraId="70F5C3C3" w14:textId="77777777" w:rsidR="00682533" w:rsidRDefault="00682533" w:rsidP="00682533">
      <w:pPr>
        <w:pStyle w:val="Textodstavce"/>
        <w:numPr>
          <w:ilvl w:val="0"/>
          <w:numId w:val="0"/>
        </w:numPr>
        <w:jc w:val="left"/>
        <w:rPr>
          <w:rFonts w:ascii="Arial Narrow" w:hAnsi="Arial Narrow"/>
        </w:rPr>
      </w:pPr>
    </w:p>
    <w:p w14:paraId="1F640DDF" w14:textId="77777777" w:rsidR="00682533" w:rsidRPr="00615B67" w:rsidRDefault="00682533" w:rsidP="00682533">
      <w:pPr>
        <w:pStyle w:val="Textodstavce"/>
        <w:numPr>
          <w:ilvl w:val="0"/>
          <w:numId w:val="0"/>
        </w:numPr>
        <w:jc w:val="left"/>
        <w:rPr>
          <w:rFonts w:ascii="Arial Narrow" w:hAnsi="Arial Narrow"/>
        </w:rPr>
      </w:pPr>
    </w:p>
    <w:p w14:paraId="149A27A4" w14:textId="0FAE610B" w:rsidR="00682533" w:rsidRDefault="00682533" w:rsidP="0038345D">
      <w:pPr>
        <w:pStyle w:val="Textodstavce"/>
        <w:numPr>
          <w:ilvl w:val="0"/>
          <w:numId w:val="0"/>
        </w:numPr>
        <w:ind w:left="2120" w:hanging="2120"/>
        <w:jc w:val="left"/>
        <w:rPr>
          <w:rFonts w:ascii="Arial Narrow" w:hAnsi="Arial Narrow"/>
          <w:b/>
        </w:rPr>
      </w:pPr>
      <w:r>
        <w:rPr>
          <w:rFonts w:ascii="Arial Narrow" w:hAnsi="Arial Narrow"/>
          <w:b/>
        </w:rPr>
        <w:t>Investor</w:t>
      </w:r>
      <w:r w:rsidRPr="00615B67">
        <w:rPr>
          <w:rFonts w:ascii="Arial Narrow" w:hAnsi="Arial Narrow"/>
          <w:b/>
        </w:rPr>
        <w:t>:</w:t>
      </w:r>
      <w:r>
        <w:rPr>
          <w:rFonts w:ascii="Arial Narrow" w:hAnsi="Arial Narrow"/>
          <w:b/>
        </w:rPr>
        <w:tab/>
      </w:r>
      <w:r w:rsidRPr="00615B67">
        <w:rPr>
          <w:rFonts w:ascii="Arial Narrow" w:hAnsi="Arial Narrow"/>
        </w:rPr>
        <w:tab/>
      </w:r>
      <w:r>
        <w:rPr>
          <w:rFonts w:ascii="Arial Narrow" w:hAnsi="Arial Narrow"/>
        </w:rPr>
        <w:tab/>
      </w:r>
      <w:r w:rsidR="0038345D" w:rsidRPr="0038345D">
        <w:rPr>
          <w:rFonts w:ascii="Arial Narrow" w:hAnsi="Arial Narrow"/>
          <w:b/>
          <w:bCs/>
        </w:rPr>
        <w:t>Sdružené zdravotnické</w:t>
      </w:r>
      <w:r w:rsidR="0038345D" w:rsidRPr="0038345D">
        <w:rPr>
          <w:rFonts w:ascii="Arial Narrow" w:hAnsi="Arial Narrow"/>
        </w:rPr>
        <w:t xml:space="preserve"> </w:t>
      </w:r>
      <w:r w:rsidR="0038345D" w:rsidRPr="0038345D">
        <w:rPr>
          <w:rFonts w:ascii="Arial Narrow" w:hAnsi="Arial Narrow"/>
          <w:b/>
          <w:bCs/>
        </w:rPr>
        <w:t>zařízení Krnov,</w:t>
      </w:r>
      <w:r w:rsidR="0038345D">
        <w:rPr>
          <w:rFonts w:ascii="Arial Narrow" w:hAnsi="Arial Narrow"/>
          <w:b/>
          <w:bCs/>
        </w:rPr>
        <w:t xml:space="preserve"> </w:t>
      </w:r>
      <w:r w:rsidR="0038345D" w:rsidRPr="0038345D">
        <w:rPr>
          <w:rFonts w:ascii="Arial Narrow" w:hAnsi="Arial Narrow"/>
        </w:rPr>
        <w:t>příspěvková organizace</w:t>
      </w:r>
      <w:r>
        <w:rPr>
          <w:rFonts w:ascii="Arial Narrow" w:hAnsi="Arial Narrow"/>
          <w:szCs w:val="22"/>
        </w:rPr>
        <w:tab/>
      </w:r>
      <w:r w:rsidRPr="0038345D">
        <w:rPr>
          <w:rFonts w:ascii="Arial Narrow" w:hAnsi="Arial Narrow"/>
        </w:rPr>
        <w:tab/>
      </w:r>
      <w:r w:rsidR="0038345D" w:rsidRPr="0038345D">
        <w:rPr>
          <w:rFonts w:ascii="Arial Narrow" w:hAnsi="Arial Narrow"/>
        </w:rPr>
        <w:t>I. P. Pavlova 552/9,</w:t>
      </w:r>
      <w:r w:rsidR="0038345D" w:rsidRPr="0038345D">
        <w:rPr>
          <w:rFonts w:ascii="Arial Narrow" w:hAnsi="Arial Narrow"/>
        </w:rPr>
        <w:br/>
        <w:t>Pod Bezručovým vrchem</w:t>
      </w:r>
      <w:r w:rsidR="0038345D" w:rsidRPr="0038345D">
        <w:rPr>
          <w:rFonts w:ascii="Arial Narrow" w:hAnsi="Arial Narrow"/>
        </w:rPr>
        <w:br/>
        <w:t>794 01 Krnov</w:t>
      </w:r>
    </w:p>
    <w:p w14:paraId="78EF7486" w14:textId="77777777" w:rsidR="00682533" w:rsidRDefault="00682533" w:rsidP="00682533">
      <w:pPr>
        <w:pStyle w:val="Textodstavce"/>
        <w:numPr>
          <w:ilvl w:val="0"/>
          <w:numId w:val="0"/>
        </w:numPr>
        <w:jc w:val="left"/>
        <w:rPr>
          <w:rFonts w:ascii="Arial Narrow" w:hAnsi="Arial Narrow"/>
          <w:b/>
        </w:rPr>
      </w:pPr>
    </w:p>
    <w:p w14:paraId="1556307E" w14:textId="77777777" w:rsidR="00682533" w:rsidRDefault="00682533" w:rsidP="00682533">
      <w:pPr>
        <w:pStyle w:val="Textodstavce"/>
        <w:numPr>
          <w:ilvl w:val="0"/>
          <w:numId w:val="0"/>
        </w:numPr>
        <w:jc w:val="left"/>
        <w:rPr>
          <w:rFonts w:ascii="Arial Narrow" w:hAnsi="Arial Narrow"/>
          <w:b/>
        </w:rPr>
      </w:pPr>
    </w:p>
    <w:p w14:paraId="268F1656" w14:textId="77777777" w:rsidR="00682533" w:rsidRPr="00E25450" w:rsidRDefault="00682533" w:rsidP="00682533">
      <w:pPr>
        <w:pStyle w:val="Textodstavce"/>
        <w:numPr>
          <w:ilvl w:val="0"/>
          <w:numId w:val="0"/>
        </w:numPr>
        <w:jc w:val="left"/>
        <w:rPr>
          <w:rFonts w:ascii="Arial Narrow" w:hAnsi="Arial Narrow"/>
        </w:rPr>
      </w:pPr>
      <w:r w:rsidRPr="006B63B1">
        <w:rPr>
          <w:rFonts w:ascii="Arial Narrow" w:hAnsi="Arial Narrow"/>
          <w:b/>
        </w:rPr>
        <w:t>Zpracovatel:</w:t>
      </w:r>
      <w:r w:rsidRPr="006B63B1">
        <w:rPr>
          <w:rFonts w:ascii="Arial Narrow" w:hAnsi="Arial Narrow"/>
        </w:rPr>
        <w:tab/>
      </w:r>
      <w:r w:rsidRPr="006B63B1">
        <w:rPr>
          <w:rFonts w:ascii="Arial Narrow" w:hAnsi="Arial Narrow"/>
        </w:rPr>
        <w:tab/>
      </w:r>
      <w:r w:rsidRPr="00E25450">
        <w:rPr>
          <w:rFonts w:ascii="Arial Narrow" w:hAnsi="Arial Narrow"/>
        </w:rPr>
        <w:t>Ing. Adam Kašing</w:t>
      </w:r>
      <w:r w:rsidRPr="00E25450">
        <w:rPr>
          <w:rFonts w:ascii="Arial Narrow" w:hAnsi="Arial Narrow"/>
        </w:rPr>
        <w:tab/>
      </w:r>
    </w:p>
    <w:p w14:paraId="5A589C6F" w14:textId="77777777" w:rsidR="00682533" w:rsidRPr="00E25450" w:rsidRDefault="00682533" w:rsidP="00682533">
      <w:pPr>
        <w:pStyle w:val="Textodstavce"/>
        <w:numPr>
          <w:ilvl w:val="0"/>
          <w:numId w:val="0"/>
        </w:numPr>
        <w:jc w:val="left"/>
        <w:rPr>
          <w:rFonts w:ascii="Arial Narrow" w:hAnsi="Arial Narrow"/>
        </w:rPr>
      </w:pPr>
      <w:r w:rsidRPr="00E25450">
        <w:rPr>
          <w:rFonts w:ascii="Arial Narrow" w:hAnsi="Arial Narrow"/>
        </w:rPr>
        <w:tab/>
      </w:r>
      <w:r w:rsidRPr="00E25450">
        <w:rPr>
          <w:rFonts w:ascii="Arial Narrow" w:hAnsi="Arial Narrow"/>
        </w:rPr>
        <w:tab/>
      </w:r>
      <w:r w:rsidRPr="00E25450">
        <w:rPr>
          <w:rFonts w:ascii="Arial Narrow" w:hAnsi="Arial Narrow"/>
        </w:rPr>
        <w:tab/>
        <w:t>Francouzská 6022</w:t>
      </w:r>
      <w:r w:rsidRPr="00E25450">
        <w:rPr>
          <w:rFonts w:ascii="Arial Narrow" w:hAnsi="Arial Narrow"/>
        </w:rPr>
        <w:tab/>
      </w:r>
    </w:p>
    <w:p w14:paraId="14763B33" w14:textId="77777777" w:rsidR="00682533" w:rsidRPr="00615B67" w:rsidRDefault="00682533" w:rsidP="00682533">
      <w:pPr>
        <w:pStyle w:val="Textodstavce"/>
        <w:numPr>
          <w:ilvl w:val="0"/>
          <w:numId w:val="0"/>
        </w:numPr>
        <w:jc w:val="left"/>
        <w:rPr>
          <w:rFonts w:ascii="Arial Narrow" w:hAnsi="Arial Narrow"/>
        </w:rPr>
      </w:pPr>
      <w:r w:rsidRPr="00E25450">
        <w:rPr>
          <w:rFonts w:ascii="Arial Narrow" w:hAnsi="Arial Narrow"/>
        </w:rPr>
        <w:tab/>
      </w:r>
      <w:r w:rsidRPr="00E25450">
        <w:rPr>
          <w:rFonts w:ascii="Arial Narrow" w:hAnsi="Arial Narrow"/>
        </w:rPr>
        <w:tab/>
      </w:r>
      <w:r w:rsidRPr="00E25450">
        <w:rPr>
          <w:rFonts w:ascii="Arial Narrow" w:hAnsi="Arial Narrow"/>
        </w:rPr>
        <w:tab/>
        <w:t xml:space="preserve">708 00 </w:t>
      </w:r>
      <w:proofErr w:type="gramStart"/>
      <w:r w:rsidRPr="00E25450">
        <w:rPr>
          <w:rFonts w:ascii="Arial Narrow" w:hAnsi="Arial Narrow"/>
        </w:rPr>
        <w:t>Ostrava - Poruba</w:t>
      </w:r>
      <w:proofErr w:type="gramEnd"/>
      <w:r>
        <w:rPr>
          <w:rFonts w:ascii="Arial Narrow" w:hAnsi="Arial Narrow"/>
          <w:color w:val="FF0000"/>
        </w:rPr>
        <w:tab/>
      </w:r>
      <w:r>
        <w:rPr>
          <w:rFonts w:ascii="Arial Narrow" w:hAnsi="Arial Narrow"/>
          <w:color w:val="FF0000"/>
        </w:rPr>
        <w:br/>
      </w:r>
      <w:r>
        <w:rPr>
          <w:rFonts w:ascii="Arial Narrow" w:hAnsi="Arial Narrow"/>
          <w:color w:val="FF0000"/>
        </w:rPr>
        <w:tab/>
      </w:r>
      <w:r>
        <w:rPr>
          <w:rFonts w:ascii="Arial Narrow" w:hAnsi="Arial Narrow"/>
          <w:color w:val="FF0000"/>
        </w:rPr>
        <w:tab/>
      </w:r>
      <w:r>
        <w:rPr>
          <w:rFonts w:ascii="Arial Narrow" w:hAnsi="Arial Narrow"/>
          <w:color w:val="FF0000"/>
        </w:rPr>
        <w:tab/>
      </w:r>
      <w:r>
        <w:rPr>
          <w:rFonts w:ascii="Arial Narrow" w:hAnsi="Arial Narrow"/>
        </w:rPr>
        <w:t xml:space="preserve"> </w:t>
      </w:r>
    </w:p>
    <w:p w14:paraId="16C9C415" w14:textId="77777777" w:rsidR="00682533" w:rsidRDefault="00682533" w:rsidP="00682533">
      <w:pPr>
        <w:pStyle w:val="Textodstavce"/>
        <w:numPr>
          <w:ilvl w:val="0"/>
          <w:numId w:val="0"/>
        </w:numPr>
        <w:jc w:val="left"/>
        <w:rPr>
          <w:rFonts w:ascii="Arial Narrow" w:hAnsi="Arial Narrow"/>
        </w:rPr>
      </w:pPr>
      <w:r>
        <w:rPr>
          <w:rFonts w:ascii="Arial Narrow" w:hAnsi="Arial Narrow"/>
        </w:rPr>
        <w:tab/>
      </w:r>
      <w:r>
        <w:rPr>
          <w:rFonts w:ascii="Arial Narrow" w:hAnsi="Arial Narrow"/>
        </w:rPr>
        <w:tab/>
      </w:r>
      <w:r>
        <w:rPr>
          <w:rFonts w:ascii="Arial Narrow" w:hAnsi="Arial Narrow"/>
        </w:rPr>
        <w:tab/>
      </w:r>
    </w:p>
    <w:p w14:paraId="7CAB27FF" w14:textId="77777777" w:rsidR="005D43B3" w:rsidRDefault="005D43B3" w:rsidP="00682533">
      <w:pPr>
        <w:pStyle w:val="Textodstavce"/>
        <w:numPr>
          <w:ilvl w:val="0"/>
          <w:numId w:val="0"/>
        </w:numPr>
        <w:tabs>
          <w:tab w:val="clear" w:pos="851"/>
          <w:tab w:val="left" w:pos="993"/>
        </w:tabs>
        <w:ind w:left="2124" w:hanging="2124"/>
        <w:rPr>
          <w:rFonts w:ascii="Arial Narrow" w:hAnsi="Arial Narrow"/>
          <w:b/>
        </w:rPr>
      </w:pPr>
    </w:p>
    <w:p w14:paraId="6D125132" w14:textId="77777777" w:rsidR="005D43B3" w:rsidRDefault="005D43B3" w:rsidP="00682533">
      <w:pPr>
        <w:pStyle w:val="Textodstavce"/>
        <w:numPr>
          <w:ilvl w:val="0"/>
          <w:numId w:val="0"/>
        </w:numPr>
        <w:tabs>
          <w:tab w:val="clear" w:pos="851"/>
          <w:tab w:val="left" w:pos="993"/>
        </w:tabs>
        <w:ind w:left="2124" w:hanging="2124"/>
        <w:rPr>
          <w:rFonts w:ascii="Arial Narrow" w:hAnsi="Arial Narrow"/>
          <w:b/>
        </w:rPr>
      </w:pPr>
    </w:p>
    <w:p w14:paraId="3E8C5F69" w14:textId="72C1E24C" w:rsidR="00682533" w:rsidRDefault="00682533" w:rsidP="00682533">
      <w:pPr>
        <w:pStyle w:val="Textodstavce"/>
        <w:numPr>
          <w:ilvl w:val="0"/>
          <w:numId w:val="0"/>
        </w:numPr>
        <w:tabs>
          <w:tab w:val="clear" w:pos="851"/>
          <w:tab w:val="left" w:pos="993"/>
        </w:tabs>
        <w:ind w:left="2124" w:hanging="2124"/>
        <w:rPr>
          <w:rFonts w:ascii="Arial Narrow" w:hAnsi="Arial Narrow"/>
        </w:rPr>
      </w:pPr>
      <w:r w:rsidRPr="00A74FB1">
        <w:rPr>
          <w:rFonts w:ascii="Arial Narrow" w:hAnsi="Arial Narrow"/>
          <w:b/>
        </w:rPr>
        <w:t>Hl. projektant:</w:t>
      </w:r>
      <w:r w:rsidRPr="006B63B1">
        <w:rPr>
          <w:rFonts w:ascii="Arial Narrow" w:hAnsi="Arial Narrow"/>
        </w:rPr>
        <w:tab/>
      </w:r>
      <w:r w:rsidRPr="0006362B">
        <w:rPr>
          <w:rFonts w:ascii="Arial Narrow" w:hAnsi="Arial Narrow"/>
        </w:rPr>
        <w:t>Ing. Adam Kašing ČKAIT 1104367</w:t>
      </w:r>
    </w:p>
    <w:p w14:paraId="1A5D8BE2" w14:textId="77777777" w:rsidR="00682533" w:rsidRDefault="00682533" w:rsidP="00682533">
      <w:pPr>
        <w:pStyle w:val="Textodstavce"/>
        <w:numPr>
          <w:ilvl w:val="0"/>
          <w:numId w:val="0"/>
        </w:numPr>
        <w:tabs>
          <w:tab w:val="clear" w:pos="851"/>
          <w:tab w:val="left" w:pos="993"/>
        </w:tabs>
        <w:ind w:left="2124" w:hanging="2124"/>
        <w:rPr>
          <w:rFonts w:ascii="Arial Narrow" w:hAnsi="Arial Narrow"/>
          <w:b/>
          <w:sz w:val="28"/>
        </w:rPr>
      </w:pPr>
    </w:p>
    <w:p w14:paraId="754D7810" w14:textId="77777777" w:rsidR="00682533" w:rsidRDefault="00682533" w:rsidP="00682533">
      <w:pPr>
        <w:pStyle w:val="Textodstavce"/>
        <w:numPr>
          <w:ilvl w:val="0"/>
          <w:numId w:val="0"/>
        </w:numPr>
        <w:tabs>
          <w:tab w:val="clear" w:pos="851"/>
          <w:tab w:val="left" w:pos="993"/>
        </w:tabs>
        <w:ind w:left="2124" w:hanging="2124"/>
        <w:rPr>
          <w:rFonts w:ascii="Arial Narrow" w:hAnsi="Arial Narrow"/>
          <w:b/>
          <w:sz w:val="28"/>
        </w:rPr>
      </w:pPr>
    </w:p>
    <w:p w14:paraId="71362362" w14:textId="77777777" w:rsidR="005D43B3" w:rsidRDefault="005D43B3" w:rsidP="00682533">
      <w:pPr>
        <w:pStyle w:val="Textodstavce"/>
        <w:numPr>
          <w:ilvl w:val="0"/>
          <w:numId w:val="0"/>
        </w:numPr>
        <w:tabs>
          <w:tab w:val="clear" w:pos="851"/>
          <w:tab w:val="left" w:pos="993"/>
        </w:tabs>
        <w:ind w:left="2124" w:hanging="2124"/>
        <w:rPr>
          <w:rFonts w:ascii="Arial Narrow" w:hAnsi="Arial Narrow"/>
          <w:b/>
          <w:sz w:val="28"/>
        </w:rPr>
      </w:pPr>
    </w:p>
    <w:p w14:paraId="03A17F56" w14:textId="77777777" w:rsidR="00154AEC" w:rsidRDefault="00154AEC" w:rsidP="0087383C">
      <w:pPr>
        <w:pStyle w:val="Nadpis2"/>
      </w:pPr>
    </w:p>
    <w:p w14:paraId="4F8D1BB3" w14:textId="2B62AD5C" w:rsidR="0087383C" w:rsidRDefault="0087383C" w:rsidP="0087383C">
      <w:pPr>
        <w:pStyle w:val="Nadpis2"/>
      </w:pPr>
      <w:r>
        <w:t>ÚVOD</w:t>
      </w:r>
    </w:p>
    <w:p w14:paraId="57480355" w14:textId="77777777" w:rsidR="0087383C" w:rsidRPr="0087383C" w:rsidRDefault="0087383C" w:rsidP="0087383C"/>
    <w:p w14:paraId="6F64C244" w14:textId="77777777" w:rsidR="0087383C" w:rsidRPr="0087383C" w:rsidRDefault="0087383C" w:rsidP="0087383C">
      <w:pPr>
        <w:spacing w:line="250" w:lineRule="auto"/>
        <w:ind w:left="5" w:right="220"/>
        <w:rPr>
          <w:rFonts w:ascii="Arial Narrow" w:hAnsi="Arial Narrow"/>
          <w:spacing w:val="-3"/>
          <w:sz w:val="24"/>
          <w:szCs w:val="24"/>
        </w:rPr>
      </w:pPr>
      <w:r w:rsidRPr="0087383C">
        <w:rPr>
          <w:rFonts w:ascii="Arial Narrow" w:hAnsi="Arial Narrow"/>
          <w:spacing w:val="-3"/>
          <w:sz w:val="24"/>
          <w:szCs w:val="24"/>
        </w:rPr>
        <w:t>Pokud jsou kdekoliv v projektové dokumentaci, rozpočtech nebo v těchto technických podmínkách použity požadavky nebo odkazy na obchodní firmy, názvy nebo jména a příjmení, specifická označení zboží a služeb, které platí pro určitou osobu, případně její organizační složku, patenty na vynálezy, užitné vzory, průmyslové vzory, ochranné známky nebo označení původu, je tak učiněno pouze z důvodu upřesnění a přiblížení technických parametrů, kvality projektovaných prvků a navrhovaných řešení a estetického standardu.</w:t>
      </w:r>
    </w:p>
    <w:p w14:paraId="7AD5FAD1" w14:textId="696F2363" w:rsidR="0087383C" w:rsidRDefault="0087383C" w:rsidP="0087383C">
      <w:pPr>
        <w:spacing w:line="237" w:lineRule="auto"/>
        <w:ind w:right="160"/>
        <w:rPr>
          <w:rFonts w:ascii="Arial Narrow" w:hAnsi="Arial Narrow"/>
          <w:spacing w:val="-3"/>
          <w:sz w:val="24"/>
          <w:szCs w:val="24"/>
        </w:rPr>
      </w:pPr>
      <w:r w:rsidRPr="0087383C">
        <w:rPr>
          <w:rFonts w:ascii="Arial Narrow" w:hAnsi="Arial Narrow"/>
          <w:spacing w:val="-3"/>
          <w:sz w:val="24"/>
          <w:szCs w:val="24"/>
        </w:rPr>
        <w:t xml:space="preserve">Tyto odkazy, názvy a označení jsou nezávazné a zadavatel v souladu </w:t>
      </w:r>
      <w:r w:rsidR="00132CBF">
        <w:rPr>
          <w:rFonts w:ascii="Arial Narrow" w:hAnsi="Arial Narrow"/>
          <w:spacing w:val="-3"/>
          <w:sz w:val="24"/>
          <w:szCs w:val="24"/>
        </w:rPr>
        <w:t xml:space="preserve">se zákonem </w:t>
      </w:r>
      <w:r w:rsidR="008C43E0" w:rsidRPr="00436C41">
        <w:rPr>
          <w:rFonts w:ascii="Arial Narrow" w:hAnsi="Arial Narrow"/>
          <w:spacing w:val="-3"/>
          <w:sz w:val="24"/>
          <w:szCs w:val="24"/>
        </w:rPr>
        <w:t>č. 134/2016 sb</w:t>
      </w:r>
      <w:r w:rsidR="008C43E0">
        <w:rPr>
          <w:rFonts w:ascii="Arial Narrow" w:hAnsi="Arial Narrow"/>
          <w:spacing w:val="-3"/>
          <w:sz w:val="24"/>
          <w:szCs w:val="24"/>
        </w:rPr>
        <w:t xml:space="preserve">. </w:t>
      </w:r>
      <w:r w:rsidR="00132CBF">
        <w:rPr>
          <w:rFonts w:ascii="Arial Narrow" w:hAnsi="Arial Narrow"/>
          <w:spacing w:val="-3"/>
          <w:sz w:val="24"/>
          <w:szCs w:val="24"/>
        </w:rPr>
        <w:t>o</w:t>
      </w:r>
      <w:r w:rsidRPr="0087383C">
        <w:rPr>
          <w:rFonts w:ascii="Arial Narrow" w:hAnsi="Arial Narrow"/>
          <w:spacing w:val="-3"/>
          <w:sz w:val="24"/>
          <w:szCs w:val="24"/>
        </w:rPr>
        <w:t xml:space="preserve"> </w:t>
      </w:r>
      <w:r w:rsidR="00132CBF">
        <w:rPr>
          <w:rFonts w:ascii="Arial Narrow" w:hAnsi="Arial Narrow"/>
          <w:spacing w:val="-3"/>
          <w:sz w:val="24"/>
          <w:szCs w:val="24"/>
        </w:rPr>
        <w:t>zadávání veřejných zakázek,</w:t>
      </w:r>
      <w:r w:rsidRPr="0087383C">
        <w:rPr>
          <w:rFonts w:ascii="Arial Narrow" w:hAnsi="Arial Narrow"/>
          <w:spacing w:val="-3"/>
          <w:sz w:val="24"/>
          <w:szCs w:val="24"/>
        </w:rPr>
        <w:t xml:space="preserve"> umožňuje použití i jiných, kvalitativně a technicky obdobných řešení a toto nebude důvodem k odmítnutí nabídky.</w:t>
      </w:r>
    </w:p>
    <w:p w14:paraId="478FB8AB" w14:textId="3F2E8D46" w:rsidR="0087383C" w:rsidRPr="0087383C" w:rsidRDefault="0087383C" w:rsidP="0087383C">
      <w:pPr>
        <w:spacing w:line="238" w:lineRule="auto"/>
        <w:ind w:left="5"/>
        <w:rPr>
          <w:rFonts w:ascii="Arial Narrow" w:hAnsi="Arial Narrow"/>
          <w:spacing w:val="-3"/>
          <w:sz w:val="24"/>
          <w:szCs w:val="24"/>
        </w:rPr>
      </w:pPr>
      <w:r w:rsidRPr="0087383C">
        <w:rPr>
          <w:rFonts w:ascii="Arial Narrow" w:hAnsi="Arial Narrow"/>
          <w:spacing w:val="-3"/>
          <w:sz w:val="24"/>
          <w:szCs w:val="24"/>
        </w:rPr>
        <w:t xml:space="preserve">Návrh interiéru </w:t>
      </w:r>
      <w:r>
        <w:rPr>
          <w:rFonts w:ascii="Arial Narrow" w:hAnsi="Arial Narrow"/>
          <w:spacing w:val="-3"/>
          <w:sz w:val="24"/>
          <w:szCs w:val="24"/>
        </w:rPr>
        <w:t>prostor zdravotního zařízení Města Albrechtice</w:t>
      </w:r>
      <w:r w:rsidRPr="0087383C">
        <w:rPr>
          <w:rFonts w:ascii="Arial Narrow" w:hAnsi="Arial Narrow"/>
          <w:spacing w:val="-3"/>
          <w:sz w:val="24"/>
          <w:szCs w:val="24"/>
        </w:rPr>
        <w:t xml:space="preserve"> vychází z požadavků investora a budoucích uživatelů. Předmětem návrhu interiéru je vybavení prostoru nábytkem, z hlediska požadavků funkčnosti a estetiky. Tento realizační projekt interiéru nenahrazuje dílenskou dokumentaci interiéru!!</w:t>
      </w:r>
    </w:p>
    <w:p w14:paraId="1E2D367A" w14:textId="77777777" w:rsidR="0087383C" w:rsidRDefault="0087383C" w:rsidP="0087383C">
      <w:pPr>
        <w:spacing w:line="237" w:lineRule="auto"/>
        <w:ind w:right="160"/>
        <w:rPr>
          <w:rFonts w:ascii="Arial Narrow" w:hAnsi="Arial Narrow"/>
          <w:spacing w:val="-3"/>
          <w:sz w:val="24"/>
          <w:szCs w:val="24"/>
        </w:rPr>
      </w:pPr>
    </w:p>
    <w:p w14:paraId="098B4E39" w14:textId="3E860BDE" w:rsidR="0087383C" w:rsidRDefault="0087383C" w:rsidP="0087383C">
      <w:pPr>
        <w:pStyle w:val="Nadpis2"/>
      </w:pPr>
      <w:r>
        <w:t>OBSAH</w:t>
      </w:r>
    </w:p>
    <w:p w14:paraId="552D9614" w14:textId="77777777" w:rsidR="0087383C" w:rsidRDefault="0087383C" w:rsidP="0087383C"/>
    <w:p w14:paraId="1FFE58C2" w14:textId="55C79829" w:rsidR="0087383C" w:rsidRPr="0087383C" w:rsidRDefault="0087383C" w:rsidP="0087383C">
      <w:pPr>
        <w:spacing w:line="250" w:lineRule="auto"/>
        <w:ind w:left="5" w:right="40"/>
        <w:rPr>
          <w:rFonts w:ascii="Arial Narrow" w:hAnsi="Arial Narrow"/>
          <w:spacing w:val="-3"/>
          <w:sz w:val="24"/>
          <w:szCs w:val="24"/>
        </w:rPr>
      </w:pPr>
      <w:r w:rsidRPr="0087383C">
        <w:rPr>
          <w:rFonts w:ascii="Arial Narrow" w:hAnsi="Arial Narrow"/>
          <w:spacing w:val="-3"/>
          <w:sz w:val="24"/>
          <w:szCs w:val="24"/>
        </w:rPr>
        <w:t xml:space="preserve">Zadání díla je uspořádáno ve smyslu a v členění systémového funkcionálního popisu. Jsou zde popsány hlavně požadovaná užívání a </w:t>
      </w:r>
      <w:proofErr w:type="gramStart"/>
      <w:r w:rsidRPr="0087383C">
        <w:rPr>
          <w:rFonts w:ascii="Arial Narrow" w:hAnsi="Arial Narrow"/>
          <w:spacing w:val="-3"/>
          <w:sz w:val="24"/>
          <w:szCs w:val="24"/>
        </w:rPr>
        <w:t>funkce</w:t>
      </w:r>
      <w:proofErr w:type="gramEnd"/>
      <w:r w:rsidRPr="0087383C">
        <w:rPr>
          <w:rFonts w:ascii="Arial Narrow" w:hAnsi="Arial Narrow"/>
          <w:spacing w:val="-3"/>
          <w:sz w:val="24"/>
          <w:szCs w:val="24"/>
        </w:rPr>
        <w:t xml:space="preserve"> resp. z toho vyplývající nebo požadované povrchové úpravy a materiály. Společně s údaji o konstrukčním typu, nábytkových dílech, materiálech interiéru a rozměrech platí za popsaný i postup zhotovitele až po hotový výkon podle uznávaných pravidel techniky a zákonných a úředních předpisů. Jestliže obsahuje zadání díla dle názoru nabízejícího zhotovitele nejasnosti, které mohou ovlivnit tvorbu ceny, musí na to nabízející zhotovitel písemně upozornit před podpisem smlouvy s objednavatelem.</w:t>
      </w:r>
    </w:p>
    <w:p w14:paraId="7B9FC2E5" w14:textId="77777777" w:rsidR="0087383C" w:rsidRPr="0087383C" w:rsidRDefault="0087383C" w:rsidP="0087383C">
      <w:pPr>
        <w:spacing w:line="3" w:lineRule="exact"/>
        <w:rPr>
          <w:rFonts w:ascii="Arial Narrow" w:hAnsi="Arial Narrow"/>
          <w:spacing w:val="-3"/>
          <w:sz w:val="24"/>
          <w:szCs w:val="24"/>
        </w:rPr>
      </w:pPr>
    </w:p>
    <w:p w14:paraId="3B04C2C7" w14:textId="77777777" w:rsidR="0087383C" w:rsidRPr="0087383C" w:rsidRDefault="0087383C" w:rsidP="0087383C">
      <w:pPr>
        <w:spacing w:line="237" w:lineRule="auto"/>
        <w:ind w:left="5" w:right="20"/>
        <w:rPr>
          <w:rFonts w:ascii="Arial Narrow" w:hAnsi="Arial Narrow"/>
          <w:spacing w:val="-3"/>
          <w:sz w:val="24"/>
          <w:szCs w:val="24"/>
        </w:rPr>
      </w:pPr>
      <w:r w:rsidRPr="0087383C">
        <w:rPr>
          <w:rFonts w:ascii="Arial Narrow" w:hAnsi="Arial Narrow"/>
          <w:spacing w:val="-3"/>
          <w:sz w:val="24"/>
          <w:szCs w:val="24"/>
        </w:rPr>
        <w:t>Veškerá fotografická vyobrazení ve specifikaci dodávky jsou pouze orientační, nemají vazbu na žádný konkrétní prvek určitého výrobce. Dodavatel může v rámci nabídky zahrnout do kalkulace obdobný výrobek, jehož parametry odpovídají popsaným vlastnostem.</w:t>
      </w:r>
    </w:p>
    <w:p w14:paraId="40B1223C" w14:textId="77777777" w:rsidR="0087383C" w:rsidRPr="0087383C" w:rsidRDefault="0087383C" w:rsidP="0087383C">
      <w:pPr>
        <w:spacing w:line="1" w:lineRule="exact"/>
        <w:rPr>
          <w:rFonts w:ascii="Arial Narrow" w:hAnsi="Arial Narrow"/>
          <w:spacing w:val="-3"/>
          <w:sz w:val="24"/>
          <w:szCs w:val="24"/>
        </w:rPr>
      </w:pPr>
    </w:p>
    <w:p w14:paraId="667B3EBF" w14:textId="77777777" w:rsidR="0087383C" w:rsidRPr="0087383C" w:rsidRDefault="0087383C" w:rsidP="0087383C">
      <w:pPr>
        <w:spacing w:line="239" w:lineRule="auto"/>
        <w:ind w:left="5"/>
        <w:rPr>
          <w:rFonts w:ascii="Arial Narrow" w:hAnsi="Arial Narrow"/>
          <w:spacing w:val="-3"/>
          <w:sz w:val="24"/>
          <w:szCs w:val="24"/>
        </w:rPr>
      </w:pPr>
      <w:r w:rsidRPr="0087383C">
        <w:rPr>
          <w:rFonts w:ascii="Arial Narrow" w:hAnsi="Arial Narrow"/>
          <w:spacing w:val="-3"/>
          <w:sz w:val="24"/>
          <w:szCs w:val="24"/>
        </w:rPr>
        <w:t>Změny, doplnění a doplňkové konstrukce, podmíněné:</w:t>
      </w:r>
    </w:p>
    <w:p w14:paraId="21231542" w14:textId="77777777" w:rsidR="0087383C" w:rsidRPr="0087383C" w:rsidRDefault="0087383C" w:rsidP="0087383C">
      <w:pPr>
        <w:numPr>
          <w:ilvl w:val="0"/>
          <w:numId w:val="2"/>
        </w:numPr>
        <w:tabs>
          <w:tab w:val="clear" w:pos="785"/>
          <w:tab w:val="left" w:pos="125"/>
        </w:tabs>
        <w:spacing w:after="0" w:line="238" w:lineRule="auto"/>
        <w:ind w:left="125" w:hanging="125"/>
        <w:jc w:val="both"/>
        <w:rPr>
          <w:rFonts w:ascii="Arial Narrow" w:hAnsi="Arial Narrow"/>
          <w:spacing w:val="-3"/>
          <w:sz w:val="24"/>
          <w:szCs w:val="24"/>
        </w:rPr>
      </w:pPr>
      <w:r w:rsidRPr="0087383C">
        <w:rPr>
          <w:rFonts w:ascii="Arial Narrow" w:hAnsi="Arial Narrow"/>
          <w:spacing w:val="-3"/>
          <w:sz w:val="24"/>
          <w:szCs w:val="24"/>
        </w:rPr>
        <w:t>oborovými technickými pravidly</w:t>
      </w:r>
    </w:p>
    <w:p w14:paraId="59F33FB8" w14:textId="77777777" w:rsidR="0087383C" w:rsidRPr="0087383C" w:rsidRDefault="0087383C" w:rsidP="0087383C">
      <w:pPr>
        <w:numPr>
          <w:ilvl w:val="0"/>
          <w:numId w:val="2"/>
        </w:numPr>
        <w:tabs>
          <w:tab w:val="clear" w:pos="785"/>
          <w:tab w:val="left" w:pos="125"/>
        </w:tabs>
        <w:spacing w:after="0" w:line="237" w:lineRule="auto"/>
        <w:ind w:left="125" w:hanging="125"/>
        <w:jc w:val="both"/>
        <w:rPr>
          <w:rFonts w:ascii="Arial Narrow" w:hAnsi="Arial Narrow"/>
          <w:spacing w:val="-3"/>
          <w:sz w:val="24"/>
          <w:szCs w:val="24"/>
        </w:rPr>
      </w:pPr>
      <w:r w:rsidRPr="0087383C">
        <w:rPr>
          <w:rFonts w:ascii="Arial Narrow" w:hAnsi="Arial Narrow"/>
          <w:spacing w:val="-3"/>
          <w:sz w:val="24"/>
          <w:szCs w:val="24"/>
        </w:rPr>
        <w:t>výrobními postupy</w:t>
      </w:r>
    </w:p>
    <w:p w14:paraId="63E05F44" w14:textId="77777777" w:rsidR="0087383C" w:rsidRPr="0087383C" w:rsidRDefault="0087383C" w:rsidP="0087383C">
      <w:pPr>
        <w:spacing w:line="238" w:lineRule="auto"/>
        <w:ind w:left="5"/>
        <w:rPr>
          <w:rFonts w:ascii="Arial Narrow" w:hAnsi="Arial Narrow"/>
          <w:spacing w:val="-3"/>
          <w:sz w:val="24"/>
          <w:szCs w:val="24"/>
        </w:rPr>
      </w:pPr>
      <w:r w:rsidRPr="0087383C">
        <w:rPr>
          <w:rFonts w:ascii="Arial Narrow" w:hAnsi="Arial Narrow"/>
          <w:spacing w:val="-3"/>
          <w:sz w:val="24"/>
          <w:szCs w:val="24"/>
        </w:rPr>
        <w:t>považované zhotovitelem za důležité, je nutné zohlednit a písemně na ně v nabídce upozornit.</w:t>
      </w:r>
    </w:p>
    <w:p w14:paraId="31B3A359" w14:textId="77777777" w:rsidR="0087383C" w:rsidRPr="0087383C" w:rsidRDefault="0087383C" w:rsidP="0087383C">
      <w:pPr>
        <w:spacing w:line="1" w:lineRule="exact"/>
        <w:rPr>
          <w:rFonts w:ascii="Arial Narrow" w:hAnsi="Arial Narrow"/>
          <w:spacing w:val="-3"/>
          <w:sz w:val="24"/>
          <w:szCs w:val="24"/>
        </w:rPr>
      </w:pPr>
    </w:p>
    <w:p w14:paraId="538E5989" w14:textId="77777777" w:rsidR="0087383C" w:rsidRPr="0087383C" w:rsidRDefault="0087383C" w:rsidP="0087383C">
      <w:pPr>
        <w:spacing w:line="237" w:lineRule="auto"/>
        <w:ind w:left="5" w:right="20"/>
        <w:rPr>
          <w:rFonts w:ascii="Arial Narrow" w:hAnsi="Arial Narrow"/>
          <w:spacing w:val="-3"/>
          <w:sz w:val="24"/>
          <w:szCs w:val="24"/>
        </w:rPr>
      </w:pPr>
      <w:r w:rsidRPr="0087383C">
        <w:rPr>
          <w:rFonts w:ascii="Arial Narrow" w:hAnsi="Arial Narrow"/>
          <w:spacing w:val="-3"/>
          <w:sz w:val="24"/>
          <w:szCs w:val="24"/>
        </w:rPr>
        <w:t>Celé dílo musí být zhotoveno tak, aby byla dosažena maximální hospodárnost v poměru investičních náklad ů k provozním nákladům.</w:t>
      </w:r>
    </w:p>
    <w:p w14:paraId="170DAC32" w14:textId="77777777" w:rsidR="0087383C" w:rsidRPr="0087383C" w:rsidRDefault="0087383C" w:rsidP="0087383C">
      <w:pPr>
        <w:spacing w:line="2" w:lineRule="exact"/>
        <w:rPr>
          <w:rFonts w:ascii="Arial Narrow" w:hAnsi="Arial Narrow"/>
          <w:spacing w:val="-3"/>
          <w:sz w:val="24"/>
          <w:szCs w:val="24"/>
        </w:rPr>
      </w:pPr>
    </w:p>
    <w:p w14:paraId="0293C253" w14:textId="62973A9A" w:rsidR="0087383C" w:rsidRPr="0087383C" w:rsidRDefault="0087383C" w:rsidP="0087383C">
      <w:pPr>
        <w:spacing w:line="237" w:lineRule="auto"/>
        <w:ind w:left="5" w:right="40"/>
        <w:rPr>
          <w:rFonts w:ascii="Arial Narrow" w:hAnsi="Arial Narrow"/>
          <w:spacing w:val="-3"/>
          <w:sz w:val="24"/>
          <w:szCs w:val="24"/>
        </w:rPr>
      </w:pPr>
      <w:r w:rsidRPr="0087383C">
        <w:rPr>
          <w:rFonts w:ascii="Arial Narrow" w:hAnsi="Arial Narrow"/>
          <w:spacing w:val="-3"/>
          <w:sz w:val="24"/>
          <w:szCs w:val="24"/>
        </w:rPr>
        <w:t>Dodávka interiéru je členěna na následující soubory dodávaných prvků interiéru. Každý jednotlivý soubor obsahuje přesnou dílčí specifikaci prvků a konstrukcí pro zřetelný popis tvaru, funkce, barvy a kvality, trvanlivosti dodávaného prvku. Členění na dílčí soubory nemá vliv na tvorbu nabídkové ceny uchazeče, je provedeno zejména pro zjednodušení materiálového popisu, konstrukce a užívání prvků interiéru. Okruh prvků začleněných do jednotlivých souborů byl zvolen na základě identických znaků konstrukce, materiálu nebo užití výsledného prvků interiéru, jako například volně stojící nábytek, vestavěný nábytek, sedací nábytek, sanitární doplňky, informační systém….</w:t>
      </w:r>
    </w:p>
    <w:p w14:paraId="29042B50" w14:textId="77777777" w:rsidR="0087383C" w:rsidRDefault="0087383C" w:rsidP="0087383C"/>
    <w:p w14:paraId="22870196" w14:textId="1F811F70" w:rsidR="0087383C" w:rsidRPr="0087383C" w:rsidRDefault="0087383C" w:rsidP="0087383C">
      <w:pPr>
        <w:pStyle w:val="Nadpis2"/>
      </w:pPr>
      <w:r>
        <w:t>SPECIFIKACE NÁBYTKU</w:t>
      </w:r>
    </w:p>
    <w:p w14:paraId="24E1396D" w14:textId="77777777" w:rsidR="0087383C" w:rsidRDefault="0087383C" w:rsidP="00682533">
      <w:pPr>
        <w:pStyle w:val="Textodstavce"/>
        <w:numPr>
          <w:ilvl w:val="0"/>
          <w:numId w:val="0"/>
        </w:numPr>
        <w:tabs>
          <w:tab w:val="clear" w:pos="851"/>
          <w:tab w:val="left" w:pos="993"/>
        </w:tabs>
        <w:ind w:left="2124" w:hanging="2124"/>
        <w:rPr>
          <w:rFonts w:ascii="Arial Narrow" w:hAnsi="Arial Narrow"/>
        </w:rPr>
      </w:pPr>
    </w:p>
    <w:p w14:paraId="7C98D433" w14:textId="77777777" w:rsidR="0087383C" w:rsidRPr="0087383C" w:rsidRDefault="0087383C" w:rsidP="0087383C">
      <w:pPr>
        <w:spacing w:line="239" w:lineRule="auto"/>
        <w:ind w:left="5"/>
        <w:rPr>
          <w:rFonts w:ascii="Arial Narrow" w:hAnsi="Arial Narrow"/>
          <w:spacing w:val="-3"/>
          <w:sz w:val="24"/>
          <w:szCs w:val="24"/>
        </w:rPr>
      </w:pPr>
      <w:r w:rsidRPr="0087383C">
        <w:rPr>
          <w:rFonts w:ascii="Arial Narrow" w:hAnsi="Arial Narrow"/>
          <w:spacing w:val="-3"/>
          <w:sz w:val="24"/>
          <w:szCs w:val="24"/>
        </w:rPr>
        <w:t xml:space="preserve">Nábytek pro interiér v provedení LTD dle níže uvedených norem musí </w:t>
      </w:r>
      <w:proofErr w:type="gramStart"/>
      <w:r w:rsidRPr="0087383C">
        <w:rPr>
          <w:rFonts w:ascii="Arial Narrow" w:hAnsi="Arial Narrow"/>
          <w:spacing w:val="-3"/>
          <w:sz w:val="24"/>
          <w:szCs w:val="24"/>
        </w:rPr>
        <w:t>splňovat :</w:t>
      </w:r>
      <w:proofErr w:type="gramEnd"/>
    </w:p>
    <w:p w14:paraId="0E119B8C" w14:textId="77777777" w:rsidR="0087383C" w:rsidRPr="0087383C" w:rsidRDefault="0087383C" w:rsidP="0087383C">
      <w:pPr>
        <w:spacing w:line="1" w:lineRule="exact"/>
        <w:rPr>
          <w:rFonts w:ascii="Arial Narrow" w:hAnsi="Arial Narrow"/>
          <w:spacing w:val="-3"/>
          <w:sz w:val="24"/>
          <w:szCs w:val="24"/>
        </w:rPr>
      </w:pPr>
    </w:p>
    <w:p w14:paraId="5488F671" w14:textId="77777777" w:rsidR="0087383C" w:rsidRPr="0087383C" w:rsidRDefault="0087383C" w:rsidP="0087383C">
      <w:pPr>
        <w:spacing w:line="237" w:lineRule="auto"/>
        <w:ind w:left="385" w:right="1280" w:hanging="385"/>
        <w:rPr>
          <w:rFonts w:ascii="Arial Narrow" w:hAnsi="Arial Narrow"/>
          <w:spacing w:val="-3"/>
          <w:sz w:val="24"/>
          <w:szCs w:val="24"/>
        </w:rPr>
      </w:pPr>
      <w:r w:rsidRPr="0087383C">
        <w:rPr>
          <w:rFonts w:ascii="Arial Narrow" w:hAnsi="Arial Narrow"/>
          <w:spacing w:val="-3"/>
          <w:sz w:val="24"/>
          <w:szCs w:val="24"/>
        </w:rPr>
        <w:t xml:space="preserve">1a. Nábytek musí splňovat na provedení </w:t>
      </w:r>
      <w:proofErr w:type="gramStart"/>
      <w:r w:rsidRPr="0087383C">
        <w:rPr>
          <w:rFonts w:ascii="Arial Narrow" w:hAnsi="Arial Narrow"/>
          <w:spacing w:val="-3"/>
          <w:sz w:val="24"/>
          <w:szCs w:val="24"/>
        </w:rPr>
        <w:t>( LTD</w:t>
      </w:r>
      <w:proofErr w:type="gramEnd"/>
      <w:r w:rsidRPr="0087383C">
        <w:rPr>
          <w:rFonts w:ascii="Arial Narrow" w:hAnsi="Arial Narrow"/>
          <w:spacing w:val="-3"/>
          <w:sz w:val="24"/>
          <w:szCs w:val="24"/>
        </w:rPr>
        <w:t xml:space="preserve"> i </w:t>
      </w:r>
      <w:proofErr w:type="spellStart"/>
      <w:r w:rsidRPr="0087383C">
        <w:rPr>
          <w:rFonts w:ascii="Arial Narrow" w:hAnsi="Arial Narrow"/>
          <w:spacing w:val="-3"/>
          <w:sz w:val="24"/>
          <w:szCs w:val="24"/>
        </w:rPr>
        <w:t>DTD+dýha</w:t>
      </w:r>
      <w:proofErr w:type="spellEnd"/>
      <w:r w:rsidRPr="0087383C">
        <w:rPr>
          <w:rFonts w:ascii="Arial Narrow" w:hAnsi="Arial Narrow"/>
          <w:spacing w:val="-3"/>
          <w:sz w:val="24"/>
          <w:szCs w:val="24"/>
        </w:rPr>
        <w:t xml:space="preserve"> ) emisní limit volného formaldehydu (20µg/m³ ) stanovené Směrnicí č.12-2006 pro propůjčení ochranné známky Aglomerované materiály na bázi dřeva a výrobky z nich.</w:t>
      </w:r>
    </w:p>
    <w:p w14:paraId="256329D0" w14:textId="77777777" w:rsidR="0087383C" w:rsidRPr="0087383C" w:rsidRDefault="0087383C" w:rsidP="0087383C">
      <w:pPr>
        <w:spacing w:line="3" w:lineRule="exact"/>
        <w:rPr>
          <w:rFonts w:ascii="Arial Narrow" w:hAnsi="Arial Narrow"/>
          <w:spacing w:val="-3"/>
          <w:sz w:val="24"/>
          <w:szCs w:val="24"/>
        </w:rPr>
      </w:pPr>
    </w:p>
    <w:p w14:paraId="6847E574" w14:textId="77777777" w:rsidR="0087383C" w:rsidRPr="0087383C" w:rsidRDefault="0087383C" w:rsidP="0087383C">
      <w:pPr>
        <w:spacing w:line="237" w:lineRule="auto"/>
        <w:ind w:left="385" w:right="1680" w:hanging="385"/>
        <w:rPr>
          <w:rFonts w:ascii="Arial Narrow" w:hAnsi="Arial Narrow"/>
          <w:spacing w:val="-3"/>
          <w:sz w:val="24"/>
          <w:szCs w:val="24"/>
        </w:rPr>
      </w:pPr>
      <w:proofErr w:type="gramStart"/>
      <w:r w:rsidRPr="0087383C">
        <w:rPr>
          <w:rFonts w:ascii="Arial Narrow" w:hAnsi="Arial Narrow"/>
          <w:spacing w:val="-3"/>
          <w:sz w:val="24"/>
          <w:szCs w:val="24"/>
        </w:rPr>
        <w:t>1b</w:t>
      </w:r>
      <w:proofErr w:type="gramEnd"/>
      <w:r w:rsidRPr="0087383C">
        <w:rPr>
          <w:rFonts w:ascii="Arial Narrow" w:hAnsi="Arial Narrow"/>
          <w:spacing w:val="-3"/>
          <w:sz w:val="24"/>
          <w:szCs w:val="24"/>
        </w:rPr>
        <w:t>. Nábytek musí splňovat požadavky na koncentrace organických sloučenin podle vyhlášky č.6/2003 Sb., kterou se stanoví hygienické limity chemických, fyzikálních a biologických ukazatelů pro vnitřní prostředí pobytových místností některých staveb.</w:t>
      </w:r>
    </w:p>
    <w:p w14:paraId="293A8BA1" w14:textId="77777777" w:rsidR="0087383C" w:rsidRPr="0087383C" w:rsidRDefault="0087383C" w:rsidP="0087383C">
      <w:pPr>
        <w:spacing w:line="1" w:lineRule="exact"/>
        <w:rPr>
          <w:rFonts w:ascii="Arial Narrow" w:hAnsi="Arial Narrow"/>
          <w:spacing w:val="-3"/>
          <w:sz w:val="24"/>
          <w:szCs w:val="24"/>
        </w:rPr>
      </w:pPr>
    </w:p>
    <w:p w14:paraId="460B55F6" w14:textId="77777777" w:rsidR="0087383C" w:rsidRPr="0087383C" w:rsidRDefault="0087383C" w:rsidP="0087383C">
      <w:pPr>
        <w:spacing w:line="239" w:lineRule="auto"/>
        <w:ind w:left="385"/>
        <w:rPr>
          <w:rFonts w:ascii="Arial Narrow" w:hAnsi="Arial Narrow"/>
          <w:spacing w:val="-3"/>
          <w:sz w:val="24"/>
          <w:szCs w:val="24"/>
        </w:rPr>
      </w:pPr>
      <w:r w:rsidRPr="0087383C">
        <w:rPr>
          <w:rFonts w:ascii="Arial Narrow" w:hAnsi="Arial Narrow"/>
          <w:spacing w:val="-3"/>
          <w:sz w:val="24"/>
          <w:szCs w:val="24"/>
        </w:rPr>
        <w:t>Požadovaný výsledek: splňuje</w:t>
      </w:r>
    </w:p>
    <w:p w14:paraId="3BED9A3B" w14:textId="77777777" w:rsidR="0087383C" w:rsidRPr="0087383C" w:rsidRDefault="0087383C" w:rsidP="0087383C">
      <w:pPr>
        <w:spacing w:line="238" w:lineRule="auto"/>
        <w:ind w:left="5"/>
        <w:rPr>
          <w:rFonts w:ascii="Arial Narrow" w:hAnsi="Arial Narrow"/>
          <w:spacing w:val="-3"/>
          <w:sz w:val="24"/>
          <w:szCs w:val="24"/>
        </w:rPr>
      </w:pPr>
      <w:proofErr w:type="gramStart"/>
      <w:r w:rsidRPr="0087383C">
        <w:rPr>
          <w:rFonts w:ascii="Arial Narrow" w:hAnsi="Arial Narrow"/>
          <w:spacing w:val="-3"/>
          <w:sz w:val="24"/>
          <w:szCs w:val="24"/>
        </w:rPr>
        <w:t>2a</w:t>
      </w:r>
      <w:proofErr w:type="gramEnd"/>
      <w:r w:rsidRPr="0087383C">
        <w:rPr>
          <w:rFonts w:ascii="Arial Narrow" w:hAnsi="Arial Narrow"/>
          <w:spacing w:val="-3"/>
          <w:sz w:val="24"/>
          <w:szCs w:val="24"/>
        </w:rPr>
        <w:t>. ČSN EN 1730 –Mechanické a bezpečnostní požadavky pro stůl jídelní</w:t>
      </w:r>
    </w:p>
    <w:p w14:paraId="25429770" w14:textId="77777777" w:rsidR="0087383C" w:rsidRPr="0087383C" w:rsidRDefault="0087383C" w:rsidP="0087383C">
      <w:pPr>
        <w:numPr>
          <w:ilvl w:val="0"/>
          <w:numId w:val="25"/>
        </w:numPr>
        <w:tabs>
          <w:tab w:val="left" w:pos="285"/>
        </w:tabs>
        <w:spacing w:after="0" w:line="238" w:lineRule="auto"/>
        <w:ind w:left="285" w:hanging="285"/>
        <w:jc w:val="both"/>
        <w:rPr>
          <w:rFonts w:ascii="Arial Narrow" w:hAnsi="Arial Narrow"/>
          <w:spacing w:val="-3"/>
          <w:sz w:val="24"/>
          <w:szCs w:val="24"/>
        </w:rPr>
      </w:pPr>
      <w:r w:rsidRPr="0087383C">
        <w:rPr>
          <w:rFonts w:ascii="Arial Narrow" w:hAnsi="Arial Narrow"/>
          <w:spacing w:val="-3"/>
          <w:sz w:val="24"/>
          <w:szCs w:val="24"/>
        </w:rPr>
        <w:t>Pevnost horizontálním statickým zatížením</w:t>
      </w:r>
    </w:p>
    <w:p w14:paraId="06B85A8A" w14:textId="77777777" w:rsidR="0087383C" w:rsidRPr="0087383C" w:rsidRDefault="0087383C" w:rsidP="0087383C">
      <w:pPr>
        <w:numPr>
          <w:ilvl w:val="0"/>
          <w:numId w:val="25"/>
        </w:numPr>
        <w:tabs>
          <w:tab w:val="left" w:pos="285"/>
        </w:tabs>
        <w:spacing w:after="0" w:line="237" w:lineRule="auto"/>
        <w:ind w:left="285" w:hanging="285"/>
        <w:jc w:val="both"/>
        <w:rPr>
          <w:rFonts w:ascii="Arial Narrow" w:hAnsi="Arial Narrow"/>
          <w:spacing w:val="-3"/>
          <w:sz w:val="24"/>
          <w:szCs w:val="24"/>
        </w:rPr>
      </w:pPr>
      <w:r w:rsidRPr="0087383C">
        <w:rPr>
          <w:rFonts w:ascii="Arial Narrow" w:hAnsi="Arial Narrow"/>
          <w:spacing w:val="-3"/>
          <w:sz w:val="24"/>
          <w:szCs w:val="24"/>
        </w:rPr>
        <w:t>Pevnost vertikálním statickým zatížením</w:t>
      </w:r>
    </w:p>
    <w:p w14:paraId="6976121C" w14:textId="77777777" w:rsidR="0087383C" w:rsidRPr="0087383C" w:rsidRDefault="0087383C" w:rsidP="0087383C">
      <w:pPr>
        <w:numPr>
          <w:ilvl w:val="0"/>
          <w:numId w:val="25"/>
        </w:numPr>
        <w:tabs>
          <w:tab w:val="left" w:pos="285"/>
        </w:tabs>
        <w:spacing w:after="0" w:line="237" w:lineRule="auto"/>
        <w:ind w:left="285" w:hanging="285"/>
        <w:jc w:val="both"/>
        <w:rPr>
          <w:rFonts w:ascii="Arial Narrow" w:hAnsi="Arial Narrow"/>
          <w:spacing w:val="-3"/>
          <w:sz w:val="24"/>
          <w:szCs w:val="24"/>
        </w:rPr>
      </w:pPr>
      <w:r w:rsidRPr="0087383C">
        <w:rPr>
          <w:rFonts w:ascii="Arial Narrow" w:hAnsi="Arial Narrow"/>
          <w:spacing w:val="-3"/>
          <w:sz w:val="24"/>
          <w:szCs w:val="24"/>
        </w:rPr>
        <w:t>Trvanlivost horizontálním zatěžováním</w:t>
      </w:r>
    </w:p>
    <w:p w14:paraId="71A19BED" w14:textId="77777777" w:rsidR="0087383C" w:rsidRPr="0087383C" w:rsidRDefault="0087383C" w:rsidP="0087383C">
      <w:pPr>
        <w:numPr>
          <w:ilvl w:val="0"/>
          <w:numId w:val="25"/>
        </w:numPr>
        <w:tabs>
          <w:tab w:val="left" w:pos="285"/>
        </w:tabs>
        <w:spacing w:after="0" w:line="237" w:lineRule="auto"/>
        <w:ind w:left="285" w:hanging="285"/>
        <w:jc w:val="both"/>
        <w:rPr>
          <w:rFonts w:ascii="Arial Narrow" w:hAnsi="Arial Narrow"/>
          <w:spacing w:val="-3"/>
          <w:sz w:val="24"/>
          <w:szCs w:val="24"/>
        </w:rPr>
      </w:pPr>
      <w:r w:rsidRPr="0087383C">
        <w:rPr>
          <w:rFonts w:ascii="Arial Narrow" w:hAnsi="Arial Narrow"/>
          <w:spacing w:val="-3"/>
          <w:sz w:val="24"/>
          <w:szCs w:val="24"/>
        </w:rPr>
        <w:t>Trvanlivost vertikálním zatěžováním</w:t>
      </w:r>
    </w:p>
    <w:p w14:paraId="5FE7D88B" w14:textId="77777777" w:rsidR="0087383C" w:rsidRPr="0087383C" w:rsidRDefault="0087383C" w:rsidP="0087383C">
      <w:pPr>
        <w:numPr>
          <w:ilvl w:val="0"/>
          <w:numId w:val="25"/>
        </w:numPr>
        <w:tabs>
          <w:tab w:val="left" w:pos="285"/>
        </w:tabs>
        <w:spacing w:after="0" w:line="237" w:lineRule="auto"/>
        <w:ind w:left="285" w:hanging="285"/>
        <w:jc w:val="both"/>
        <w:rPr>
          <w:rFonts w:ascii="Arial Narrow" w:hAnsi="Arial Narrow"/>
          <w:spacing w:val="-3"/>
          <w:sz w:val="24"/>
          <w:szCs w:val="24"/>
        </w:rPr>
      </w:pPr>
      <w:r w:rsidRPr="0087383C">
        <w:rPr>
          <w:rFonts w:ascii="Arial Narrow" w:hAnsi="Arial Narrow"/>
          <w:spacing w:val="-3"/>
          <w:sz w:val="24"/>
          <w:szCs w:val="24"/>
        </w:rPr>
        <w:t>Pevnost konstrukce rázem</w:t>
      </w:r>
    </w:p>
    <w:p w14:paraId="5C6B39AA" w14:textId="77777777" w:rsidR="0087383C" w:rsidRPr="0087383C" w:rsidRDefault="0087383C" w:rsidP="0087383C">
      <w:pPr>
        <w:numPr>
          <w:ilvl w:val="0"/>
          <w:numId w:val="25"/>
        </w:numPr>
        <w:tabs>
          <w:tab w:val="left" w:pos="285"/>
        </w:tabs>
        <w:spacing w:after="0" w:line="237" w:lineRule="auto"/>
        <w:ind w:left="285" w:hanging="285"/>
        <w:jc w:val="both"/>
        <w:rPr>
          <w:rFonts w:ascii="Arial Narrow" w:hAnsi="Arial Narrow"/>
          <w:spacing w:val="-3"/>
          <w:sz w:val="24"/>
          <w:szCs w:val="24"/>
        </w:rPr>
      </w:pPr>
      <w:r w:rsidRPr="0087383C">
        <w:rPr>
          <w:rFonts w:ascii="Arial Narrow" w:hAnsi="Arial Narrow"/>
          <w:spacing w:val="-3"/>
          <w:sz w:val="24"/>
          <w:szCs w:val="24"/>
        </w:rPr>
        <w:t>Stabilita</w:t>
      </w:r>
    </w:p>
    <w:p w14:paraId="1890218D" w14:textId="77777777" w:rsidR="0087383C" w:rsidRPr="0087383C" w:rsidRDefault="0087383C" w:rsidP="0087383C">
      <w:pPr>
        <w:spacing w:line="227" w:lineRule="exact"/>
        <w:rPr>
          <w:rFonts w:ascii="Arial Narrow" w:hAnsi="Arial Narrow"/>
          <w:spacing w:val="-3"/>
          <w:sz w:val="24"/>
          <w:szCs w:val="24"/>
        </w:rPr>
      </w:pPr>
    </w:p>
    <w:p w14:paraId="6C63DC30" w14:textId="77777777" w:rsidR="0087383C" w:rsidRPr="0087383C" w:rsidRDefault="0087383C" w:rsidP="0087383C">
      <w:pPr>
        <w:spacing w:line="239" w:lineRule="auto"/>
        <w:ind w:left="5"/>
        <w:rPr>
          <w:rFonts w:ascii="Arial Narrow" w:hAnsi="Arial Narrow"/>
          <w:spacing w:val="-3"/>
          <w:sz w:val="24"/>
          <w:szCs w:val="24"/>
        </w:rPr>
      </w:pPr>
    </w:p>
    <w:p w14:paraId="4E02FF98" w14:textId="77777777" w:rsidR="0087383C" w:rsidRPr="0087383C" w:rsidRDefault="0087383C" w:rsidP="0087383C">
      <w:pPr>
        <w:spacing w:line="239" w:lineRule="auto"/>
        <w:ind w:left="5"/>
        <w:rPr>
          <w:rFonts w:ascii="Arial Narrow" w:hAnsi="Arial Narrow"/>
          <w:spacing w:val="-3"/>
          <w:sz w:val="24"/>
          <w:szCs w:val="24"/>
        </w:rPr>
      </w:pPr>
    </w:p>
    <w:p w14:paraId="64144242" w14:textId="77777777" w:rsidR="0087383C" w:rsidRPr="0087383C" w:rsidRDefault="0087383C" w:rsidP="0087383C">
      <w:pPr>
        <w:spacing w:line="239" w:lineRule="auto"/>
        <w:ind w:left="5"/>
        <w:rPr>
          <w:rFonts w:ascii="Arial Narrow" w:hAnsi="Arial Narrow"/>
          <w:spacing w:val="-3"/>
          <w:sz w:val="24"/>
          <w:szCs w:val="24"/>
        </w:rPr>
      </w:pPr>
    </w:p>
    <w:p w14:paraId="783EC839" w14:textId="77777777" w:rsidR="0087383C" w:rsidRPr="0087383C" w:rsidRDefault="0087383C" w:rsidP="0087383C">
      <w:pPr>
        <w:spacing w:line="239" w:lineRule="auto"/>
        <w:ind w:left="5"/>
        <w:rPr>
          <w:rFonts w:ascii="Arial Narrow" w:hAnsi="Arial Narrow"/>
          <w:spacing w:val="-3"/>
          <w:sz w:val="24"/>
          <w:szCs w:val="24"/>
        </w:rPr>
      </w:pPr>
      <w:proofErr w:type="gramStart"/>
      <w:r w:rsidRPr="0087383C">
        <w:rPr>
          <w:rFonts w:ascii="Arial Narrow" w:hAnsi="Arial Narrow"/>
          <w:spacing w:val="-3"/>
          <w:sz w:val="24"/>
          <w:szCs w:val="24"/>
        </w:rPr>
        <w:t>2b</w:t>
      </w:r>
      <w:proofErr w:type="gramEnd"/>
      <w:r w:rsidRPr="0087383C">
        <w:rPr>
          <w:rFonts w:ascii="Arial Narrow" w:hAnsi="Arial Narrow"/>
          <w:spacing w:val="-3"/>
          <w:sz w:val="24"/>
          <w:szCs w:val="24"/>
        </w:rPr>
        <w:t>. ČSN EN 527-3 –Mechanické a bezpečnostní požadavky pro stůl pracovní</w:t>
      </w:r>
    </w:p>
    <w:p w14:paraId="1B942247" w14:textId="55BF1B7E" w:rsidR="0087383C" w:rsidRPr="0087383C" w:rsidRDefault="0087383C" w:rsidP="0087383C">
      <w:pPr>
        <w:spacing w:line="200" w:lineRule="exact"/>
        <w:rPr>
          <w:rFonts w:ascii="Arial Narrow" w:hAnsi="Arial Narrow"/>
          <w:spacing w:val="-3"/>
          <w:sz w:val="24"/>
          <w:szCs w:val="24"/>
        </w:rPr>
      </w:pPr>
      <w:r w:rsidRPr="0087383C">
        <w:rPr>
          <w:rFonts w:ascii="Arial Narrow" w:hAnsi="Arial Narrow"/>
          <w:noProof/>
          <w:spacing w:val="-3"/>
          <w:sz w:val="24"/>
          <w:szCs w:val="24"/>
        </w:rPr>
        <mc:AlternateContent>
          <mc:Choice Requires="wps">
            <w:drawing>
              <wp:anchor distT="0" distB="0" distL="114300" distR="114300" simplePos="0" relativeHeight="251661312" behindDoc="1" locked="0" layoutInCell="0" allowOverlap="1" wp14:anchorId="30DBD576" wp14:editId="653FA58E">
                <wp:simplePos x="0" y="0"/>
                <wp:positionH relativeFrom="column">
                  <wp:posOffset>0</wp:posOffset>
                </wp:positionH>
                <wp:positionV relativeFrom="paragraph">
                  <wp:posOffset>200660</wp:posOffset>
                </wp:positionV>
                <wp:extent cx="5850255" cy="0"/>
                <wp:effectExtent l="6350" t="6985" r="10795" b="12065"/>
                <wp:wrapNone/>
                <wp:docPr id="1292277524" name="Přímá spojnic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50255" cy="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B70516" id="Přímá spojnice 1" o:spid="_x0000_s1026" style="position:absolute;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8pt" to="460.65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" o:allowincell="f" strokeweight=".16931mm"/>
            </w:pict>
          </mc:Fallback>
        </mc:AlternateContent>
      </w:r>
    </w:p>
    <w:p w14:paraId="1CF3C31B" w14:textId="77777777" w:rsidR="0087383C" w:rsidRPr="0087383C" w:rsidRDefault="0087383C" w:rsidP="0087383C">
      <w:pPr>
        <w:tabs>
          <w:tab w:val="left" w:pos="285"/>
        </w:tabs>
        <w:spacing w:line="239" w:lineRule="auto"/>
        <w:jc w:val="both"/>
        <w:rPr>
          <w:rFonts w:ascii="Arial Narrow" w:hAnsi="Arial Narrow"/>
          <w:spacing w:val="-3"/>
          <w:sz w:val="24"/>
          <w:szCs w:val="24"/>
        </w:rPr>
      </w:pPr>
      <w:bookmarkStart w:id="0" w:name="page2"/>
      <w:bookmarkEnd w:id="0"/>
    </w:p>
    <w:p w14:paraId="4E9096F5" w14:textId="77777777" w:rsidR="0087383C" w:rsidRPr="0087383C" w:rsidRDefault="0087383C" w:rsidP="0087383C">
      <w:pPr>
        <w:numPr>
          <w:ilvl w:val="0"/>
          <w:numId w:val="3"/>
        </w:numPr>
        <w:tabs>
          <w:tab w:val="clear" w:pos="0"/>
          <w:tab w:val="left" w:pos="285"/>
        </w:tabs>
        <w:spacing w:after="0" w:line="239" w:lineRule="auto"/>
        <w:ind w:left="285" w:hanging="285"/>
        <w:jc w:val="both"/>
        <w:rPr>
          <w:rFonts w:ascii="Arial Narrow" w:hAnsi="Arial Narrow"/>
          <w:spacing w:val="-3"/>
          <w:sz w:val="24"/>
          <w:szCs w:val="24"/>
        </w:rPr>
      </w:pPr>
      <w:r w:rsidRPr="0087383C">
        <w:rPr>
          <w:rFonts w:ascii="Arial Narrow" w:hAnsi="Arial Narrow"/>
          <w:spacing w:val="-3"/>
          <w:sz w:val="24"/>
          <w:szCs w:val="24"/>
        </w:rPr>
        <w:lastRenderedPageBreak/>
        <w:t>Pevnost horizontálním statickým zatížením</w:t>
      </w:r>
    </w:p>
    <w:p w14:paraId="1BFC1F08" w14:textId="77777777" w:rsidR="0087383C" w:rsidRPr="0087383C" w:rsidRDefault="0087383C" w:rsidP="0087383C">
      <w:pPr>
        <w:numPr>
          <w:ilvl w:val="0"/>
          <w:numId w:val="3"/>
        </w:numPr>
        <w:tabs>
          <w:tab w:val="clear" w:pos="0"/>
          <w:tab w:val="left" w:pos="285"/>
        </w:tabs>
        <w:spacing w:after="0" w:line="237" w:lineRule="auto"/>
        <w:ind w:left="285" w:hanging="285"/>
        <w:jc w:val="both"/>
        <w:rPr>
          <w:rFonts w:ascii="Arial Narrow" w:hAnsi="Arial Narrow"/>
          <w:spacing w:val="-3"/>
          <w:sz w:val="24"/>
          <w:szCs w:val="24"/>
        </w:rPr>
      </w:pPr>
      <w:r w:rsidRPr="0087383C">
        <w:rPr>
          <w:rFonts w:ascii="Arial Narrow" w:hAnsi="Arial Narrow"/>
          <w:spacing w:val="-3"/>
          <w:sz w:val="24"/>
          <w:szCs w:val="24"/>
        </w:rPr>
        <w:t>Pevnost vertikálním statickým zatížením</w:t>
      </w:r>
    </w:p>
    <w:p w14:paraId="323F2A35" w14:textId="77777777" w:rsidR="0087383C" w:rsidRPr="0087383C" w:rsidRDefault="0087383C" w:rsidP="0087383C">
      <w:pPr>
        <w:numPr>
          <w:ilvl w:val="0"/>
          <w:numId w:val="3"/>
        </w:numPr>
        <w:tabs>
          <w:tab w:val="clear" w:pos="0"/>
          <w:tab w:val="left" w:pos="285"/>
        </w:tabs>
        <w:spacing w:after="0" w:line="237" w:lineRule="auto"/>
        <w:ind w:left="285" w:hanging="285"/>
        <w:jc w:val="both"/>
        <w:rPr>
          <w:rFonts w:ascii="Arial Narrow" w:hAnsi="Arial Narrow"/>
          <w:spacing w:val="-3"/>
          <w:sz w:val="24"/>
          <w:szCs w:val="24"/>
        </w:rPr>
      </w:pPr>
      <w:r w:rsidRPr="0087383C">
        <w:rPr>
          <w:rFonts w:ascii="Arial Narrow" w:hAnsi="Arial Narrow"/>
          <w:spacing w:val="-3"/>
          <w:sz w:val="24"/>
          <w:szCs w:val="24"/>
        </w:rPr>
        <w:t>Trvanlivost horizontálním zatěžováním</w:t>
      </w:r>
    </w:p>
    <w:p w14:paraId="3C4304DA" w14:textId="77777777" w:rsidR="0087383C" w:rsidRPr="0087383C" w:rsidRDefault="0087383C" w:rsidP="0087383C">
      <w:pPr>
        <w:numPr>
          <w:ilvl w:val="0"/>
          <w:numId w:val="3"/>
        </w:numPr>
        <w:tabs>
          <w:tab w:val="clear" w:pos="0"/>
          <w:tab w:val="left" w:pos="285"/>
        </w:tabs>
        <w:spacing w:after="0" w:line="237" w:lineRule="auto"/>
        <w:ind w:left="285" w:hanging="285"/>
        <w:jc w:val="both"/>
        <w:rPr>
          <w:rFonts w:ascii="Arial Narrow" w:hAnsi="Arial Narrow"/>
          <w:spacing w:val="-3"/>
          <w:sz w:val="24"/>
          <w:szCs w:val="24"/>
        </w:rPr>
      </w:pPr>
      <w:r w:rsidRPr="0087383C">
        <w:rPr>
          <w:rFonts w:ascii="Arial Narrow" w:hAnsi="Arial Narrow"/>
          <w:spacing w:val="-3"/>
          <w:sz w:val="24"/>
          <w:szCs w:val="24"/>
        </w:rPr>
        <w:t>Trvanlivost vertikálním zatěžováním</w:t>
      </w:r>
    </w:p>
    <w:p w14:paraId="721DF19D" w14:textId="77777777" w:rsidR="0087383C" w:rsidRPr="0087383C" w:rsidRDefault="0087383C" w:rsidP="0087383C">
      <w:pPr>
        <w:numPr>
          <w:ilvl w:val="0"/>
          <w:numId w:val="3"/>
        </w:numPr>
        <w:tabs>
          <w:tab w:val="clear" w:pos="0"/>
          <w:tab w:val="left" w:pos="285"/>
        </w:tabs>
        <w:spacing w:after="0" w:line="237" w:lineRule="auto"/>
        <w:ind w:left="285" w:hanging="285"/>
        <w:jc w:val="both"/>
        <w:rPr>
          <w:rFonts w:ascii="Arial Narrow" w:hAnsi="Arial Narrow"/>
          <w:spacing w:val="-3"/>
          <w:sz w:val="24"/>
          <w:szCs w:val="24"/>
        </w:rPr>
      </w:pPr>
      <w:r w:rsidRPr="0087383C">
        <w:rPr>
          <w:rFonts w:ascii="Arial Narrow" w:hAnsi="Arial Narrow"/>
          <w:spacing w:val="-3"/>
          <w:sz w:val="24"/>
          <w:szCs w:val="24"/>
        </w:rPr>
        <w:t>Zkouška pádem</w:t>
      </w:r>
    </w:p>
    <w:p w14:paraId="01CB0CC0" w14:textId="77777777" w:rsidR="0087383C" w:rsidRPr="0087383C" w:rsidRDefault="0087383C" w:rsidP="0087383C">
      <w:pPr>
        <w:numPr>
          <w:ilvl w:val="0"/>
          <w:numId w:val="3"/>
        </w:numPr>
        <w:tabs>
          <w:tab w:val="clear" w:pos="0"/>
          <w:tab w:val="left" w:pos="285"/>
        </w:tabs>
        <w:spacing w:after="0" w:line="237" w:lineRule="auto"/>
        <w:ind w:left="285" w:hanging="285"/>
        <w:jc w:val="both"/>
        <w:rPr>
          <w:rFonts w:ascii="Arial Narrow" w:hAnsi="Arial Narrow"/>
          <w:spacing w:val="-3"/>
          <w:sz w:val="24"/>
          <w:szCs w:val="24"/>
        </w:rPr>
      </w:pPr>
      <w:r w:rsidRPr="0087383C">
        <w:rPr>
          <w:rFonts w:ascii="Arial Narrow" w:hAnsi="Arial Narrow"/>
          <w:spacing w:val="-3"/>
          <w:sz w:val="24"/>
          <w:szCs w:val="24"/>
        </w:rPr>
        <w:t>Stabilita</w:t>
      </w:r>
    </w:p>
    <w:p w14:paraId="65B4C6D6" w14:textId="77777777" w:rsidR="0087383C" w:rsidRPr="0087383C" w:rsidRDefault="0087383C" w:rsidP="0087383C">
      <w:pPr>
        <w:spacing w:line="227" w:lineRule="exact"/>
        <w:rPr>
          <w:rFonts w:ascii="Arial Narrow" w:hAnsi="Arial Narrow"/>
          <w:spacing w:val="-3"/>
          <w:sz w:val="24"/>
          <w:szCs w:val="24"/>
        </w:rPr>
      </w:pPr>
    </w:p>
    <w:p w14:paraId="633CFC93" w14:textId="77777777" w:rsidR="0087383C" w:rsidRPr="0087383C" w:rsidRDefault="0087383C" w:rsidP="0087383C">
      <w:pPr>
        <w:spacing w:line="239" w:lineRule="auto"/>
        <w:ind w:left="5"/>
        <w:rPr>
          <w:rFonts w:ascii="Arial Narrow" w:hAnsi="Arial Narrow"/>
          <w:spacing w:val="-3"/>
          <w:sz w:val="24"/>
          <w:szCs w:val="24"/>
        </w:rPr>
      </w:pPr>
      <w:r w:rsidRPr="0087383C">
        <w:rPr>
          <w:rFonts w:ascii="Arial Narrow" w:hAnsi="Arial Narrow"/>
          <w:spacing w:val="-3"/>
          <w:sz w:val="24"/>
          <w:szCs w:val="24"/>
        </w:rPr>
        <w:t>2c. ČSN EN 1727 –Mechanické a bezpečnostní požadavky pro nábytek úložný</w:t>
      </w:r>
    </w:p>
    <w:p w14:paraId="35B27569" w14:textId="77777777" w:rsidR="0087383C" w:rsidRPr="0087383C" w:rsidRDefault="0087383C" w:rsidP="0087383C">
      <w:pPr>
        <w:numPr>
          <w:ilvl w:val="0"/>
          <w:numId w:val="4"/>
        </w:numPr>
        <w:tabs>
          <w:tab w:val="clear" w:pos="0"/>
          <w:tab w:val="left" w:pos="285"/>
        </w:tabs>
        <w:spacing w:after="0" w:line="238" w:lineRule="auto"/>
        <w:ind w:left="285" w:hanging="285"/>
        <w:jc w:val="both"/>
        <w:rPr>
          <w:rFonts w:ascii="Arial Narrow" w:hAnsi="Arial Narrow"/>
          <w:spacing w:val="-3"/>
          <w:sz w:val="24"/>
          <w:szCs w:val="24"/>
        </w:rPr>
      </w:pPr>
      <w:r w:rsidRPr="0087383C">
        <w:rPr>
          <w:rFonts w:ascii="Arial Narrow" w:hAnsi="Arial Narrow"/>
          <w:spacing w:val="-3"/>
          <w:sz w:val="24"/>
          <w:szCs w:val="24"/>
        </w:rPr>
        <w:t>Zabezpečení zásuvky</w:t>
      </w:r>
    </w:p>
    <w:p w14:paraId="1A4F071A" w14:textId="77777777" w:rsidR="0087383C" w:rsidRPr="0087383C" w:rsidRDefault="0087383C" w:rsidP="0087383C">
      <w:pPr>
        <w:numPr>
          <w:ilvl w:val="0"/>
          <w:numId w:val="4"/>
        </w:numPr>
        <w:tabs>
          <w:tab w:val="clear" w:pos="0"/>
          <w:tab w:val="left" w:pos="285"/>
        </w:tabs>
        <w:spacing w:after="0" w:line="237" w:lineRule="auto"/>
        <w:ind w:left="285" w:hanging="285"/>
        <w:jc w:val="both"/>
        <w:rPr>
          <w:rFonts w:ascii="Arial Narrow" w:hAnsi="Arial Narrow"/>
          <w:spacing w:val="-3"/>
          <w:sz w:val="24"/>
          <w:szCs w:val="24"/>
        </w:rPr>
      </w:pPr>
      <w:r w:rsidRPr="0087383C">
        <w:rPr>
          <w:rFonts w:ascii="Arial Narrow" w:hAnsi="Arial Narrow"/>
          <w:spacing w:val="-3"/>
          <w:sz w:val="24"/>
          <w:szCs w:val="24"/>
        </w:rPr>
        <w:t>Zabezpečení polic proti vypadnutí</w:t>
      </w:r>
    </w:p>
    <w:p w14:paraId="64D02EA2" w14:textId="77777777" w:rsidR="0087383C" w:rsidRPr="0087383C" w:rsidRDefault="0087383C" w:rsidP="0087383C">
      <w:pPr>
        <w:numPr>
          <w:ilvl w:val="0"/>
          <w:numId w:val="4"/>
        </w:numPr>
        <w:tabs>
          <w:tab w:val="clear" w:pos="0"/>
          <w:tab w:val="left" w:pos="285"/>
        </w:tabs>
        <w:spacing w:after="0" w:line="237" w:lineRule="auto"/>
        <w:ind w:left="285" w:hanging="285"/>
        <w:jc w:val="both"/>
        <w:rPr>
          <w:rFonts w:ascii="Arial Narrow" w:hAnsi="Arial Narrow"/>
          <w:spacing w:val="-3"/>
          <w:sz w:val="24"/>
          <w:szCs w:val="24"/>
        </w:rPr>
      </w:pPr>
      <w:r w:rsidRPr="0087383C">
        <w:rPr>
          <w:rFonts w:ascii="Arial Narrow" w:hAnsi="Arial Narrow"/>
          <w:spacing w:val="-3"/>
          <w:sz w:val="24"/>
          <w:szCs w:val="24"/>
        </w:rPr>
        <w:t>Pevnost podpěr polic</w:t>
      </w:r>
    </w:p>
    <w:p w14:paraId="2199F3EA" w14:textId="77777777" w:rsidR="0087383C" w:rsidRPr="0087383C" w:rsidRDefault="0087383C" w:rsidP="0087383C">
      <w:pPr>
        <w:numPr>
          <w:ilvl w:val="0"/>
          <w:numId w:val="4"/>
        </w:numPr>
        <w:tabs>
          <w:tab w:val="clear" w:pos="0"/>
          <w:tab w:val="left" w:pos="285"/>
        </w:tabs>
        <w:spacing w:after="0" w:line="237" w:lineRule="auto"/>
        <w:ind w:left="285" w:hanging="285"/>
        <w:jc w:val="both"/>
        <w:rPr>
          <w:rFonts w:ascii="Arial Narrow" w:hAnsi="Arial Narrow"/>
          <w:spacing w:val="-3"/>
          <w:sz w:val="24"/>
          <w:szCs w:val="24"/>
        </w:rPr>
      </w:pPr>
      <w:r w:rsidRPr="0087383C">
        <w:rPr>
          <w:rFonts w:ascii="Arial Narrow" w:hAnsi="Arial Narrow"/>
          <w:spacing w:val="-3"/>
          <w:sz w:val="24"/>
          <w:szCs w:val="24"/>
        </w:rPr>
        <w:t>Pevnost dveří s vertikální osou otáčení</w:t>
      </w:r>
    </w:p>
    <w:p w14:paraId="2A2F238A" w14:textId="77777777" w:rsidR="0087383C" w:rsidRPr="0087383C" w:rsidRDefault="0087383C" w:rsidP="0087383C">
      <w:pPr>
        <w:numPr>
          <w:ilvl w:val="0"/>
          <w:numId w:val="4"/>
        </w:numPr>
        <w:tabs>
          <w:tab w:val="clear" w:pos="0"/>
          <w:tab w:val="left" w:pos="285"/>
        </w:tabs>
        <w:spacing w:after="0" w:line="237" w:lineRule="auto"/>
        <w:ind w:left="285" w:hanging="285"/>
        <w:jc w:val="both"/>
        <w:rPr>
          <w:rFonts w:ascii="Arial Narrow" w:hAnsi="Arial Narrow"/>
          <w:spacing w:val="-3"/>
          <w:sz w:val="24"/>
          <w:szCs w:val="24"/>
        </w:rPr>
      </w:pPr>
      <w:r w:rsidRPr="0087383C">
        <w:rPr>
          <w:rFonts w:ascii="Arial Narrow" w:hAnsi="Arial Narrow"/>
          <w:spacing w:val="-3"/>
          <w:sz w:val="24"/>
          <w:szCs w:val="24"/>
        </w:rPr>
        <w:t>Otevření zásuvky dynamicky</w:t>
      </w:r>
    </w:p>
    <w:p w14:paraId="6D731C34" w14:textId="77777777" w:rsidR="0087383C" w:rsidRPr="0087383C" w:rsidRDefault="0087383C" w:rsidP="0087383C">
      <w:pPr>
        <w:spacing w:line="227" w:lineRule="exact"/>
        <w:rPr>
          <w:rFonts w:ascii="Arial Narrow" w:hAnsi="Arial Narrow"/>
          <w:spacing w:val="-3"/>
          <w:sz w:val="24"/>
          <w:szCs w:val="24"/>
        </w:rPr>
      </w:pPr>
    </w:p>
    <w:p w14:paraId="740DE422" w14:textId="77777777" w:rsidR="0087383C" w:rsidRPr="0087383C" w:rsidRDefault="0087383C" w:rsidP="0087383C">
      <w:pPr>
        <w:spacing w:line="239" w:lineRule="auto"/>
        <w:ind w:left="5"/>
        <w:rPr>
          <w:rFonts w:ascii="Arial Narrow" w:hAnsi="Arial Narrow"/>
          <w:spacing w:val="-3"/>
          <w:sz w:val="24"/>
          <w:szCs w:val="24"/>
        </w:rPr>
      </w:pPr>
      <w:proofErr w:type="gramStart"/>
      <w:r w:rsidRPr="0087383C">
        <w:rPr>
          <w:rFonts w:ascii="Arial Narrow" w:hAnsi="Arial Narrow"/>
          <w:spacing w:val="-3"/>
          <w:sz w:val="24"/>
          <w:szCs w:val="24"/>
        </w:rPr>
        <w:t>2d</w:t>
      </w:r>
      <w:proofErr w:type="gramEnd"/>
      <w:r w:rsidRPr="0087383C">
        <w:rPr>
          <w:rFonts w:ascii="Arial Narrow" w:hAnsi="Arial Narrow"/>
          <w:spacing w:val="-3"/>
          <w:sz w:val="24"/>
          <w:szCs w:val="24"/>
        </w:rPr>
        <w:t>. ČSN EN 1725 –Mechanické a bezpečnostní požadavky pro postel</w:t>
      </w:r>
    </w:p>
    <w:p w14:paraId="53F5E642" w14:textId="77777777" w:rsidR="0087383C" w:rsidRPr="0087383C" w:rsidRDefault="0087383C" w:rsidP="0087383C">
      <w:pPr>
        <w:numPr>
          <w:ilvl w:val="0"/>
          <w:numId w:val="12"/>
        </w:numPr>
        <w:tabs>
          <w:tab w:val="clear" w:pos="-1896"/>
          <w:tab w:val="left" w:pos="285"/>
        </w:tabs>
        <w:spacing w:after="0" w:line="238" w:lineRule="auto"/>
        <w:ind w:left="285" w:hanging="285"/>
        <w:jc w:val="both"/>
        <w:rPr>
          <w:rFonts w:ascii="Arial Narrow" w:hAnsi="Arial Narrow"/>
          <w:spacing w:val="-3"/>
          <w:sz w:val="24"/>
          <w:szCs w:val="24"/>
        </w:rPr>
      </w:pPr>
      <w:r w:rsidRPr="0087383C">
        <w:rPr>
          <w:rFonts w:ascii="Arial Narrow" w:hAnsi="Arial Narrow"/>
          <w:spacing w:val="-3"/>
          <w:sz w:val="24"/>
          <w:szCs w:val="24"/>
        </w:rPr>
        <w:t>Stabilita</w:t>
      </w:r>
    </w:p>
    <w:p w14:paraId="1B8F6033" w14:textId="77777777" w:rsidR="0087383C" w:rsidRPr="0087383C" w:rsidRDefault="0087383C" w:rsidP="0087383C">
      <w:pPr>
        <w:numPr>
          <w:ilvl w:val="0"/>
          <w:numId w:val="12"/>
        </w:numPr>
        <w:tabs>
          <w:tab w:val="clear" w:pos="-1896"/>
          <w:tab w:val="left" w:pos="285"/>
        </w:tabs>
        <w:spacing w:after="0" w:line="237" w:lineRule="auto"/>
        <w:ind w:left="285" w:hanging="285"/>
        <w:jc w:val="both"/>
        <w:rPr>
          <w:rFonts w:ascii="Arial Narrow" w:hAnsi="Arial Narrow"/>
          <w:spacing w:val="-3"/>
          <w:sz w:val="24"/>
          <w:szCs w:val="24"/>
        </w:rPr>
      </w:pPr>
      <w:r w:rsidRPr="0087383C">
        <w:rPr>
          <w:rFonts w:ascii="Arial Narrow" w:hAnsi="Arial Narrow"/>
          <w:spacing w:val="-3"/>
          <w:sz w:val="24"/>
          <w:szCs w:val="24"/>
        </w:rPr>
        <w:t>Trvanlivost lehací plochy</w:t>
      </w:r>
    </w:p>
    <w:p w14:paraId="666A3F6B" w14:textId="77777777" w:rsidR="0087383C" w:rsidRPr="0087383C" w:rsidRDefault="0087383C" w:rsidP="0087383C">
      <w:pPr>
        <w:numPr>
          <w:ilvl w:val="0"/>
          <w:numId w:val="12"/>
        </w:numPr>
        <w:tabs>
          <w:tab w:val="clear" w:pos="-1896"/>
          <w:tab w:val="left" w:pos="285"/>
        </w:tabs>
        <w:spacing w:after="0" w:line="237" w:lineRule="auto"/>
        <w:ind w:left="285" w:hanging="285"/>
        <w:jc w:val="both"/>
        <w:rPr>
          <w:rFonts w:ascii="Arial Narrow" w:hAnsi="Arial Narrow"/>
          <w:spacing w:val="-3"/>
          <w:sz w:val="24"/>
          <w:szCs w:val="24"/>
        </w:rPr>
      </w:pPr>
      <w:r w:rsidRPr="0087383C">
        <w:rPr>
          <w:rFonts w:ascii="Arial Narrow" w:hAnsi="Arial Narrow"/>
          <w:spacing w:val="-3"/>
          <w:sz w:val="24"/>
          <w:szCs w:val="24"/>
        </w:rPr>
        <w:t>Pevnost lehací plochy rázem</w:t>
      </w:r>
    </w:p>
    <w:p w14:paraId="150FE33C" w14:textId="77777777" w:rsidR="0087383C" w:rsidRPr="0087383C" w:rsidRDefault="0087383C" w:rsidP="0087383C">
      <w:pPr>
        <w:numPr>
          <w:ilvl w:val="0"/>
          <w:numId w:val="12"/>
        </w:numPr>
        <w:tabs>
          <w:tab w:val="clear" w:pos="-1896"/>
          <w:tab w:val="left" w:pos="285"/>
        </w:tabs>
        <w:spacing w:after="0" w:line="237" w:lineRule="auto"/>
        <w:ind w:left="285" w:hanging="285"/>
        <w:jc w:val="both"/>
        <w:rPr>
          <w:rFonts w:ascii="Arial Narrow" w:hAnsi="Arial Narrow"/>
          <w:spacing w:val="-3"/>
          <w:sz w:val="24"/>
          <w:szCs w:val="24"/>
        </w:rPr>
      </w:pPr>
      <w:r w:rsidRPr="0087383C">
        <w:rPr>
          <w:rFonts w:ascii="Arial Narrow" w:hAnsi="Arial Narrow"/>
          <w:spacing w:val="-3"/>
          <w:sz w:val="24"/>
          <w:szCs w:val="24"/>
        </w:rPr>
        <w:t>Trvanlivost okrajů postele</w:t>
      </w:r>
    </w:p>
    <w:p w14:paraId="1D8D35D6" w14:textId="77777777" w:rsidR="0087383C" w:rsidRPr="0087383C" w:rsidRDefault="0087383C" w:rsidP="0087383C">
      <w:pPr>
        <w:numPr>
          <w:ilvl w:val="0"/>
          <w:numId w:val="12"/>
        </w:numPr>
        <w:tabs>
          <w:tab w:val="clear" w:pos="-1896"/>
          <w:tab w:val="left" w:pos="285"/>
        </w:tabs>
        <w:spacing w:after="0" w:line="237" w:lineRule="auto"/>
        <w:ind w:left="285" w:hanging="285"/>
        <w:jc w:val="both"/>
        <w:rPr>
          <w:rFonts w:ascii="Arial Narrow" w:hAnsi="Arial Narrow"/>
          <w:spacing w:val="-3"/>
          <w:sz w:val="24"/>
          <w:szCs w:val="24"/>
        </w:rPr>
      </w:pPr>
      <w:r w:rsidRPr="0087383C">
        <w:rPr>
          <w:rFonts w:ascii="Arial Narrow" w:hAnsi="Arial Narrow"/>
          <w:spacing w:val="-3"/>
          <w:sz w:val="24"/>
          <w:szCs w:val="24"/>
        </w:rPr>
        <w:t>Pevnost konstrukce vertikální silou</w:t>
      </w:r>
    </w:p>
    <w:p w14:paraId="4D571FB1" w14:textId="77777777" w:rsidR="0087383C" w:rsidRPr="0087383C" w:rsidRDefault="0087383C" w:rsidP="0087383C">
      <w:pPr>
        <w:numPr>
          <w:ilvl w:val="0"/>
          <w:numId w:val="12"/>
        </w:numPr>
        <w:tabs>
          <w:tab w:val="clear" w:pos="-1896"/>
          <w:tab w:val="left" w:pos="285"/>
        </w:tabs>
        <w:spacing w:after="0" w:line="237" w:lineRule="auto"/>
        <w:ind w:left="285" w:hanging="285"/>
        <w:jc w:val="both"/>
        <w:rPr>
          <w:rFonts w:ascii="Arial Narrow" w:hAnsi="Arial Narrow"/>
          <w:spacing w:val="-3"/>
          <w:sz w:val="24"/>
          <w:szCs w:val="24"/>
        </w:rPr>
      </w:pPr>
      <w:r w:rsidRPr="0087383C">
        <w:rPr>
          <w:rFonts w:ascii="Arial Narrow" w:hAnsi="Arial Narrow"/>
          <w:spacing w:val="-3"/>
          <w:sz w:val="24"/>
          <w:szCs w:val="24"/>
        </w:rPr>
        <w:t>Pevnost okrajů postele dvojicí vertikálních sil</w:t>
      </w:r>
    </w:p>
    <w:tbl>
      <w:tblPr>
        <w:tblW w:w="0" w:type="auto"/>
        <w:tblInd w:w="5" w:type="dxa"/>
        <w:tblLayout w:type="fixed"/>
        <w:tblCellMar>
          <w:left w:w="0" w:type="dxa"/>
          <w:right w:w="0" w:type="dxa"/>
        </w:tblCellMar>
        <w:tblLook w:val="0000" w:firstRow="0" w:lastRow="0" w:firstColumn="0" w:lastColumn="0" w:noHBand="0" w:noVBand="0"/>
      </w:tblPr>
      <w:tblGrid>
        <w:gridCol w:w="220"/>
        <w:gridCol w:w="3040"/>
        <w:gridCol w:w="6500"/>
      </w:tblGrid>
      <w:tr w:rsidR="0087383C" w:rsidRPr="0087383C" w14:paraId="773E9FA2" w14:textId="77777777" w:rsidTr="00B161DB">
        <w:trPr>
          <w:trHeight w:val="228"/>
        </w:trPr>
        <w:tc>
          <w:tcPr>
            <w:tcW w:w="220" w:type="dxa"/>
            <w:shd w:val="clear" w:color="auto" w:fill="auto"/>
            <w:vAlign w:val="bottom"/>
          </w:tcPr>
          <w:p w14:paraId="2267B80C" w14:textId="77777777" w:rsidR="0087383C" w:rsidRPr="0087383C" w:rsidRDefault="0087383C" w:rsidP="00B161DB">
            <w:pPr>
              <w:spacing w:line="227" w:lineRule="exact"/>
              <w:rPr>
                <w:rFonts w:ascii="Arial Narrow" w:hAnsi="Arial Narrow"/>
                <w:spacing w:val="-3"/>
                <w:sz w:val="24"/>
                <w:szCs w:val="24"/>
              </w:rPr>
            </w:pPr>
            <w:r w:rsidRPr="0087383C">
              <w:rPr>
                <w:rFonts w:ascii="Arial Narrow" w:hAnsi="Arial Narrow"/>
                <w:spacing w:val="-3"/>
                <w:sz w:val="24"/>
                <w:szCs w:val="24"/>
              </w:rPr>
              <w:t>·</w:t>
            </w:r>
          </w:p>
        </w:tc>
        <w:tc>
          <w:tcPr>
            <w:tcW w:w="9540" w:type="dxa"/>
            <w:gridSpan w:val="2"/>
            <w:shd w:val="clear" w:color="auto" w:fill="auto"/>
            <w:vAlign w:val="bottom"/>
          </w:tcPr>
          <w:p w14:paraId="000C69AC" w14:textId="77777777" w:rsidR="0087383C" w:rsidRPr="0087383C" w:rsidRDefault="0087383C" w:rsidP="00B161DB">
            <w:pPr>
              <w:tabs>
                <w:tab w:val="left" w:pos="60"/>
              </w:tabs>
              <w:spacing w:line="227" w:lineRule="exact"/>
              <w:ind w:left="60"/>
              <w:rPr>
                <w:rFonts w:ascii="Arial Narrow" w:hAnsi="Arial Narrow"/>
                <w:spacing w:val="-3"/>
                <w:sz w:val="24"/>
                <w:szCs w:val="24"/>
              </w:rPr>
            </w:pPr>
            <w:r w:rsidRPr="0087383C">
              <w:rPr>
                <w:rFonts w:ascii="Arial Narrow" w:hAnsi="Arial Narrow"/>
                <w:spacing w:val="-3"/>
                <w:sz w:val="24"/>
                <w:szCs w:val="24"/>
              </w:rPr>
              <w:t xml:space="preserve">Nábytek pro interiéry musí splňovat mechanické a bezpečnostní požadavky technických </w:t>
            </w:r>
            <w:proofErr w:type="gramStart"/>
            <w:r w:rsidRPr="0087383C">
              <w:rPr>
                <w:rFonts w:ascii="Arial Narrow" w:hAnsi="Arial Narrow"/>
                <w:spacing w:val="-3"/>
                <w:sz w:val="24"/>
                <w:szCs w:val="24"/>
              </w:rPr>
              <w:t>norem  ČSN</w:t>
            </w:r>
            <w:proofErr w:type="gramEnd"/>
            <w:r w:rsidRPr="0087383C">
              <w:rPr>
                <w:rFonts w:ascii="Arial Narrow" w:hAnsi="Arial Narrow"/>
                <w:spacing w:val="-3"/>
                <w:sz w:val="24"/>
                <w:szCs w:val="24"/>
              </w:rPr>
              <w:t xml:space="preserve"> P ENV</w:t>
            </w:r>
          </w:p>
        </w:tc>
      </w:tr>
      <w:tr w:rsidR="0087383C" w:rsidRPr="0087383C" w14:paraId="795EC0BF" w14:textId="77777777" w:rsidTr="00B161DB">
        <w:trPr>
          <w:trHeight w:val="228"/>
        </w:trPr>
        <w:tc>
          <w:tcPr>
            <w:tcW w:w="9760" w:type="dxa"/>
            <w:gridSpan w:val="3"/>
            <w:shd w:val="clear" w:color="auto" w:fill="auto"/>
            <w:vAlign w:val="bottom"/>
          </w:tcPr>
          <w:p w14:paraId="387EF3E1" w14:textId="77777777" w:rsidR="0087383C" w:rsidRPr="0087383C" w:rsidRDefault="0087383C" w:rsidP="00B161DB">
            <w:pPr>
              <w:spacing w:line="227" w:lineRule="exact"/>
              <w:rPr>
                <w:rFonts w:ascii="Arial Narrow" w:hAnsi="Arial Narrow"/>
                <w:spacing w:val="-3"/>
                <w:sz w:val="24"/>
                <w:szCs w:val="24"/>
              </w:rPr>
            </w:pPr>
            <w:proofErr w:type="gramStart"/>
            <w:r w:rsidRPr="0087383C">
              <w:rPr>
                <w:rFonts w:ascii="Arial Narrow" w:hAnsi="Arial Narrow"/>
                <w:spacing w:val="-3"/>
                <w:sz w:val="24"/>
                <w:szCs w:val="24"/>
              </w:rPr>
              <w:t>12521,ČSN</w:t>
            </w:r>
            <w:proofErr w:type="gramEnd"/>
            <w:r w:rsidRPr="0087383C">
              <w:rPr>
                <w:rFonts w:ascii="Arial Narrow" w:hAnsi="Arial Narrow"/>
                <w:spacing w:val="-3"/>
                <w:sz w:val="24"/>
                <w:szCs w:val="24"/>
              </w:rPr>
              <w:t xml:space="preserve"> EN 527-2, ČSN EN 1727 a ČSN EN 1725.</w:t>
            </w:r>
          </w:p>
        </w:tc>
      </w:tr>
      <w:tr w:rsidR="0087383C" w:rsidRPr="0087383C" w14:paraId="276B7603" w14:textId="77777777" w:rsidTr="00B161DB">
        <w:trPr>
          <w:trHeight w:val="228"/>
        </w:trPr>
        <w:tc>
          <w:tcPr>
            <w:tcW w:w="3260" w:type="dxa"/>
            <w:gridSpan w:val="2"/>
            <w:shd w:val="clear" w:color="auto" w:fill="auto"/>
            <w:vAlign w:val="bottom"/>
          </w:tcPr>
          <w:p w14:paraId="43156090" w14:textId="77777777" w:rsidR="0087383C" w:rsidRPr="0087383C" w:rsidRDefault="0087383C" w:rsidP="00B161DB">
            <w:pPr>
              <w:spacing w:line="227" w:lineRule="exact"/>
              <w:rPr>
                <w:rFonts w:ascii="Arial Narrow" w:hAnsi="Arial Narrow"/>
                <w:spacing w:val="-3"/>
                <w:sz w:val="24"/>
                <w:szCs w:val="24"/>
              </w:rPr>
            </w:pPr>
            <w:r w:rsidRPr="0087383C">
              <w:rPr>
                <w:rFonts w:ascii="Arial Narrow" w:hAnsi="Arial Narrow"/>
                <w:spacing w:val="-3"/>
                <w:sz w:val="24"/>
                <w:szCs w:val="24"/>
              </w:rPr>
              <w:t xml:space="preserve">Požadovaná </w:t>
            </w:r>
            <w:proofErr w:type="spellStart"/>
            <w:proofErr w:type="gramStart"/>
            <w:r w:rsidRPr="0087383C">
              <w:rPr>
                <w:rFonts w:ascii="Arial Narrow" w:hAnsi="Arial Narrow"/>
                <w:spacing w:val="-3"/>
                <w:sz w:val="24"/>
                <w:szCs w:val="24"/>
              </w:rPr>
              <w:t>min.hodnota</w:t>
            </w:r>
            <w:proofErr w:type="spellEnd"/>
            <w:proofErr w:type="gramEnd"/>
            <w:r w:rsidRPr="0087383C">
              <w:rPr>
                <w:rFonts w:ascii="Arial Narrow" w:hAnsi="Arial Narrow"/>
                <w:spacing w:val="-3"/>
                <w:sz w:val="24"/>
                <w:szCs w:val="24"/>
              </w:rPr>
              <w:t>: splňuje</w:t>
            </w:r>
          </w:p>
        </w:tc>
        <w:tc>
          <w:tcPr>
            <w:tcW w:w="6500" w:type="dxa"/>
            <w:shd w:val="clear" w:color="auto" w:fill="auto"/>
            <w:vAlign w:val="bottom"/>
          </w:tcPr>
          <w:p w14:paraId="262653D9" w14:textId="77777777" w:rsidR="0087383C" w:rsidRPr="0087383C" w:rsidRDefault="0087383C" w:rsidP="00B161DB">
            <w:pPr>
              <w:spacing w:line="0" w:lineRule="atLeast"/>
              <w:rPr>
                <w:rFonts w:ascii="Arial Narrow" w:hAnsi="Arial Narrow"/>
                <w:spacing w:val="-3"/>
                <w:sz w:val="24"/>
                <w:szCs w:val="24"/>
              </w:rPr>
            </w:pPr>
          </w:p>
        </w:tc>
      </w:tr>
      <w:tr w:rsidR="0087383C" w:rsidRPr="0087383C" w14:paraId="272BBD95" w14:textId="77777777" w:rsidTr="00B161DB">
        <w:trPr>
          <w:trHeight w:val="228"/>
        </w:trPr>
        <w:tc>
          <w:tcPr>
            <w:tcW w:w="220" w:type="dxa"/>
            <w:shd w:val="clear" w:color="auto" w:fill="auto"/>
            <w:vAlign w:val="bottom"/>
          </w:tcPr>
          <w:p w14:paraId="609B242F" w14:textId="77777777" w:rsidR="0087383C" w:rsidRPr="0087383C" w:rsidRDefault="0087383C" w:rsidP="00B161DB">
            <w:pPr>
              <w:spacing w:line="227" w:lineRule="exact"/>
              <w:rPr>
                <w:rFonts w:ascii="Arial Narrow" w:hAnsi="Arial Narrow"/>
                <w:spacing w:val="-3"/>
                <w:sz w:val="24"/>
                <w:szCs w:val="24"/>
              </w:rPr>
            </w:pPr>
            <w:r w:rsidRPr="0087383C">
              <w:rPr>
                <w:rFonts w:ascii="Arial Narrow" w:hAnsi="Arial Narrow"/>
                <w:spacing w:val="-3"/>
                <w:sz w:val="24"/>
                <w:szCs w:val="24"/>
              </w:rPr>
              <w:t>2.</w:t>
            </w:r>
          </w:p>
        </w:tc>
        <w:tc>
          <w:tcPr>
            <w:tcW w:w="9540" w:type="dxa"/>
            <w:gridSpan w:val="2"/>
            <w:shd w:val="clear" w:color="auto" w:fill="auto"/>
            <w:vAlign w:val="bottom"/>
          </w:tcPr>
          <w:p w14:paraId="3AC809C6" w14:textId="77777777" w:rsidR="0087383C" w:rsidRPr="0087383C" w:rsidRDefault="0087383C" w:rsidP="00B161DB">
            <w:pPr>
              <w:spacing w:line="227" w:lineRule="exact"/>
              <w:ind w:left="60"/>
              <w:rPr>
                <w:rFonts w:ascii="Arial Narrow" w:hAnsi="Arial Narrow"/>
                <w:spacing w:val="-3"/>
                <w:sz w:val="24"/>
                <w:szCs w:val="24"/>
              </w:rPr>
            </w:pPr>
            <w:r w:rsidRPr="0087383C">
              <w:rPr>
                <w:rFonts w:ascii="Arial Narrow" w:hAnsi="Arial Narrow"/>
                <w:spacing w:val="-3"/>
                <w:sz w:val="24"/>
                <w:szCs w:val="24"/>
              </w:rPr>
              <w:t>ČSN 91 0282 čl.</w:t>
            </w:r>
            <w:proofErr w:type="gramStart"/>
            <w:r w:rsidRPr="0087383C">
              <w:rPr>
                <w:rFonts w:ascii="Arial Narrow" w:hAnsi="Arial Narrow"/>
                <w:spacing w:val="-3"/>
                <w:sz w:val="24"/>
                <w:szCs w:val="24"/>
              </w:rPr>
              <w:t>2,ČSN</w:t>
            </w:r>
            <w:proofErr w:type="gramEnd"/>
            <w:r w:rsidRPr="0087383C">
              <w:rPr>
                <w:rFonts w:ascii="Arial Narrow" w:hAnsi="Arial Narrow"/>
                <w:spacing w:val="-3"/>
                <w:sz w:val="24"/>
                <w:szCs w:val="24"/>
              </w:rPr>
              <w:t xml:space="preserve"> EN ISO 11341 postup 2 –Zjišťování světlostálosti povrchu LTD</w:t>
            </w:r>
          </w:p>
        </w:tc>
      </w:tr>
      <w:tr w:rsidR="0087383C" w:rsidRPr="0087383C" w14:paraId="5E360B96" w14:textId="77777777" w:rsidTr="00B161DB">
        <w:trPr>
          <w:trHeight w:val="228"/>
        </w:trPr>
        <w:tc>
          <w:tcPr>
            <w:tcW w:w="220" w:type="dxa"/>
            <w:shd w:val="clear" w:color="auto" w:fill="auto"/>
            <w:vAlign w:val="bottom"/>
          </w:tcPr>
          <w:p w14:paraId="5414D000" w14:textId="77777777" w:rsidR="0087383C" w:rsidRPr="0087383C" w:rsidRDefault="0087383C" w:rsidP="00B161DB">
            <w:pPr>
              <w:spacing w:line="0" w:lineRule="atLeast"/>
              <w:rPr>
                <w:rFonts w:ascii="Arial Narrow" w:hAnsi="Arial Narrow"/>
                <w:spacing w:val="-3"/>
                <w:sz w:val="24"/>
                <w:szCs w:val="24"/>
              </w:rPr>
            </w:pPr>
          </w:p>
        </w:tc>
        <w:tc>
          <w:tcPr>
            <w:tcW w:w="3040" w:type="dxa"/>
            <w:shd w:val="clear" w:color="auto" w:fill="auto"/>
            <w:vAlign w:val="bottom"/>
          </w:tcPr>
          <w:p w14:paraId="3D7C65CB" w14:textId="77777777" w:rsidR="0087383C" w:rsidRPr="0087383C" w:rsidRDefault="0087383C" w:rsidP="00B161DB">
            <w:pPr>
              <w:spacing w:line="227" w:lineRule="exact"/>
              <w:ind w:left="820"/>
              <w:rPr>
                <w:rFonts w:ascii="Arial Narrow" w:hAnsi="Arial Narrow"/>
                <w:spacing w:val="-3"/>
                <w:sz w:val="24"/>
                <w:szCs w:val="24"/>
              </w:rPr>
            </w:pPr>
            <w:r w:rsidRPr="0087383C">
              <w:rPr>
                <w:rFonts w:ascii="Arial Narrow" w:hAnsi="Arial Narrow"/>
                <w:spacing w:val="-3"/>
                <w:sz w:val="24"/>
                <w:szCs w:val="24"/>
              </w:rPr>
              <w:t xml:space="preserve">Požadovaný výsledek: </w:t>
            </w:r>
            <w:proofErr w:type="spellStart"/>
            <w:r w:rsidRPr="0087383C">
              <w:rPr>
                <w:rFonts w:ascii="Arial Narrow" w:hAnsi="Arial Narrow"/>
                <w:spacing w:val="-3"/>
                <w:sz w:val="24"/>
                <w:szCs w:val="24"/>
              </w:rPr>
              <w:t>spl</w:t>
            </w:r>
            <w:proofErr w:type="spellEnd"/>
          </w:p>
        </w:tc>
        <w:tc>
          <w:tcPr>
            <w:tcW w:w="6500" w:type="dxa"/>
            <w:shd w:val="clear" w:color="auto" w:fill="auto"/>
            <w:vAlign w:val="bottom"/>
          </w:tcPr>
          <w:p w14:paraId="6859F5C2" w14:textId="77777777" w:rsidR="0087383C" w:rsidRPr="0087383C" w:rsidRDefault="0087383C" w:rsidP="00B161DB">
            <w:pPr>
              <w:spacing w:line="227" w:lineRule="exact"/>
              <w:rPr>
                <w:rFonts w:ascii="Arial Narrow" w:hAnsi="Arial Narrow"/>
                <w:spacing w:val="-3"/>
                <w:sz w:val="24"/>
                <w:szCs w:val="24"/>
              </w:rPr>
            </w:pPr>
            <w:proofErr w:type="spellStart"/>
            <w:r w:rsidRPr="0087383C">
              <w:rPr>
                <w:rFonts w:ascii="Arial Narrow" w:hAnsi="Arial Narrow"/>
                <w:spacing w:val="-3"/>
                <w:sz w:val="24"/>
                <w:szCs w:val="24"/>
              </w:rPr>
              <w:t>ňuje</w:t>
            </w:r>
            <w:proofErr w:type="spellEnd"/>
          </w:p>
        </w:tc>
      </w:tr>
      <w:tr w:rsidR="0087383C" w:rsidRPr="0087383C" w14:paraId="1D4A85E7" w14:textId="77777777" w:rsidTr="00B161DB">
        <w:trPr>
          <w:trHeight w:val="229"/>
        </w:trPr>
        <w:tc>
          <w:tcPr>
            <w:tcW w:w="220" w:type="dxa"/>
            <w:shd w:val="clear" w:color="auto" w:fill="auto"/>
            <w:vAlign w:val="bottom"/>
          </w:tcPr>
          <w:p w14:paraId="5A6759D9" w14:textId="77777777" w:rsidR="0087383C" w:rsidRPr="0087383C" w:rsidRDefault="0087383C" w:rsidP="00B161DB">
            <w:pPr>
              <w:spacing w:line="229" w:lineRule="exact"/>
              <w:rPr>
                <w:rFonts w:ascii="Arial Narrow" w:hAnsi="Arial Narrow"/>
                <w:spacing w:val="-3"/>
                <w:sz w:val="24"/>
                <w:szCs w:val="24"/>
              </w:rPr>
            </w:pPr>
            <w:r w:rsidRPr="0087383C">
              <w:rPr>
                <w:rFonts w:ascii="Arial Narrow" w:hAnsi="Arial Narrow"/>
                <w:spacing w:val="-3"/>
                <w:sz w:val="24"/>
                <w:szCs w:val="24"/>
              </w:rPr>
              <w:t>4.</w:t>
            </w:r>
          </w:p>
        </w:tc>
        <w:tc>
          <w:tcPr>
            <w:tcW w:w="3040" w:type="dxa"/>
            <w:shd w:val="clear" w:color="auto" w:fill="auto"/>
            <w:vAlign w:val="bottom"/>
          </w:tcPr>
          <w:p w14:paraId="49EECA4D" w14:textId="77777777" w:rsidR="0087383C" w:rsidRPr="0087383C" w:rsidRDefault="0087383C" w:rsidP="00B161DB">
            <w:pPr>
              <w:spacing w:line="229" w:lineRule="exact"/>
              <w:ind w:left="60"/>
              <w:rPr>
                <w:rFonts w:ascii="Arial Narrow" w:hAnsi="Arial Narrow"/>
                <w:spacing w:val="-3"/>
                <w:sz w:val="24"/>
                <w:szCs w:val="24"/>
              </w:rPr>
            </w:pPr>
            <w:r w:rsidRPr="0087383C">
              <w:rPr>
                <w:rFonts w:ascii="Arial Narrow" w:hAnsi="Arial Narrow"/>
                <w:spacing w:val="-3"/>
                <w:sz w:val="24"/>
                <w:szCs w:val="24"/>
              </w:rPr>
              <w:t xml:space="preserve">Povrchová úprava nábytkových </w:t>
            </w:r>
            <w:proofErr w:type="spellStart"/>
            <w:r w:rsidRPr="0087383C">
              <w:rPr>
                <w:rFonts w:ascii="Arial Narrow" w:hAnsi="Arial Narrow"/>
                <w:spacing w:val="-3"/>
                <w:sz w:val="24"/>
                <w:szCs w:val="24"/>
              </w:rPr>
              <w:t>dílc</w:t>
            </w:r>
            <w:proofErr w:type="spellEnd"/>
          </w:p>
        </w:tc>
        <w:tc>
          <w:tcPr>
            <w:tcW w:w="6500" w:type="dxa"/>
            <w:shd w:val="clear" w:color="auto" w:fill="auto"/>
            <w:vAlign w:val="bottom"/>
          </w:tcPr>
          <w:p w14:paraId="68D3B819" w14:textId="77777777" w:rsidR="0087383C" w:rsidRPr="0087383C" w:rsidRDefault="0087383C" w:rsidP="00B161DB">
            <w:pPr>
              <w:spacing w:line="229" w:lineRule="exact"/>
              <w:rPr>
                <w:rFonts w:ascii="Arial Narrow" w:hAnsi="Arial Narrow"/>
                <w:spacing w:val="-3"/>
                <w:sz w:val="24"/>
                <w:szCs w:val="24"/>
              </w:rPr>
            </w:pPr>
            <w:r w:rsidRPr="0087383C">
              <w:rPr>
                <w:rFonts w:ascii="Arial Narrow" w:hAnsi="Arial Narrow"/>
                <w:spacing w:val="-3"/>
                <w:sz w:val="24"/>
                <w:szCs w:val="24"/>
              </w:rPr>
              <w:t>ů z laminované DTD</w:t>
            </w:r>
          </w:p>
        </w:tc>
      </w:tr>
    </w:tbl>
    <w:p w14:paraId="4EFFBB32" w14:textId="77777777" w:rsidR="0087383C" w:rsidRPr="0087383C" w:rsidRDefault="0087383C" w:rsidP="0087383C">
      <w:pPr>
        <w:numPr>
          <w:ilvl w:val="0"/>
          <w:numId w:val="5"/>
        </w:numPr>
        <w:tabs>
          <w:tab w:val="clear" w:pos="0"/>
          <w:tab w:val="left" w:pos="285"/>
        </w:tabs>
        <w:spacing w:after="0" w:line="237" w:lineRule="auto"/>
        <w:ind w:left="285" w:hanging="285"/>
        <w:jc w:val="both"/>
        <w:rPr>
          <w:rFonts w:ascii="Arial Narrow" w:hAnsi="Arial Narrow"/>
          <w:spacing w:val="-3"/>
          <w:sz w:val="24"/>
          <w:szCs w:val="24"/>
        </w:rPr>
      </w:pPr>
      <w:r w:rsidRPr="0087383C">
        <w:rPr>
          <w:rFonts w:ascii="Arial Narrow" w:hAnsi="Arial Narrow"/>
          <w:spacing w:val="-3"/>
          <w:sz w:val="24"/>
          <w:szCs w:val="24"/>
        </w:rPr>
        <w:t>Přilnavost odtahem ČSN 91 0281- min. požadovaná hodnota 1,5MPa</w:t>
      </w:r>
    </w:p>
    <w:p w14:paraId="43BD438E" w14:textId="77777777" w:rsidR="0087383C" w:rsidRPr="0087383C" w:rsidRDefault="0087383C" w:rsidP="0087383C">
      <w:pPr>
        <w:tabs>
          <w:tab w:val="left" w:pos="265"/>
        </w:tabs>
        <w:spacing w:line="238" w:lineRule="auto"/>
        <w:ind w:left="5"/>
        <w:rPr>
          <w:rFonts w:ascii="Arial Narrow" w:hAnsi="Arial Narrow"/>
          <w:spacing w:val="-3"/>
          <w:sz w:val="24"/>
          <w:szCs w:val="24"/>
        </w:rPr>
      </w:pPr>
      <w:r w:rsidRPr="0087383C">
        <w:rPr>
          <w:rFonts w:ascii="Arial Narrow" w:hAnsi="Arial Narrow"/>
          <w:spacing w:val="-3"/>
          <w:sz w:val="24"/>
          <w:szCs w:val="24"/>
        </w:rPr>
        <w:t>·</w:t>
      </w:r>
      <w:r w:rsidRPr="0087383C">
        <w:rPr>
          <w:rFonts w:ascii="Arial Narrow" w:hAnsi="Arial Narrow"/>
          <w:spacing w:val="-3"/>
          <w:sz w:val="24"/>
          <w:szCs w:val="24"/>
        </w:rPr>
        <w:tab/>
        <w:t>Odolnost proti působení suchého tepla ČSN EN 12722-</w:t>
      </w:r>
      <w:proofErr w:type="gramStart"/>
      <w:r w:rsidRPr="0087383C">
        <w:rPr>
          <w:rFonts w:ascii="Arial Narrow" w:hAnsi="Arial Narrow"/>
          <w:spacing w:val="-3"/>
          <w:sz w:val="24"/>
          <w:szCs w:val="24"/>
        </w:rPr>
        <w:t>min.požadovaný</w:t>
      </w:r>
      <w:proofErr w:type="gramEnd"/>
      <w:r w:rsidRPr="0087383C">
        <w:rPr>
          <w:rFonts w:ascii="Arial Narrow" w:hAnsi="Arial Narrow"/>
          <w:spacing w:val="-3"/>
          <w:sz w:val="24"/>
          <w:szCs w:val="24"/>
        </w:rPr>
        <w:t xml:space="preserve"> stupeň 4</w:t>
      </w:r>
    </w:p>
    <w:p w14:paraId="4ED588FC" w14:textId="77777777" w:rsidR="0087383C" w:rsidRPr="0087383C" w:rsidRDefault="0087383C" w:rsidP="0087383C">
      <w:pPr>
        <w:numPr>
          <w:ilvl w:val="0"/>
          <w:numId w:val="6"/>
        </w:numPr>
        <w:tabs>
          <w:tab w:val="clear" w:pos="0"/>
          <w:tab w:val="left" w:pos="285"/>
        </w:tabs>
        <w:spacing w:after="0" w:line="238" w:lineRule="auto"/>
        <w:ind w:left="285" w:hanging="285"/>
        <w:jc w:val="both"/>
        <w:rPr>
          <w:rFonts w:ascii="Arial Narrow" w:hAnsi="Arial Narrow"/>
          <w:spacing w:val="-3"/>
          <w:sz w:val="24"/>
          <w:szCs w:val="24"/>
        </w:rPr>
      </w:pPr>
      <w:r w:rsidRPr="0087383C">
        <w:rPr>
          <w:rFonts w:ascii="Arial Narrow" w:hAnsi="Arial Narrow"/>
          <w:spacing w:val="-3"/>
          <w:sz w:val="24"/>
          <w:szCs w:val="24"/>
        </w:rPr>
        <w:t>Odolnost proti působení vlhkého tepla ČSN EN 12721-</w:t>
      </w:r>
      <w:proofErr w:type="gramStart"/>
      <w:r w:rsidRPr="0087383C">
        <w:rPr>
          <w:rFonts w:ascii="Arial Narrow" w:hAnsi="Arial Narrow"/>
          <w:spacing w:val="-3"/>
          <w:sz w:val="24"/>
          <w:szCs w:val="24"/>
        </w:rPr>
        <w:t>min.požadovaný</w:t>
      </w:r>
      <w:proofErr w:type="gramEnd"/>
      <w:r w:rsidRPr="0087383C">
        <w:rPr>
          <w:rFonts w:ascii="Arial Narrow" w:hAnsi="Arial Narrow"/>
          <w:spacing w:val="-3"/>
          <w:sz w:val="24"/>
          <w:szCs w:val="24"/>
        </w:rPr>
        <w:t xml:space="preserve"> stupeň 4</w:t>
      </w:r>
    </w:p>
    <w:p w14:paraId="70F502B0" w14:textId="77777777" w:rsidR="0087383C" w:rsidRPr="0087383C" w:rsidRDefault="0087383C" w:rsidP="0087383C">
      <w:pPr>
        <w:numPr>
          <w:ilvl w:val="0"/>
          <w:numId w:val="7"/>
        </w:numPr>
        <w:tabs>
          <w:tab w:val="clear" w:pos="0"/>
          <w:tab w:val="left" w:pos="285"/>
        </w:tabs>
        <w:spacing w:after="0" w:line="238" w:lineRule="auto"/>
        <w:ind w:left="285" w:hanging="285"/>
        <w:jc w:val="both"/>
        <w:rPr>
          <w:rFonts w:ascii="Arial Narrow" w:hAnsi="Arial Narrow"/>
          <w:spacing w:val="-3"/>
          <w:sz w:val="24"/>
          <w:szCs w:val="24"/>
        </w:rPr>
      </w:pPr>
      <w:r w:rsidRPr="0087383C">
        <w:rPr>
          <w:rFonts w:ascii="Arial Narrow" w:hAnsi="Arial Narrow"/>
          <w:spacing w:val="-3"/>
          <w:sz w:val="24"/>
          <w:szCs w:val="24"/>
        </w:rPr>
        <w:t>Odolnost proti působení studených kapalin ČSN EN 12720-</w:t>
      </w:r>
      <w:proofErr w:type="gramStart"/>
      <w:r w:rsidRPr="0087383C">
        <w:rPr>
          <w:rFonts w:ascii="Arial Narrow" w:hAnsi="Arial Narrow"/>
          <w:spacing w:val="-3"/>
          <w:sz w:val="24"/>
          <w:szCs w:val="24"/>
        </w:rPr>
        <w:t>min.požadov</w:t>
      </w:r>
      <w:proofErr w:type="gramEnd"/>
      <w:r w:rsidRPr="0087383C">
        <w:rPr>
          <w:rFonts w:ascii="Arial Narrow" w:hAnsi="Arial Narrow"/>
          <w:spacing w:val="-3"/>
          <w:sz w:val="24"/>
          <w:szCs w:val="24"/>
        </w:rPr>
        <w:t>. stupeň 4</w:t>
      </w:r>
    </w:p>
    <w:p w14:paraId="0274FD4C" w14:textId="77777777" w:rsidR="0087383C" w:rsidRPr="0087383C" w:rsidRDefault="0087383C" w:rsidP="0087383C">
      <w:pPr>
        <w:numPr>
          <w:ilvl w:val="0"/>
          <w:numId w:val="7"/>
        </w:numPr>
        <w:tabs>
          <w:tab w:val="clear" w:pos="0"/>
          <w:tab w:val="left" w:pos="285"/>
        </w:tabs>
        <w:spacing w:after="0" w:line="237" w:lineRule="auto"/>
        <w:ind w:left="285" w:hanging="285"/>
        <w:jc w:val="both"/>
        <w:rPr>
          <w:rFonts w:ascii="Arial Narrow" w:hAnsi="Arial Narrow"/>
          <w:spacing w:val="-3"/>
          <w:sz w:val="24"/>
          <w:szCs w:val="24"/>
        </w:rPr>
      </w:pPr>
      <w:r w:rsidRPr="0087383C">
        <w:rPr>
          <w:rFonts w:ascii="Arial Narrow" w:hAnsi="Arial Narrow"/>
          <w:spacing w:val="-3"/>
          <w:sz w:val="24"/>
          <w:szCs w:val="24"/>
        </w:rPr>
        <w:t>Odolnost proti oděru ČSN 91 0276– min. požadovaná hodnota do 0,12 g/100</w:t>
      </w:r>
      <w:proofErr w:type="gramStart"/>
      <w:r w:rsidRPr="0087383C">
        <w:rPr>
          <w:rFonts w:ascii="Arial Narrow" w:hAnsi="Arial Narrow"/>
          <w:spacing w:val="-3"/>
          <w:sz w:val="24"/>
          <w:szCs w:val="24"/>
        </w:rPr>
        <w:t>ot .</w:t>
      </w:r>
      <w:proofErr w:type="gramEnd"/>
    </w:p>
    <w:p w14:paraId="5D25FAB0" w14:textId="77777777" w:rsidR="0087383C" w:rsidRPr="0087383C" w:rsidRDefault="0087383C" w:rsidP="0087383C">
      <w:pPr>
        <w:spacing w:line="227" w:lineRule="exact"/>
        <w:rPr>
          <w:rFonts w:ascii="Arial Narrow" w:hAnsi="Arial Narrow"/>
          <w:spacing w:val="-3"/>
          <w:sz w:val="24"/>
          <w:szCs w:val="24"/>
        </w:rPr>
      </w:pPr>
    </w:p>
    <w:p w14:paraId="150F26FB" w14:textId="77777777" w:rsidR="0087383C" w:rsidRPr="0087383C" w:rsidRDefault="0087383C" w:rsidP="0087383C">
      <w:pPr>
        <w:spacing w:line="239" w:lineRule="auto"/>
        <w:ind w:left="5"/>
        <w:rPr>
          <w:rFonts w:ascii="Arial Narrow" w:hAnsi="Arial Narrow"/>
          <w:spacing w:val="-3"/>
          <w:sz w:val="24"/>
          <w:szCs w:val="24"/>
        </w:rPr>
      </w:pPr>
      <w:r w:rsidRPr="0087383C">
        <w:rPr>
          <w:rFonts w:ascii="Arial Narrow" w:hAnsi="Arial Narrow"/>
          <w:spacing w:val="-3"/>
          <w:sz w:val="24"/>
          <w:szCs w:val="24"/>
        </w:rPr>
        <w:t>5. Povrchová úprava nábytkových dílců z dýhované DTD</w:t>
      </w:r>
    </w:p>
    <w:p w14:paraId="01572B07" w14:textId="77777777" w:rsidR="0087383C" w:rsidRPr="0087383C" w:rsidRDefault="0087383C" w:rsidP="0087383C">
      <w:pPr>
        <w:tabs>
          <w:tab w:val="left" w:pos="265"/>
        </w:tabs>
        <w:spacing w:line="238" w:lineRule="auto"/>
        <w:ind w:left="5"/>
        <w:rPr>
          <w:rFonts w:ascii="Arial Narrow" w:hAnsi="Arial Narrow"/>
          <w:spacing w:val="-3"/>
          <w:sz w:val="24"/>
          <w:szCs w:val="24"/>
        </w:rPr>
      </w:pPr>
      <w:r w:rsidRPr="0087383C">
        <w:rPr>
          <w:rFonts w:ascii="Arial Narrow" w:hAnsi="Arial Narrow"/>
          <w:spacing w:val="-3"/>
          <w:sz w:val="24"/>
          <w:szCs w:val="24"/>
        </w:rPr>
        <w:t>·</w:t>
      </w:r>
      <w:r w:rsidRPr="0087383C">
        <w:rPr>
          <w:rFonts w:ascii="Arial Narrow" w:hAnsi="Arial Narrow"/>
          <w:spacing w:val="-3"/>
          <w:sz w:val="24"/>
          <w:szCs w:val="24"/>
        </w:rPr>
        <w:tab/>
        <w:t>Tvrdost tužkou ČSN 67 3075-</w:t>
      </w:r>
      <w:proofErr w:type="gramStart"/>
      <w:r w:rsidRPr="0087383C">
        <w:rPr>
          <w:rFonts w:ascii="Arial Narrow" w:hAnsi="Arial Narrow"/>
          <w:spacing w:val="-3"/>
          <w:sz w:val="24"/>
          <w:szCs w:val="24"/>
        </w:rPr>
        <w:t>min.požadov</w:t>
      </w:r>
      <w:proofErr w:type="gramEnd"/>
      <w:r w:rsidRPr="0087383C">
        <w:rPr>
          <w:rFonts w:ascii="Arial Narrow" w:hAnsi="Arial Narrow"/>
          <w:spacing w:val="-3"/>
          <w:sz w:val="24"/>
          <w:szCs w:val="24"/>
        </w:rPr>
        <w:t>.stupe ň 8</w:t>
      </w:r>
    </w:p>
    <w:p w14:paraId="081A55BB" w14:textId="77777777" w:rsidR="0087383C" w:rsidRPr="0087383C" w:rsidRDefault="0087383C" w:rsidP="0087383C">
      <w:pPr>
        <w:tabs>
          <w:tab w:val="left" w:pos="265"/>
        </w:tabs>
        <w:spacing w:line="238" w:lineRule="auto"/>
        <w:ind w:left="5"/>
        <w:rPr>
          <w:rFonts w:ascii="Arial Narrow" w:hAnsi="Arial Narrow"/>
          <w:spacing w:val="-3"/>
          <w:sz w:val="24"/>
          <w:szCs w:val="24"/>
        </w:rPr>
      </w:pPr>
      <w:r w:rsidRPr="0087383C">
        <w:rPr>
          <w:rFonts w:ascii="Arial Narrow" w:hAnsi="Arial Narrow"/>
          <w:spacing w:val="-3"/>
          <w:sz w:val="24"/>
          <w:szCs w:val="24"/>
        </w:rPr>
        <w:t>·</w:t>
      </w:r>
      <w:r w:rsidRPr="0087383C">
        <w:rPr>
          <w:rFonts w:ascii="Arial Narrow" w:hAnsi="Arial Narrow"/>
          <w:spacing w:val="-3"/>
          <w:sz w:val="24"/>
          <w:szCs w:val="24"/>
        </w:rPr>
        <w:tab/>
        <w:t>Přilnavost mřížkou ČSN ISO 2409-min.požadov.max.stupe ň 0</w:t>
      </w:r>
    </w:p>
    <w:p w14:paraId="7557A486" w14:textId="77777777" w:rsidR="0087383C" w:rsidRPr="0087383C" w:rsidRDefault="0087383C" w:rsidP="0087383C">
      <w:pPr>
        <w:tabs>
          <w:tab w:val="left" w:pos="265"/>
        </w:tabs>
        <w:spacing w:line="238" w:lineRule="auto"/>
        <w:ind w:left="5"/>
        <w:rPr>
          <w:rFonts w:ascii="Arial Narrow" w:hAnsi="Arial Narrow"/>
          <w:spacing w:val="-3"/>
          <w:sz w:val="24"/>
          <w:szCs w:val="24"/>
        </w:rPr>
      </w:pPr>
      <w:r w:rsidRPr="0087383C">
        <w:rPr>
          <w:rFonts w:ascii="Arial Narrow" w:hAnsi="Arial Narrow"/>
          <w:spacing w:val="-3"/>
          <w:sz w:val="24"/>
          <w:szCs w:val="24"/>
        </w:rPr>
        <w:lastRenderedPageBreak/>
        <w:t>·</w:t>
      </w:r>
      <w:r w:rsidRPr="0087383C">
        <w:rPr>
          <w:rFonts w:ascii="Arial Narrow" w:hAnsi="Arial Narrow"/>
          <w:spacing w:val="-3"/>
          <w:sz w:val="24"/>
          <w:szCs w:val="24"/>
        </w:rPr>
        <w:tab/>
        <w:t>Odolnost proti působení suchého tepla ČSN EN 12722-</w:t>
      </w:r>
      <w:proofErr w:type="gramStart"/>
      <w:r w:rsidRPr="0087383C">
        <w:rPr>
          <w:rFonts w:ascii="Arial Narrow" w:hAnsi="Arial Narrow"/>
          <w:spacing w:val="-3"/>
          <w:sz w:val="24"/>
          <w:szCs w:val="24"/>
        </w:rPr>
        <w:t>min.požadov</w:t>
      </w:r>
      <w:proofErr w:type="gramEnd"/>
      <w:r w:rsidRPr="0087383C">
        <w:rPr>
          <w:rFonts w:ascii="Arial Narrow" w:hAnsi="Arial Narrow"/>
          <w:spacing w:val="-3"/>
          <w:sz w:val="24"/>
          <w:szCs w:val="24"/>
        </w:rPr>
        <w:t>. stupeň 4</w:t>
      </w:r>
    </w:p>
    <w:p w14:paraId="3E4F99DC" w14:textId="77777777" w:rsidR="0087383C" w:rsidRPr="0087383C" w:rsidRDefault="0087383C" w:rsidP="0087383C">
      <w:pPr>
        <w:tabs>
          <w:tab w:val="left" w:pos="265"/>
        </w:tabs>
        <w:spacing w:line="238" w:lineRule="auto"/>
        <w:ind w:left="5"/>
        <w:rPr>
          <w:rFonts w:ascii="Arial Narrow" w:hAnsi="Arial Narrow"/>
          <w:spacing w:val="-3"/>
          <w:sz w:val="24"/>
          <w:szCs w:val="24"/>
        </w:rPr>
      </w:pPr>
      <w:r w:rsidRPr="0087383C">
        <w:rPr>
          <w:rFonts w:ascii="Arial Narrow" w:hAnsi="Arial Narrow"/>
          <w:spacing w:val="-3"/>
          <w:sz w:val="24"/>
          <w:szCs w:val="24"/>
        </w:rPr>
        <w:t>·</w:t>
      </w:r>
      <w:r w:rsidRPr="0087383C">
        <w:rPr>
          <w:rFonts w:ascii="Arial Narrow" w:hAnsi="Arial Narrow"/>
          <w:spacing w:val="-3"/>
          <w:sz w:val="24"/>
          <w:szCs w:val="24"/>
        </w:rPr>
        <w:tab/>
        <w:t>Odolnost proti působení vlhkého tepla ČSN EN 12721-</w:t>
      </w:r>
      <w:proofErr w:type="gramStart"/>
      <w:r w:rsidRPr="0087383C">
        <w:rPr>
          <w:rFonts w:ascii="Arial Narrow" w:hAnsi="Arial Narrow"/>
          <w:spacing w:val="-3"/>
          <w:sz w:val="24"/>
          <w:szCs w:val="24"/>
        </w:rPr>
        <w:t>min.požadov</w:t>
      </w:r>
      <w:proofErr w:type="gramEnd"/>
      <w:r w:rsidRPr="0087383C">
        <w:rPr>
          <w:rFonts w:ascii="Arial Narrow" w:hAnsi="Arial Narrow"/>
          <w:spacing w:val="-3"/>
          <w:sz w:val="24"/>
          <w:szCs w:val="24"/>
        </w:rPr>
        <w:t>. stupeň 4</w:t>
      </w:r>
    </w:p>
    <w:p w14:paraId="0ECE61D2" w14:textId="77777777" w:rsidR="0087383C" w:rsidRPr="0087383C" w:rsidRDefault="0087383C" w:rsidP="0087383C">
      <w:pPr>
        <w:tabs>
          <w:tab w:val="left" w:pos="265"/>
        </w:tabs>
        <w:spacing w:line="238" w:lineRule="auto"/>
        <w:ind w:left="5"/>
        <w:rPr>
          <w:rFonts w:ascii="Arial Narrow" w:hAnsi="Arial Narrow"/>
          <w:spacing w:val="-3"/>
          <w:sz w:val="24"/>
          <w:szCs w:val="24"/>
        </w:rPr>
      </w:pPr>
      <w:r w:rsidRPr="0087383C">
        <w:rPr>
          <w:rFonts w:ascii="Arial Narrow" w:hAnsi="Arial Narrow"/>
          <w:spacing w:val="-3"/>
          <w:sz w:val="24"/>
          <w:szCs w:val="24"/>
        </w:rPr>
        <w:t>·</w:t>
      </w:r>
      <w:r w:rsidRPr="0087383C">
        <w:rPr>
          <w:rFonts w:ascii="Arial Narrow" w:hAnsi="Arial Narrow"/>
          <w:spacing w:val="-3"/>
          <w:sz w:val="24"/>
          <w:szCs w:val="24"/>
        </w:rPr>
        <w:tab/>
        <w:t>Odolnost proti působení studených kapalin ČSN EN 12720-</w:t>
      </w:r>
      <w:proofErr w:type="gramStart"/>
      <w:r w:rsidRPr="0087383C">
        <w:rPr>
          <w:rFonts w:ascii="Arial Narrow" w:hAnsi="Arial Narrow"/>
          <w:spacing w:val="-3"/>
          <w:sz w:val="24"/>
          <w:szCs w:val="24"/>
        </w:rPr>
        <w:t>min.požadov</w:t>
      </w:r>
      <w:proofErr w:type="gramEnd"/>
      <w:r w:rsidRPr="0087383C">
        <w:rPr>
          <w:rFonts w:ascii="Arial Narrow" w:hAnsi="Arial Narrow"/>
          <w:spacing w:val="-3"/>
          <w:sz w:val="24"/>
          <w:szCs w:val="24"/>
        </w:rPr>
        <w:t>. stupeň 4</w:t>
      </w:r>
    </w:p>
    <w:p w14:paraId="1E8B610D" w14:textId="77777777" w:rsidR="0087383C" w:rsidRPr="0087383C" w:rsidRDefault="0087383C" w:rsidP="0087383C">
      <w:pPr>
        <w:tabs>
          <w:tab w:val="left" w:pos="265"/>
        </w:tabs>
        <w:spacing w:line="238" w:lineRule="auto"/>
        <w:ind w:left="5"/>
        <w:rPr>
          <w:rFonts w:ascii="Arial Narrow" w:hAnsi="Arial Narrow"/>
          <w:spacing w:val="-3"/>
          <w:sz w:val="24"/>
          <w:szCs w:val="24"/>
        </w:rPr>
      </w:pPr>
      <w:r w:rsidRPr="0087383C">
        <w:rPr>
          <w:rFonts w:ascii="Arial Narrow" w:hAnsi="Arial Narrow"/>
          <w:spacing w:val="-3"/>
          <w:sz w:val="24"/>
          <w:szCs w:val="24"/>
        </w:rPr>
        <w:t>·</w:t>
      </w:r>
      <w:r w:rsidRPr="0087383C">
        <w:rPr>
          <w:rFonts w:ascii="Arial Narrow" w:hAnsi="Arial Narrow"/>
          <w:spacing w:val="-3"/>
          <w:sz w:val="24"/>
          <w:szCs w:val="24"/>
        </w:rPr>
        <w:tab/>
        <w:t>Odolnost proti oděru ČSN 91 0276– min. požadovaná hodnota do 0,20 g/100</w:t>
      </w:r>
      <w:proofErr w:type="gramStart"/>
      <w:r w:rsidRPr="0087383C">
        <w:rPr>
          <w:rFonts w:ascii="Arial Narrow" w:hAnsi="Arial Narrow"/>
          <w:spacing w:val="-3"/>
          <w:sz w:val="24"/>
          <w:szCs w:val="24"/>
        </w:rPr>
        <w:t>ot .</w:t>
      </w:r>
      <w:proofErr w:type="gramEnd"/>
    </w:p>
    <w:p w14:paraId="6416E632" w14:textId="77777777" w:rsidR="0087383C" w:rsidRPr="0087383C" w:rsidRDefault="0087383C" w:rsidP="0087383C">
      <w:pPr>
        <w:spacing w:line="227" w:lineRule="exact"/>
        <w:rPr>
          <w:rFonts w:ascii="Arial Narrow" w:hAnsi="Arial Narrow"/>
          <w:spacing w:val="-3"/>
          <w:sz w:val="24"/>
          <w:szCs w:val="24"/>
        </w:rPr>
      </w:pPr>
    </w:p>
    <w:p w14:paraId="5D89E806" w14:textId="77777777" w:rsidR="0087383C" w:rsidRPr="0087383C" w:rsidRDefault="0087383C" w:rsidP="0087383C">
      <w:pPr>
        <w:spacing w:line="239" w:lineRule="auto"/>
        <w:ind w:left="5"/>
        <w:rPr>
          <w:rFonts w:ascii="Arial Narrow" w:hAnsi="Arial Narrow"/>
          <w:spacing w:val="-3"/>
          <w:sz w:val="24"/>
          <w:szCs w:val="24"/>
        </w:rPr>
      </w:pPr>
      <w:r w:rsidRPr="0087383C">
        <w:rPr>
          <w:rFonts w:ascii="Arial Narrow" w:hAnsi="Arial Narrow"/>
          <w:spacing w:val="-3"/>
          <w:sz w:val="24"/>
          <w:szCs w:val="24"/>
        </w:rPr>
        <w:t>6. Potahové textilie na sedacím nábytku</w:t>
      </w:r>
    </w:p>
    <w:p w14:paraId="0E97228C" w14:textId="77777777" w:rsidR="0087383C" w:rsidRPr="0087383C" w:rsidRDefault="0087383C" w:rsidP="0087383C">
      <w:pPr>
        <w:tabs>
          <w:tab w:val="left" w:pos="265"/>
        </w:tabs>
        <w:spacing w:line="238" w:lineRule="auto"/>
        <w:ind w:left="5"/>
        <w:rPr>
          <w:rFonts w:ascii="Arial Narrow" w:hAnsi="Arial Narrow"/>
          <w:spacing w:val="-3"/>
          <w:sz w:val="24"/>
          <w:szCs w:val="24"/>
        </w:rPr>
      </w:pPr>
      <w:r w:rsidRPr="0087383C">
        <w:rPr>
          <w:rFonts w:ascii="Arial Narrow" w:hAnsi="Arial Narrow"/>
          <w:spacing w:val="-3"/>
          <w:sz w:val="24"/>
          <w:szCs w:val="24"/>
        </w:rPr>
        <w:t>·</w:t>
      </w:r>
      <w:r w:rsidRPr="0087383C">
        <w:rPr>
          <w:rFonts w:ascii="Arial Narrow" w:hAnsi="Arial Narrow"/>
          <w:spacing w:val="-3"/>
          <w:sz w:val="24"/>
          <w:szCs w:val="24"/>
        </w:rPr>
        <w:tab/>
        <w:t>Odolnost v oděru– min. požadavek 1000.000 otáček dle EN ISO 12947-2</w:t>
      </w:r>
    </w:p>
    <w:p w14:paraId="57150BB5" w14:textId="77777777" w:rsidR="0087383C" w:rsidRPr="0087383C" w:rsidRDefault="0087383C" w:rsidP="0087383C">
      <w:pPr>
        <w:spacing w:line="1" w:lineRule="exact"/>
        <w:rPr>
          <w:rFonts w:ascii="Arial Narrow" w:hAnsi="Arial Narrow"/>
          <w:spacing w:val="-3"/>
          <w:sz w:val="24"/>
          <w:szCs w:val="24"/>
        </w:rPr>
      </w:pPr>
    </w:p>
    <w:p w14:paraId="5D6EF718" w14:textId="77777777" w:rsidR="0087383C" w:rsidRPr="0087383C" w:rsidRDefault="0087383C" w:rsidP="0087383C">
      <w:pPr>
        <w:spacing w:line="237" w:lineRule="auto"/>
        <w:ind w:left="5" w:right="4000"/>
        <w:rPr>
          <w:rFonts w:ascii="Arial Narrow" w:hAnsi="Arial Narrow"/>
          <w:spacing w:val="-3"/>
          <w:sz w:val="24"/>
          <w:szCs w:val="24"/>
        </w:rPr>
      </w:pPr>
      <w:r w:rsidRPr="0087383C">
        <w:rPr>
          <w:rFonts w:ascii="Arial Narrow" w:hAnsi="Arial Narrow"/>
          <w:spacing w:val="-3"/>
          <w:sz w:val="24"/>
          <w:szCs w:val="24"/>
        </w:rPr>
        <w:t xml:space="preserve">· Odolnost proti šmolkování– min. stupe ň 5 dle EN ISO 12945-2 · Stálobarevnost na světle– min. stupeň 6 dle EN ISO </w:t>
      </w:r>
      <w:proofErr w:type="gramStart"/>
      <w:r w:rsidRPr="0087383C">
        <w:rPr>
          <w:rFonts w:ascii="Arial Narrow" w:hAnsi="Arial Narrow"/>
          <w:spacing w:val="-3"/>
          <w:sz w:val="24"/>
          <w:szCs w:val="24"/>
        </w:rPr>
        <w:t>105-B02</w:t>
      </w:r>
      <w:proofErr w:type="gramEnd"/>
    </w:p>
    <w:p w14:paraId="050A337B" w14:textId="77777777" w:rsidR="0087383C" w:rsidRPr="0087383C" w:rsidRDefault="0087383C" w:rsidP="0087383C">
      <w:pPr>
        <w:spacing w:line="2" w:lineRule="exact"/>
        <w:rPr>
          <w:rFonts w:ascii="Arial Narrow" w:hAnsi="Arial Narrow"/>
          <w:spacing w:val="-3"/>
          <w:sz w:val="24"/>
          <w:szCs w:val="24"/>
        </w:rPr>
      </w:pPr>
    </w:p>
    <w:p w14:paraId="7365AE67" w14:textId="77777777" w:rsidR="0087383C" w:rsidRPr="0087383C" w:rsidRDefault="0087383C" w:rsidP="0087383C">
      <w:pPr>
        <w:spacing w:line="237" w:lineRule="auto"/>
        <w:ind w:left="5" w:right="3420"/>
        <w:rPr>
          <w:rFonts w:ascii="Arial Narrow" w:hAnsi="Arial Narrow"/>
          <w:spacing w:val="-3"/>
          <w:sz w:val="24"/>
          <w:szCs w:val="24"/>
        </w:rPr>
      </w:pPr>
      <w:r w:rsidRPr="0087383C">
        <w:rPr>
          <w:rFonts w:ascii="Arial Narrow" w:hAnsi="Arial Narrow"/>
          <w:spacing w:val="-3"/>
          <w:sz w:val="24"/>
          <w:szCs w:val="24"/>
        </w:rPr>
        <w:t xml:space="preserve">· Stálobarevnost v otěru za sucha– min. stupeň 4 dle EN ISO </w:t>
      </w:r>
      <w:proofErr w:type="gramStart"/>
      <w:r w:rsidRPr="0087383C">
        <w:rPr>
          <w:rFonts w:ascii="Arial Narrow" w:hAnsi="Arial Narrow"/>
          <w:spacing w:val="-3"/>
          <w:sz w:val="24"/>
          <w:szCs w:val="24"/>
        </w:rPr>
        <w:t>105-X12</w:t>
      </w:r>
      <w:proofErr w:type="gramEnd"/>
      <w:r w:rsidRPr="0087383C">
        <w:rPr>
          <w:rFonts w:ascii="Arial Narrow" w:hAnsi="Arial Narrow"/>
          <w:spacing w:val="-3"/>
          <w:sz w:val="24"/>
          <w:szCs w:val="24"/>
        </w:rPr>
        <w:t xml:space="preserve"> </w:t>
      </w:r>
    </w:p>
    <w:p w14:paraId="1EE09284" w14:textId="77777777" w:rsidR="0087383C" w:rsidRPr="0087383C" w:rsidRDefault="0087383C" w:rsidP="0087383C">
      <w:pPr>
        <w:spacing w:line="237" w:lineRule="auto"/>
        <w:ind w:left="5" w:right="3420"/>
        <w:rPr>
          <w:rFonts w:ascii="Arial Narrow" w:hAnsi="Arial Narrow"/>
          <w:spacing w:val="-3"/>
          <w:sz w:val="24"/>
          <w:szCs w:val="24"/>
        </w:rPr>
      </w:pPr>
      <w:r w:rsidRPr="0087383C">
        <w:rPr>
          <w:rFonts w:ascii="Arial Narrow" w:hAnsi="Arial Narrow"/>
          <w:spacing w:val="-3"/>
          <w:sz w:val="24"/>
          <w:szCs w:val="24"/>
        </w:rPr>
        <w:t xml:space="preserve">· Stálobarevnost v otěru za mokra– min. stupeň 4 dle EN ISO </w:t>
      </w:r>
      <w:proofErr w:type="gramStart"/>
      <w:r w:rsidRPr="0087383C">
        <w:rPr>
          <w:rFonts w:ascii="Arial Narrow" w:hAnsi="Arial Narrow"/>
          <w:spacing w:val="-3"/>
          <w:sz w:val="24"/>
          <w:szCs w:val="24"/>
        </w:rPr>
        <w:t>105-X12</w:t>
      </w:r>
      <w:proofErr w:type="gramEnd"/>
    </w:p>
    <w:p w14:paraId="68C31E12" w14:textId="77777777" w:rsidR="0087383C" w:rsidRPr="005B5C5F" w:rsidRDefault="0087383C" w:rsidP="0087383C">
      <w:pPr>
        <w:spacing w:line="239" w:lineRule="auto"/>
        <w:ind w:left="5"/>
        <w:rPr>
          <w:rFonts w:ascii="Arial" w:eastAsia="Arial" w:hAnsi="Arial"/>
        </w:rPr>
      </w:pPr>
      <w:r w:rsidRPr="005B5C5F">
        <w:rPr>
          <w:rFonts w:ascii="Arial" w:eastAsia="Arial" w:hAnsi="Arial"/>
        </w:rPr>
        <w:t>Základní konstrukční materiál volně stojícího nábytku (dále jen LTD):</w:t>
      </w:r>
    </w:p>
    <w:p w14:paraId="2065923A" w14:textId="77777777" w:rsidR="0087383C" w:rsidRPr="005B5C5F" w:rsidRDefault="0087383C" w:rsidP="0087383C">
      <w:pPr>
        <w:spacing w:line="1" w:lineRule="exact"/>
        <w:rPr>
          <w:rFonts w:ascii="Arial" w:eastAsia="Times New Roman" w:hAnsi="Arial"/>
        </w:rPr>
      </w:pPr>
    </w:p>
    <w:p w14:paraId="4EE48C01" w14:textId="3FF3802A" w:rsidR="0087383C" w:rsidRDefault="0087383C" w:rsidP="0087383C">
      <w:pPr>
        <w:rPr>
          <w:rFonts w:ascii="Arial Narrow" w:hAnsi="Arial Narrow"/>
          <w:spacing w:val="-3"/>
          <w:sz w:val="24"/>
          <w:szCs w:val="24"/>
        </w:rPr>
      </w:pPr>
      <w:r w:rsidRPr="0087383C">
        <w:rPr>
          <w:rFonts w:ascii="Arial Narrow" w:hAnsi="Arial Narrow"/>
          <w:spacing w:val="-3"/>
          <w:sz w:val="24"/>
          <w:szCs w:val="24"/>
        </w:rPr>
        <w:t xml:space="preserve">Laminovaná dřevotřísková deska v </w:t>
      </w:r>
      <w:proofErr w:type="spellStart"/>
      <w:r w:rsidRPr="0087383C">
        <w:rPr>
          <w:rFonts w:ascii="Arial Narrow" w:hAnsi="Arial Narrow"/>
          <w:spacing w:val="-3"/>
          <w:sz w:val="24"/>
          <w:szCs w:val="24"/>
        </w:rPr>
        <w:t>tl</w:t>
      </w:r>
      <w:proofErr w:type="spellEnd"/>
      <w:r w:rsidRPr="0087383C">
        <w:rPr>
          <w:rFonts w:ascii="Arial Narrow" w:hAnsi="Arial Narrow"/>
          <w:spacing w:val="-3"/>
          <w:sz w:val="24"/>
          <w:szCs w:val="24"/>
        </w:rPr>
        <w:t xml:space="preserve">. 18 a 25 </w:t>
      </w:r>
      <w:proofErr w:type="gramStart"/>
      <w:r w:rsidRPr="0087383C">
        <w:rPr>
          <w:rFonts w:ascii="Arial Narrow" w:hAnsi="Arial Narrow"/>
          <w:spacing w:val="-3"/>
          <w:sz w:val="24"/>
          <w:szCs w:val="24"/>
        </w:rPr>
        <w:t>mm - používaná</w:t>
      </w:r>
      <w:proofErr w:type="gramEnd"/>
      <w:r w:rsidRPr="0087383C">
        <w:rPr>
          <w:rFonts w:ascii="Arial Narrow" w:hAnsi="Arial Narrow"/>
          <w:spacing w:val="-3"/>
          <w:sz w:val="24"/>
          <w:szCs w:val="24"/>
        </w:rPr>
        <w:t xml:space="preserve"> zkratka výrobku – LTD. Materiál bude</w:t>
      </w:r>
      <w:r>
        <w:rPr>
          <w:rFonts w:ascii="Arial Narrow" w:hAnsi="Arial Narrow"/>
          <w:spacing w:val="-3"/>
          <w:sz w:val="24"/>
          <w:szCs w:val="24"/>
        </w:rPr>
        <w:t xml:space="preserve"> </w:t>
      </w:r>
      <w:r w:rsidRPr="0087383C">
        <w:rPr>
          <w:rFonts w:ascii="Arial Narrow" w:hAnsi="Arial Narrow"/>
          <w:spacing w:val="-3"/>
          <w:sz w:val="24"/>
          <w:szCs w:val="24"/>
        </w:rPr>
        <w:t>alternativně dle požadavků výkresové dokumentace vrstven do požadované tloušťky.</w:t>
      </w:r>
      <w:r>
        <w:rPr>
          <w:rFonts w:ascii="Arial Narrow" w:hAnsi="Arial Narrow"/>
          <w:spacing w:val="-3"/>
          <w:sz w:val="24"/>
          <w:szCs w:val="24"/>
        </w:rPr>
        <w:t xml:space="preserve"> </w:t>
      </w:r>
      <w:r w:rsidRPr="0087383C">
        <w:rPr>
          <w:rFonts w:ascii="Arial Narrow" w:hAnsi="Arial Narrow"/>
          <w:spacing w:val="-3"/>
          <w:sz w:val="24"/>
          <w:szCs w:val="24"/>
        </w:rPr>
        <w:t xml:space="preserve">Použitá tloušťka je specifikována vždy ve výkrese jednotlivých prvků nábytku. Jedná se o povrchově upravenou třískovou nebo vláknitou desku. Povrchová úprava vzniká nalisování m dekorativního papíru impregnovaného </w:t>
      </w:r>
      <w:proofErr w:type="spellStart"/>
      <w:r w:rsidRPr="0087383C">
        <w:rPr>
          <w:rFonts w:ascii="Arial Narrow" w:hAnsi="Arial Narrow"/>
          <w:spacing w:val="-3"/>
          <w:sz w:val="24"/>
          <w:szCs w:val="24"/>
        </w:rPr>
        <w:t>aminoplastickými</w:t>
      </w:r>
      <w:proofErr w:type="spellEnd"/>
      <w:r w:rsidRPr="0087383C">
        <w:rPr>
          <w:rFonts w:ascii="Arial Narrow" w:hAnsi="Arial Narrow"/>
          <w:spacing w:val="-3"/>
          <w:sz w:val="24"/>
          <w:szCs w:val="24"/>
        </w:rPr>
        <w:t xml:space="preserve"> pryskyřicemi. Povrchová vrstva laminátu s dekorativním povrchem a definovanou strukturou povrchu je odolná vůči krátkodobému působení vody, zvýšené teplotě a chemikáliím používaným v domácnosti. Povrch je snadno omyvatelný a bez zápachu. Laminované desky jsou určeny pro vnitřní vybavení a nábytek, pro použití v suchém prostředí. Desky jsou hygienicky nezávadné, emisí uvolnitelného formaldehydu splňují kritéria emisní třídy E1. Vlastnosti nosných desek odpovídají požadavkům EN 312-3 pro třískové desky a EN 622-1 a EN 622-5 pro vláknité desky, technické požadavky na laminované d esky jsou specifikovány PN 49 2628 pro třískové desky a PN 49 2629 pro vláknité desky. Při řezání a zpracování LTD není přípustné jakékoli otřepení hran, nebo nepřesnosti ve formátování materiálu. Spoje budou provedeny jako těsné bez mezer větších než 0,1mm.</w:t>
      </w:r>
    </w:p>
    <w:p w14:paraId="649D1B1B" w14:textId="77777777" w:rsidR="0087383C" w:rsidRDefault="0087383C" w:rsidP="0087383C">
      <w:pPr>
        <w:rPr>
          <w:rFonts w:ascii="Arial Narrow" w:hAnsi="Arial Narrow"/>
          <w:spacing w:val="-3"/>
          <w:sz w:val="24"/>
          <w:szCs w:val="24"/>
        </w:rPr>
      </w:pPr>
    </w:p>
    <w:p w14:paraId="563209A7"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Vzhled povrchu materiálu, jeho struktura, odstín, čistota bude vždy stejná a bezvadná na všech nábytkových dílcích bez výjimky. LTD deska bude povrchově řešena s imitací struktury dřeva, není přípustné použití hladkého povrchu.</w:t>
      </w:r>
    </w:p>
    <w:p w14:paraId="58A939A9" w14:textId="77777777" w:rsidR="0087383C" w:rsidRPr="0087383C" w:rsidRDefault="0087383C" w:rsidP="0087383C">
      <w:pPr>
        <w:pStyle w:val="Bezmezer"/>
        <w:rPr>
          <w:rFonts w:ascii="Arial Narrow" w:eastAsiaTheme="minorHAnsi" w:hAnsi="Arial Narrow" w:cstheme="minorBidi"/>
          <w:spacing w:val="-3"/>
          <w:sz w:val="24"/>
          <w:szCs w:val="24"/>
          <w:lang w:eastAsia="en-US"/>
        </w:rPr>
      </w:pPr>
    </w:p>
    <w:p w14:paraId="394F3E89" w14:textId="1B292120"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Dřevotřísková deska plošně lisovaná s</w:t>
      </w:r>
      <w:r w:rsidR="00FB618D">
        <w:rPr>
          <w:rFonts w:ascii="Arial Narrow" w:eastAsiaTheme="minorHAnsi" w:hAnsi="Arial Narrow" w:cstheme="minorBidi"/>
          <w:spacing w:val="-3"/>
          <w:sz w:val="24"/>
          <w:szCs w:val="24"/>
          <w:lang w:eastAsia="en-US"/>
        </w:rPr>
        <w:t> </w:t>
      </w:r>
      <w:r w:rsidRPr="0087383C">
        <w:rPr>
          <w:rFonts w:ascii="Arial Narrow" w:eastAsiaTheme="minorHAnsi" w:hAnsi="Arial Narrow" w:cstheme="minorBidi"/>
          <w:spacing w:val="-3"/>
          <w:sz w:val="24"/>
          <w:szCs w:val="24"/>
          <w:lang w:eastAsia="en-US"/>
        </w:rPr>
        <w:t>povrchovou</w:t>
      </w:r>
      <w:r w:rsidR="00FB618D">
        <w:rPr>
          <w:rFonts w:ascii="Arial Narrow" w:eastAsiaTheme="minorHAnsi" w:hAnsi="Arial Narrow" w:cstheme="minorBidi"/>
          <w:spacing w:val="-3"/>
          <w:sz w:val="24"/>
          <w:szCs w:val="24"/>
          <w:lang w:eastAsia="en-US"/>
        </w:rPr>
        <w:t xml:space="preserve"> </w:t>
      </w:r>
      <w:r w:rsidRPr="0087383C">
        <w:rPr>
          <w:rFonts w:ascii="Arial Narrow" w:eastAsiaTheme="minorHAnsi" w:hAnsi="Arial Narrow" w:cstheme="minorBidi"/>
          <w:spacing w:val="-3"/>
          <w:sz w:val="24"/>
          <w:szCs w:val="24"/>
          <w:lang w:eastAsia="en-US"/>
        </w:rPr>
        <w:t>úpravou – laminace dekorativní folií</w:t>
      </w:r>
    </w:p>
    <w:p w14:paraId="301ECDD6"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1. Identifikace výrobku</w:t>
      </w:r>
    </w:p>
    <w:p w14:paraId="28CB49D5"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Jedná se o desky z třísek, pojených močovino-formaldehydovou pryskyřicí, plošně</w:t>
      </w:r>
    </w:p>
    <w:p w14:paraId="19DC47F9"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lisované, s povrchovou úpravou laminováním dekorativní folií. Tyto desky jsou</w:t>
      </w:r>
    </w:p>
    <w:p w14:paraId="32C1DBE6"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určeny hlavně pro nábytkářský průmysl a k finální úpravě interiéru. Nejsou vhodné do</w:t>
      </w:r>
    </w:p>
    <w:p w14:paraId="521DC21F"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vlhkého prostředí.</w:t>
      </w:r>
    </w:p>
    <w:p w14:paraId="5AAD089C"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2. Informace o složení</w:t>
      </w:r>
    </w:p>
    <w:p w14:paraId="3B303159"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2.1. Složení dřevotřískové desky (uvedeno v kg/1 m3 DTD)</w:t>
      </w:r>
    </w:p>
    <w:p w14:paraId="42E1F3A8"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 xml:space="preserve">dřevní hmota - </w:t>
      </w:r>
      <w:proofErr w:type="gramStart"/>
      <w:r w:rsidRPr="0087383C">
        <w:rPr>
          <w:rFonts w:ascii="Arial Narrow" w:eastAsiaTheme="minorHAnsi" w:hAnsi="Arial Narrow" w:cstheme="minorBidi"/>
          <w:spacing w:val="-3"/>
          <w:sz w:val="24"/>
          <w:szCs w:val="24"/>
          <w:lang w:eastAsia="en-US"/>
        </w:rPr>
        <w:t xml:space="preserve">600 - </w:t>
      </w:r>
      <w:smartTag w:uri="urn:schemas-microsoft-com:office:smarttags" w:element="metricconverter">
        <w:smartTagPr>
          <w:attr w:name="ProductID" w:val="640 kg"/>
        </w:smartTagPr>
        <w:r w:rsidRPr="0087383C">
          <w:rPr>
            <w:rFonts w:ascii="Arial Narrow" w:eastAsiaTheme="minorHAnsi" w:hAnsi="Arial Narrow" w:cstheme="minorBidi"/>
            <w:spacing w:val="-3"/>
            <w:sz w:val="24"/>
            <w:szCs w:val="24"/>
            <w:lang w:eastAsia="en-US"/>
          </w:rPr>
          <w:t>640</w:t>
        </w:r>
        <w:proofErr w:type="gramEnd"/>
        <w:r w:rsidRPr="0087383C">
          <w:rPr>
            <w:rFonts w:ascii="Arial Narrow" w:eastAsiaTheme="minorHAnsi" w:hAnsi="Arial Narrow" w:cstheme="minorBidi"/>
            <w:spacing w:val="-3"/>
            <w:sz w:val="24"/>
            <w:szCs w:val="24"/>
            <w:lang w:eastAsia="en-US"/>
          </w:rPr>
          <w:t xml:space="preserve"> kg</w:t>
        </w:r>
      </w:smartTag>
      <w:r w:rsidRPr="0087383C">
        <w:rPr>
          <w:rFonts w:ascii="Arial Narrow" w:eastAsiaTheme="minorHAnsi" w:hAnsi="Arial Narrow" w:cstheme="minorBidi"/>
          <w:spacing w:val="-3"/>
          <w:sz w:val="24"/>
          <w:szCs w:val="24"/>
          <w:lang w:eastAsia="en-US"/>
        </w:rPr>
        <w:t xml:space="preserve"> </w:t>
      </w:r>
      <w:proofErr w:type="spellStart"/>
      <w:r w:rsidRPr="0087383C">
        <w:rPr>
          <w:rFonts w:ascii="Arial Narrow" w:eastAsiaTheme="minorHAnsi" w:hAnsi="Arial Narrow" w:cstheme="minorBidi"/>
          <w:spacing w:val="-3"/>
          <w:sz w:val="24"/>
          <w:szCs w:val="24"/>
          <w:lang w:eastAsia="en-US"/>
        </w:rPr>
        <w:t>atro</w:t>
      </w:r>
      <w:proofErr w:type="spellEnd"/>
      <w:r w:rsidRPr="0087383C">
        <w:rPr>
          <w:rFonts w:ascii="Arial Narrow" w:eastAsiaTheme="minorHAnsi" w:hAnsi="Arial Narrow" w:cstheme="minorBidi"/>
          <w:spacing w:val="-3"/>
          <w:sz w:val="24"/>
          <w:szCs w:val="24"/>
          <w:lang w:eastAsia="en-US"/>
        </w:rPr>
        <w:t xml:space="preserve"> – listnaté 10%, jehličnaté 90%</w:t>
      </w:r>
    </w:p>
    <w:p w14:paraId="714D4314"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močovino-</w:t>
      </w:r>
      <w:proofErr w:type="spellStart"/>
      <w:proofErr w:type="gramStart"/>
      <w:r w:rsidRPr="0087383C">
        <w:rPr>
          <w:rFonts w:ascii="Arial Narrow" w:eastAsiaTheme="minorHAnsi" w:hAnsi="Arial Narrow" w:cstheme="minorBidi"/>
          <w:spacing w:val="-3"/>
          <w:sz w:val="24"/>
          <w:szCs w:val="24"/>
          <w:lang w:eastAsia="en-US"/>
        </w:rPr>
        <w:t>formaldeh.pryskyřice</w:t>
      </w:r>
      <w:proofErr w:type="spellEnd"/>
      <w:proofErr w:type="gramEnd"/>
      <w:r w:rsidRPr="0087383C">
        <w:rPr>
          <w:rFonts w:ascii="Arial Narrow" w:eastAsiaTheme="minorHAnsi" w:hAnsi="Arial Narrow" w:cstheme="minorBidi"/>
          <w:spacing w:val="-3"/>
          <w:sz w:val="24"/>
          <w:szCs w:val="24"/>
          <w:lang w:eastAsia="en-US"/>
        </w:rPr>
        <w:t xml:space="preserve"> - 50 - </w:t>
      </w:r>
      <w:smartTag w:uri="urn:schemas-microsoft-com:office:smarttags" w:element="metricconverter">
        <w:smartTagPr>
          <w:attr w:name="ProductID" w:val="65 kg"/>
        </w:smartTagPr>
        <w:r w:rsidRPr="0087383C">
          <w:rPr>
            <w:rFonts w:ascii="Arial Narrow" w:eastAsiaTheme="minorHAnsi" w:hAnsi="Arial Narrow" w:cstheme="minorBidi"/>
            <w:spacing w:val="-3"/>
            <w:sz w:val="24"/>
            <w:szCs w:val="24"/>
            <w:lang w:eastAsia="en-US"/>
          </w:rPr>
          <w:t>65 kg</w:t>
        </w:r>
      </w:smartTag>
      <w:r w:rsidRPr="0087383C">
        <w:rPr>
          <w:rFonts w:ascii="Arial Narrow" w:eastAsiaTheme="minorHAnsi" w:hAnsi="Arial Narrow" w:cstheme="minorBidi"/>
          <w:spacing w:val="-3"/>
          <w:sz w:val="24"/>
          <w:szCs w:val="24"/>
          <w:lang w:eastAsia="en-US"/>
        </w:rPr>
        <w:t xml:space="preserve"> ( sušina )</w:t>
      </w:r>
    </w:p>
    <w:p w14:paraId="3C13484F"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 xml:space="preserve">parafin - 2,5 - </w:t>
      </w:r>
      <w:smartTag w:uri="urn:schemas-microsoft-com:office:smarttags" w:element="metricconverter">
        <w:smartTagPr>
          <w:attr w:name="ProductID" w:val="3 kg"/>
        </w:smartTagPr>
        <w:r w:rsidRPr="0087383C">
          <w:rPr>
            <w:rFonts w:ascii="Arial Narrow" w:eastAsiaTheme="minorHAnsi" w:hAnsi="Arial Narrow" w:cstheme="minorBidi"/>
            <w:spacing w:val="-3"/>
            <w:sz w:val="24"/>
            <w:szCs w:val="24"/>
            <w:lang w:eastAsia="en-US"/>
          </w:rPr>
          <w:t>3 kg</w:t>
        </w:r>
      </w:smartTag>
    </w:p>
    <w:p w14:paraId="4AC9C3DC"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 xml:space="preserve">tužidlo – nitrát amonný - </w:t>
      </w:r>
      <w:smartTag w:uri="urn:schemas-microsoft-com:office:smarttags" w:element="metricconverter">
        <w:smartTagPr>
          <w:attr w:name="ProductID" w:val="1,2 kg"/>
        </w:smartTagPr>
        <w:r w:rsidRPr="0087383C">
          <w:rPr>
            <w:rFonts w:ascii="Arial Narrow" w:eastAsiaTheme="minorHAnsi" w:hAnsi="Arial Narrow" w:cstheme="minorBidi"/>
            <w:spacing w:val="-3"/>
            <w:sz w:val="24"/>
            <w:szCs w:val="24"/>
            <w:lang w:eastAsia="en-US"/>
          </w:rPr>
          <w:t>1,2 kg</w:t>
        </w:r>
      </w:smartTag>
      <w:r w:rsidRPr="0087383C">
        <w:rPr>
          <w:rFonts w:ascii="Arial Narrow" w:eastAsiaTheme="minorHAnsi" w:hAnsi="Arial Narrow" w:cstheme="minorBidi"/>
          <w:spacing w:val="-3"/>
          <w:sz w:val="24"/>
          <w:szCs w:val="24"/>
          <w:lang w:eastAsia="en-US"/>
        </w:rPr>
        <w:t xml:space="preserve"> </w:t>
      </w:r>
      <w:proofErr w:type="gramStart"/>
      <w:r w:rsidRPr="0087383C">
        <w:rPr>
          <w:rFonts w:ascii="Arial Narrow" w:eastAsiaTheme="minorHAnsi" w:hAnsi="Arial Narrow" w:cstheme="minorBidi"/>
          <w:spacing w:val="-3"/>
          <w:sz w:val="24"/>
          <w:szCs w:val="24"/>
          <w:lang w:eastAsia="en-US"/>
        </w:rPr>
        <w:t>( sušina</w:t>
      </w:r>
      <w:proofErr w:type="gramEnd"/>
      <w:r w:rsidRPr="0087383C">
        <w:rPr>
          <w:rFonts w:ascii="Arial Narrow" w:eastAsiaTheme="minorHAnsi" w:hAnsi="Arial Narrow" w:cstheme="minorBidi"/>
          <w:spacing w:val="-3"/>
          <w:sz w:val="24"/>
          <w:szCs w:val="24"/>
          <w:lang w:eastAsia="en-US"/>
        </w:rPr>
        <w:t xml:space="preserve"> )</w:t>
      </w:r>
    </w:p>
    <w:p w14:paraId="396B9B80"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 xml:space="preserve">voda - </w:t>
      </w:r>
      <w:smartTag w:uri="urn:schemas-microsoft-com:office:smarttags" w:element="metricconverter">
        <w:smartTagPr>
          <w:attr w:name="ProductID" w:val="35 l"/>
        </w:smartTagPr>
        <w:r w:rsidRPr="0087383C">
          <w:rPr>
            <w:rFonts w:ascii="Arial Narrow" w:eastAsiaTheme="minorHAnsi" w:hAnsi="Arial Narrow" w:cstheme="minorBidi"/>
            <w:spacing w:val="-3"/>
            <w:sz w:val="24"/>
            <w:szCs w:val="24"/>
            <w:lang w:eastAsia="en-US"/>
          </w:rPr>
          <w:t>35 l</w:t>
        </w:r>
      </w:smartTag>
    </w:p>
    <w:p w14:paraId="70394966"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Spotřeba surovin se pohybuje podle jednotlivých tloušťkových tříd desek.</w:t>
      </w:r>
    </w:p>
    <w:p w14:paraId="60C1CE55"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Desky používané k laminování musí vyhovovat požadavkům normy CSN EN 312.</w:t>
      </w:r>
    </w:p>
    <w:p w14:paraId="06156B86"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2.2. Impregnované papíry</w:t>
      </w:r>
    </w:p>
    <w:p w14:paraId="7ECAA295"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(plošná hmotnost papíru před impregnací 70-100 g/m2 + 4 g/ m2)</w:t>
      </w:r>
    </w:p>
    <w:p w14:paraId="3ECC2318"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 xml:space="preserve">- nános pryskyřic </w:t>
      </w:r>
      <w:proofErr w:type="gramStart"/>
      <w:r w:rsidRPr="0087383C">
        <w:rPr>
          <w:rFonts w:ascii="Arial Narrow" w:eastAsiaTheme="minorHAnsi" w:hAnsi="Arial Narrow" w:cstheme="minorBidi"/>
          <w:spacing w:val="-3"/>
          <w:sz w:val="24"/>
          <w:szCs w:val="24"/>
          <w:lang w:eastAsia="en-US"/>
        </w:rPr>
        <w:t>90 – 110</w:t>
      </w:r>
      <w:proofErr w:type="gramEnd"/>
      <w:r w:rsidRPr="0087383C">
        <w:rPr>
          <w:rFonts w:ascii="Arial Narrow" w:eastAsiaTheme="minorHAnsi" w:hAnsi="Arial Narrow" w:cstheme="minorBidi"/>
          <w:spacing w:val="-3"/>
          <w:sz w:val="24"/>
          <w:szCs w:val="24"/>
          <w:lang w:eastAsia="en-US"/>
        </w:rPr>
        <w:t xml:space="preserve"> % + 5%</w:t>
      </w:r>
    </w:p>
    <w:p w14:paraId="386B1806"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 tekavé podíly 6,0 - 7,5 %</w:t>
      </w:r>
    </w:p>
    <w:p w14:paraId="7F8582E1"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Impregnované papíry se vyrábějí impregnací dekoračních, podkladových nebo speciálních</w:t>
      </w:r>
    </w:p>
    <w:p w14:paraId="3FFAF6BD"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 xml:space="preserve">papíru vhodnými typy vodných roztoku </w:t>
      </w:r>
      <w:proofErr w:type="spellStart"/>
      <w:r w:rsidRPr="0087383C">
        <w:rPr>
          <w:rFonts w:ascii="Arial Narrow" w:eastAsiaTheme="minorHAnsi" w:hAnsi="Arial Narrow" w:cstheme="minorBidi"/>
          <w:spacing w:val="-3"/>
          <w:sz w:val="24"/>
          <w:szCs w:val="24"/>
          <w:lang w:eastAsia="en-US"/>
        </w:rPr>
        <w:t>aminoplastických</w:t>
      </w:r>
      <w:proofErr w:type="spellEnd"/>
      <w:r w:rsidRPr="0087383C">
        <w:rPr>
          <w:rFonts w:ascii="Arial Narrow" w:eastAsiaTheme="minorHAnsi" w:hAnsi="Arial Narrow" w:cstheme="minorBidi"/>
          <w:spacing w:val="-3"/>
          <w:sz w:val="24"/>
          <w:szCs w:val="24"/>
          <w:lang w:eastAsia="en-US"/>
        </w:rPr>
        <w:t xml:space="preserve"> pryskyřic (</w:t>
      </w:r>
      <w:proofErr w:type="spellStart"/>
      <w:r w:rsidRPr="0087383C">
        <w:rPr>
          <w:rFonts w:ascii="Arial Narrow" w:eastAsiaTheme="minorHAnsi" w:hAnsi="Arial Narrow" w:cstheme="minorBidi"/>
          <w:spacing w:val="-3"/>
          <w:sz w:val="24"/>
          <w:szCs w:val="24"/>
          <w:lang w:eastAsia="en-US"/>
        </w:rPr>
        <w:t>močovinoformaldehydové</w:t>
      </w:r>
      <w:proofErr w:type="spellEnd"/>
    </w:p>
    <w:p w14:paraId="19D87406"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a modifikované melamin-formaldehydové pryskyřice).</w:t>
      </w:r>
    </w:p>
    <w:p w14:paraId="1FE7C8F9"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3. Informace o vlastnostech</w:t>
      </w:r>
    </w:p>
    <w:p w14:paraId="1A15B42D"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3.1. Požadavky na všeobecné vlastnosti</w:t>
      </w:r>
    </w:p>
    <w:p w14:paraId="4DADF345"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Laminované desky musí odpovídat svými vlastnostmi všeobecným požadavkům</w:t>
      </w:r>
    </w:p>
    <w:p w14:paraId="255A7E80"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obsaženým v tabulce c.1 v CSN EN 14322.</w:t>
      </w:r>
    </w:p>
    <w:p w14:paraId="1BB3C593"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 xml:space="preserve">3.2. Mechanicko-fyzikální </w:t>
      </w:r>
      <w:proofErr w:type="gramStart"/>
      <w:r w:rsidRPr="0087383C">
        <w:rPr>
          <w:rFonts w:ascii="Arial Narrow" w:eastAsiaTheme="minorHAnsi" w:hAnsi="Arial Narrow" w:cstheme="minorBidi"/>
          <w:spacing w:val="-3"/>
          <w:sz w:val="24"/>
          <w:szCs w:val="24"/>
          <w:lang w:eastAsia="en-US"/>
        </w:rPr>
        <w:t>vlastnosti - stanovení</w:t>
      </w:r>
      <w:proofErr w:type="gramEnd"/>
      <w:r w:rsidRPr="0087383C">
        <w:rPr>
          <w:rFonts w:ascii="Arial Narrow" w:eastAsiaTheme="minorHAnsi" w:hAnsi="Arial Narrow" w:cstheme="minorBidi"/>
          <w:spacing w:val="-3"/>
          <w:sz w:val="24"/>
          <w:szCs w:val="24"/>
          <w:lang w:eastAsia="en-US"/>
        </w:rPr>
        <w:t xml:space="preserve"> podle požadavku CSN EN 14322</w:t>
      </w:r>
    </w:p>
    <w:p w14:paraId="5AAF6068"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 xml:space="preserve">pevnost v tahu kolmo na plochu desky – </w:t>
      </w:r>
      <w:proofErr w:type="spellStart"/>
      <w:r w:rsidRPr="0087383C">
        <w:rPr>
          <w:rFonts w:ascii="Arial Narrow" w:eastAsiaTheme="minorHAnsi" w:hAnsi="Arial Narrow" w:cstheme="minorBidi"/>
          <w:spacing w:val="-3"/>
          <w:sz w:val="24"/>
          <w:szCs w:val="24"/>
          <w:lang w:eastAsia="en-US"/>
        </w:rPr>
        <w:t>rozlupčivost</w:t>
      </w:r>
      <w:proofErr w:type="spellEnd"/>
    </w:p>
    <w:p w14:paraId="151264FA"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pevnost v ohybu</w:t>
      </w:r>
    </w:p>
    <w:p w14:paraId="7DB89392"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přídržnost povrchu</w:t>
      </w:r>
    </w:p>
    <w:p w14:paraId="2D02568E"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3.3. Požadavky na technické vlastnosti – technické vlastnosti se týkají laminovaného</w:t>
      </w:r>
    </w:p>
    <w:p w14:paraId="4DBF4BA5"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povrchu desek – CSN EN 14322 - způsob provedení zkoušek podle CSN EN 438-2</w:t>
      </w:r>
    </w:p>
    <w:p w14:paraId="3EC5CC69"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3.4. Hygienické požadavky</w:t>
      </w:r>
    </w:p>
    <w:p w14:paraId="453FBF52"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 xml:space="preserve">Směrnice </w:t>
      </w:r>
      <w:proofErr w:type="spellStart"/>
      <w:r w:rsidRPr="0087383C">
        <w:rPr>
          <w:rFonts w:ascii="Arial Narrow" w:eastAsiaTheme="minorHAnsi" w:hAnsi="Arial Narrow" w:cstheme="minorBidi"/>
          <w:spacing w:val="-3"/>
          <w:sz w:val="24"/>
          <w:szCs w:val="24"/>
          <w:lang w:eastAsia="en-US"/>
        </w:rPr>
        <w:t>DiBt</w:t>
      </w:r>
      <w:proofErr w:type="spellEnd"/>
      <w:r w:rsidRPr="0087383C">
        <w:rPr>
          <w:rFonts w:ascii="Arial Narrow" w:eastAsiaTheme="minorHAnsi" w:hAnsi="Arial Narrow" w:cstheme="minorBidi"/>
          <w:spacing w:val="-3"/>
          <w:sz w:val="24"/>
          <w:szCs w:val="24"/>
          <w:lang w:eastAsia="en-US"/>
        </w:rPr>
        <w:t xml:space="preserve"> 100 – </w:t>
      </w:r>
      <w:proofErr w:type="gramStart"/>
      <w:r w:rsidRPr="0087383C">
        <w:rPr>
          <w:rFonts w:ascii="Arial Narrow" w:eastAsiaTheme="minorHAnsi" w:hAnsi="Arial Narrow" w:cstheme="minorBidi"/>
          <w:spacing w:val="-3"/>
          <w:sz w:val="24"/>
          <w:szCs w:val="24"/>
          <w:lang w:eastAsia="en-US"/>
        </w:rPr>
        <w:t>„ Směrnice</w:t>
      </w:r>
      <w:proofErr w:type="gramEnd"/>
      <w:r w:rsidRPr="0087383C">
        <w:rPr>
          <w:rFonts w:ascii="Arial Narrow" w:eastAsiaTheme="minorHAnsi" w:hAnsi="Arial Narrow" w:cstheme="minorBidi"/>
          <w:spacing w:val="-3"/>
          <w:sz w:val="24"/>
          <w:szCs w:val="24"/>
          <w:lang w:eastAsia="en-US"/>
        </w:rPr>
        <w:t xml:space="preserve"> o klasifikaci a kontrole desek na bázi dřeva podle</w:t>
      </w:r>
    </w:p>
    <w:p w14:paraId="399B8B33"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 xml:space="preserve">úniku formaldehydu </w:t>
      </w:r>
      <w:proofErr w:type="gramStart"/>
      <w:r w:rsidRPr="0087383C">
        <w:rPr>
          <w:rFonts w:ascii="Arial Narrow" w:eastAsiaTheme="minorHAnsi" w:hAnsi="Arial Narrow" w:cstheme="minorBidi"/>
          <w:spacing w:val="-3"/>
          <w:sz w:val="24"/>
          <w:szCs w:val="24"/>
          <w:lang w:eastAsia="en-US"/>
        </w:rPr>
        <w:t>„ .</w:t>
      </w:r>
      <w:proofErr w:type="gramEnd"/>
    </w:p>
    <w:p w14:paraId="1F37F846"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3.5. Požární vlastnosti</w:t>
      </w:r>
    </w:p>
    <w:p w14:paraId="413C599D"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Podle reakce na oheň je výrobek klasifikován do třídy D. Jeho doplňková klasifikace</w:t>
      </w:r>
    </w:p>
    <w:p w14:paraId="4346C11D"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podle tvorby kouře s a podle plamene hořících částic d0. Úprava vyjádření</w:t>
      </w:r>
    </w:p>
    <w:p w14:paraId="0C6B50A7"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klasifikace je D-s</w:t>
      </w:r>
      <w:proofErr w:type="gramStart"/>
      <w:r w:rsidRPr="0087383C">
        <w:rPr>
          <w:rFonts w:ascii="Arial Narrow" w:eastAsiaTheme="minorHAnsi" w:hAnsi="Arial Narrow" w:cstheme="minorBidi"/>
          <w:spacing w:val="-3"/>
          <w:sz w:val="24"/>
          <w:szCs w:val="24"/>
          <w:lang w:eastAsia="en-US"/>
        </w:rPr>
        <w:t>1,d</w:t>
      </w:r>
      <w:proofErr w:type="gramEnd"/>
      <w:r w:rsidRPr="0087383C">
        <w:rPr>
          <w:rFonts w:ascii="Arial Narrow" w:eastAsiaTheme="minorHAnsi" w:hAnsi="Arial Narrow" w:cstheme="minorBidi"/>
          <w:spacing w:val="-3"/>
          <w:sz w:val="24"/>
          <w:szCs w:val="24"/>
          <w:lang w:eastAsia="en-US"/>
        </w:rPr>
        <w:t>0. Index šíření plamene 56,7 mm/min.</w:t>
      </w:r>
    </w:p>
    <w:p w14:paraId="0C01C55A"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4. Pokyny pro přepravu a skladování</w:t>
      </w:r>
    </w:p>
    <w:p w14:paraId="3AFCC764"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4.1. Přeprava</w:t>
      </w:r>
    </w:p>
    <w:p w14:paraId="0E7A1BED"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 xml:space="preserve">· železničními vagony, určenými pro tento druh přepravy </w:t>
      </w:r>
      <w:proofErr w:type="gramStart"/>
      <w:r w:rsidRPr="0087383C">
        <w:rPr>
          <w:rFonts w:ascii="Arial Narrow" w:eastAsiaTheme="minorHAnsi" w:hAnsi="Arial Narrow" w:cstheme="minorBidi"/>
          <w:spacing w:val="-3"/>
          <w:sz w:val="24"/>
          <w:szCs w:val="24"/>
          <w:lang w:eastAsia="en-US"/>
        </w:rPr>
        <w:t>( uzavřené</w:t>
      </w:r>
      <w:proofErr w:type="gramEnd"/>
      <w:r w:rsidRPr="0087383C">
        <w:rPr>
          <w:rFonts w:ascii="Arial Narrow" w:eastAsiaTheme="minorHAnsi" w:hAnsi="Arial Narrow" w:cstheme="minorBidi"/>
          <w:spacing w:val="-3"/>
          <w:sz w:val="24"/>
          <w:szCs w:val="24"/>
          <w:lang w:eastAsia="en-US"/>
        </w:rPr>
        <w:t xml:space="preserve"> a zajištěné proti</w:t>
      </w:r>
    </w:p>
    <w:p w14:paraId="7D8E0958"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povětrnostním vlivům), Zboží je ve vagonech zajištěno proti poškození pohyblivou</w:t>
      </w:r>
    </w:p>
    <w:p w14:paraId="4D09624A"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 xml:space="preserve">přepážkou a </w:t>
      </w:r>
      <w:proofErr w:type="spellStart"/>
      <w:r w:rsidRPr="0087383C">
        <w:rPr>
          <w:rFonts w:ascii="Arial Narrow" w:eastAsiaTheme="minorHAnsi" w:hAnsi="Arial Narrow" w:cstheme="minorBidi"/>
          <w:spacing w:val="-3"/>
          <w:sz w:val="24"/>
          <w:szCs w:val="24"/>
          <w:lang w:eastAsia="en-US"/>
        </w:rPr>
        <w:t>kurtováním</w:t>
      </w:r>
      <w:proofErr w:type="spellEnd"/>
      <w:r w:rsidRPr="0087383C">
        <w:rPr>
          <w:rFonts w:ascii="Arial Narrow" w:eastAsiaTheme="minorHAnsi" w:hAnsi="Arial Narrow" w:cstheme="minorBidi"/>
          <w:spacing w:val="-3"/>
          <w:sz w:val="24"/>
          <w:szCs w:val="24"/>
          <w:lang w:eastAsia="en-US"/>
        </w:rPr>
        <w:t>.</w:t>
      </w:r>
    </w:p>
    <w:p w14:paraId="7C0C8B51"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 xml:space="preserve">· kamiony. Zboží je chráněno proti povětrnostním vlivům </w:t>
      </w:r>
      <w:proofErr w:type="spellStart"/>
      <w:r w:rsidRPr="0087383C">
        <w:rPr>
          <w:rFonts w:ascii="Arial Narrow" w:eastAsiaTheme="minorHAnsi" w:hAnsi="Arial Narrow" w:cstheme="minorBidi"/>
          <w:spacing w:val="-3"/>
          <w:sz w:val="24"/>
          <w:szCs w:val="24"/>
          <w:lang w:eastAsia="en-US"/>
        </w:rPr>
        <w:t>plachtováním</w:t>
      </w:r>
      <w:proofErr w:type="spellEnd"/>
      <w:r w:rsidRPr="0087383C">
        <w:rPr>
          <w:rFonts w:ascii="Arial Narrow" w:eastAsiaTheme="minorHAnsi" w:hAnsi="Arial Narrow" w:cstheme="minorBidi"/>
          <w:spacing w:val="-3"/>
          <w:sz w:val="24"/>
          <w:szCs w:val="24"/>
          <w:lang w:eastAsia="en-US"/>
        </w:rPr>
        <w:t xml:space="preserve"> a proti</w:t>
      </w:r>
    </w:p>
    <w:p w14:paraId="0849ABD9"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lastRenderedPageBreak/>
        <w:t xml:space="preserve">poškození při posunu </w:t>
      </w:r>
      <w:proofErr w:type="spellStart"/>
      <w:r w:rsidRPr="0087383C">
        <w:rPr>
          <w:rFonts w:ascii="Arial Narrow" w:eastAsiaTheme="minorHAnsi" w:hAnsi="Arial Narrow" w:cstheme="minorBidi"/>
          <w:spacing w:val="-3"/>
          <w:sz w:val="24"/>
          <w:szCs w:val="24"/>
          <w:lang w:eastAsia="en-US"/>
        </w:rPr>
        <w:t>kurtováním</w:t>
      </w:r>
      <w:proofErr w:type="spellEnd"/>
      <w:r w:rsidRPr="0087383C">
        <w:rPr>
          <w:rFonts w:ascii="Arial Narrow" w:eastAsiaTheme="minorHAnsi" w:hAnsi="Arial Narrow" w:cstheme="minorBidi"/>
          <w:spacing w:val="-3"/>
          <w:sz w:val="24"/>
          <w:szCs w:val="24"/>
          <w:lang w:eastAsia="en-US"/>
        </w:rPr>
        <w:t>.</w:t>
      </w:r>
    </w:p>
    <w:p w14:paraId="0D525C68"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4.2. Skladování</w:t>
      </w:r>
    </w:p>
    <w:p w14:paraId="2BAFBA94"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 xml:space="preserve">Skladování v suchém a větraném prostoru při optimální vlhkosti vzduchu 40- 65 </w:t>
      </w:r>
      <w:proofErr w:type="gramStart"/>
      <w:r w:rsidRPr="0087383C">
        <w:rPr>
          <w:rFonts w:ascii="Arial Narrow" w:eastAsiaTheme="minorHAnsi" w:hAnsi="Arial Narrow" w:cstheme="minorBidi"/>
          <w:spacing w:val="-3"/>
          <w:sz w:val="24"/>
          <w:szCs w:val="24"/>
          <w:lang w:eastAsia="en-US"/>
        </w:rPr>
        <w:t>% .</w:t>
      </w:r>
      <w:proofErr w:type="gramEnd"/>
    </w:p>
    <w:p w14:paraId="0F958D78" w14:textId="77777777" w:rsidR="0087383C" w:rsidRPr="0087383C" w:rsidRDefault="0087383C" w:rsidP="0087383C">
      <w:pPr>
        <w:pStyle w:val="Bezmezer"/>
        <w:rPr>
          <w:rFonts w:ascii="Arial Narrow" w:eastAsiaTheme="minorHAnsi" w:hAnsi="Arial Narrow" w:cstheme="minorBidi"/>
          <w:spacing w:val="-3"/>
          <w:sz w:val="24"/>
          <w:szCs w:val="24"/>
          <w:lang w:eastAsia="en-US"/>
        </w:rPr>
      </w:pPr>
      <w:r w:rsidRPr="0087383C">
        <w:rPr>
          <w:rFonts w:ascii="Arial Narrow" w:eastAsiaTheme="minorHAnsi" w:hAnsi="Arial Narrow" w:cstheme="minorBidi"/>
          <w:spacing w:val="-3"/>
          <w:sz w:val="24"/>
          <w:szCs w:val="24"/>
          <w:lang w:eastAsia="en-US"/>
        </w:rPr>
        <w:t xml:space="preserve">Jednotlivé balíky desek musí být proloženy, spodní balík by </w:t>
      </w:r>
      <w:proofErr w:type="gramStart"/>
      <w:r w:rsidRPr="0087383C">
        <w:rPr>
          <w:rFonts w:ascii="Arial Narrow" w:eastAsiaTheme="minorHAnsi" w:hAnsi="Arial Narrow" w:cstheme="minorBidi"/>
          <w:spacing w:val="-3"/>
          <w:sz w:val="24"/>
          <w:szCs w:val="24"/>
          <w:lang w:eastAsia="en-US"/>
        </w:rPr>
        <w:t>mel</w:t>
      </w:r>
      <w:proofErr w:type="gramEnd"/>
      <w:r w:rsidRPr="0087383C">
        <w:rPr>
          <w:rFonts w:ascii="Arial Narrow" w:eastAsiaTheme="minorHAnsi" w:hAnsi="Arial Narrow" w:cstheme="minorBidi"/>
          <w:spacing w:val="-3"/>
          <w:sz w:val="24"/>
          <w:szCs w:val="24"/>
          <w:lang w:eastAsia="en-US"/>
        </w:rPr>
        <w:t xml:space="preserve"> být uložen minimálně</w:t>
      </w:r>
    </w:p>
    <w:p w14:paraId="169B12EF" w14:textId="7760F5EE" w:rsidR="0087383C" w:rsidRPr="0087383C" w:rsidRDefault="0087383C" w:rsidP="0087383C">
      <w:pPr>
        <w:pStyle w:val="Bezmezer"/>
        <w:rPr>
          <w:rFonts w:ascii="Arial Narrow" w:eastAsiaTheme="minorHAnsi" w:hAnsi="Arial Narrow" w:cstheme="minorBidi"/>
          <w:spacing w:val="-3"/>
          <w:sz w:val="24"/>
          <w:szCs w:val="24"/>
          <w:lang w:eastAsia="en-US"/>
        </w:rPr>
      </w:pPr>
      <w:smartTag w:uri="urn:schemas-microsoft-com:office:smarttags" w:element="metricconverter">
        <w:smartTagPr>
          <w:attr w:name="ProductID" w:val="10 cm"/>
        </w:smartTagPr>
        <w:r w:rsidRPr="0087383C">
          <w:rPr>
            <w:rFonts w:ascii="Arial Narrow" w:eastAsiaTheme="minorHAnsi" w:hAnsi="Arial Narrow" w:cstheme="minorBidi"/>
            <w:spacing w:val="-3"/>
            <w:sz w:val="24"/>
            <w:szCs w:val="24"/>
            <w:lang w:eastAsia="en-US"/>
          </w:rPr>
          <w:t>10 cm</w:t>
        </w:r>
      </w:smartTag>
      <w:r w:rsidRPr="0087383C">
        <w:rPr>
          <w:rFonts w:ascii="Arial Narrow" w:eastAsiaTheme="minorHAnsi" w:hAnsi="Arial Narrow" w:cstheme="minorBidi"/>
          <w:spacing w:val="-3"/>
          <w:sz w:val="24"/>
          <w:szCs w:val="24"/>
          <w:lang w:eastAsia="en-US"/>
        </w:rPr>
        <w:t xml:space="preserve"> nad podlahou.</w:t>
      </w:r>
    </w:p>
    <w:p w14:paraId="2E1D3AE2" w14:textId="77777777" w:rsidR="0087383C" w:rsidRDefault="0087383C" w:rsidP="00682533">
      <w:pPr>
        <w:pStyle w:val="Textodstavce"/>
        <w:numPr>
          <w:ilvl w:val="0"/>
          <w:numId w:val="0"/>
        </w:numPr>
        <w:tabs>
          <w:tab w:val="clear" w:pos="851"/>
          <w:tab w:val="left" w:pos="993"/>
        </w:tabs>
        <w:ind w:left="2124" w:hanging="2124"/>
        <w:rPr>
          <w:rFonts w:ascii="Arial Narrow" w:hAnsi="Arial Narrow"/>
        </w:rPr>
      </w:pPr>
    </w:p>
    <w:p w14:paraId="56326A73" w14:textId="0E102C2C" w:rsidR="00FB618D" w:rsidRPr="00FB618D" w:rsidRDefault="00FB618D" w:rsidP="00FB618D">
      <w:pPr>
        <w:pStyle w:val="Bezmezer"/>
        <w:rPr>
          <w:rFonts w:ascii="Arial Narrow" w:eastAsiaTheme="minorHAnsi" w:hAnsi="Arial Narrow" w:cstheme="minorBidi"/>
          <w:spacing w:val="-3"/>
          <w:sz w:val="24"/>
          <w:szCs w:val="24"/>
          <w:lang w:eastAsia="en-US"/>
        </w:rPr>
      </w:pPr>
      <w:r w:rsidRPr="00FB618D">
        <w:rPr>
          <w:rFonts w:ascii="Arial Narrow" w:eastAsiaTheme="minorHAnsi" w:hAnsi="Arial Narrow" w:cstheme="minorBidi"/>
          <w:spacing w:val="-3"/>
          <w:sz w:val="24"/>
          <w:szCs w:val="24"/>
          <w:lang w:eastAsia="en-US"/>
        </w:rPr>
        <w:t>7. Související normy</w:t>
      </w:r>
    </w:p>
    <w:p w14:paraId="672A8F39" w14:textId="77777777" w:rsidR="00FB618D" w:rsidRPr="00FB618D" w:rsidRDefault="00FB618D" w:rsidP="00FB618D">
      <w:pPr>
        <w:pStyle w:val="Bezmezer"/>
        <w:rPr>
          <w:rFonts w:ascii="Arial Narrow" w:eastAsiaTheme="minorHAnsi" w:hAnsi="Arial Narrow" w:cstheme="minorBidi"/>
          <w:spacing w:val="-3"/>
          <w:sz w:val="24"/>
          <w:szCs w:val="24"/>
          <w:lang w:eastAsia="en-US"/>
        </w:rPr>
      </w:pPr>
      <w:r w:rsidRPr="00FB618D">
        <w:rPr>
          <w:rFonts w:ascii="Arial Narrow" w:eastAsiaTheme="minorHAnsi" w:hAnsi="Arial Narrow" w:cstheme="minorBidi"/>
          <w:spacing w:val="-3"/>
          <w:sz w:val="24"/>
          <w:szCs w:val="24"/>
          <w:lang w:eastAsia="en-US"/>
        </w:rPr>
        <w:t xml:space="preserve">CSN EN 14322 - Laminované desky na bázi </w:t>
      </w:r>
      <w:proofErr w:type="gramStart"/>
      <w:r w:rsidRPr="00FB618D">
        <w:rPr>
          <w:rFonts w:ascii="Arial Narrow" w:eastAsiaTheme="minorHAnsi" w:hAnsi="Arial Narrow" w:cstheme="minorBidi"/>
          <w:spacing w:val="-3"/>
          <w:sz w:val="24"/>
          <w:szCs w:val="24"/>
          <w:lang w:eastAsia="en-US"/>
        </w:rPr>
        <w:t>dřeva - Požadavky</w:t>
      </w:r>
      <w:proofErr w:type="gramEnd"/>
    </w:p>
    <w:p w14:paraId="66C5688D" w14:textId="1BEF8E18" w:rsidR="00FB618D" w:rsidRPr="00FB618D" w:rsidRDefault="00FB618D" w:rsidP="00FB618D">
      <w:pPr>
        <w:pStyle w:val="Bezmezer"/>
        <w:rPr>
          <w:rFonts w:ascii="Arial Narrow" w:eastAsiaTheme="minorHAnsi" w:hAnsi="Arial Narrow" w:cstheme="minorBidi"/>
          <w:spacing w:val="-3"/>
          <w:sz w:val="24"/>
          <w:szCs w:val="24"/>
          <w:lang w:eastAsia="en-US"/>
        </w:rPr>
      </w:pPr>
      <w:r w:rsidRPr="00FB618D">
        <w:rPr>
          <w:rFonts w:ascii="Arial Narrow" w:eastAsiaTheme="minorHAnsi" w:hAnsi="Arial Narrow" w:cstheme="minorBidi"/>
          <w:spacing w:val="-3"/>
          <w:sz w:val="24"/>
          <w:szCs w:val="24"/>
          <w:lang w:eastAsia="en-US"/>
        </w:rPr>
        <w:t>CSN EN 312 - Třískové desky – Požadavky na desky pro vnitřní</w:t>
      </w:r>
    </w:p>
    <w:p w14:paraId="3E48EA2D" w14:textId="5736BDB7" w:rsidR="00FB618D" w:rsidRPr="00FB618D" w:rsidRDefault="00FB618D" w:rsidP="00FB618D">
      <w:pPr>
        <w:pStyle w:val="Bezmezer"/>
        <w:rPr>
          <w:rFonts w:ascii="Arial Narrow" w:eastAsiaTheme="minorHAnsi" w:hAnsi="Arial Narrow" w:cstheme="minorBidi"/>
          <w:spacing w:val="-3"/>
          <w:sz w:val="24"/>
          <w:szCs w:val="24"/>
          <w:lang w:eastAsia="en-US"/>
        </w:rPr>
      </w:pPr>
      <w:r w:rsidRPr="00FB618D">
        <w:rPr>
          <w:rFonts w:ascii="Arial Narrow" w:eastAsiaTheme="minorHAnsi" w:hAnsi="Arial Narrow" w:cstheme="minorBidi"/>
          <w:spacing w:val="-3"/>
          <w:sz w:val="24"/>
          <w:szCs w:val="24"/>
          <w:lang w:eastAsia="en-US"/>
        </w:rPr>
        <w:t xml:space="preserve">vybavení </w:t>
      </w:r>
      <w:proofErr w:type="gramStart"/>
      <w:r w:rsidRPr="00FB618D">
        <w:rPr>
          <w:rFonts w:ascii="Arial Narrow" w:eastAsiaTheme="minorHAnsi" w:hAnsi="Arial Narrow" w:cstheme="minorBidi"/>
          <w:spacing w:val="-3"/>
          <w:sz w:val="24"/>
          <w:szCs w:val="24"/>
          <w:lang w:eastAsia="en-US"/>
        </w:rPr>
        <w:t>( včetně</w:t>
      </w:r>
      <w:proofErr w:type="gramEnd"/>
      <w:r w:rsidRPr="00FB618D">
        <w:rPr>
          <w:rFonts w:ascii="Arial Narrow" w:eastAsiaTheme="minorHAnsi" w:hAnsi="Arial Narrow" w:cstheme="minorBidi"/>
          <w:spacing w:val="-3"/>
          <w:sz w:val="24"/>
          <w:szCs w:val="24"/>
          <w:lang w:eastAsia="en-US"/>
        </w:rPr>
        <w:t xml:space="preserve"> nábytku ) pro použití v suchém prostředí</w:t>
      </w:r>
    </w:p>
    <w:p w14:paraId="0E4C8AFB" w14:textId="6292B7C3" w:rsidR="00FB618D" w:rsidRPr="00FB618D" w:rsidRDefault="00FB618D" w:rsidP="00FB618D">
      <w:pPr>
        <w:pStyle w:val="Bezmezer"/>
        <w:rPr>
          <w:rFonts w:ascii="Arial Narrow" w:eastAsiaTheme="minorHAnsi" w:hAnsi="Arial Narrow" w:cstheme="minorBidi"/>
          <w:spacing w:val="-3"/>
          <w:sz w:val="24"/>
          <w:szCs w:val="24"/>
          <w:lang w:eastAsia="en-US"/>
        </w:rPr>
      </w:pPr>
      <w:r w:rsidRPr="00FB618D">
        <w:rPr>
          <w:rFonts w:ascii="Arial Narrow" w:eastAsiaTheme="minorHAnsi" w:hAnsi="Arial Narrow" w:cstheme="minorBidi"/>
          <w:spacing w:val="-3"/>
          <w:sz w:val="24"/>
          <w:szCs w:val="24"/>
          <w:lang w:eastAsia="en-US"/>
        </w:rPr>
        <w:t>CSN EN 310 - Stanovení modulu pružnosti v ohybu a pevnosti v ohybu</w:t>
      </w:r>
    </w:p>
    <w:p w14:paraId="297C6F5D" w14:textId="2D9E01B4" w:rsidR="00FB618D" w:rsidRPr="00FB618D" w:rsidRDefault="00FB618D" w:rsidP="00FB618D">
      <w:pPr>
        <w:pStyle w:val="Bezmezer"/>
        <w:rPr>
          <w:rFonts w:ascii="Arial Narrow" w:eastAsiaTheme="minorHAnsi" w:hAnsi="Arial Narrow" w:cstheme="minorBidi"/>
          <w:spacing w:val="-3"/>
          <w:sz w:val="24"/>
          <w:szCs w:val="24"/>
          <w:lang w:eastAsia="en-US"/>
        </w:rPr>
      </w:pPr>
      <w:r w:rsidRPr="00FB618D">
        <w:rPr>
          <w:rFonts w:ascii="Arial Narrow" w:eastAsiaTheme="minorHAnsi" w:hAnsi="Arial Narrow" w:cstheme="minorBidi"/>
          <w:spacing w:val="-3"/>
          <w:sz w:val="24"/>
          <w:szCs w:val="24"/>
          <w:lang w:eastAsia="en-US"/>
        </w:rPr>
        <w:t>CSN EN 311 - Přídržnost povrchových vrstev třískových desek</w:t>
      </w:r>
    </w:p>
    <w:p w14:paraId="25C914C2" w14:textId="6C29B55D" w:rsidR="00FB618D" w:rsidRPr="00FB618D" w:rsidRDefault="00FB618D" w:rsidP="00FB618D">
      <w:pPr>
        <w:pStyle w:val="Bezmezer"/>
        <w:rPr>
          <w:rFonts w:ascii="Arial Narrow" w:eastAsiaTheme="minorHAnsi" w:hAnsi="Arial Narrow" w:cstheme="minorBidi"/>
          <w:spacing w:val="-3"/>
          <w:sz w:val="24"/>
          <w:szCs w:val="24"/>
          <w:lang w:eastAsia="en-US"/>
        </w:rPr>
      </w:pPr>
      <w:r w:rsidRPr="00FB618D">
        <w:rPr>
          <w:rFonts w:ascii="Arial Narrow" w:eastAsiaTheme="minorHAnsi" w:hAnsi="Arial Narrow" w:cstheme="minorBidi"/>
          <w:spacing w:val="-3"/>
          <w:sz w:val="24"/>
          <w:szCs w:val="24"/>
          <w:lang w:eastAsia="en-US"/>
        </w:rPr>
        <w:t>CSN EN 317 - Stanovení bobtnání po uložení ve vodě</w:t>
      </w:r>
    </w:p>
    <w:p w14:paraId="2E2E2561" w14:textId="1891543F" w:rsidR="00FB618D" w:rsidRPr="00FB618D" w:rsidRDefault="00FB618D" w:rsidP="00FB618D">
      <w:pPr>
        <w:pStyle w:val="Bezmezer"/>
        <w:rPr>
          <w:rFonts w:ascii="Arial Narrow" w:eastAsiaTheme="minorHAnsi" w:hAnsi="Arial Narrow" w:cstheme="minorBidi"/>
          <w:spacing w:val="-3"/>
          <w:sz w:val="24"/>
          <w:szCs w:val="24"/>
          <w:lang w:eastAsia="en-US"/>
        </w:rPr>
      </w:pPr>
      <w:r w:rsidRPr="00FB618D">
        <w:rPr>
          <w:rFonts w:ascii="Arial Narrow" w:eastAsiaTheme="minorHAnsi" w:hAnsi="Arial Narrow" w:cstheme="minorBidi"/>
          <w:spacing w:val="-3"/>
          <w:sz w:val="24"/>
          <w:szCs w:val="24"/>
          <w:lang w:eastAsia="en-US"/>
        </w:rPr>
        <w:t xml:space="preserve">CSN EN 318 - Stanovení rozměrových změn v závislosti na změnách </w:t>
      </w:r>
      <w:proofErr w:type="spellStart"/>
      <w:r w:rsidRPr="00FB618D">
        <w:rPr>
          <w:rFonts w:ascii="Arial Narrow" w:eastAsiaTheme="minorHAnsi" w:hAnsi="Arial Narrow" w:cstheme="minorBidi"/>
          <w:spacing w:val="-3"/>
          <w:sz w:val="24"/>
          <w:szCs w:val="24"/>
          <w:lang w:eastAsia="en-US"/>
        </w:rPr>
        <w:t>rel</w:t>
      </w:r>
      <w:proofErr w:type="spellEnd"/>
      <w:r w:rsidRPr="00FB618D">
        <w:rPr>
          <w:rFonts w:ascii="Arial Narrow" w:eastAsiaTheme="minorHAnsi" w:hAnsi="Arial Narrow" w:cstheme="minorBidi"/>
          <w:spacing w:val="-3"/>
          <w:sz w:val="24"/>
          <w:szCs w:val="24"/>
          <w:lang w:eastAsia="en-US"/>
        </w:rPr>
        <w:t>. vlhkosti</w:t>
      </w:r>
    </w:p>
    <w:p w14:paraId="3B5CB7FB" w14:textId="7DDAEDB6" w:rsidR="00FB618D" w:rsidRPr="00FB618D" w:rsidRDefault="00FB618D" w:rsidP="00FB618D">
      <w:pPr>
        <w:pStyle w:val="Bezmezer"/>
        <w:rPr>
          <w:rFonts w:ascii="Arial Narrow" w:eastAsiaTheme="minorHAnsi" w:hAnsi="Arial Narrow" w:cstheme="minorBidi"/>
          <w:spacing w:val="-3"/>
          <w:sz w:val="24"/>
          <w:szCs w:val="24"/>
          <w:lang w:eastAsia="en-US"/>
        </w:rPr>
      </w:pPr>
      <w:r w:rsidRPr="00FB618D">
        <w:rPr>
          <w:rFonts w:ascii="Arial Narrow" w:eastAsiaTheme="minorHAnsi" w:hAnsi="Arial Narrow" w:cstheme="minorBidi"/>
          <w:spacing w:val="-3"/>
          <w:sz w:val="24"/>
          <w:szCs w:val="24"/>
          <w:lang w:eastAsia="en-US"/>
        </w:rPr>
        <w:t>vzduchu</w:t>
      </w:r>
    </w:p>
    <w:p w14:paraId="6F0AE56F" w14:textId="55F61B1D" w:rsidR="00FB618D" w:rsidRPr="00FB618D" w:rsidRDefault="00FB618D" w:rsidP="00FB618D">
      <w:pPr>
        <w:pStyle w:val="Bezmezer"/>
        <w:rPr>
          <w:rFonts w:ascii="Arial Narrow" w:eastAsiaTheme="minorHAnsi" w:hAnsi="Arial Narrow" w:cstheme="minorBidi"/>
          <w:spacing w:val="-3"/>
          <w:sz w:val="24"/>
          <w:szCs w:val="24"/>
          <w:lang w:eastAsia="en-US"/>
        </w:rPr>
      </w:pPr>
      <w:r w:rsidRPr="00FB618D">
        <w:rPr>
          <w:rFonts w:ascii="Arial Narrow" w:eastAsiaTheme="minorHAnsi" w:hAnsi="Arial Narrow" w:cstheme="minorBidi"/>
          <w:spacing w:val="-3"/>
          <w:sz w:val="24"/>
          <w:szCs w:val="24"/>
          <w:lang w:eastAsia="en-US"/>
        </w:rPr>
        <w:t>CSN EN 319 - Stanovení pevnosti v tahu kolmo na rovinu desky</w:t>
      </w:r>
    </w:p>
    <w:p w14:paraId="1010B795" w14:textId="1FE3E00A" w:rsidR="00FB618D" w:rsidRPr="00FB618D" w:rsidRDefault="00FB618D" w:rsidP="00FB618D">
      <w:pPr>
        <w:pStyle w:val="Bezmezer"/>
        <w:rPr>
          <w:rFonts w:ascii="Arial Narrow" w:eastAsiaTheme="minorHAnsi" w:hAnsi="Arial Narrow" w:cstheme="minorBidi"/>
          <w:spacing w:val="-3"/>
          <w:sz w:val="24"/>
          <w:szCs w:val="24"/>
          <w:lang w:eastAsia="en-US"/>
        </w:rPr>
      </w:pPr>
      <w:r w:rsidRPr="00FB618D">
        <w:rPr>
          <w:rFonts w:ascii="Arial Narrow" w:eastAsiaTheme="minorHAnsi" w:hAnsi="Arial Narrow" w:cstheme="minorBidi"/>
          <w:spacing w:val="-3"/>
          <w:sz w:val="24"/>
          <w:szCs w:val="24"/>
          <w:lang w:eastAsia="en-US"/>
        </w:rPr>
        <w:t>CSN EN 322 - Zjišťování vlhkosti</w:t>
      </w:r>
    </w:p>
    <w:p w14:paraId="6C5F841A" w14:textId="5CC20ED6" w:rsidR="00FB618D" w:rsidRPr="00FB618D" w:rsidRDefault="00FB618D" w:rsidP="00FB618D">
      <w:pPr>
        <w:pStyle w:val="Bezmezer"/>
        <w:rPr>
          <w:rFonts w:ascii="Arial Narrow" w:eastAsiaTheme="minorHAnsi" w:hAnsi="Arial Narrow" w:cstheme="minorBidi"/>
          <w:spacing w:val="-3"/>
          <w:sz w:val="24"/>
          <w:szCs w:val="24"/>
          <w:lang w:eastAsia="en-US"/>
        </w:rPr>
      </w:pPr>
      <w:r w:rsidRPr="00FB618D">
        <w:rPr>
          <w:rFonts w:ascii="Arial Narrow" w:eastAsiaTheme="minorHAnsi" w:hAnsi="Arial Narrow" w:cstheme="minorBidi"/>
          <w:spacing w:val="-3"/>
          <w:sz w:val="24"/>
          <w:szCs w:val="24"/>
          <w:lang w:eastAsia="en-US"/>
        </w:rPr>
        <w:t>CSN EN 323 - Zjišťování hustoty</w:t>
      </w:r>
    </w:p>
    <w:p w14:paraId="275BC365" w14:textId="5B4F3F78" w:rsidR="00FB618D" w:rsidRPr="00FB618D" w:rsidRDefault="00FB618D" w:rsidP="00FB618D">
      <w:pPr>
        <w:pStyle w:val="Bezmezer"/>
        <w:rPr>
          <w:rFonts w:ascii="Arial Narrow" w:eastAsiaTheme="minorHAnsi" w:hAnsi="Arial Narrow" w:cstheme="minorBidi"/>
          <w:spacing w:val="-3"/>
          <w:sz w:val="24"/>
          <w:szCs w:val="24"/>
          <w:lang w:eastAsia="en-US"/>
        </w:rPr>
      </w:pPr>
      <w:r w:rsidRPr="00FB618D">
        <w:rPr>
          <w:rFonts w:ascii="Arial Narrow" w:eastAsiaTheme="minorHAnsi" w:hAnsi="Arial Narrow" w:cstheme="minorBidi"/>
          <w:spacing w:val="-3"/>
          <w:sz w:val="24"/>
          <w:szCs w:val="24"/>
          <w:lang w:eastAsia="en-US"/>
        </w:rPr>
        <w:t>CSN EN 438-2 - Dekorativní vysokotlaké lamináty (HPL)–Desky na bázi</w:t>
      </w:r>
    </w:p>
    <w:p w14:paraId="0663CD8A" w14:textId="5E40F8B0" w:rsidR="00FB618D" w:rsidRPr="00FB618D" w:rsidRDefault="00FB618D" w:rsidP="00FB618D">
      <w:pPr>
        <w:pStyle w:val="Bezmezer"/>
        <w:rPr>
          <w:rFonts w:ascii="Arial Narrow" w:eastAsiaTheme="minorHAnsi" w:hAnsi="Arial Narrow" w:cstheme="minorBidi"/>
          <w:spacing w:val="-3"/>
          <w:sz w:val="24"/>
          <w:szCs w:val="24"/>
          <w:lang w:eastAsia="en-US"/>
        </w:rPr>
      </w:pPr>
      <w:r w:rsidRPr="00FB618D">
        <w:rPr>
          <w:rFonts w:ascii="Arial Narrow" w:eastAsiaTheme="minorHAnsi" w:hAnsi="Arial Narrow" w:cstheme="minorBidi"/>
          <w:spacing w:val="-3"/>
          <w:sz w:val="24"/>
          <w:szCs w:val="24"/>
          <w:lang w:eastAsia="en-US"/>
        </w:rPr>
        <w:t>termosetických pryskyřic – Část 2: Stanovení vlastností</w:t>
      </w:r>
    </w:p>
    <w:p w14:paraId="3DD0E46D" w14:textId="33FE2821" w:rsidR="00FB618D" w:rsidRPr="00FB618D" w:rsidRDefault="00FB618D" w:rsidP="00FB618D">
      <w:pPr>
        <w:pStyle w:val="Bezmezer"/>
        <w:rPr>
          <w:rFonts w:ascii="Arial Narrow" w:eastAsiaTheme="minorHAnsi" w:hAnsi="Arial Narrow" w:cstheme="minorBidi"/>
          <w:spacing w:val="-3"/>
          <w:sz w:val="24"/>
          <w:szCs w:val="24"/>
          <w:lang w:eastAsia="en-US"/>
        </w:rPr>
      </w:pPr>
      <w:r w:rsidRPr="00FB618D">
        <w:rPr>
          <w:rFonts w:ascii="Arial Narrow" w:eastAsiaTheme="minorHAnsi" w:hAnsi="Arial Narrow" w:cstheme="minorBidi"/>
          <w:spacing w:val="-3"/>
          <w:sz w:val="24"/>
          <w:szCs w:val="24"/>
          <w:lang w:eastAsia="en-US"/>
        </w:rPr>
        <w:t>CSN 29 9030 - Manipulace a skladování</w:t>
      </w:r>
    </w:p>
    <w:p w14:paraId="11D7F368" w14:textId="26746C78" w:rsidR="00FB618D" w:rsidRPr="005B5C5F" w:rsidRDefault="00FB618D" w:rsidP="00FB618D">
      <w:pPr>
        <w:rPr>
          <w:rFonts w:ascii="Arial" w:hAnsi="Arial"/>
        </w:rPr>
      </w:pPr>
    </w:p>
    <w:p w14:paraId="0DF80A89" w14:textId="77777777" w:rsidR="00FB618D" w:rsidRDefault="00FB618D" w:rsidP="00FB618D">
      <w:pPr>
        <w:pStyle w:val="Textodstavce"/>
        <w:numPr>
          <w:ilvl w:val="0"/>
          <w:numId w:val="0"/>
        </w:numPr>
        <w:tabs>
          <w:tab w:val="clear" w:pos="851"/>
          <w:tab w:val="left" w:pos="993"/>
        </w:tabs>
        <w:ind w:left="2124" w:hanging="2124"/>
        <w:rPr>
          <w:rFonts w:ascii="Arial Narrow" w:eastAsiaTheme="minorHAnsi" w:hAnsi="Arial Narrow" w:cstheme="minorBidi"/>
          <w:spacing w:val="-3"/>
          <w:szCs w:val="24"/>
          <w:lang w:eastAsia="en-US"/>
        </w:rPr>
      </w:pPr>
    </w:p>
    <w:p w14:paraId="48274621" w14:textId="77777777" w:rsidR="00FB618D" w:rsidRDefault="00FB618D" w:rsidP="00FB618D">
      <w:pPr>
        <w:pStyle w:val="Textodstavce"/>
        <w:numPr>
          <w:ilvl w:val="0"/>
          <w:numId w:val="0"/>
        </w:numPr>
        <w:tabs>
          <w:tab w:val="clear" w:pos="851"/>
          <w:tab w:val="left" w:pos="993"/>
        </w:tabs>
        <w:ind w:left="2124" w:hanging="2124"/>
        <w:rPr>
          <w:rFonts w:ascii="Arial Narrow" w:eastAsiaTheme="minorHAnsi" w:hAnsi="Arial Narrow" w:cstheme="minorBidi"/>
          <w:spacing w:val="-3"/>
          <w:szCs w:val="24"/>
          <w:lang w:eastAsia="en-US"/>
        </w:rPr>
      </w:pPr>
    </w:p>
    <w:p w14:paraId="377BFABF" w14:textId="77777777" w:rsidR="00FB618D" w:rsidRDefault="00FB618D" w:rsidP="00FB618D">
      <w:pPr>
        <w:pStyle w:val="Textodstavce"/>
        <w:numPr>
          <w:ilvl w:val="0"/>
          <w:numId w:val="0"/>
        </w:numPr>
        <w:tabs>
          <w:tab w:val="clear" w:pos="851"/>
          <w:tab w:val="left" w:pos="993"/>
        </w:tabs>
        <w:ind w:left="2124" w:hanging="2124"/>
        <w:rPr>
          <w:rFonts w:ascii="Arial Narrow" w:eastAsiaTheme="minorHAnsi" w:hAnsi="Arial Narrow" w:cstheme="minorBidi"/>
          <w:b/>
          <w:bCs/>
          <w:spacing w:val="-3"/>
          <w:szCs w:val="24"/>
          <w:lang w:eastAsia="en-US"/>
        </w:rPr>
      </w:pPr>
    </w:p>
    <w:p w14:paraId="748B68B6" w14:textId="77777777" w:rsidR="00FB618D" w:rsidRDefault="00FB618D" w:rsidP="00FB618D">
      <w:pPr>
        <w:pStyle w:val="Textodstavce"/>
        <w:numPr>
          <w:ilvl w:val="0"/>
          <w:numId w:val="0"/>
        </w:numPr>
        <w:tabs>
          <w:tab w:val="clear" w:pos="851"/>
          <w:tab w:val="left" w:pos="993"/>
        </w:tabs>
        <w:ind w:left="2124" w:hanging="2124"/>
        <w:rPr>
          <w:rFonts w:ascii="Arial Narrow" w:eastAsiaTheme="minorHAnsi" w:hAnsi="Arial Narrow" w:cstheme="minorBidi"/>
          <w:b/>
          <w:bCs/>
          <w:spacing w:val="-3"/>
          <w:szCs w:val="24"/>
          <w:lang w:eastAsia="en-US"/>
        </w:rPr>
      </w:pPr>
    </w:p>
    <w:p w14:paraId="75953167" w14:textId="77777777" w:rsidR="00FB618D" w:rsidRDefault="00FB618D" w:rsidP="00FB618D">
      <w:pPr>
        <w:pStyle w:val="Textodstavce"/>
        <w:numPr>
          <w:ilvl w:val="0"/>
          <w:numId w:val="0"/>
        </w:numPr>
        <w:tabs>
          <w:tab w:val="clear" w:pos="851"/>
          <w:tab w:val="left" w:pos="993"/>
        </w:tabs>
        <w:ind w:left="2124" w:hanging="2124"/>
        <w:rPr>
          <w:rFonts w:ascii="Arial Narrow" w:eastAsiaTheme="minorHAnsi" w:hAnsi="Arial Narrow" w:cstheme="minorBidi"/>
          <w:b/>
          <w:bCs/>
          <w:spacing w:val="-3"/>
          <w:szCs w:val="24"/>
          <w:lang w:eastAsia="en-US"/>
        </w:rPr>
      </w:pPr>
    </w:p>
    <w:p w14:paraId="30833145" w14:textId="77777777" w:rsidR="00FB618D" w:rsidRDefault="00FB618D" w:rsidP="00FB618D">
      <w:pPr>
        <w:pStyle w:val="Textodstavce"/>
        <w:numPr>
          <w:ilvl w:val="0"/>
          <w:numId w:val="0"/>
        </w:numPr>
        <w:tabs>
          <w:tab w:val="clear" w:pos="851"/>
          <w:tab w:val="left" w:pos="993"/>
        </w:tabs>
        <w:ind w:left="2124" w:hanging="2124"/>
        <w:rPr>
          <w:rFonts w:ascii="Arial Narrow" w:eastAsiaTheme="minorHAnsi" w:hAnsi="Arial Narrow" w:cstheme="minorBidi"/>
          <w:b/>
          <w:bCs/>
          <w:spacing w:val="-3"/>
          <w:szCs w:val="24"/>
          <w:lang w:eastAsia="en-US"/>
        </w:rPr>
      </w:pPr>
    </w:p>
    <w:p w14:paraId="630794AE" w14:textId="77777777" w:rsidR="00FB618D" w:rsidRDefault="00FB618D" w:rsidP="00FB618D">
      <w:pPr>
        <w:pStyle w:val="Textodstavce"/>
        <w:numPr>
          <w:ilvl w:val="0"/>
          <w:numId w:val="0"/>
        </w:numPr>
        <w:tabs>
          <w:tab w:val="clear" w:pos="851"/>
          <w:tab w:val="left" w:pos="993"/>
        </w:tabs>
        <w:ind w:left="2124" w:hanging="2124"/>
        <w:rPr>
          <w:rFonts w:ascii="Arial Narrow" w:eastAsiaTheme="minorHAnsi" w:hAnsi="Arial Narrow" w:cstheme="minorBidi"/>
          <w:b/>
          <w:bCs/>
          <w:spacing w:val="-3"/>
          <w:szCs w:val="24"/>
          <w:lang w:eastAsia="en-US"/>
        </w:rPr>
      </w:pPr>
    </w:p>
    <w:p w14:paraId="04CBCF12" w14:textId="77777777" w:rsidR="00FB618D" w:rsidRDefault="00FB618D" w:rsidP="00FB618D">
      <w:pPr>
        <w:pStyle w:val="Textodstavce"/>
        <w:numPr>
          <w:ilvl w:val="0"/>
          <w:numId w:val="0"/>
        </w:numPr>
        <w:tabs>
          <w:tab w:val="clear" w:pos="851"/>
          <w:tab w:val="left" w:pos="993"/>
        </w:tabs>
        <w:ind w:left="2124" w:hanging="2124"/>
        <w:rPr>
          <w:rFonts w:ascii="Arial Narrow" w:eastAsiaTheme="minorHAnsi" w:hAnsi="Arial Narrow" w:cstheme="minorBidi"/>
          <w:b/>
          <w:bCs/>
          <w:spacing w:val="-3"/>
          <w:szCs w:val="24"/>
          <w:lang w:eastAsia="en-US"/>
        </w:rPr>
      </w:pPr>
    </w:p>
    <w:p w14:paraId="65F27C80" w14:textId="77777777" w:rsidR="00FB618D" w:rsidRDefault="00FB618D" w:rsidP="00FB618D">
      <w:pPr>
        <w:pStyle w:val="Textodstavce"/>
        <w:numPr>
          <w:ilvl w:val="0"/>
          <w:numId w:val="0"/>
        </w:numPr>
        <w:tabs>
          <w:tab w:val="clear" w:pos="851"/>
          <w:tab w:val="left" w:pos="993"/>
        </w:tabs>
        <w:ind w:left="2124" w:hanging="2124"/>
        <w:rPr>
          <w:rFonts w:ascii="Arial Narrow" w:eastAsiaTheme="minorHAnsi" w:hAnsi="Arial Narrow" w:cstheme="minorBidi"/>
          <w:b/>
          <w:bCs/>
          <w:spacing w:val="-3"/>
          <w:szCs w:val="24"/>
          <w:lang w:eastAsia="en-US"/>
        </w:rPr>
      </w:pPr>
    </w:p>
    <w:p w14:paraId="517F1E5B" w14:textId="77777777" w:rsidR="00FB618D" w:rsidRDefault="00FB618D" w:rsidP="00FB618D">
      <w:pPr>
        <w:pStyle w:val="Textodstavce"/>
        <w:numPr>
          <w:ilvl w:val="0"/>
          <w:numId w:val="0"/>
        </w:numPr>
        <w:tabs>
          <w:tab w:val="clear" w:pos="851"/>
          <w:tab w:val="left" w:pos="993"/>
        </w:tabs>
        <w:ind w:left="2124" w:hanging="2124"/>
        <w:rPr>
          <w:rFonts w:ascii="Arial Narrow" w:eastAsiaTheme="minorHAnsi" w:hAnsi="Arial Narrow" w:cstheme="minorBidi"/>
          <w:b/>
          <w:bCs/>
          <w:spacing w:val="-3"/>
          <w:szCs w:val="24"/>
          <w:lang w:eastAsia="en-US"/>
        </w:rPr>
      </w:pPr>
    </w:p>
    <w:p w14:paraId="1A86DF17" w14:textId="77777777" w:rsidR="00FB618D" w:rsidRDefault="00FB618D" w:rsidP="00FB618D">
      <w:pPr>
        <w:pStyle w:val="Textodstavce"/>
        <w:numPr>
          <w:ilvl w:val="0"/>
          <w:numId w:val="0"/>
        </w:numPr>
        <w:tabs>
          <w:tab w:val="clear" w:pos="851"/>
          <w:tab w:val="left" w:pos="993"/>
        </w:tabs>
        <w:ind w:left="2124" w:hanging="2124"/>
        <w:rPr>
          <w:rFonts w:ascii="Arial Narrow" w:eastAsiaTheme="minorHAnsi" w:hAnsi="Arial Narrow" w:cstheme="minorBidi"/>
          <w:b/>
          <w:bCs/>
          <w:spacing w:val="-3"/>
          <w:szCs w:val="24"/>
          <w:lang w:eastAsia="en-US"/>
        </w:rPr>
      </w:pPr>
    </w:p>
    <w:p w14:paraId="203AE095" w14:textId="77777777" w:rsidR="00FB618D" w:rsidRDefault="00FB618D" w:rsidP="00FB618D">
      <w:pPr>
        <w:pStyle w:val="Textodstavce"/>
        <w:numPr>
          <w:ilvl w:val="0"/>
          <w:numId w:val="0"/>
        </w:numPr>
        <w:tabs>
          <w:tab w:val="clear" w:pos="851"/>
          <w:tab w:val="left" w:pos="993"/>
        </w:tabs>
        <w:ind w:left="2124" w:hanging="2124"/>
        <w:rPr>
          <w:rFonts w:ascii="Arial Narrow" w:eastAsiaTheme="minorHAnsi" w:hAnsi="Arial Narrow" w:cstheme="minorBidi"/>
          <w:b/>
          <w:bCs/>
          <w:spacing w:val="-3"/>
          <w:szCs w:val="24"/>
          <w:lang w:eastAsia="en-US"/>
        </w:rPr>
      </w:pPr>
    </w:p>
    <w:p w14:paraId="1380C8F2" w14:textId="77777777" w:rsidR="00FB618D" w:rsidRDefault="00FB618D" w:rsidP="00FB618D">
      <w:pPr>
        <w:pStyle w:val="Textodstavce"/>
        <w:numPr>
          <w:ilvl w:val="0"/>
          <w:numId w:val="0"/>
        </w:numPr>
        <w:tabs>
          <w:tab w:val="clear" w:pos="851"/>
          <w:tab w:val="left" w:pos="993"/>
        </w:tabs>
        <w:ind w:left="2124" w:hanging="2124"/>
        <w:rPr>
          <w:rFonts w:ascii="Arial Narrow" w:eastAsiaTheme="minorHAnsi" w:hAnsi="Arial Narrow" w:cstheme="minorBidi"/>
          <w:b/>
          <w:bCs/>
          <w:spacing w:val="-3"/>
          <w:szCs w:val="24"/>
          <w:lang w:eastAsia="en-US"/>
        </w:rPr>
      </w:pPr>
    </w:p>
    <w:p w14:paraId="0444942C" w14:textId="77777777" w:rsidR="00887FBE" w:rsidRDefault="00887FBE" w:rsidP="00FB618D">
      <w:pPr>
        <w:pStyle w:val="Textodstavce"/>
        <w:numPr>
          <w:ilvl w:val="0"/>
          <w:numId w:val="0"/>
        </w:numPr>
        <w:tabs>
          <w:tab w:val="clear" w:pos="851"/>
          <w:tab w:val="left" w:pos="993"/>
        </w:tabs>
        <w:ind w:left="2124" w:hanging="2124"/>
        <w:rPr>
          <w:rFonts w:ascii="Arial Narrow" w:eastAsiaTheme="minorHAnsi" w:hAnsi="Arial Narrow" w:cstheme="minorBidi"/>
          <w:spacing w:val="-3"/>
          <w:szCs w:val="24"/>
          <w:lang w:eastAsia="en-US"/>
        </w:rPr>
      </w:pPr>
    </w:p>
    <w:p w14:paraId="32DDF061" w14:textId="77777777" w:rsidR="00887FBE" w:rsidRDefault="00887FBE" w:rsidP="00FB618D">
      <w:pPr>
        <w:pStyle w:val="Textodstavce"/>
        <w:numPr>
          <w:ilvl w:val="0"/>
          <w:numId w:val="0"/>
        </w:numPr>
        <w:tabs>
          <w:tab w:val="clear" w:pos="851"/>
          <w:tab w:val="left" w:pos="993"/>
        </w:tabs>
        <w:ind w:left="2124" w:hanging="2124"/>
        <w:rPr>
          <w:rFonts w:ascii="Arial Narrow" w:eastAsiaTheme="minorHAnsi" w:hAnsi="Arial Narrow" w:cstheme="minorBidi"/>
          <w:spacing w:val="-3"/>
          <w:szCs w:val="24"/>
          <w:lang w:eastAsia="en-US"/>
        </w:rPr>
      </w:pPr>
    </w:p>
    <w:p w14:paraId="5ADEE1D0" w14:textId="55F4FEC0" w:rsidR="00FB618D" w:rsidRPr="00FB618D" w:rsidRDefault="00FB618D" w:rsidP="00FB618D">
      <w:pPr>
        <w:pStyle w:val="Textodstavce"/>
        <w:numPr>
          <w:ilvl w:val="0"/>
          <w:numId w:val="0"/>
        </w:numPr>
        <w:tabs>
          <w:tab w:val="clear" w:pos="851"/>
          <w:tab w:val="left" w:pos="993"/>
        </w:tabs>
        <w:ind w:left="2124" w:hanging="2124"/>
        <w:rPr>
          <w:rFonts w:ascii="Arial Narrow" w:eastAsiaTheme="minorHAnsi" w:hAnsi="Arial Narrow" w:cstheme="minorBidi"/>
          <w:spacing w:val="-3"/>
          <w:szCs w:val="24"/>
          <w:lang w:eastAsia="en-US"/>
        </w:rPr>
      </w:pPr>
      <w:r w:rsidRPr="00FB618D">
        <w:rPr>
          <w:rFonts w:ascii="Arial Narrow" w:eastAsiaTheme="minorHAnsi" w:hAnsi="Arial Narrow" w:cstheme="minorBidi"/>
          <w:spacing w:val="-3"/>
          <w:szCs w:val="24"/>
          <w:lang w:eastAsia="en-US"/>
        </w:rPr>
        <w:lastRenderedPageBreak/>
        <w:t>Dekor základního konstrukčního materiálu (dále jen LTD):</w:t>
      </w:r>
    </w:p>
    <w:p w14:paraId="7917F438" w14:textId="233CFBD0" w:rsidR="0087383C" w:rsidRDefault="00FB618D" w:rsidP="00FB618D">
      <w:pPr>
        <w:pStyle w:val="Textodstavce"/>
        <w:numPr>
          <w:ilvl w:val="0"/>
          <w:numId w:val="0"/>
        </w:numPr>
        <w:tabs>
          <w:tab w:val="clear" w:pos="851"/>
          <w:tab w:val="left" w:pos="993"/>
        </w:tabs>
        <w:ind w:left="2124" w:hanging="2124"/>
        <w:rPr>
          <w:rFonts w:ascii="Arial Narrow" w:eastAsiaTheme="minorHAnsi" w:hAnsi="Arial Narrow" w:cstheme="minorBidi"/>
          <w:b/>
          <w:bCs/>
          <w:spacing w:val="-3"/>
          <w:szCs w:val="24"/>
          <w:lang w:eastAsia="en-US"/>
        </w:rPr>
      </w:pPr>
      <w:r>
        <w:rPr>
          <w:rFonts w:ascii="Arial Narrow" w:eastAsiaTheme="minorHAnsi" w:hAnsi="Arial Narrow" w:cstheme="minorBidi"/>
          <w:b/>
          <w:bCs/>
          <w:noProof/>
          <w:spacing w:val="-3"/>
          <w:szCs w:val="24"/>
          <w:lang w:eastAsia="en-US"/>
        </w:rPr>
        <w:drawing>
          <wp:anchor distT="0" distB="0" distL="114300" distR="114300" simplePos="0" relativeHeight="251663360" behindDoc="0" locked="0" layoutInCell="1" allowOverlap="1" wp14:anchorId="623186F5" wp14:editId="66C2CC41">
            <wp:simplePos x="0" y="0"/>
            <wp:positionH relativeFrom="margin">
              <wp:align>center</wp:align>
            </wp:positionH>
            <wp:positionV relativeFrom="paragraph">
              <wp:posOffset>245745</wp:posOffset>
            </wp:positionV>
            <wp:extent cx="4953000" cy="2883535"/>
            <wp:effectExtent l="0" t="0" r="0" b="0"/>
            <wp:wrapTopAndBottom/>
            <wp:docPr id="312858811"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858811" name="Obrázek 312858811"/>
                    <pic:cNvPicPr/>
                  </pic:nvPicPr>
                  <pic:blipFill>
                    <a:blip r:embed="rId8">
                      <a:extLst>
                        <a:ext uri="{28A0092B-C50C-407E-A947-70E740481C1C}">
                          <a14:useLocalDpi xmlns:a14="http://schemas.microsoft.com/office/drawing/2010/main" val="0"/>
                        </a:ext>
                      </a:extLst>
                    </a:blip>
                    <a:stretch>
                      <a:fillRect/>
                    </a:stretch>
                  </pic:blipFill>
                  <pic:spPr>
                    <a:xfrm>
                      <a:off x="0" y="0"/>
                      <a:ext cx="4953000" cy="2883535"/>
                    </a:xfrm>
                    <a:prstGeom prst="rect">
                      <a:avLst/>
                    </a:prstGeom>
                  </pic:spPr>
                </pic:pic>
              </a:graphicData>
            </a:graphic>
            <wp14:sizeRelH relativeFrom="margin">
              <wp14:pctWidth>0</wp14:pctWidth>
            </wp14:sizeRelH>
            <wp14:sizeRelV relativeFrom="margin">
              <wp14:pctHeight>0</wp14:pctHeight>
            </wp14:sizeRelV>
          </wp:anchor>
        </w:drawing>
      </w:r>
      <w:r w:rsidRPr="00FB618D">
        <w:rPr>
          <w:rFonts w:ascii="Arial Narrow" w:eastAsiaTheme="minorHAnsi" w:hAnsi="Arial Narrow" w:cstheme="minorBidi"/>
          <w:b/>
          <w:bCs/>
          <w:spacing w:val="-3"/>
          <w:szCs w:val="24"/>
          <w:lang w:eastAsia="en-US"/>
        </w:rPr>
        <w:t>W1100 ST9 Alpská Bílá</w:t>
      </w:r>
    </w:p>
    <w:p w14:paraId="79470DD8" w14:textId="2CC81337" w:rsidR="00FB618D" w:rsidRDefault="00FB618D" w:rsidP="00FB618D">
      <w:pPr>
        <w:pStyle w:val="Textodstavce"/>
        <w:numPr>
          <w:ilvl w:val="0"/>
          <w:numId w:val="0"/>
        </w:numPr>
        <w:tabs>
          <w:tab w:val="clear" w:pos="851"/>
          <w:tab w:val="left" w:pos="993"/>
        </w:tabs>
        <w:ind w:left="2124" w:hanging="2124"/>
        <w:rPr>
          <w:rFonts w:ascii="Arial Narrow" w:eastAsiaTheme="minorHAnsi" w:hAnsi="Arial Narrow" w:cstheme="minorBidi"/>
          <w:b/>
          <w:bCs/>
          <w:spacing w:val="-3"/>
          <w:szCs w:val="24"/>
          <w:lang w:eastAsia="en-US"/>
        </w:rPr>
      </w:pPr>
    </w:p>
    <w:p w14:paraId="728ED04A" w14:textId="2BF8BF4B" w:rsidR="00FB618D" w:rsidRPr="00FB618D" w:rsidRDefault="00FB618D" w:rsidP="00FB618D">
      <w:pPr>
        <w:pStyle w:val="Textodstavce"/>
        <w:numPr>
          <w:ilvl w:val="0"/>
          <w:numId w:val="0"/>
        </w:numPr>
        <w:tabs>
          <w:tab w:val="clear" w:pos="851"/>
          <w:tab w:val="left" w:pos="993"/>
        </w:tabs>
        <w:ind w:left="2124" w:hanging="2124"/>
        <w:rPr>
          <w:rFonts w:ascii="Arial Narrow" w:eastAsiaTheme="minorHAnsi" w:hAnsi="Arial Narrow" w:cstheme="minorBidi"/>
          <w:spacing w:val="-3"/>
          <w:szCs w:val="24"/>
          <w:lang w:eastAsia="en-US"/>
        </w:rPr>
      </w:pPr>
      <w:r w:rsidRPr="00FB618D">
        <w:rPr>
          <w:rFonts w:ascii="Arial Narrow" w:eastAsiaTheme="minorHAnsi" w:hAnsi="Arial Narrow" w:cstheme="minorBidi"/>
          <w:spacing w:val="-3"/>
          <w:szCs w:val="24"/>
          <w:lang w:eastAsia="en-US"/>
        </w:rPr>
        <w:t>Dekor základního konstrukčního materiálu</w:t>
      </w:r>
      <w:r>
        <w:rPr>
          <w:rFonts w:ascii="Arial Narrow" w:eastAsiaTheme="minorHAnsi" w:hAnsi="Arial Narrow" w:cstheme="minorBidi"/>
          <w:spacing w:val="-3"/>
          <w:szCs w:val="24"/>
          <w:lang w:eastAsia="en-US"/>
        </w:rPr>
        <w:t xml:space="preserve"> kuchyňské pracovní desky</w:t>
      </w:r>
      <w:r w:rsidRPr="00FB618D">
        <w:rPr>
          <w:rFonts w:ascii="Arial Narrow" w:eastAsiaTheme="minorHAnsi" w:hAnsi="Arial Narrow" w:cstheme="minorBidi"/>
          <w:spacing w:val="-3"/>
          <w:szCs w:val="24"/>
          <w:lang w:eastAsia="en-US"/>
        </w:rPr>
        <w:t xml:space="preserve"> (dále jen </w:t>
      </w:r>
      <w:proofErr w:type="spellStart"/>
      <w:r>
        <w:rPr>
          <w:rFonts w:ascii="Arial Narrow" w:eastAsiaTheme="minorHAnsi" w:hAnsi="Arial Narrow" w:cstheme="minorBidi"/>
          <w:spacing w:val="-3"/>
          <w:szCs w:val="24"/>
          <w:lang w:eastAsia="en-US"/>
        </w:rPr>
        <w:t>postforming</w:t>
      </w:r>
      <w:proofErr w:type="spellEnd"/>
      <w:r w:rsidRPr="00FB618D">
        <w:rPr>
          <w:rFonts w:ascii="Arial Narrow" w:eastAsiaTheme="minorHAnsi" w:hAnsi="Arial Narrow" w:cstheme="minorBidi"/>
          <w:spacing w:val="-3"/>
          <w:szCs w:val="24"/>
          <w:lang w:eastAsia="en-US"/>
        </w:rPr>
        <w:t>):</w:t>
      </w:r>
    </w:p>
    <w:p w14:paraId="703C4233" w14:textId="04AF4FB9" w:rsidR="00FB618D" w:rsidRPr="00FB618D" w:rsidRDefault="00FB618D" w:rsidP="00FB618D">
      <w:pPr>
        <w:pStyle w:val="Textodstavce"/>
        <w:numPr>
          <w:ilvl w:val="0"/>
          <w:numId w:val="0"/>
        </w:numPr>
        <w:tabs>
          <w:tab w:val="clear" w:pos="851"/>
          <w:tab w:val="left" w:pos="993"/>
        </w:tabs>
        <w:ind w:left="2124" w:hanging="2124"/>
        <w:rPr>
          <w:rFonts w:ascii="Arial Narrow" w:eastAsiaTheme="minorHAnsi" w:hAnsi="Arial Narrow" w:cstheme="minorBidi"/>
          <w:b/>
          <w:bCs/>
          <w:spacing w:val="-3"/>
          <w:szCs w:val="24"/>
          <w:lang w:eastAsia="en-US"/>
        </w:rPr>
      </w:pPr>
      <w:r>
        <w:rPr>
          <w:rFonts w:ascii="Arial Narrow" w:eastAsiaTheme="minorHAnsi" w:hAnsi="Arial Narrow" w:cstheme="minorBidi"/>
          <w:b/>
          <w:bCs/>
          <w:noProof/>
          <w:spacing w:val="-3"/>
          <w:szCs w:val="24"/>
          <w:lang w:eastAsia="en-US"/>
        </w:rPr>
        <w:drawing>
          <wp:anchor distT="0" distB="0" distL="114300" distR="114300" simplePos="0" relativeHeight="251662336" behindDoc="0" locked="0" layoutInCell="1" allowOverlap="1" wp14:anchorId="7A95A1AD" wp14:editId="4FF31002">
            <wp:simplePos x="0" y="0"/>
            <wp:positionH relativeFrom="margin">
              <wp:align>center</wp:align>
            </wp:positionH>
            <wp:positionV relativeFrom="paragraph">
              <wp:posOffset>370205</wp:posOffset>
            </wp:positionV>
            <wp:extent cx="4994910" cy="2908300"/>
            <wp:effectExtent l="0" t="0" r="0" b="6350"/>
            <wp:wrapTopAndBottom/>
            <wp:docPr id="915843445"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5843445" name="Obrázek 915843445"/>
                    <pic:cNvPicPr/>
                  </pic:nvPicPr>
                  <pic:blipFill>
                    <a:blip r:embed="rId9">
                      <a:extLst>
                        <a:ext uri="{28A0092B-C50C-407E-A947-70E740481C1C}">
                          <a14:useLocalDpi xmlns:a14="http://schemas.microsoft.com/office/drawing/2010/main" val="0"/>
                        </a:ext>
                      </a:extLst>
                    </a:blip>
                    <a:stretch>
                      <a:fillRect/>
                    </a:stretch>
                  </pic:blipFill>
                  <pic:spPr>
                    <a:xfrm>
                      <a:off x="0" y="0"/>
                      <a:ext cx="4994910" cy="2908300"/>
                    </a:xfrm>
                    <a:prstGeom prst="rect">
                      <a:avLst/>
                    </a:prstGeom>
                  </pic:spPr>
                </pic:pic>
              </a:graphicData>
            </a:graphic>
            <wp14:sizeRelH relativeFrom="margin">
              <wp14:pctWidth>0</wp14:pctWidth>
            </wp14:sizeRelH>
            <wp14:sizeRelV relativeFrom="margin">
              <wp14:pctHeight>0</wp14:pctHeight>
            </wp14:sizeRelV>
          </wp:anchor>
        </w:drawing>
      </w:r>
      <w:r w:rsidRPr="00FB618D">
        <w:rPr>
          <w:rFonts w:ascii="Arial Narrow" w:eastAsiaTheme="minorHAnsi" w:hAnsi="Arial Narrow" w:cstheme="minorBidi"/>
          <w:b/>
          <w:bCs/>
          <w:spacing w:val="-3"/>
          <w:szCs w:val="24"/>
          <w:lang w:eastAsia="en-US"/>
        </w:rPr>
        <w:t>Beton Chicago světle šedý</w:t>
      </w:r>
    </w:p>
    <w:p w14:paraId="0BC675A7" w14:textId="20EED007" w:rsidR="00FB618D" w:rsidRPr="00FB618D" w:rsidRDefault="00FB618D" w:rsidP="00FB618D">
      <w:pPr>
        <w:pStyle w:val="Textodstavce"/>
        <w:numPr>
          <w:ilvl w:val="0"/>
          <w:numId w:val="0"/>
        </w:numPr>
        <w:tabs>
          <w:tab w:val="clear" w:pos="851"/>
          <w:tab w:val="left" w:pos="993"/>
        </w:tabs>
        <w:ind w:left="2124" w:hanging="2124"/>
        <w:rPr>
          <w:rFonts w:ascii="Arial Narrow" w:eastAsiaTheme="minorHAnsi" w:hAnsi="Arial Narrow" w:cstheme="minorBidi"/>
          <w:b/>
          <w:bCs/>
          <w:spacing w:val="-3"/>
          <w:szCs w:val="24"/>
          <w:lang w:eastAsia="en-US"/>
        </w:rPr>
      </w:pPr>
    </w:p>
    <w:p w14:paraId="52FB5E95" w14:textId="77777777" w:rsidR="00FB618D" w:rsidRDefault="00FB618D" w:rsidP="00FB618D">
      <w:pPr>
        <w:pStyle w:val="Textodstavce"/>
        <w:numPr>
          <w:ilvl w:val="0"/>
          <w:numId w:val="0"/>
        </w:numPr>
        <w:tabs>
          <w:tab w:val="clear" w:pos="851"/>
          <w:tab w:val="left" w:pos="993"/>
        </w:tabs>
        <w:ind w:left="2124" w:hanging="2124"/>
        <w:rPr>
          <w:rFonts w:ascii="Arial Narrow" w:eastAsiaTheme="minorHAnsi" w:hAnsi="Arial Narrow" w:cstheme="minorBidi"/>
          <w:spacing w:val="-3"/>
          <w:szCs w:val="24"/>
          <w:lang w:eastAsia="en-US"/>
        </w:rPr>
      </w:pPr>
      <w:r>
        <w:rPr>
          <w:rFonts w:ascii="Arial Narrow" w:eastAsiaTheme="minorHAnsi" w:hAnsi="Arial Narrow" w:cstheme="minorBidi"/>
          <w:spacing w:val="-3"/>
          <w:szCs w:val="24"/>
          <w:lang w:eastAsia="en-US"/>
        </w:rPr>
        <w:t>Dekor základní povrchové úpravy kovových částí a podnoží:</w:t>
      </w:r>
    </w:p>
    <w:p w14:paraId="5485B206" w14:textId="7CA14C5C" w:rsidR="00FB618D" w:rsidRPr="00FB618D" w:rsidRDefault="00FB618D" w:rsidP="00FB618D">
      <w:pPr>
        <w:pStyle w:val="Textodstavce"/>
        <w:numPr>
          <w:ilvl w:val="0"/>
          <w:numId w:val="0"/>
        </w:numPr>
        <w:tabs>
          <w:tab w:val="clear" w:pos="851"/>
          <w:tab w:val="left" w:pos="993"/>
        </w:tabs>
        <w:ind w:left="2124" w:hanging="2124"/>
        <w:rPr>
          <w:rFonts w:ascii="Arial Narrow" w:eastAsiaTheme="minorHAnsi" w:hAnsi="Arial Narrow" w:cstheme="minorBidi"/>
          <w:b/>
          <w:bCs/>
          <w:spacing w:val="-3"/>
          <w:szCs w:val="24"/>
          <w:lang w:eastAsia="en-US"/>
        </w:rPr>
      </w:pPr>
      <w:r w:rsidRPr="00FB618D">
        <w:rPr>
          <w:rFonts w:ascii="Arial Narrow" w:eastAsiaTheme="minorHAnsi" w:hAnsi="Arial Narrow" w:cstheme="minorBidi"/>
          <w:b/>
          <w:bCs/>
          <w:spacing w:val="-3"/>
          <w:szCs w:val="24"/>
          <w:lang w:eastAsia="en-US"/>
        </w:rPr>
        <w:t xml:space="preserve"> RAL 9010 bílá</w:t>
      </w:r>
    </w:p>
    <w:p w14:paraId="7B9E44C5" w14:textId="77777777" w:rsidR="00FB618D" w:rsidRPr="00FB618D" w:rsidRDefault="00FB618D" w:rsidP="00FB618D">
      <w:pPr>
        <w:rPr>
          <w:rFonts w:ascii="Arial Narrow" w:hAnsi="Arial Narrow"/>
          <w:spacing w:val="-3"/>
          <w:sz w:val="24"/>
          <w:szCs w:val="24"/>
        </w:rPr>
      </w:pPr>
      <w:r w:rsidRPr="00FB618D">
        <w:rPr>
          <w:rFonts w:ascii="Arial Narrow" w:hAnsi="Arial Narrow"/>
          <w:spacing w:val="-3"/>
          <w:sz w:val="24"/>
          <w:szCs w:val="24"/>
        </w:rPr>
        <w:lastRenderedPageBreak/>
        <w:t>Hrana LTD:</w:t>
      </w:r>
    </w:p>
    <w:p w14:paraId="6BC6B86A" w14:textId="7A8C7EA7" w:rsidR="00FB618D" w:rsidRPr="00FB618D" w:rsidRDefault="00FB618D" w:rsidP="00FB618D">
      <w:pPr>
        <w:rPr>
          <w:rFonts w:ascii="Arial Narrow" w:hAnsi="Arial Narrow"/>
          <w:spacing w:val="-3"/>
          <w:sz w:val="24"/>
          <w:szCs w:val="24"/>
        </w:rPr>
      </w:pPr>
      <w:r w:rsidRPr="00FB618D">
        <w:rPr>
          <w:rFonts w:ascii="Arial Narrow" w:hAnsi="Arial Narrow"/>
          <w:spacing w:val="-3"/>
          <w:sz w:val="24"/>
          <w:szCs w:val="24"/>
        </w:rPr>
        <w:t xml:space="preserve">Bude provedena </w:t>
      </w:r>
      <w:proofErr w:type="gramStart"/>
      <w:r w:rsidRPr="00FB618D">
        <w:rPr>
          <w:rFonts w:ascii="Arial Narrow" w:hAnsi="Arial Narrow"/>
          <w:spacing w:val="-3"/>
          <w:sz w:val="24"/>
          <w:szCs w:val="24"/>
        </w:rPr>
        <w:t>z  ABS</w:t>
      </w:r>
      <w:proofErr w:type="gramEnd"/>
      <w:r w:rsidRPr="00FB618D">
        <w:rPr>
          <w:rFonts w:ascii="Arial Narrow" w:hAnsi="Arial Narrow"/>
          <w:spacing w:val="-3"/>
          <w:sz w:val="24"/>
          <w:szCs w:val="24"/>
        </w:rPr>
        <w:t xml:space="preserve"> hran a to vždy v dekoru plošného materiálu LTD.</w:t>
      </w:r>
    </w:p>
    <w:p w14:paraId="57480C73" w14:textId="4D62F9A2" w:rsidR="00FB618D" w:rsidRPr="00FB618D" w:rsidRDefault="00FB618D" w:rsidP="00CB4A38">
      <w:pPr>
        <w:spacing w:line="238" w:lineRule="auto"/>
        <w:ind w:left="5" w:right="140"/>
        <w:rPr>
          <w:rFonts w:ascii="Arial Narrow" w:hAnsi="Arial Narrow"/>
          <w:spacing w:val="-3"/>
          <w:sz w:val="24"/>
          <w:szCs w:val="24"/>
        </w:rPr>
      </w:pPr>
      <w:r w:rsidRPr="00FB618D">
        <w:rPr>
          <w:rFonts w:ascii="Arial Narrow" w:hAnsi="Arial Narrow"/>
          <w:spacing w:val="-3"/>
          <w:sz w:val="24"/>
          <w:szCs w:val="24"/>
        </w:rPr>
        <w:t xml:space="preserve">Pro aplikaci hran bude použito technologie navaření ABS hran (buď systém </w:t>
      </w:r>
      <w:proofErr w:type="spellStart"/>
      <w:r w:rsidRPr="00FB618D">
        <w:rPr>
          <w:rFonts w:ascii="Arial Narrow" w:hAnsi="Arial Narrow"/>
          <w:spacing w:val="-3"/>
          <w:sz w:val="24"/>
          <w:szCs w:val="24"/>
        </w:rPr>
        <w:t>airtec</w:t>
      </w:r>
      <w:proofErr w:type="spellEnd"/>
      <w:r w:rsidRPr="00FB618D">
        <w:rPr>
          <w:rFonts w:ascii="Arial Narrow" w:hAnsi="Arial Narrow"/>
          <w:spacing w:val="-3"/>
          <w:sz w:val="24"/>
          <w:szCs w:val="24"/>
        </w:rPr>
        <w:t xml:space="preserve"> nebo </w:t>
      </w:r>
      <w:proofErr w:type="spellStart"/>
      <w:r w:rsidRPr="00FB618D">
        <w:rPr>
          <w:rFonts w:ascii="Arial Narrow" w:hAnsi="Arial Narrow"/>
          <w:spacing w:val="-3"/>
          <w:sz w:val="24"/>
          <w:szCs w:val="24"/>
        </w:rPr>
        <w:t>lasertec</w:t>
      </w:r>
      <w:proofErr w:type="spellEnd"/>
      <w:r w:rsidRPr="00FB618D">
        <w:rPr>
          <w:rFonts w:ascii="Arial Narrow" w:hAnsi="Arial Narrow"/>
          <w:spacing w:val="-3"/>
          <w:sz w:val="24"/>
          <w:szCs w:val="24"/>
        </w:rPr>
        <w:t>) s</w:t>
      </w:r>
      <w:r w:rsidR="00CB4A38">
        <w:rPr>
          <w:rFonts w:ascii="Arial Narrow" w:hAnsi="Arial Narrow"/>
          <w:spacing w:val="-3"/>
          <w:sz w:val="24"/>
          <w:szCs w:val="24"/>
        </w:rPr>
        <w:t> </w:t>
      </w:r>
      <w:r w:rsidRPr="00FB618D">
        <w:rPr>
          <w:rFonts w:ascii="Arial Narrow" w:hAnsi="Arial Narrow"/>
          <w:spacing w:val="-3"/>
          <w:sz w:val="24"/>
          <w:szCs w:val="24"/>
        </w:rPr>
        <w:t>před</w:t>
      </w:r>
      <w:r w:rsidR="00CB4A38">
        <w:rPr>
          <w:rFonts w:ascii="Arial Narrow" w:hAnsi="Arial Narrow"/>
          <w:spacing w:val="-3"/>
          <w:sz w:val="24"/>
          <w:szCs w:val="24"/>
        </w:rPr>
        <w:t xml:space="preserve"> </w:t>
      </w:r>
      <w:r w:rsidRPr="00FB618D">
        <w:rPr>
          <w:rFonts w:ascii="Arial Narrow" w:hAnsi="Arial Narrow"/>
          <w:spacing w:val="-3"/>
          <w:sz w:val="24"/>
          <w:szCs w:val="24"/>
        </w:rPr>
        <w:t xml:space="preserve">nanesenou polymerovou funkční vrstvou barevně shodnou s barvou hran!!! </w:t>
      </w:r>
      <w:proofErr w:type="gramStart"/>
      <w:r w:rsidRPr="00FB618D">
        <w:rPr>
          <w:rFonts w:ascii="Arial Narrow" w:hAnsi="Arial Narrow"/>
          <w:spacing w:val="-3"/>
          <w:sz w:val="24"/>
          <w:szCs w:val="24"/>
        </w:rPr>
        <w:t>( dvířka</w:t>
      </w:r>
      <w:proofErr w:type="gramEnd"/>
      <w:r w:rsidRPr="00FB618D">
        <w:rPr>
          <w:rFonts w:ascii="Arial Narrow" w:hAnsi="Arial Narrow"/>
          <w:spacing w:val="-3"/>
          <w:sz w:val="24"/>
          <w:szCs w:val="24"/>
        </w:rPr>
        <w:t>, čela zásuvek, stolové desky )</w:t>
      </w:r>
    </w:p>
    <w:p w14:paraId="021276CA" w14:textId="77777777" w:rsidR="00FB618D" w:rsidRPr="00FB618D" w:rsidRDefault="00FB618D" w:rsidP="00FB618D">
      <w:pPr>
        <w:rPr>
          <w:rFonts w:ascii="Arial Narrow" w:hAnsi="Arial Narrow"/>
          <w:spacing w:val="-3"/>
          <w:sz w:val="24"/>
          <w:szCs w:val="24"/>
        </w:rPr>
      </w:pPr>
      <w:r w:rsidRPr="00FB618D">
        <w:rPr>
          <w:rFonts w:ascii="Arial Narrow" w:hAnsi="Arial Narrow"/>
          <w:spacing w:val="-3"/>
          <w:sz w:val="24"/>
          <w:szCs w:val="24"/>
        </w:rPr>
        <w:t xml:space="preserve">Přebytek lepidla ze spáry, znečištění LTD lepidlem, odchlipování ABS hrany a obdobné defekty jsou nepřípustné a jsou důvodem pro reklamaci a odmítnutí výrobku. </w:t>
      </w:r>
    </w:p>
    <w:p w14:paraId="1963E326" w14:textId="77777777" w:rsidR="00FB618D" w:rsidRPr="00FB618D" w:rsidRDefault="00FB618D" w:rsidP="00FB618D">
      <w:pPr>
        <w:rPr>
          <w:rFonts w:ascii="Arial Narrow" w:hAnsi="Arial Narrow"/>
          <w:spacing w:val="-3"/>
          <w:sz w:val="24"/>
          <w:szCs w:val="24"/>
        </w:rPr>
      </w:pPr>
      <w:r w:rsidRPr="00FB618D">
        <w:rPr>
          <w:rFonts w:ascii="Arial Narrow" w:hAnsi="Arial Narrow"/>
          <w:spacing w:val="-3"/>
          <w:sz w:val="24"/>
          <w:szCs w:val="24"/>
        </w:rPr>
        <w:t xml:space="preserve">- U skříňového nábytku jsou boční hrany dveří a přední hrana půdy olepeny ABS hranou </w:t>
      </w:r>
      <w:proofErr w:type="spellStart"/>
      <w:r w:rsidRPr="00FB618D">
        <w:rPr>
          <w:rFonts w:ascii="Arial Narrow" w:hAnsi="Arial Narrow"/>
          <w:spacing w:val="-3"/>
          <w:sz w:val="24"/>
          <w:szCs w:val="24"/>
        </w:rPr>
        <w:t>tl</w:t>
      </w:r>
      <w:proofErr w:type="spellEnd"/>
      <w:r w:rsidRPr="00FB618D">
        <w:rPr>
          <w:rFonts w:ascii="Arial Narrow" w:hAnsi="Arial Narrow"/>
          <w:spacing w:val="-3"/>
          <w:sz w:val="24"/>
          <w:szCs w:val="24"/>
        </w:rPr>
        <w:t>. 2</w:t>
      </w:r>
    </w:p>
    <w:p w14:paraId="280DF263" w14:textId="77777777" w:rsidR="00FB618D" w:rsidRPr="00FB618D" w:rsidRDefault="00FB618D" w:rsidP="00FB618D">
      <w:pPr>
        <w:rPr>
          <w:rFonts w:ascii="Arial Narrow" w:hAnsi="Arial Narrow"/>
          <w:spacing w:val="-3"/>
          <w:sz w:val="24"/>
          <w:szCs w:val="24"/>
        </w:rPr>
      </w:pPr>
      <w:r w:rsidRPr="00FB618D">
        <w:rPr>
          <w:rFonts w:ascii="Arial Narrow" w:hAnsi="Arial Narrow"/>
          <w:spacing w:val="-3"/>
          <w:sz w:val="24"/>
          <w:szCs w:val="24"/>
        </w:rPr>
        <w:t xml:space="preserve">mm, která je zakulacena R2, ostatní hrany jsou olepeny ABS hranou </w:t>
      </w:r>
      <w:proofErr w:type="spellStart"/>
      <w:r w:rsidRPr="00FB618D">
        <w:rPr>
          <w:rFonts w:ascii="Arial Narrow" w:hAnsi="Arial Narrow"/>
          <w:spacing w:val="-3"/>
          <w:sz w:val="24"/>
          <w:szCs w:val="24"/>
        </w:rPr>
        <w:t>tl</w:t>
      </w:r>
      <w:proofErr w:type="spellEnd"/>
      <w:r w:rsidRPr="00FB618D">
        <w:rPr>
          <w:rFonts w:ascii="Arial Narrow" w:hAnsi="Arial Narrow"/>
          <w:spacing w:val="-3"/>
          <w:sz w:val="24"/>
          <w:szCs w:val="24"/>
        </w:rPr>
        <w:t xml:space="preserve">. </w:t>
      </w:r>
      <w:smartTag w:uri="urn:schemas-microsoft-com:office:smarttags" w:element="metricconverter">
        <w:smartTagPr>
          <w:attr w:name="ProductID" w:val="0,5 mm"/>
        </w:smartTagPr>
        <w:r w:rsidRPr="00FB618D">
          <w:rPr>
            <w:rFonts w:ascii="Arial Narrow" w:hAnsi="Arial Narrow"/>
            <w:spacing w:val="-3"/>
            <w:sz w:val="24"/>
            <w:szCs w:val="24"/>
          </w:rPr>
          <w:t>0,5 mm</w:t>
        </w:r>
      </w:smartTag>
      <w:r w:rsidRPr="00FB618D">
        <w:rPr>
          <w:rFonts w:ascii="Arial Narrow" w:hAnsi="Arial Narrow"/>
          <w:spacing w:val="-3"/>
          <w:sz w:val="24"/>
          <w:szCs w:val="24"/>
        </w:rPr>
        <w:t>.</w:t>
      </w:r>
    </w:p>
    <w:p w14:paraId="5CA62772" w14:textId="690F9BE8" w:rsidR="00FB618D" w:rsidRDefault="00FB618D" w:rsidP="00FB618D">
      <w:pPr>
        <w:rPr>
          <w:rFonts w:ascii="Arial Narrow" w:hAnsi="Arial Narrow"/>
          <w:spacing w:val="-3"/>
          <w:sz w:val="24"/>
          <w:szCs w:val="24"/>
        </w:rPr>
      </w:pPr>
      <w:r w:rsidRPr="00FB618D">
        <w:rPr>
          <w:rFonts w:ascii="Arial Narrow" w:hAnsi="Arial Narrow"/>
          <w:spacing w:val="-3"/>
          <w:sz w:val="24"/>
          <w:szCs w:val="24"/>
        </w:rPr>
        <w:t xml:space="preserve">- U stolového nábytku jsou boční hrany stolové desky a svislé hrany boků </w:t>
      </w:r>
      <w:proofErr w:type="gramStart"/>
      <w:r w:rsidRPr="00FB618D">
        <w:rPr>
          <w:rFonts w:ascii="Arial Narrow" w:hAnsi="Arial Narrow"/>
          <w:spacing w:val="-3"/>
          <w:sz w:val="24"/>
          <w:szCs w:val="24"/>
        </w:rPr>
        <w:t>olepeny  ABS</w:t>
      </w:r>
      <w:proofErr w:type="gramEnd"/>
      <w:r w:rsidRPr="00FB618D">
        <w:rPr>
          <w:rFonts w:ascii="Arial Narrow" w:hAnsi="Arial Narrow"/>
          <w:spacing w:val="-3"/>
          <w:sz w:val="24"/>
          <w:szCs w:val="24"/>
        </w:rPr>
        <w:t xml:space="preserve"> hranou </w:t>
      </w:r>
      <w:proofErr w:type="spellStart"/>
      <w:r w:rsidRPr="00FB618D">
        <w:rPr>
          <w:rFonts w:ascii="Arial Narrow" w:hAnsi="Arial Narrow"/>
          <w:spacing w:val="-3"/>
          <w:sz w:val="24"/>
          <w:szCs w:val="24"/>
        </w:rPr>
        <w:t>tl</w:t>
      </w:r>
      <w:proofErr w:type="spellEnd"/>
      <w:r w:rsidRPr="00FB618D">
        <w:rPr>
          <w:rFonts w:ascii="Arial Narrow" w:hAnsi="Arial Narrow"/>
          <w:spacing w:val="-3"/>
          <w:sz w:val="24"/>
          <w:szCs w:val="24"/>
        </w:rPr>
        <w:t xml:space="preserve">. </w:t>
      </w:r>
      <w:smartTag w:uri="urn:schemas-microsoft-com:office:smarttags" w:element="metricconverter">
        <w:smartTagPr>
          <w:attr w:name="ProductID" w:val="2 mm"/>
        </w:smartTagPr>
        <w:r w:rsidRPr="00FB618D">
          <w:rPr>
            <w:rFonts w:ascii="Arial Narrow" w:hAnsi="Arial Narrow"/>
            <w:spacing w:val="-3"/>
            <w:sz w:val="24"/>
            <w:szCs w:val="24"/>
          </w:rPr>
          <w:t>2 mm</w:t>
        </w:r>
      </w:smartTag>
      <w:r w:rsidRPr="00FB618D">
        <w:rPr>
          <w:rFonts w:ascii="Arial Narrow" w:hAnsi="Arial Narrow"/>
          <w:spacing w:val="-3"/>
          <w:sz w:val="24"/>
          <w:szCs w:val="24"/>
        </w:rPr>
        <w:t xml:space="preserve">, která je zakulacena R2, ostatní hrany jsou olepeny ABS hranou </w:t>
      </w:r>
      <w:proofErr w:type="spellStart"/>
      <w:r w:rsidRPr="00FB618D">
        <w:rPr>
          <w:rFonts w:ascii="Arial Narrow" w:hAnsi="Arial Narrow"/>
          <w:spacing w:val="-3"/>
          <w:sz w:val="24"/>
          <w:szCs w:val="24"/>
        </w:rPr>
        <w:t>tl</w:t>
      </w:r>
      <w:proofErr w:type="spellEnd"/>
      <w:r w:rsidRPr="00FB618D">
        <w:rPr>
          <w:rFonts w:ascii="Arial Narrow" w:hAnsi="Arial Narrow"/>
          <w:spacing w:val="-3"/>
          <w:sz w:val="24"/>
          <w:szCs w:val="24"/>
        </w:rPr>
        <w:t xml:space="preserve">. </w:t>
      </w:r>
      <w:smartTag w:uri="urn:schemas-microsoft-com:office:smarttags" w:element="metricconverter">
        <w:smartTagPr>
          <w:attr w:name="ProductID" w:val="0,5 mm"/>
        </w:smartTagPr>
        <w:r w:rsidRPr="00FB618D">
          <w:rPr>
            <w:rFonts w:ascii="Arial Narrow" w:hAnsi="Arial Narrow"/>
            <w:spacing w:val="-3"/>
            <w:sz w:val="24"/>
            <w:szCs w:val="24"/>
          </w:rPr>
          <w:t>0,5 mm</w:t>
        </w:r>
      </w:smartTag>
      <w:r w:rsidRPr="00FB618D">
        <w:rPr>
          <w:rFonts w:ascii="Arial Narrow" w:hAnsi="Arial Narrow"/>
          <w:spacing w:val="-3"/>
          <w:sz w:val="24"/>
          <w:szCs w:val="24"/>
        </w:rPr>
        <w:t>.</w:t>
      </w:r>
    </w:p>
    <w:p w14:paraId="397816C6" w14:textId="77777777" w:rsidR="00CB4A38" w:rsidRPr="00FB618D" w:rsidRDefault="00CB4A38" w:rsidP="00FB618D">
      <w:pPr>
        <w:rPr>
          <w:rFonts w:ascii="Arial Narrow" w:hAnsi="Arial Narrow"/>
          <w:spacing w:val="-3"/>
          <w:sz w:val="24"/>
          <w:szCs w:val="24"/>
        </w:rPr>
      </w:pPr>
    </w:p>
    <w:p w14:paraId="6D443141" w14:textId="77777777" w:rsidR="00FB618D" w:rsidRPr="00FB618D" w:rsidRDefault="00FB618D" w:rsidP="00FB618D">
      <w:pPr>
        <w:rPr>
          <w:rFonts w:ascii="Arial Narrow" w:hAnsi="Arial Narrow"/>
          <w:spacing w:val="-3"/>
          <w:sz w:val="24"/>
          <w:szCs w:val="24"/>
        </w:rPr>
      </w:pPr>
      <w:r w:rsidRPr="00FB618D">
        <w:rPr>
          <w:rFonts w:ascii="Arial Narrow" w:hAnsi="Arial Narrow"/>
          <w:spacing w:val="-3"/>
          <w:sz w:val="24"/>
          <w:szCs w:val="24"/>
        </w:rPr>
        <w:t>Spojování LTD:</w:t>
      </w:r>
    </w:p>
    <w:p w14:paraId="6C227994" w14:textId="77777777" w:rsidR="00FB618D" w:rsidRPr="00FB618D" w:rsidRDefault="00FB618D" w:rsidP="00FB618D">
      <w:pPr>
        <w:rPr>
          <w:rFonts w:ascii="Arial Narrow" w:hAnsi="Arial Narrow"/>
          <w:spacing w:val="-3"/>
          <w:sz w:val="24"/>
          <w:szCs w:val="24"/>
        </w:rPr>
      </w:pPr>
      <w:r w:rsidRPr="00FB618D">
        <w:rPr>
          <w:rFonts w:ascii="Arial Narrow" w:hAnsi="Arial Narrow"/>
          <w:spacing w:val="-3"/>
          <w:sz w:val="24"/>
          <w:szCs w:val="24"/>
        </w:rPr>
        <w:t xml:space="preserve">Spojování je řešeno pomocí kolíkováním nebo lamelováním. Počet kolíků je dán výrobcem pro bezvadné spojení dvou plošných materiálů mezi sebou. Vzdálenosti kolíkových spojů bude prováděna pomocí šablon pro vrtání kolíkových děr. Lamelování je povoleno, požadována pevnost a soudržnost daná kolíkovými spoji. Velikost lamel musí odpovídat charakteru zatížení spoje, tloušťce plošného LTD materiálu. Veškeré spoje budou lepené bez výjimky. Lepidlo bude voleno v závislosti nepoužitém deskovém materiálu. Lepidlo nesmí vytékat ze spár a ovlivnit kvalitu pohledových ploch. Dřevěné kolíky jsou v ČR normovány podnikovou normou PN 49 3148. V nábytku budou použity kolíky do </w:t>
      </w:r>
      <w:proofErr w:type="spellStart"/>
      <w:r w:rsidRPr="00FB618D">
        <w:rPr>
          <w:rFonts w:ascii="Arial Narrow" w:hAnsi="Arial Narrow"/>
          <w:spacing w:val="-3"/>
          <w:sz w:val="24"/>
          <w:szCs w:val="24"/>
        </w:rPr>
        <w:t>pr</w:t>
      </w:r>
      <w:proofErr w:type="spellEnd"/>
      <w:r w:rsidRPr="00FB618D">
        <w:rPr>
          <w:rFonts w:ascii="Arial Narrow" w:hAnsi="Arial Narrow"/>
          <w:spacing w:val="-3"/>
          <w:sz w:val="24"/>
          <w:szCs w:val="24"/>
        </w:rPr>
        <w:t xml:space="preserve">. </w:t>
      </w:r>
      <w:proofErr w:type="gramStart"/>
      <w:r w:rsidRPr="00FB618D">
        <w:rPr>
          <w:rFonts w:ascii="Arial Narrow" w:hAnsi="Arial Narrow"/>
          <w:spacing w:val="-3"/>
          <w:sz w:val="24"/>
          <w:szCs w:val="24"/>
        </w:rPr>
        <w:t>8mm</w:t>
      </w:r>
      <w:proofErr w:type="gramEnd"/>
      <w:r w:rsidRPr="00FB618D">
        <w:rPr>
          <w:rFonts w:ascii="Arial Narrow" w:hAnsi="Arial Narrow"/>
          <w:spacing w:val="-3"/>
          <w:sz w:val="24"/>
          <w:szCs w:val="24"/>
        </w:rPr>
        <w:t xml:space="preserve">, max. velikost 8X35mm. Délka kolíku bude však nejméně 3X </w:t>
      </w:r>
      <w:proofErr w:type="spellStart"/>
      <w:r w:rsidRPr="00FB618D">
        <w:rPr>
          <w:rFonts w:ascii="Arial Narrow" w:hAnsi="Arial Narrow"/>
          <w:spacing w:val="-3"/>
          <w:sz w:val="24"/>
          <w:szCs w:val="24"/>
        </w:rPr>
        <w:t>tl</w:t>
      </w:r>
      <w:proofErr w:type="spellEnd"/>
      <w:r w:rsidRPr="00FB618D">
        <w:rPr>
          <w:rFonts w:ascii="Arial Narrow" w:hAnsi="Arial Narrow"/>
          <w:spacing w:val="-3"/>
          <w:sz w:val="24"/>
          <w:szCs w:val="24"/>
        </w:rPr>
        <w:t>. Deskového materiálu. Je možná spojovací alternativa pomocí plastových rovných, nebo úhlových kolíků. Není povoleno použití vrutů nebo jiných spojovacích materiálů, s přiznanou nebo hlavou krytou maskovací krytkou!!  Spojování plošné deskového materiálu do vrstev bude provedeno lepením a kolíkováním opět bez použití viditelných šroubových spojů!! Pokud je u výrobku uveden požadavek na demontovatelné spoje, budou tyto řešeny pomocí vhodných spojovacích prostředků jako lichoběžníkové spojky, excentrické spojovací kování, spojovací šrouby korpusů, spojovací šrouby s válečkovou maticí, malé excentrické spojky. Jiné demontovatelné spoje nejsou obecně přípustné.</w:t>
      </w:r>
    </w:p>
    <w:p w14:paraId="019F236C" w14:textId="77777777" w:rsidR="00FB618D" w:rsidRPr="00FB618D" w:rsidRDefault="00FB618D" w:rsidP="00FB618D">
      <w:pPr>
        <w:rPr>
          <w:rFonts w:ascii="Arial Narrow" w:hAnsi="Arial Narrow"/>
          <w:spacing w:val="-3"/>
          <w:sz w:val="24"/>
          <w:szCs w:val="24"/>
        </w:rPr>
      </w:pPr>
    </w:p>
    <w:p w14:paraId="511E9510" w14:textId="77777777" w:rsidR="00FB618D" w:rsidRPr="00FB618D" w:rsidRDefault="00FB618D" w:rsidP="00FB618D">
      <w:pPr>
        <w:rPr>
          <w:rFonts w:ascii="Arial Narrow" w:hAnsi="Arial Narrow"/>
          <w:spacing w:val="-3"/>
          <w:sz w:val="24"/>
          <w:szCs w:val="24"/>
        </w:rPr>
      </w:pPr>
      <w:r w:rsidRPr="00FB618D">
        <w:rPr>
          <w:rFonts w:ascii="Arial Narrow" w:hAnsi="Arial Narrow"/>
          <w:spacing w:val="-3"/>
          <w:sz w:val="24"/>
          <w:szCs w:val="24"/>
        </w:rPr>
        <w:t>Záda skříňových prvků:</w:t>
      </w:r>
    </w:p>
    <w:p w14:paraId="1D4974D0" w14:textId="487A8F19" w:rsidR="00FB618D" w:rsidRPr="00FB618D" w:rsidRDefault="00FB618D" w:rsidP="00FB618D">
      <w:pPr>
        <w:rPr>
          <w:rFonts w:ascii="Arial Narrow" w:hAnsi="Arial Narrow"/>
          <w:spacing w:val="-3"/>
          <w:sz w:val="24"/>
          <w:szCs w:val="24"/>
        </w:rPr>
      </w:pPr>
      <w:r w:rsidRPr="00FB618D">
        <w:rPr>
          <w:rFonts w:ascii="Arial Narrow" w:hAnsi="Arial Narrow"/>
          <w:spacing w:val="-3"/>
          <w:sz w:val="24"/>
          <w:szCs w:val="24"/>
        </w:rPr>
        <w:t>Materiál zad bude lakovaná MDF o tl.</w:t>
      </w:r>
      <w:proofErr w:type="gramStart"/>
      <w:r w:rsidRPr="00FB618D">
        <w:rPr>
          <w:rFonts w:ascii="Arial Narrow" w:hAnsi="Arial Narrow"/>
          <w:spacing w:val="-3"/>
          <w:sz w:val="24"/>
          <w:szCs w:val="24"/>
        </w:rPr>
        <w:t>3mm</w:t>
      </w:r>
      <w:proofErr w:type="gramEnd"/>
      <w:r w:rsidR="00CB4A38">
        <w:rPr>
          <w:rFonts w:ascii="Arial Narrow" w:hAnsi="Arial Narrow"/>
          <w:spacing w:val="-3"/>
          <w:sz w:val="24"/>
          <w:szCs w:val="24"/>
        </w:rPr>
        <w:t xml:space="preserve"> nebo pevná záda z LTD </w:t>
      </w:r>
      <w:proofErr w:type="spellStart"/>
      <w:r w:rsidR="00CB4A38">
        <w:rPr>
          <w:rFonts w:ascii="Arial Narrow" w:hAnsi="Arial Narrow"/>
          <w:spacing w:val="-3"/>
          <w:sz w:val="24"/>
          <w:szCs w:val="24"/>
        </w:rPr>
        <w:t>tl</w:t>
      </w:r>
      <w:proofErr w:type="spellEnd"/>
      <w:r w:rsidR="00CB4A38">
        <w:rPr>
          <w:rFonts w:ascii="Arial Narrow" w:hAnsi="Arial Narrow"/>
          <w:spacing w:val="-3"/>
          <w:sz w:val="24"/>
          <w:szCs w:val="24"/>
        </w:rPr>
        <w:t>. 18 mm</w:t>
      </w:r>
      <w:r w:rsidRPr="00FB618D">
        <w:rPr>
          <w:rFonts w:ascii="Arial Narrow" w:hAnsi="Arial Narrow"/>
          <w:spacing w:val="-3"/>
          <w:sz w:val="24"/>
          <w:szCs w:val="24"/>
        </w:rPr>
        <w:t xml:space="preserve">. Záda budou provedena do konstrukce z LTD do vyfrézované polodrážky v LTD v tloušťce dané materiálem zad. Kotvení zad do polodrážek bude provedeno pomocí nastřelovaných ocelových spojek. Počet spojek bude zvolen s důrazem na zajištění trvanlivosti </w:t>
      </w:r>
      <w:proofErr w:type="gramStart"/>
      <w:r w:rsidRPr="00FB618D">
        <w:rPr>
          <w:rFonts w:ascii="Arial Narrow" w:hAnsi="Arial Narrow"/>
          <w:spacing w:val="-3"/>
          <w:sz w:val="24"/>
          <w:szCs w:val="24"/>
        </w:rPr>
        <w:t>s</w:t>
      </w:r>
      <w:proofErr w:type="gramEnd"/>
      <w:r w:rsidRPr="00FB618D">
        <w:rPr>
          <w:rFonts w:ascii="Arial Narrow" w:hAnsi="Arial Narrow"/>
          <w:spacing w:val="-3"/>
          <w:sz w:val="24"/>
          <w:szCs w:val="24"/>
        </w:rPr>
        <w:t xml:space="preserve"> funkčnosti propojení konstrukce se zádovou výplní. Materiál zad bude </w:t>
      </w:r>
      <w:r w:rsidRPr="00FB618D">
        <w:rPr>
          <w:rFonts w:ascii="Arial Narrow" w:hAnsi="Arial Narrow"/>
          <w:spacing w:val="-3"/>
          <w:sz w:val="24"/>
          <w:szCs w:val="24"/>
        </w:rPr>
        <w:lastRenderedPageBreak/>
        <w:t>v provedení odpovídající barvě doplňků skřínek, a to stříbrná v odstínu hliník. V případě, kdy budou záda viditelná z čela skřínek, budou použita záda z identického materiálu jako provedení korpusu skřínky. Záda budou výrobek identického výrobce materiálu LTD pro zamezení barevné odlišnosti materiálu. Použití materiálu jiného výrobce není přípustné. Velikost polodrážky min. 12/</w:t>
      </w:r>
      <w:proofErr w:type="gramStart"/>
      <w:r w:rsidRPr="00FB618D">
        <w:rPr>
          <w:rFonts w:ascii="Arial Narrow" w:hAnsi="Arial Narrow"/>
          <w:spacing w:val="-3"/>
          <w:sz w:val="24"/>
          <w:szCs w:val="24"/>
        </w:rPr>
        <w:t>6mm</w:t>
      </w:r>
      <w:proofErr w:type="gramEnd"/>
      <w:r w:rsidRPr="00FB618D">
        <w:rPr>
          <w:rFonts w:ascii="Arial Narrow" w:hAnsi="Arial Narrow"/>
          <w:spacing w:val="-3"/>
          <w:sz w:val="24"/>
          <w:szCs w:val="24"/>
        </w:rPr>
        <w:t xml:space="preserve"> (š./hl.). Vnitřní hrany polodrážky nebudou ponechány jako surová dřevotříska bez další povrchové úpravy.</w:t>
      </w:r>
    </w:p>
    <w:p w14:paraId="26130104" w14:textId="77777777" w:rsidR="00FB618D" w:rsidRPr="00FB618D" w:rsidRDefault="00FB618D" w:rsidP="00FB618D">
      <w:pPr>
        <w:rPr>
          <w:rFonts w:ascii="Arial Narrow" w:hAnsi="Arial Narrow"/>
          <w:spacing w:val="-3"/>
          <w:sz w:val="24"/>
          <w:szCs w:val="24"/>
        </w:rPr>
      </w:pPr>
      <w:r w:rsidRPr="00FB618D">
        <w:rPr>
          <w:rFonts w:ascii="Arial Narrow" w:hAnsi="Arial Narrow"/>
          <w:spacing w:val="-3"/>
          <w:sz w:val="24"/>
          <w:szCs w:val="24"/>
        </w:rPr>
        <w:t>Minimální požadované vlastnosti materiálu:</w:t>
      </w:r>
    </w:p>
    <w:p w14:paraId="421ACBCC" w14:textId="77777777" w:rsidR="00FB618D" w:rsidRPr="00FB618D" w:rsidRDefault="00FB618D" w:rsidP="00FB618D">
      <w:pPr>
        <w:rPr>
          <w:rFonts w:ascii="Arial Narrow" w:hAnsi="Arial Narrow"/>
          <w:spacing w:val="-3"/>
          <w:sz w:val="24"/>
          <w:szCs w:val="24"/>
        </w:rPr>
      </w:pPr>
      <w:r w:rsidRPr="00FB618D">
        <w:rPr>
          <w:rFonts w:ascii="Arial Narrow" w:hAnsi="Arial Narrow"/>
          <w:spacing w:val="-3"/>
          <w:sz w:val="24"/>
          <w:szCs w:val="24"/>
        </w:rPr>
        <w:t xml:space="preserve">Plošná tolerance: </w:t>
      </w:r>
      <w:proofErr w:type="gramStart"/>
      <w:r w:rsidRPr="00FB618D">
        <w:rPr>
          <w:rFonts w:ascii="Arial Narrow" w:hAnsi="Arial Narrow"/>
          <w:spacing w:val="-3"/>
          <w:sz w:val="24"/>
          <w:szCs w:val="24"/>
        </w:rPr>
        <w:t>2mm</w:t>
      </w:r>
      <w:proofErr w:type="gramEnd"/>
      <w:r w:rsidRPr="00FB618D">
        <w:rPr>
          <w:rFonts w:ascii="Arial Narrow" w:hAnsi="Arial Narrow"/>
          <w:spacing w:val="-3"/>
          <w:sz w:val="24"/>
          <w:szCs w:val="24"/>
        </w:rPr>
        <w:t>/m</w:t>
      </w:r>
    </w:p>
    <w:p w14:paraId="190926AE" w14:textId="77777777" w:rsidR="00FB618D" w:rsidRPr="00FB618D" w:rsidRDefault="00FB618D" w:rsidP="00FB618D">
      <w:pPr>
        <w:rPr>
          <w:rFonts w:ascii="Arial Narrow" w:hAnsi="Arial Narrow"/>
          <w:spacing w:val="-3"/>
          <w:sz w:val="24"/>
          <w:szCs w:val="24"/>
        </w:rPr>
      </w:pPr>
      <w:r w:rsidRPr="00FB618D">
        <w:rPr>
          <w:rFonts w:ascii="Arial Narrow" w:hAnsi="Arial Narrow"/>
          <w:spacing w:val="-3"/>
          <w:sz w:val="24"/>
          <w:szCs w:val="24"/>
        </w:rPr>
        <w:t>Pevnost v ohybu: 23 N/mm2</w:t>
      </w:r>
    </w:p>
    <w:p w14:paraId="0F1DA553" w14:textId="77777777" w:rsidR="00FB618D" w:rsidRPr="00FB618D" w:rsidRDefault="00FB618D" w:rsidP="00FB618D">
      <w:pPr>
        <w:rPr>
          <w:rFonts w:ascii="Arial Narrow" w:hAnsi="Arial Narrow"/>
          <w:spacing w:val="-3"/>
          <w:sz w:val="24"/>
          <w:szCs w:val="24"/>
        </w:rPr>
      </w:pPr>
      <w:r w:rsidRPr="00FB618D">
        <w:rPr>
          <w:rFonts w:ascii="Arial Narrow" w:hAnsi="Arial Narrow"/>
          <w:spacing w:val="-3"/>
          <w:sz w:val="24"/>
          <w:szCs w:val="24"/>
        </w:rPr>
        <w:t>Vlhkost: 4-6 %</w:t>
      </w:r>
    </w:p>
    <w:p w14:paraId="7F5C18E5" w14:textId="77777777" w:rsidR="00FB618D" w:rsidRPr="00FB618D" w:rsidRDefault="00FB618D" w:rsidP="00FB618D">
      <w:pPr>
        <w:rPr>
          <w:rFonts w:ascii="Arial Narrow" w:hAnsi="Arial Narrow"/>
          <w:spacing w:val="-3"/>
          <w:sz w:val="24"/>
          <w:szCs w:val="24"/>
        </w:rPr>
      </w:pPr>
      <w:r w:rsidRPr="00FB618D">
        <w:rPr>
          <w:rFonts w:ascii="Arial Narrow" w:hAnsi="Arial Narrow"/>
          <w:spacing w:val="-3"/>
          <w:sz w:val="24"/>
          <w:szCs w:val="24"/>
        </w:rPr>
        <w:t>Formaldehyd: max. 8 mg/</w:t>
      </w:r>
      <w:proofErr w:type="gramStart"/>
      <w:r w:rsidRPr="00FB618D">
        <w:rPr>
          <w:rFonts w:ascii="Arial Narrow" w:hAnsi="Arial Narrow"/>
          <w:spacing w:val="-3"/>
          <w:sz w:val="24"/>
          <w:szCs w:val="24"/>
        </w:rPr>
        <w:t>100g</w:t>
      </w:r>
      <w:proofErr w:type="gramEnd"/>
    </w:p>
    <w:p w14:paraId="0B340ECB" w14:textId="77777777" w:rsidR="00FB618D" w:rsidRPr="00FB618D" w:rsidRDefault="00FB618D" w:rsidP="00FB618D">
      <w:pPr>
        <w:rPr>
          <w:rFonts w:ascii="Arial Narrow" w:hAnsi="Arial Narrow"/>
          <w:spacing w:val="-3"/>
          <w:sz w:val="24"/>
          <w:szCs w:val="24"/>
        </w:rPr>
      </w:pPr>
      <w:r w:rsidRPr="00FB618D">
        <w:rPr>
          <w:rFonts w:ascii="Arial Narrow" w:hAnsi="Arial Narrow"/>
          <w:spacing w:val="-3"/>
          <w:sz w:val="24"/>
          <w:szCs w:val="24"/>
        </w:rPr>
        <w:t xml:space="preserve">Hustota: </w:t>
      </w:r>
      <w:proofErr w:type="gramStart"/>
      <w:r w:rsidRPr="00FB618D">
        <w:rPr>
          <w:rFonts w:ascii="Arial Narrow" w:hAnsi="Arial Narrow"/>
          <w:spacing w:val="-3"/>
          <w:sz w:val="24"/>
          <w:szCs w:val="24"/>
        </w:rPr>
        <w:t>770kg</w:t>
      </w:r>
      <w:proofErr w:type="gramEnd"/>
      <w:r w:rsidRPr="00FB618D">
        <w:rPr>
          <w:rFonts w:ascii="Arial Narrow" w:hAnsi="Arial Narrow"/>
          <w:spacing w:val="-3"/>
          <w:sz w:val="24"/>
          <w:szCs w:val="24"/>
        </w:rPr>
        <w:t>/m3</w:t>
      </w:r>
    </w:p>
    <w:p w14:paraId="67283020" w14:textId="77777777" w:rsidR="00FB618D" w:rsidRPr="00FB618D" w:rsidRDefault="00FB618D" w:rsidP="00FB618D">
      <w:pPr>
        <w:rPr>
          <w:rFonts w:ascii="Arial Narrow" w:hAnsi="Arial Narrow"/>
          <w:spacing w:val="-3"/>
          <w:sz w:val="24"/>
          <w:szCs w:val="24"/>
        </w:rPr>
      </w:pPr>
      <w:r w:rsidRPr="00FB618D">
        <w:rPr>
          <w:rFonts w:ascii="Arial Narrow" w:hAnsi="Arial Narrow"/>
          <w:spacing w:val="-3"/>
          <w:sz w:val="24"/>
          <w:szCs w:val="24"/>
        </w:rPr>
        <w:t>Tolerance tloušťky: ±0,2mm</w:t>
      </w:r>
    </w:p>
    <w:p w14:paraId="0BCB262D" w14:textId="77777777" w:rsidR="00FB618D" w:rsidRPr="00FB618D" w:rsidRDefault="00FB618D" w:rsidP="00FB618D">
      <w:pPr>
        <w:rPr>
          <w:rFonts w:ascii="Arial Narrow" w:hAnsi="Arial Narrow"/>
          <w:spacing w:val="-3"/>
          <w:sz w:val="24"/>
          <w:szCs w:val="24"/>
        </w:rPr>
      </w:pPr>
      <w:r w:rsidRPr="00FB618D">
        <w:rPr>
          <w:rFonts w:ascii="Arial Narrow" w:hAnsi="Arial Narrow"/>
          <w:spacing w:val="-3"/>
          <w:sz w:val="24"/>
          <w:szCs w:val="24"/>
        </w:rPr>
        <w:t>Obsah písku: max 0,05%</w:t>
      </w:r>
    </w:p>
    <w:p w14:paraId="0B844B11" w14:textId="77777777" w:rsidR="00FB618D" w:rsidRPr="00FB618D" w:rsidRDefault="00FB618D" w:rsidP="00FB618D">
      <w:pPr>
        <w:rPr>
          <w:rFonts w:ascii="Arial Narrow" w:hAnsi="Arial Narrow"/>
          <w:spacing w:val="-3"/>
          <w:sz w:val="24"/>
          <w:szCs w:val="24"/>
        </w:rPr>
      </w:pPr>
    </w:p>
    <w:p w14:paraId="6D407FEC" w14:textId="77777777" w:rsidR="00FB618D" w:rsidRPr="00FB618D" w:rsidRDefault="00FB618D" w:rsidP="00FB618D">
      <w:pPr>
        <w:rPr>
          <w:rFonts w:ascii="Arial Narrow" w:hAnsi="Arial Narrow"/>
          <w:spacing w:val="-3"/>
          <w:sz w:val="24"/>
          <w:szCs w:val="24"/>
        </w:rPr>
      </w:pPr>
      <w:r w:rsidRPr="00FB618D">
        <w:rPr>
          <w:rFonts w:ascii="Arial Narrow" w:hAnsi="Arial Narrow"/>
          <w:spacing w:val="-3"/>
          <w:sz w:val="24"/>
          <w:szCs w:val="24"/>
        </w:rPr>
        <w:t>Montáž LTD obkladů na stěny (je-li v projektu aplikováno):</w:t>
      </w:r>
    </w:p>
    <w:p w14:paraId="5E787C24" w14:textId="77777777" w:rsidR="00FB618D" w:rsidRDefault="00FB618D" w:rsidP="00FB618D">
      <w:pPr>
        <w:rPr>
          <w:rFonts w:ascii="Arial Narrow" w:hAnsi="Arial Narrow"/>
          <w:spacing w:val="-3"/>
          <w:sz w:val="24"/>
          <w:szCs w:val="24"/>
        </w:rPr>
      </w:pPr>
      <w:r w:rsidRPr="00FB618D">
        <w:rPr>
          <w:rFonts w:ascii="Arial Narrow" w:hAnsi="Arial Narrow"/>
          <w:spacing w:val="-3"/>
          <w:sz w:val="24"/>
          <w:szCs w:val="24"/>
        </w:rPr>
        <w:t>Montáž na stěny bude provedena pomocí podkladních lišt z LTD tl.</w:t>
      </w:r>
      <w:proofErr w:type="gramStart"/>
      <w:r w:rsidRPr="00FB618D">
        <w:rPr>
          <w:rFonts w:ascii="Arial Narrow" w:hAnsi="Arial Narrow"/>
          <w:spacing w:val="-3"/>
          <w:sz w:val="24"/>
          <w:szCs w:val="24"/>
        </w:rPr>
        <w:t>18mm</w:t>
      </w:r>
      <w:proofErr w:type="gramEnd"/>
      <w:r w:rsidRPr="00FB618D">
        <w:rPr>
          <w:rFonts w:ascii="Arial Narrow" w:hAnsi="Arial Narrow"/>
          <w:spacing w:val="-3"/>
          <w:sz w:val="24"/>
          <w:szCs w:val="24"/>
        </w:rPr>
        <w:t xml:space="preserve">, opatřené ABS hranami tl.2mm, r.2mm. Lišty budou kotveny do zdi ocelovými vruty do </w:t>
      </w:r>
      <w:proofErr w:type="spellStart"/>
      <w:r w:rsidRPr="00FB618D">
        <w:rPr>
          <w:rFonts w:ascii="Arial Narrow" w:hAnsi="Arial Narrow"/>
          <w:spacing w:val="-3"/>
          <w:sz w:val="24"/>
          <w:szCs w:val="24"/>
        </w:rPr>
        <w:t>hmoždin</w:t>
      </w:r>
      <w:proofErr w:type="spellEnd"/>
      <w:r w:rsidRPr="00FB618D">
        <w:rPr>
          <w:rFonts w:ascii="Arial Narrow" w:hAnsi="Arial Narrow"/>
          <w:spacing w:val="-3"/>
          <w:sz w:val="24"/>
          <w:szCs w:val="24"/>
        </w:rPr>
        <w:t xml:space="preserve">. Obklad bude na tyto podkladní lišty kotven pomocí dřevěných kolíků na lepidlo. Lišty budou odskočeny po celém svém obvodu oproti čelní desce obkladu o </w:t>
      </w:r>
      <w:proofErr w:type="gramStart"/>
      <w:r w:rsidRPr="00FB618D">
        <w:rPr>
          <w:rFonts w:ascii="Arial Narrow" w:hAnsi="Arial Narrow"/>
          <w:spacing w:val="-3"/>
          <w:sz w:val="24"/>
          <w:szCs w:val="24"/>
        </w:rPr>
        <w:t>20mm</w:t>
      </w:r>
      <w:proofErr w:type="gramEnd"/>
      <w:r w:rsidRPr="00FB618D">
        <w:rPr>
          <w:rFonts w:ascii="Arial Narrow" w:hAnsi="Arial Narrow"/>
          <w:spacing w:val="-3"/>
          <w:sz w:val="24"/>
          <w:szCs w:val="24"/>
        </w:rPr>
        <w:t xml:space="preserve">. Není přípustná žádná rozměrová ani montážní chyba při instalaci obkladu. Vrtání obkladu do zdi musí být provedeno po průzkumu možného vedení instalací v omítce. Případné zrcadlo na obkladu stěny bude připevněno lepením speciálním silikonem na zrcadla na obklad stěny z LTD </w:t>
      </w:r>
      <w:proofErr w:type="gramStart"/>
      <w:r w:rsidRPr="00FB618D">
        <w:rPr>
          <w:rFonts w:ascii="Arial Narrow" w:hAnsi="Arial Narrow"/>
          <w:spacing w:val="-3"/>
          <w:sz w:val="24"/>
          <w:szCs w:val="24"/>
        </w:rPr>
        <w:t>18mm</w:t>
      </w:r>
      <w:proofErr w:type="gramEnd"/>
      <w:r w:rsidRPr="00FB618D">
        <w:rPr>
          <w:rFonts w:ascii="Arial Narrow" w:hAnsi="Arial Narrow"/>
          <w:spacing w:val="-3"/>
          <w:sz w:val="24"/>
          <w:szCs w:val="24"/>
        </w:rPr>
        <w:t>. Zrcadlo bude mít leštěné hrany.</w:t>
      </w:r>
    </w:p>
    <w:p w14:paraId="3E90A52B" w14:textId="77777777" w:rsidR="00CB4A38" w:rsidRPr="00962BD7" w:rsidRDefault="00CB4A38" w:rsidP="00CB4A38">
      <w:pPr>
        <w:rPr>
          <w:rFonts w:ascii="Arial Narrow" w:hAnsi="Arial Narrow"/>
          <w:b/>
          <w:bCs/>
          <w:spacing w:val="-3"/>
          <w:sz w:val="24"/>
          <w:szCs w:val="24"/>
        </w:rPr>
      </w:pPr>
      <w:r w:rsidRPr="00962BD7">
        <w:rPr>
          <w:rFonts w:ascii="Arial Narrow" w:hAnsi="Arial Narrow"/>
          <w:b/>
          <w:bCs/>
          <w:spacing w:val="-3"/>
          <w:sz w:val="24"/>
          <w:szCs w:val="24"/>
        </w:rPr>
        <w:t>Závěsy dvířek:</w:t>
      </w:r>
    </w:p>
    <w:p w14:paraId="4E1D4394" w14:textId="77777777" w:rsidR="00CB4A38" w:rsidRPr="00CB4A38" w:rsidRDefault="00CB4A38" w:rsidP="00CB4A38">
      <w:pPr>
        <w:pStyle w:val="Bezmezer"/>
        <w:rPr>
          <w:rFonts w:ascii="Arial Narrow" w:eastAsiaTheme="minorHAnsi" w:hAnsi="Arial Narrow" w:cstheme="minorBidi"/>
          <w:spacing w:val="-3"/>
          <w:sz w:val="24"/>
          <w:szCs w:val="24"/>
          <w:lang w:eastAsia="en-US"/>
        </w:rPr>
      </w:pPr>
      <w:r w:rsidRPr="00CB4A38">
        <w:rPr>
          <w:rFonts w:ascii="Arial Narrow" w:eastAsiaTheme="minorHAnsi" w:hAnsi="Arial Narrow" w:cstheme="minorBidi"/>
          <w:spacing w:val="-3"/>
          <w:sz w:val="24"/>
          <w:szCs w:val="24"/>
          <w:lang w:eastAsia="en-US"/>
        </w:rPr>
        <w:t>Budou voleny dodavatelem na základě konstrukce dvířek znázorněné ve výkresové dokumentaci. Závěsy budou provedeny v povrchové úpravě stříbrná, matná. Veškeré dveřní závěsy nebo konstrukce skřínek budou vybaveny tlumiči dorazu v plastovém, šedém provedení (</w:t>
      </w:r>
      <w:proofErr w:type="spellStart"/>
      <w:r w:rsidRPr="00CB4A38">
        <w:rPr>
          <w:rFonts w:ascii="Arial Narrow" w:eastAsiaTheme="minorHAnsi" w:hAnsi="Arial Narrow" w:cstheme="minorBidi"/>
          <w:spacing w:val="-3"/>
          <w:sz w:val="24"/>
          <w:szCs w:val="24"/>
          <w:lang w:eastAsia="en-US"/>
        </w:rPr>
        <w:t>nacvákávací</w:t>
      </w:r>
      <w:proofErr w:type="spellEnd"/>
      <w:r w:rsidRPr="00CB4A38">
        <w:rPr>
          <w:rFonts w:ascii="Arial Narrow" w:eastAsiaTheme="minorHAnsi" w:hAnsi="Arial Narrow" w:cstheme="minorBidi"/>
          <w:spacing w:val="-3"/>
          <w:sz w:val="24"/>
          <w:szCs w:val="24"/>
          <w:lang w:eastAsia="en-US"/>
        </w:rPr>
        <w:t xml:space="preserve"> na závěs, hranu korpusu, vrtaná do hrany korpusu). Tlumiče nesmí způsobovat nedovírání dvířek, nebo jejich trvalé odstávání.</w:t>
      </w:r>
    </w:p>
    <w:p w14:paraId="53B66041" w14:textId="77777777" w:rsidR="00CB4A38" w:rsidRPr="00CB4A38" w:rsidRDefault="00CB4A38" w:rsidP="00CB4A38">
      <w:pPr>
        <w:pStyle w:val="Bezmezer"/>
        <w:rPr>
          <w:rFonts w:ascii="Arial Narrow" w:eastAsiaTheme="minorHAnsi" w:hAnsi="Arial Narrow" w:cstheme="minorBidi"/>
          <w:spacing w:val="-3"/>
          <w:sz w:val="24"/>
          <w:szCs w:val="24"/>
          <w:lang w:eastAsia="en-US"/>
        </w:rPr>
      </w:pPr>
    </w:p>
    <w:p w14:paraId="16976F23" w14:textId="77777777" w:rsidR="00CB4A38" w:rsidRPr="00CB4A38" w:rsidRDefault="00CB4A38" w:rsidP="00CB4A38">
      <w:pPr>
        <w:pStyle w:val="Bezmezer"/>
        <w:rPr>
          <w:rFonts w:ascii="Arial Narrow" w:eastAsiaTheme="minorHAnsi" w:hAnsi="Arial Narrow" w:cstheme="minorBidi"/>
          <w:spacing w:val="-3"/>
          <w:sz w:val="24"/>
          <w:szCs w:val="24"/>
          <w:lang w:eastAsia="en-US"/>
        </w:rPr>
      </w:pPr>
      <w:r w:rsidRPr="00CB4A38">
        <w:rPr>
          <w:rFonts w:ascii="Arial Narrow" w:eastAsiaTheme="minorHAnsi" w:hAnsi="Arial Narrow" w:cstheme="minorBidi"/>
          <w:spacing w:val="-3"/>
          <w:sz w:val="24"/>
          <w:szCs w:val="24"/>
          <w:lang w:eastAsia="en-US"/>
        </w:rPr>
        <w:t>Dvířka plná z LTD</w:t>
      </w:r>
    </w:p>
    <w:p w14:paraId="4A8F5D2B" w14:textId="77777777" w:rsidR="00CB4A38" w:rsidRPr="00CB4A38" w:rsidRDefault="00CB4A38" w:rsidP="00CB4A38">
      <w:pPr>
        <w:pStyle w:val="Bezmezer"/>
        <w:rPr>
          <w:rFonts w:ascii="Arial Narrow" w:eastAsiaTheme="minorHAnsi" w:hAnsi="Arial Narrow" w:cstheme="minorBidi"/>
          <w:spacing w:val="-3"/>
          <w:sz w:val="24"/>
          <w:szCs w:val="24"/>
          <w:lang w:eastAsia="en-US"/>
        </w:rPr>
      </w:pPr>
      <w:r w:rsidRPr="00CB4A38">
        <w:rPr>
          <w:rFonts w:ascii="Arial Narrow" w:eastAsiaTheme="minorHAnsi" w:hAnsi="Arial Narrow" w:cstheme="minorBidi"/>
          <w:spacing w:val="-3"/>
          <w:sz w:val="24"/>
          <w:szCs w:val="24"/>
          <w:lang w:eastAsia="en-US"/>
        </w:rPr>
        <w:t xml:space="preserve">Materiál a </w:t>
      </w:r>
      <w:proofErr w:type="spellStart"/>
      <w:r w:rsidRPr="00CB4A38">
        <w:rPr>
          <w:rFonts w:ascii="Arial Narrow" w:eastAsiaTheme="minorHAnsi" w:hAnsi="Arial Narrow" w:cstheme="minorBidi"/>
          <w:spacing w:val="-3"/>
          <w:sz w:val="24"/>
          <w:szCs w:val="24"/>
          <w:lang w:eastAsia="en-US"/>
        </w:rPr>
        <w:t>tl</w:t>
      </w:r>
      <w:proofErr w:type="spellEnd"/>
      <w:r w:rsidRPr="00CB4A38">
        <w:rPr>
          <w:rFonts w:ascii="Arial Narrow" w:eastAsiaTheme="minorHAnsi" w:hAnsi="Arial Narrow" w:cstheme="minorBidi"/>
          <w:spacing w:val="-3"/>
          <w:sz w:val="24"/>
          <w:szCs w:val="24"/>
          <w:lang w:eastAsia="en-US"/>
        </w:rPr>
        <w:t>. Dvířek bude odpovídat základní specifikaci materiálu LTD.</w:t>
      </w:r>
    </w:p>
    <w:p w14:paraId="78F61116" w14:textId="77777777" w:rsidR="00CB4A38" w:rsidRPr="00CB4A38" w:rsidRDefault="00CB4A38" w:rsidP="00CB4A38">
      <w:pPr>
        <w:pStyle w:val="Bezmezer"/>
        <w:rPr>
          <w:rFonts w:ascii="Arial Narrow" w:eastAsiaTheme="minorHAnsi" w:hAnsi="Arial Narrow" w:cstheme="minorBidi"/>
          <w:spacing w:val="-3"/>
          <w:sz w:val="24"/>
          <w:szCs w:val="24"/>
          <w:lang w:eastAsia="en-US"/>
        </w:rPr>
      </w:pPr>
    </w:p>
    <w:p w14:paraId="12FA6A5D" w14:textId="77777777" w:rsidR="00CB4A38" w:rsidRPr="00CB4A38" w:rsidRDefault="00CB4A38" w:rsidP="00CB4A38">
      <w:pPr>
        <w:pStyle w:val="Bezmezer"/>
        <w:rPr>
          <w:rFonts w:ascii="Arial Narrow" w:eastAsiaTheme="minorHAnsi" w:hAnsi="Arial Narrow" w:cstheme="minorBidi"/>
          <w:spacing w:val="-3"/>
          <w:sz w:val="24"/>
          <w:szCs w:val="24"/>
          <w:lang w:eastAsia="en-US"/>
        </w:rPr>
      </w:pPr>
      <w:proofErr w:type="spellStart"/>
      <w:r w:rsidRPr="00CB4A38">
        <w:rPr>
          <w:rFonts w:ascii="Arial Narrow" w:eastAsiaTheme="minorHAnsi" w:hAnsi="Arial Narrow" w:cstheme="minorBidi"/>
          <w:spacing w:val="-3"/>
          <w:sz w:val="24"/>
          <w:szCs w:val="24"/>
          <w:lang w:eastAsia="en-US"/>
        </w:rPr>
        <w:t>Polonaložené</w:t>
      </w:r>
      <w:proofErr w:type="spellEnd"/>
      <w:r w:rsidRPr="00CB4A38">
        <w:rPr>
          <w:rFonts w:ascii="Arial Narrow" w:eastAsiaTheme="minorHAnsi" w:hAnsi="Arial Narrow" w:cstheme="minorBidi"/>
          <w:spacing w:val="-3"/>
          <w:sz w:val="24"/>
          <w:szCs w:val="24"/>
          <w:lang w:eastAsia="en-US"/>
        </w:rPr>
        <w:t xml:space="preserve"> dveře</w:t>
      </w:r>
    </w:p>
    <w:p w14:paraId="2BCF1E85" w14:textId="77777777" w:rsidR="00CB4A38" w:rsidRPr="00CB4A38" w:rsidRDefault="00CB4A38" w:rsidP="00CB4A38">
      <w:pPr>
        <w:pStyle w:val="Bezmezer"/>
        <w:rPr>
          <w:rFonts w:ascii="Arial Narrow" w:eastAsiaTheme="minorHAnsi" w:hAnsi="Arial Narrow" w:cstheme="minorBidi"/>
          <w:spacing w:val="-3"/>
          <w:sz w:val="24"/>
          <w:szCs w:val="24"/>
          <w:lang w:eastAsia="en-US"/>
        </w:rPr>
      </w:pPr>
      <w:r w:rsidRPr="00CB4A38">
        <w:rPr>
          <w:rFonts w:ascii="Arial Narrow" w:eastAsiaTheme="minorHAnsi" w:hAnsi="Arial Narrow" w:cstheme="minorBidi"/>
          <w:spacing w:val="-3"/>
          <w:sz w:val="24"/>
          <w:szCs w:val="24"/>
          <w:lang w:eastAsia="en-US"/>
        </w:rPr>
        <w:t>Dvoje dveře jsou před mezistěnou skřínky.</w:t>
      </w:r>
    </w:p>
    <w:p w14:paraId="43D298A7" w14:textId="77777777" w:rsidR="00CB4A38" w:rsidRPr="00CB4A38" w:rsidRDefault="00CB4A38" w:rsidP="00CB4A38">
      <w:pPr>
        <w:pStyle w:val="Bezmezer"/>
        <w:rPr>
          <w:rFonts w:ascii="Arial Narrow" w:eastAsiaTheme="minorHAnsi" w:hAnsi="Arial Narrow" w:cstheme="minorBidi"/>
          <w:spacing w:val="-3"/>
          <w:sz w:val="24"/>
          <w:szCs w:val="24"/>
          <w:lang w:eastAsia="en-US"/>
        </w:rPr>
      </w:pPr>
      <w:r w:rsidRPr="00CB4A38">
        <w:rPr>
          <w:rFonts w:ascii="Arial Narrow" w:eastAsiaTheme="minorHAnsi" w:hAnsi="Arial Narrow" w:cstheme="minorBidi"/>
          <w:spacing w:val="-3"/>
          <w:sz w:val="24"/>
          <w:szCs w:val="24"/>
          <w:lang w:eastAsia="en-US"/>
        </w:rPr>
        <w:lastRenderedPageBreak/>
        <w:t>Potřebná mezera se nachází mezi nimi.</w:t>
      </w:r>
    </w:p>
    <w:p w14:paraId="01370B53" w14:textId="77777777" w:rsidR="00CB4A38" w:rsidRPr="00CB4A38" w:rsidRDefault="00CB4A38" w:rsidP="00CB4A38">
      <w:pPr>
        <w:pStyle w:val="Bezmezer"/>
        <w:rPr>
          <w:rFonts w:ascii="Arial Narrow" w:eastAsiaTheme="minorHAnsi" w:hAnsi="Arial Narrow" w:cstheme="minorBidi"/>
          <w:spacing w:val="-3"/>
          <w:sz w:val="24"/>
          <w:szCs w:val="24"/>
          <w:lang w:eastAsia="en-US"/>
        </w:rPr>
      </w:pPr>
      <w:r w:rsidRPr="00CB4A38">
        <w:rPr>
          <w:rFonts w:ascii="Arial Narrow" w:eastAsiaTheme="minorHAnsi" w:hAnsi="Arial Narrow" w:cstheme="minorBidi"/>
          <w:spacing w:val="-3"/>
          <w:sz w:val="24"/>
          <w:szCs w:val="24"/>
          <w:lang w:eastAsia="en-US"/>
        </w:rPr>
        <w:t>Rozměr potřebný pro naložení dveří je tím redukován.</w:t>
      </w:r>
    </w:p>
    <w:p w14:paraId="37BA1BA9" w14:textId="77777777" w:rsidR="00CB4A38" w:rsidRPr="00CB4A38" w:rsidRDefault="00CB4A38" w:rsidP="00CB4A38">
      <w:pPr>
        <w:pStyle w:val="Bezmezer"/>
        <w:rPr>
          <w:rFonts w:ascii="Arial Narrow" w:eastAsiaTheme="minorHAnsi" w:hAnsi="Arial Narrow" w:cstheme="minorBidi"/>
          <w:spacing w:val="-3"/>
          <w:sz w:val="24"/>
          <w:szCs w:val="24"/>
          <w:lang w:eastAsia="en-US"/>
        </w:rPr>
      </w:pPr>
      <w:r w:rsidRPr="00CB4A38">
        <w:rPr>
          <w:rFonts w:ascii="Arial Narrow" w:eastAsiaTheme="minorHAnsi" w:hAnsi="Arial Narrow" w:cstheme="minorBidi"/>
          <w:spacing w:val="-3"/>
          <w:sz w:val="24"/>
          <w:szCs w:val="24"/>
          <w:lang w:eastAsia="en-US"/>
        </w:rPr>
        <w:t>Používají se vyhnuté závěsy.</w:t>
      </w:r>
    </w:p>
    <w:p w14:paraId="79C3F82F" w14:textId="77777777" w:rsidR="00CB4A38" w:rsidRPr="00CB4A38" w:rsidRDefault="00CB4A38" w:rsidP="00CB4A38">
      <w:pPr>
        <w:pStyle w:val="Bezmezer"/>
        <w:rPr>
          <w:rFonts w:ascii="Arial Narrow" w:eastAsiaTheme="minorHAnsi" w:hAnsi="Arial Narrow" w:cstheme="minorBidi"/>
          <w:spacing w:val="-3"/>
          <w:sz w:val="24"/>
          <w:szCs w:val="24"/>
          <w:lang w:eastAsia="en-US"/>
        </w:rPr>
      </w:pPr>
      <w:r w:rsidRPr="00CB4A38">
        <w:rPr>
          <w:rFonts w:ascii="Arial Narrow" w:eastAsiaTheme="minorHAnsi" w:hAnsi="Arial Narrow" w:cstheme="minorBidi"/>
          <w:spacing w:val="-3"/>
          <w:sz w:val="24"/>
          <w:szCs w:val="24"/>
          <w:lang w:eastAsia="en-US"/>
        </w:rPr>
        <w:t xml:space="preserve">Vyhnutí </w:t>
      </w:r>
      <w:smartTag w:uri="urn:schemas-microsoft-com:office:smarttags" w:element="metricconverter">
        <w:smartTagPr>
          <w:attr w:name="ProductID" w:val="9,5 mm"/>
        </w:smartTagPr>
        <w:r w:rsidRPr="00CB4A38">
          <w:rPr>
            <w:rFonts w:ascii="Arial Narrow" w:eastAsiaTheme="minorHAnsi" w:hAnsi="Arial Narrow" w:cstheme="minorBidi"/>
            <w:spacing w:val="-3"/>
            <w:sz w:val="24"/>
            <w:szCs w:val="24"/>
            <w:lang w:eastAsia="en-US"/>
          </w:rPr>
          <w:t>9,5 mm</w:t>
        </w:r>
      </w:smartTag>
    </w:p>
    <w:p w14:paraId="6E152DEA" w14:textId="77777777" w:rsidR="00CB4A38" w:rsidRPr="00CB4A38" w:rsidRDefault="00CB4A38" w:rsidP="00CB4A38">
      <w:pPr>
        <w:pStyle w:val="Bezmezer"/>
        <w:rPr>
          <w:rFonts w:ascii="Arial Narrow" w:eastAsiaTheme="minorHAnsi" w:hAnsi="Arial Narrow" w:cstheme="minorBidi"/>
          <w:spacing w:val="-3"/>
          <w:sz w:val="24"/>
          <w:szCs w:val="24"/>
          <w:lang w:eastAsia="en-US"/>
        </w:rPr>
      </w:pPr>
    </w:p>
    <w:p w14:paraId="3D8F5A2D" w14:textId="77777777" w:rsidR="00CB4A38" w:rsidRPr="00CB4A38" w:rsidRDefault="00CB4A38" w:rsidP="00CB4A38">
      <w:pPr>
        <w:pStyle w:val="Bezmezer"/>
        <w:rPr>
          <w:rFonts w:ascii="Arial Narrow" w:eastAsiaTheme="minorHAnsi" w:hAnsi="Arial Narrow" w:cstheme="minorBidi"/>
          <w:spacing w:val="-3"/>
          <w:sz w:val="24"/>
          <w:szCs w:val="24"/>
          <w:lang w:eastAsia="en-US"/>
        </w:rPr>
      </w:pPr>
      <w:r w:rsidRPr="00CB4A38">
        <w:rPr>
          <w:rFonts w:ascii="Arial Narrow" w:eastAsiaTheme="minorHAnsi" w:hAnsi="Arial Narrow" w:cstheme="minorBidi"/>
          <w:spacing w:val="-3"/>
          <w:sz w:val="24"/>
          <w:szCs w:val="24"/>
          <w:lang w:eastAsia="en-US"/>
        </w:rPr>
        <w:t>Naložené dveře</w:t>
      </w:r>
    </w:p>
    <w:p w14:paraId="3F83470A" w14:textId="77777777" w:rsidR="00CB4A38" w:rsidRPr="00CB4A38" w:rsidRDefault="00CB4A38" w:rsidP="00CB4A38">
      <w:pPr>
        <w:pStyle w:val="Bezmezer"/>
        <w:rPr>
          <w:rFonts w:ascii="Arial Narrow" w:eastAsiaTheme="minorHAnsi" w:hAnsi="Arial Narrow" w:cstheme="minorBidi"/>
          <w:spacing w:val="-3"/>
          <w:sz w:val="24"/>
          <w:szCs w:val="24"/>
          <w:lang w:eastAsia="en-US"/>
        </w:rPr>
      </w:pPr>
      <w:r w:rsidRPr="00CB4A38">
        <w:rPr>
          <w:rFonts w:ascii="Arial Narrow" w:eastAsiaTheme="minorHAnsi" w:hAnsi="Arial Narrow" w:cstheme="minorBidi"/>
          <w:spacing w:val="-3"/>
          <w:sz w:val="24"/>
          <w:szCs w:val="24"/>
          <w:lang w:eastAsia="en-US"/>
        </w:rPr>
        <w:t>Dveře jsou umístěny před bokem korpusu a po stranách zůstává pouze mezera, která představuje prostor, nutný pro bezpečné otevření dveří.</w:t>
      </w:r>
    </w:p>
    <w:p w14:paraId="2A492A8B" w14:textId="77777777" w:rsidR="00CB4A38" w:rsidRPr="00CB4A38" w:rsidRDefault="00CB4A38" w:rsidP="00CB4A38">
      <w:pPr>
        <w:pStyle w:val="Bezmezer"/>
        <w:rPr>
          <w:rFonts w:ascii="Arial Narrow" w:eastAsiaTheme="minorHAnsi" w:hAnsi="Arial Narrow" w:cstheme="minorBidi"/>
          <w:spacing w:val="-3"/>
          <w:sz w:val="24"/>
          <w:szCs w:val="24"/>
          <w:lang w:eastAsia="en-US"/>
        </w:rPr>
      </w:pPr>
      <w:r w:rsidRPr="00CB4A38">
        <w:rPr>
          <w:rFonts w:ascii="Arial Narrow" w:eastAsiaTheme="minorHAnsi" w:hAnsi="Arial Narrow" w:cstheme="minorBidi"/>
          <w:spacing w:val="-3"/>
          <w:sz w:val="24"/>
          <w:szCs w:val="24"/>
          <w:lang w:eastAsia="en-US"/>
        </w:rPr>
        <w:t xml:space="preserve">Vyhnutí </w:t>
      </w:r>
      <w:smartTag w:uri="urn:schemas-microsoft-com:office:smarttags" w:element="metricconverter">
        <w:smartTagPr>
          <w:attr w:name="ProductID" w:val="0 mm"/>
        </w:smartTagPr>
        <w:r w:rsidRPr="00CB4A38">
          <w:rPr>
            <w:rFonts w:ascii="Arial Narrow" w:eastAsiaTheme="minorHAnsi" w:hAnsi="Arial Narrow" w:cstheme="minorBidi"/>
            <w:spacing w:val="-3"/>
            <w:sz w:val="24"/>
            <w:szCs w:val="24"/>
            <w:lang w:eastAsia="en-US"/>
          </w:rPr>
          <w:t>0 mm</w:t>
        </w:r>
      </w:smartTag>
    </w:p>
    <w:p w14:paraId="53F1DD27" w14:textId="77777777" w:rsidR="00CB4A38" w:rsidRPr="00CB4A38" w:rsidRDefault="00CB4A38" w:rsidP="00CB4A38">
      <w:pPr>
        <w:pStyle w:val="Bezmezer"/>
        <w:rPr>
          <w:rFonts w:ascii="Arial Narrow" w:eastAsiaTheme="minorHAnsi" w:hAnsi="Arial Narrow" w:cstheme="minorBidi"/>
          <w:spacing w:val="-3"/>
          <w:sz w:val="24"/>
          <w:szCs w:val="24"/>
          <w:lang w:eastAsia="en-US"/>
        </w:rPr>
      </w:pPr>
    </w:p>
    <w:p w14:paraId="00BE0607" w14:textId="77777777" w:rsidR="00CB4A38" w:rsidRPr="00CB4A38" w:rsidRDefault="00CB4A38" w:rsidP="00CB4A38">
      <w:pPr>
        <w:pStyle w:val="Bezmezer"/>
        <w:rPr>
          <w:rFonts w:ascii="Arial Narrow" w:eastAsiaTheme="minorHAnsi" w:hAnsi="Arial Narrow" w:cstheme="minorBidi"/>
          <w:spacing w:val="-3"/>
          <w:sz w:val="24"/>
          <w:szCs w:val="24"/>
          <w:lang w:eastAsia="en-US"/>
        </w:rPr>
      </w:pPr>
      <w:r w:rsidRPr="00CB4A38">
        <w:rPr>
          <w:rFonts w:ascii="Arial Narrow" w:eastAsiaTheme="minorHAnsi" w:hAnsi="Arial Narrow" w:cstheme="minorBidi"/>
          <w:spacing w:val="-3"/>
          <w:sz w:val="24"/>
          <w:szCs w:val="24"/>
          <w:lang w:eastAsia="en-US"/>
        </w:rPr>
        <w:t>Počet závěsů na dveřích:</w:t>
      </w:r>
    </w:p>
    <w:p w14:paraId="14F9DA64" w14:textId="77777777" w:rsidR="00CB4A38" w:rsidRPr="00CB4A38" w:rsidRDefault="00CB4A38" w:rsidP="00CB4A38">
      <w:pPr>
        <w:pStyle w:val="Bezmezer"/>
        <w:rPr>
          <w:rFonts w:ascii="Arial Narrow" w:eastAsiaTheme="minorHAnsi" w:hAnsi="Arial Narrow" w:cstheme="minorBidi"/>
          <w:spacing w:val="-3"/>
          <w:sz w:val="24"/>
          <w:szCs w:val="24"/>
          <w:lang w:eastAsia="en-US"/>
        </w:rPr>
      </w:pPr>
      <w:r w:rsidRPr="00CB4A38">
        <w:rPr>
          <w:rFonts w:ascii="Arial Narrow" w:eastAsiaTheme="minorHAnsi" w:hAnsi="Arial Narrow" w:cstheme="minorBidi"/>
          <w:spacing w:val="-3"/>
          <w:sz w:val="24"/>
          <w:szCs w:val="24"/>
          <w:lang w:eastAsia="en-US"/>
        </w:rPr>
        <w:t>Rozhodujícími faktory pro počet závěsů na dveřích jsou hmotnost, šířka dveří, výška dveří a kvalita materiálu dveří. V praxi jsou tyto faktory velmi variabilní případ od případu. V případě pochybností se doporučuje vyzkoušení. Z důvodu stability se rozteč mezi závěsy doporučuje co největší.</w:t>
      </w:r>
    </w:p>
    <w:p w14:paraId="39E919D4" w14:textId="32B07399" w:rsidR="00CB4A38" w:rsidRDefault="00962BD7" w:rsidP="00FB618D">
      <w:pPr>
        <w:rPr>
          <w:rFonts w:ascii="Arial Narrow" w:hAnsi="Arial Narrow"/>
          <w:spacing w:val="-3"/>
          <w:sz w:val="24"/>
          <w:szCs w:val="24"/>
        </w:rPr>
      </w:pPr>
      <w:r>
        <w:rPr>
          <w:rFonts w:ascii="Arial Narrow" w:hAnsi="Arial Narrow"/>
          <w:noProof/>
          <w:spacing w:val="-3"/>
          <w:sz w:val="24"/>
          <w:szCs w:val="24"/>
        </w:rPr>
        <w:drawing>
          <wp:anchor distT="0" distB="0" distL="114300" distR="114300" simplePos="0" relativeHeight="251664384" behindDoc="1" locked="0" layoutInCell="0" allowOverlap="1" wp14:anchorId="5FDC68D1" wp14:editId="709A64B4">
            <wp:simplePos x="0" y="0"/>
            <wp:positionH relativeFrom="column">
              <wp:posOffset>820420</wp:posOffset>
            </wp:positionH>
            <wp:positionV relativeFrom="paragraph">
              <wp:posOffset>309880</wp:posOffset>
            </wp:positionV>
            <wp:extent cx="3663950" cy="2354528"/>
            <wp:effectExtent l="0" t="0" r="0" b="8255"/>
            <wp:wrapNone/>
            <wp:docPr id="1564645703"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663950" cy="2354528"/>
                    </a:xfrm>
                    <a:prstGeom prst="rect">
                      <a:avLst/>
                    </a:prstGeom>
                    <a:noFill/>
                  </pic:spPr>
                </pic:pic>
              </a:graphicData>
            </a:graphic>
            <wp14:sizeRelH relativeFrom="page">
              <wp14:pctWidth>0</wp14:pctWidth>
            </wp14:sizeRelH>
            <wp14:sizeRelV relativeFrom="page">
              <wp14:pctHeight>0</wp14:pctHeight>
            </wp14:sizeRelV>
          </wp:anchor>
        </w:drawing>
      </w:r>
    </w:p>
    <w:p w14:paraId="7DE39839" w14:textId="0ADF46EC" w:rsidR="00962BD7" w:rsidRPr="00FB618D" w:rsidRDefault="00962BD7" w:rsidP="00FB618D">
      <w:pPr>
        <w:rPr>
          <w:rFonts w:ascii="Arial Narrow" w:hAnsi="Arial Narrow"/>
          <w:spacing w:val="-3"/>
          <w:sz w:val="24"/>
          <w:szCs w:val="24"/>
        </w:rPr>
      </w:pPr>
    </w:p>
    <w:p w14:paraId="6DA07561" w14:textId="77777777" w:rsidR="0087383C" w:rsidRDefault="0087383C" w:rsidP="00682533">
      <w:pPr>
        <w:pStyle w:val="Textodstavce"/>
        <w:numPr>
          <w:ilvl w:val="0"/>
          <w:numId w:val="0"/>
        </w:numPr>
        <w:tabs>
          <w:tab w:val="clear" w:pos="851"/>
          <w:tab w:val="left" w:pos="993"/>
        </w:tabs>
        <w:ind w:left="2124" w:hanging="2124"/>
        <w:rPr>
          <w:rFonts w:ascii="Arial Narrow" w:hAnsi="Arial Narrow"/>
        </w:rPr>
      </w:pPr>
    </w:p>
    <w:p w14:paraId="5DC04F02" w14:textId="3BC8B181" w:rsidR="0087383C" w:rsidRDefault="0087383C" w:rsidP="00682533">
      <w:pPr>
        <w:pStyle w:val="Textodstavce"/>
        <w:numPr>
          <w:ilvl w:val="0"/>
          <w:numId w:val="0"/>
        </w:numPr>
        <w:tabs>
          <w:tab w:val="clear" w:pos="851"/>
          <w:tab w:val="left" w:pos="993"/>
        </w:tabs>
        <w:ind w:left="2124" w:hanging="2124"/>
        <w:rPr>
          <w:rFonts w:ascii="Arial Narrow" w:hAnsi="Arial Narrow"/>
        </w:rPr>
      </w:pPr>
    </w:p>
    <w:p w14:paraId="6AFAF48B" w14:textId="0E556F7B" w:rsidR="0087383C" w:rsidRDefault="0087383C" w:rsidP="00682533">
      <w:pPr>
        <w:pStyle w:val="Textodstavce"/>
        <w:numPr>
          <w:ilvl w:val="0"/>
          <w:numId w:val="0"/>
        </w:numPr>
        <w:tabs>
          <w:tab w:val="clear" w:pos="851"/>
          <w:tab w:val="left" w:pos="993"/>
        </w:tabs>
        <w:ind w:left="2124" w:hanging="2124"/>
        <w:rPr>
          <w:rFonts w:ascii="Arial Narrow" w:hAnsi="Arial Narrow"/>
        </w:rPr>
      </w:pPr>
    </w:p>
    <w:p w14:paraId="495FC781" w14:textId="66826952" w:rsidR="0087383C" w:rsidRDefault="0087383C" w:rsidP="00682533">
      <w:pPr>
        <w:pStyle w:val="Textodstavce"/>
        <w:numPr>
          <w:ilvl w:val="0"/>
          <w:numId w:val="0"/>
        </w:numPr>
        <w:tabs>
          <w:tab w:val="clear" w:pos="851"/>
          <w:tab w:val="left" w:pos="993"/>
        </w:tabs>
        <w:ind w:left="2124" w:hanging="2124"/>
        <w:rPr>
          <w:rFonts w:ascii="Arial Narrow" w:hAnsi="Arial Narrow"/>
        </w:rPr>
      </w:pPr>
    </w:p>
    <w:p w14:paraId="0AECBBFC" w14:textId="1E7380F9" w:rsidR="0087383C" w:rsidRDefault="0087383C" w:rsidP="00682533">
      <w:pPr>
        <w:pStyle w:val="Textodstavce"/>
        <w:numPr>
          <w:ilvl w:val="0"/>
          <w:numId w:val="0"/>
        </w:numPr>
        <w:tabs>
          <w:tab w:val="clear" w:pos="851"/>
          <w:tab w:val="left" w:pos="993"/>
        </w:tabs>
        <w:ind w:left="2124" w:hanging="2124"/>
        <w:rPr>
          <w:rFonts w:ascii="Arial Narrow" w:hAnsi="Arial Narrow"/>
        </w:rPr>
      </w:pPr>
    </w:p>
    <w:p w14:paraId="5917848F" w14:textId="06EA14F6" w:rsidR="0087383C" w:rsidRDefault="0087383C" w:rsidP="00682533">
      <w:pPr>
        <w:pStyle w:val="Textodstavce"/>
        <w:numPr>
          <w:ilvl w:val="0"/>
          <w:numId w:val="0"/>
        </w:numPr>
        <w:tabs>
          <w:tab w:val="clear" w:pos="851"/>
          <w:tab w:val="left" w:pos="993"/>
        </w:tabs>
        <w:ind w:left="2124" w:hanging="2124"/>
        <w:rPr>
          <w:rFonts w:ascii="Arial Narrow" w:hAnsi="Arial Narrow"/>
        </w:rPr>
      </w:pPr>
    </w:p>
    <w:p w14:paraId="58950BBE" w14:textId="3B70ACF5" w:rsidR="0087383C" w:rsidRDefault="0087383C" w:rsidP="00682533">
      <w:pPr>
        <w:pStyle w:val="Textodstavce"/>
        <w:numPr>
          <w:ilvl w:val="0"/>
          <w:numId w:val="0"/>
        </w:numPr>
        <w:tabs>
          <w:tab w:val="clear" w:pos="851"/>
          <w:tab w:val="left" w:pos="993"/>
        </w:tabs>
        <w:ind w:left="2124" w:hanging="2124"/>
        <w:rPr>
          <w:rFonts w:ascii="Arial Narrow" w:hAnsi="Arial Narrow"/>
        </w:rPr>
      </w:pPr>
    </w:p>
    <w:p w14:paraId="6AA32D5D" w14:textId="77777777" w:rsidR="0087383C" w:rsidRDefault="0087383C" w:rsidP="00682533">
      <w:pPr>
        <w:pStyle w:val="Textodstavce"/>
        <w:numPr>
          <w:ilvl w:val="0"/>
          <w:numId w:val="0"/>
        </w:numPr>
        <w:tabs>
          <w:tab w:val="clear" w:pos="851"/>
          <w:tab w:val="left" w:pos="993"/>
        </w:tabs>
        <w:ind w:left="2124" w:hanging="2124"/>
        <w:rPr>
          <w:rFonts w:ascii="Arial Narrow" w:hAnsi="Arial Narrow"/>
        </w:rPr>
      </w:pPr>
    </w:p>
    <w:p w14:paraId="35ADC789" w14:textId="2D58DF1D" w:rsidR="0087383C" w:rsidRDefault="0087383C" w:rsidP="00682533">
      <w:pPr>
        <w:pStyle w:val="Textodstavce"/>
        <w:numPr>
          <w:ilvl w:val="0"/>
          <w:numId w:val="0"/>
        </w:numPr>
        <w:tabs>
          <w:tab w:val="clear" w:pos="851"/>
          <w:tab w:val="left" w:pos="993"/>
        </w:tabs>
        <w:ind w:left="2124" w:hanging="2124"/>
        <w:rPr>
          <w:rFonts w:ascii="Arial Narrow" w:hAnsi="Arial Narrow"/>
        </w:rPr>
      </w:pPr>
    </w:p>
    <w:p w14:paraId="542C382C" w14:textId="53619D0E" w:rsidR="0087383C" w:rsidRDefault="0087383C" w:rsidP="00682533">
      <w:pPr>
        <w:pStyle w:val="Textodstavce"/>
        <w:numPr>
          <w:ilvl w:val="0"/>
          <w:numId w:val="0"/>
        </w:numPr>
        <w:tabs>
          <w:tab w:val="clear" w:pos="851"/>
          <w:tab w:val="left" w:pos="993"/>
        </w:tabs>
        <w:ind w:left="2124" w:hanging="2124"/>
        <w:rPr>
          <w:rFonts w:ascii="Arial Narrow" w:hAnsi="Arial Narrow"/>
        </w:rPr>
      </w:pPr>
    </w:p>
    <w:p w14:paraId="5C898992" w14:textId="77777777" w:rsidR="00962BD7" w:rsidRPr="00962BD7" w:rsidRDefault="00962BD7" w:rsidP="00962BD7">
      <w:pPr>
        <w:rPr>
          <w:rFonts w:ascii="Arial Narrow" w:hAnsi="Arial Narrow"/>
          <w:b/>
          <w:bCs/>
          <w:spacing w:val="-3"/>
          <w:sz w:val="24"/>
          <w:szCs w:val="24"/>
        </w:rPr>
      </w:pPr>
      <w:r w:rsidRPr="00962BD7">
        <w:rPr>
          <w:rFonts w:ascii="Arial Narrow" w:hAnsi="Arial Narrow"/>
          <w:b/>
          <w:bCs/>
          <w:spacing w:val="-3"/>
          <w:sz w:val="24"/>
          <w:szCs w:val="24"/>
        </w:rPr>
        <w:t>Nábytkové zámky:</w:t>
      </w:r>
    </w:p>
    <w:p w14:paraId="236F923D" w14:textId="77777777" w:rsidR="00962BD7" w:rsidRPr="00962BD7" w:rsidRDefault="00962BD7" w:rsidP="00962BD7">
      <w:pPr>
        <w:rPr>
          <w:rFonts w:ascii="Arial Narrow" w:hAnsi="Arial Narrow"/>
          <w:spacing w:val="-3"/>
          <w:sz w:val="24"/>
          <w:szCs w:val="24"/>
        </w:rPr>
      </w:pPr>
      <w:r w:rsidRPr="00962BD7">
        <w:rPr>
          <w:rFonts w:ascii="Arial Narrow" w:hAnsi="Arial Narrow"/>
          <w:spacing w:val="-3"/>
          <w:sz w:val="24"/>
          <w:szCs w:val="24"/>
        </w:rPr>
        <w:t xml:space="preserve">Budou </w:t>
      </w:r>
      <w:proofErr w:type="gramStart"/>
      <w:r w:rsidRPr="00962BD7">
        <w:rPr>
          <w:rFonts w:ascii="Arial Narrow" w:hAnsi="Arial Narrow"/>
          <w:spacing w:val="-3"/>
          <w:sz w:val="24"/>
          <w:szCs w:val="24"/>
        </w:rPr>
        <w:t>osazeny  dle</w:t>
      </w:r>
      <w:proofErr w:type="gramEnd"/>
      <w:r w:rsidRPr="00962BD7">
        <w:rPr>
          <w:rFonts w:ascii="Arial Narrow" w:hAnsi="Arial Narrow"/>
          <w:spacing w:val="-3"/>
          <w:sz w:val="24"/>
          <w:szCs w:val="24"/>
        </w:rPr>
        <w:t xml:space="preserve"> specifikace v jednotlivých popisech nábytkových kusů. Budou použity na dvířka skřínek z LTD, na čela šuplíků z LTD, případně na dvířka z hliníkového rámečku nebo dvířka skleněná. Zámky budou řešeny jako centrální pro více zásuvek, nebo jednoduché pro samostatná dvířka. Umístění vždy do jednotné pozice nábytkových kusů. Zámky budou osazeny s dodatečnou možností instalace centrálního klíče. Povrchová úprava pohledových částí zámků, stříbrná, matná. Dodávka zámku se </w:t>
      </w:r>
      <w:proofErr w:type="gramStart"/>
      <w:r w:rsidRPr="00962BD7">
        <w:rPr>
          <w:rFonts w:ascii="Arial Narrow" w:hAnsi="Arial Narrow"/>
          <w:spacing w:val="-3"/>
          <w:sz w:val="24"/>
          <w:szCs w:val="24"/>
        </w:rPr>
        <w:t>4-mi</w:t>
      </w:r>
      <w:proofErr w:type="gramEnd"/>
      <w:r w:rsidRPr="00962BD7">
        <w:rPr>
          <w:rFonts w:ascii="Arial Narrow" w:hAnsi="Arial Narrow"/>
          <w:spacing w:val="-3"/>
          <w:sz w:val="24"/>
          <w:szCs w:val="24"/>
        </w:rPr>
        <w:t xml:space="preserve"> náhradními klíči. Dodávka klíčů bude provedena v očíslovaných sériích v uzamykatelné schránce, </w:t>
      </w:r>
      <w:proofErr w:type="gramStart"/>
      <w:r w:rsidRPr="00962BD7">
        <w:rPr>
          <w:rFonts w:ascii="Arial Narrow" w:hAnsi="Arial Narrow"/>
          <w:spacing w:val="-3"/>
          <w:sz w:val="24"/>
          <w:szCs w:val="24"/>
        </w:rPr>
        <w:t>s</w:t>
      </w:r>
      <w:proofErr w:type="gramEnd"/>
      <w:r w:rsidRPr="00962BD7">
        <w:rPr>
          <w:rFonts w:ascii="Arial Narrow" w:hAnsi="Arial Narrow"/>
          <w:spacing w:val="-3"/>
          <w:sz w:val="24"/>
          <w:szCs w:val="24"/>
        </w:rPr>
        <w:t> schématem umístění nábytku na patře. Typ a výrobce zámku musí umožňovat jednoduché doobjednání náhradních klíčů nebo částí zámků. Dodavatel musí předat seznam autorizovaných servisních středisek zabezpečující servis uzamykání po uplynutí záruční doby na dodávku interiéru.</w:t>
      </w:r>
    </w:p>
    <w:p w14:paraId="0A49ECBB" w14:textId="77777777" w:rsidR="00962BD7" w:rsidRPr="00962BD7" w:rsidRDefault="00962BD7" w:rsidP="00962BD7">
      <w:pPr>
        <w:rPr>
          <w:rFonts w:ascii="Arial Narrow" w:hAnsi="Arial Narrow"/>
          <w:spacing w:val="-3"/>
          <w:sz w:val="24"/>
          <w:szCs w:val="24"/>
        </w:rPr>
      </w:pPr>
    </w:p>
    <w:p w14:paraId="510B68BF" w14:textId="77777777" w:rsidR="00962BD7" w:rsidRPr="00962BD7" w:rsidRDefault="00962BD7" w:rsidP="00962BD7">
      <w:pPr>
        <w:rPr>
          <w:rFonts w:ascii="Arial Narrow" w:hAnsi="Arial Narrow"/>
          <w:b/>
          <w:bCs/>
          <w:spacing w:val="-3"/>
          <w:sz w:val="24"/>
          <w:szCs w:val="24"/>
        </w:rPr>
      </w:pPr>
      <w:r w:rsidRPr="00962BD7">
        <w:rPr>
          <w:rFonts w:ascii="Arial Narrow" w:hAnsi="Arial Narrow"/>
          <w:b/>
          <w:bCs/>
          <w:spacing w:val="-3"/>
          <w:sz w:val="24"/>
          <w:szCs w:val="24"/>
        </w:rPr>
        <w:lastRenderedPageBreak/>
        <w:t>Vnitřní police ve skříních:</w:t>
      </w:r>
    </w:p>
    <w:p w14:paraId="3DBE44AC" w14:textId="7745C46C" w:rsidR="00962BD7" w:rsidRDefault="00962BD7" w:rsidP="00962BD7">
      <w:pPr>
        <w:rPr>
          <w:rFonts w:ascii="Arial Narrow" w:hAnsi="Arial Narrow"/>
          <w:spacing w:val="-3"/>
          <w:sz w:val="24"/>
          <w:szCs w:val="24"/>
        </w:rPr>
      </w:pPr>
      <w:r w:rsidRPr="00962BD7">
        <w:rPr>
          <w:rFonts w:ascii="Arial Narrow" w:hAnsi="Arial Narrow"/>
          <w:spacing w:val="-3"/>
          <w:sz w:val="24"/>
          <w:szCs w:val="24"/>
        </w:rPr>
        <w:t xml:space="preserve">Budou provedeny z LTD identického materiálu jako korpus skříně. Dělení a členění vnitřního uspořádání určuje výkresová dokumentace. Veškeré hrany polic budou opatřeny ABS </w:t>
      </w:r>
      <w:proofErr w:type="spellStart"/>
      <w:r w:rsidRPr="00962BD7">
        <w:rPr>
          <w:rFonts w:ascii="Arial Narrow" w:hAnsi="Arial Narrow"/>
          <w:spacing w:val="-3"/>
          <w:sz w:val="24"/>
          <w:szCs w:val="24"/>
        </w:rPr>
        <w:t>tl</w:t>
      </w:r>
      <w:proofErr w:type="spellEnd"/>
      <w:r w:rsidRPr="00962BD7">
        <w:rPr>
          <w:rFonts w:ascii="Arial Narrow" w:hAnsi="Arial Narrow"/>
          <w:spacing w:val="-3"/>
          <w:sz w:val="24"/>
          <w:szCs w:val="24"/>
        </w:rPr>
        <w:t xml:space="preserve">. 0,5mm. Směr kresby dekoru polic bude vždy podél čelních dvířek skřínek. Velikost polic bude provedena tak, aby byla vždy umožněna jejich snadná instalace a vyjmutí. Police budou osazeny na kovové kolíky min. 4ks na polici umístěné do předvrtaných otvorů v bočnici skřínek. Kovové police budou opatřeny plastovou bužírkou pro podložení polic. Police tedy budou řešeny jako variabilní, pokud specifikace prvků v položkovém rozpočtu </w:t>
      </w:r>
      <w:proofErr w:type="gramStart"/>
      <w:r w:rsidRPr="00962BD7">
        <w:rPr>
          <w:rFonts w:ascii="Arial Narrow" w:hAnsi="Arial Narrow"/>
          <w:spacing w:val="-3"/>
          <w:sz w:val="24"/>
          <w:szCs w:val="24"/>
        </w:rPr>
        <w:t>neurčí</w:t>
      </w:r>
      <w:proofErr w:type="gramEnd"/>
      <w:r w:rsidRPr="00962BD7">
        <w:rPr>
          <w:rFonts w:ascii="Arial Narrow" w:hAnsi="Arial Narrow"/>
          <w:spacing w:val="-3"/>
          <w:sz w:val="24"/>
          <w:szCs w:val="24"/>
        </w:rPr>
        <w:t xml:space="preserve"> jiné technické řešení. Výškově bude vrtání provedeno na variabilní umístění polic výškovým osazením.  Variabilním řešením polic je použití jiného materiálu popsaného v popise výrobku</w:t>
      </w:r>
      <w:r>
        <w:rPr>
          <w:rFonts w:ascii="Arial Narrow" w:hAnsi="Arial Narrow"/>
          <w:spacing w:val="-3"/>
          <w:sz w:val="24"/>
          <w:szCs w:val="24"/>
        </w:rPr>
        <w:t>.</w:t>
      </w:r>
    </w:p>
    <w:p w14:paraId="4AAB1BE5" w14:textId="0822809F" w:rsidR="00962BD7" w:rsidRPr="00962BD7" w:rsidRDefault="00962BD7" w:rsidP="00962BD7">
      <w:pPr>
        <w:rPr>
          <w:rFonts w:ascii="Arial Narrow" w:hAnsi="Arial Narrow"/>
          <w:b/>
          <w:bCs/>
          <w:spacing w:val="-3"/>
          <w:sz w:val="24"/>
          <w:szCs w:val="24"/>
        </w:rPr>
      </w:pPr>
      <w:r w:rsidRPr="00A11393">
        <w:rPr>
          <w:b/>
          <w:noProof/>
        </w:rPr>
        <w:drawing>
          <wp:anchor distT="0" distB="0" distL="114300" distR="114300" simplePos="0" relativeHeight="251665408" behindDoc="0" locked="0" layoutInCell="1" allowOverlap="1" wp14:anchorId="5A7D21EF" wp14:editId="4422C7D5">
            <wp:simplePos x="0" y="0"/>
            <wp:positionH relativeFrom="margin">
              <wp:posOffset>1241425</wp:posOffset>
            </wp:positionH>
            <wp:positionV relativeFrom="paragraph">
              <wp:posOffset>353060</wp:posOffset>
            </wp:positionV>
            <wp:extent cx="2667000" cy="2225040"/>
            <wp:effectExtent l="0" t="0" r="0" b="3810"/>
            <wp:wrapTopAndBottom/>
            <wp:docPr id="925367002"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67000" cy="222504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Narrow" w:hAnsi="Arial Narrow"/>
          <w:b/>
          <w:bCs/>
          <w:spacing w:val="-3"/>
          <w:sz w:val="24"/>
          <w:szCs w:val="24"/>
        </w:rPr>
        <w:t>Policové kolíky</w:t>
      </w:r>
      <w:r w:rsidRPr="00962BD7">
        <w:rPr>
          <w:rFonts w:ascii="Arial Narrow" w:hAnsi="Arial Narrow"/>
          <w:b/>
          <w:bCs/>
          <w:spacing w:val="-3"/>
          <w:sz w:val="24"/>
          <w:szCs w:val="24"/>
        </w:rPr>
        <w:t>:</w:t>
      </w:r>
    </w:p>
    <w:p w14:paraId="2E5BDC48" w14:textId="0FD73204" w:rsidR="00962BD7" w:rsidRDefault="00962BD7" w:rsidP="00962BD7">
      <w:pPr>
        <w:rPr>
          <w:rFonts w:ascii="Arial Narrow" w:hAnsi="Arial Narrow"/>
          <w:spacing w:val="-3"/>
          <w:sz w:val="24"/>
          <w:szCs w:val="24"/>
        </w:rPr>
      </w:pPr>
    </w:p>
    <w:p w14:paraId="78311F37" w14:textId="77777777" w:rsidR="00962BD7" w:rsidRPr="00962BD7" w:rsidRDefault="00962BD7" w:rsidP="00962BD7">
      <w:pPr>
        <w:rPr>
          <w:rFonts w:ascii="Arial Narrow" w:hAnsi="Arial Narrow"/>
          <w:b/>
          <w:bCs/>
          <w:spacing w:val="-3"/>
          <w:sz w:val="24"/>
          <w:szCs w:val="24"/>
        </w:rPr>
      </w:pPr>
      <w:r w:rsidRPr="00962BD7">
        <w:rPr>
          <w:rFonts w:ascii="Arial Narrow" w:hAnsi="Arial Narrow"/>
          <w:b/>
          <w:bCs/>
          <w:spacing w:val="-3"/>
          <w:sz w:val="24"/>
          <w:szCs w:val="24"/>
        </w:rPr>
        <w:t>Šuplíky:</w:t>
      </w:r>
    </w:p>
    <w:p w14:paraId="0F8773C6" w14:textId="77777777" w:rsidR="00962BD7" w:rsidRPr="00962BD7" w:rsidRDefault="00962BD7" w:rsidP="00962BD7">
      <w:pPr>
        <w:pStyle w:val="Bezmezer"/>
        <w:rPr>
          <w:rFonts w:ascii="Arial Narrow" w:eastAsiaTheme="minorHAnsi" w:hAnsi="Arial Narrow" w:cstheme="minorBidi"/>
          <w:spacing w:val="-3"/>
          <w:sz w:val="24"/>
          <w:szCs w:val="24"/>
          <w:lang w:eastAsia="en-US"/>
        </w:rPr>
      </w:pPr>
      <w:r w:rsidRPr="00962BD7">
        <w:rPr>
          <w:rFonts w:ascii="Arial Narrow" w:eastAsiaTheme="minorHAnsi" w:hAnsi="Arial Narrow" w:cstheme="minorBidi"/>
          <w:spacing w:val="-3"/>
          <w:sz w:val="24"/>
          <w:szCs w:val="24"/>
          <w:lang w:eastAsia="en-US"/>
        </w:rPr>
        <w:t xml:space="preserve">Korpus šuplíků je rozměrově řešen s maximální využitelností velikosti vnitřního prostoru nábytku. Jedná se především o délku šuplíku ke hloubce nábytkového prvku. Bočnice šuplíků jsou provedeny z LTD RAL 9006 tl.12mm, </w:t>
      </w:r>
      <w:proofErr w:type="spellStart"/>
      <w:proofErr w:type="gramStart"/>
      <w:r w:rsidRPr="00962BD7">
        <w:rPr>
          <w:rFonts w:ascii="Arial Narrow" w:eastAsiaTheme="minorHAnsi" w:hAnsi="Arial Narrow" w:cstheme="minorBidi"/>
          <w:spacing w:val="-3"/>
          <w:sz w:val="24"/>
          <w:szCs w:val="24"/>
          <w:lang w:eastAsia="en-US"/>
        </w:rPr>
        <w:t>max.však</w:t>
      </w:r>
      <w:proofErr w:type="spellEnd"/>
      <w:proofErr w:type="gramEnd"/>
      <w:r w:rsidRPr="00962BD7">
        <w:rPr>
          <w:rFonts w:ascii="Arial Narrow" w:eastAsiaTheme="minorHAnsi" w:hAnsi="Arial Narrow" w:cstheme="minorBidi"/>
          <w:spacing w:val="-3"/>
          <w:sz w:val="24"/>
          <w:szCs w:val="24"/>
          <w:lang w:eastAsia="en-US"/>
        </w:rPr>
        <w:t xml:space="preserve"> 18mm.  Dno šuplíku je provedeno z L-MDF (lakovaná MDF) </w:t>
      </w:r>
      <w:proofErr w:type="spellStart"/>
      <w:r w:rsidRPr="00962BD7">
        <w:rPr>
          <w:rFonts w:ascii="Arial Narrow" w:eastAsiaTheme="minorHAnsi" w:hAnsi="Arial Narrow" w:cstheme="minorBidi"/>
          <w:spacing w:val="-3"/>
          <w:sz w:val="24"/>
          <w:szCs w:val="24"/>
          <w:lang w:eastAsia="en-US"/>
        </w:rPr>
        <w:t>tl</w:t>
      </w:r>
      <w:proofErr w:type="spellEnd"/>
      <w:r w:rsidRPr="00962BD7">
        <w:rPr>
          <w:rFonts w:ascii="Arial Narrow" w:eastAsiaTheme="minorHAnsi" w:hAnsi="Arial Narrow" w:cstheme="minorBidi"/>
          <w:spacing w:val="-3"/>
          <w:sz w:val="24"/>
          <w:szCs w:val="24"/>
          <w:lang w:eastAsia="en-US"/>
        </w:rPr>
        <w:t xml:space="preserve">. </w:t>
      </w:r>
      <w:proofErr w:type="gramStart"/>
      <w:r w:rsidRPr="00962BD7">
        <w:rPr>
          <w:rFonts w:ascii="Arial Narrow" w:eastAsiaTheme="minorHAnsi" w:hAnsi="Arial Narrow" w:cstheme="minorBidi"/>
          <w:spacing w:val="-3"/>
          <w:sz w:val="24"/>
          <w:szCs w:val="24"/>
          <w:lang w:eastAsia="en-US"/>
        </w:rPr>
        <w:t>3mm</w:t>
      </w:r>
      <w:proofErr w:type="gramEnd"/>
      <w:r w:rsidRPr="00962BD7">
        <w:rPr>
          <w:rFonts w:ascii="Arial Narrow" w:eastAsiaTheme="minorHAnsi" w:hAnsi="Arial Narrow" w:cstheme="minorBidi"/>
          <w:spacing w:val="-3"/>
          <w:sz w:val="24"/>
          <w:szCs w:val="24"/>
          <w:lang w:eastAsia="en-US"/>
        </w:rPr>
        <w:t xml:space="preserve"> do drážky v bočnicích šuplíku. Výška bočnic bude vždy o </w:t>
      </w:r>
      <w:proofErr w:type="gramStart"/>
      <w:r w:rsidRPr="00962BD7">
        <w:rPr>
          <w:rFonts w:ascii="Arial Narrow" w:eastAsiaTheme="minorHAnsi" w:hAnsi="Arial Narrow" w:cstheme="minorBidi"/>
          <w:spacing w:val="-3"/>
          <w:sz w:val="24"/>
          <w:szCs w:val="24"/>
          <w:lang w:eastAsia="en-US"/>
        </w:rPr>
        <w:t>20mm</w:t>
      </w:r>
      <w:proofErr w:type="gramEnd"/>
      <w:r w:rsidRPr="00962BD7">
        <w:rPr>
          <w:rFonts w:ascii="Arial Narrow" w:eastAsiaTheme="minorHAnsi" w:hAnsi="Arial Narrow" w:cstheme="minorBidi"/>
          <w:spacing w:val="-3"/>
          <w:sz w:val="24"/>
          <w:szCs w:val="24"/>
          <w:lang w:eastAsia="en-US"/>
        </w:rPr>
        <w:t xml:space="preserve"> níže než výška čela zásuvek. Výsuvy zásuvek budou provedeny kuličkovými </w:t>
      </w:r>
      <w:proofErr w:type="spellStart"/>
      <w:r w:rsidRPr="00962BD7">
        <w:rPr>
          <w:rFonts w:ascii="Arial Narrow" w:eastAsiaTheme="minorHAnsi" w:hAnsi="Arial Narrow" w:cstheme="minorBidi"/>
          <w:spacing w:val="-3"/>
          <w:sz w:val="24"/>
          <w:szCs w:val="24"/>
          <w:lang w:eastAsia="en-US"/>
        </w:rPr>
        <w:t>plnovýsuvy</w:t>
      </w:r>
      <w:proofErr w:type="spellEnd"/>
      <w:r w:rsidRPr="00962BD7">
        <w:rPr>
          <w:rFonts w:ascii="Arial Narrow" w:eastAsiaTheme="minorHAnsi" w:hAnsi="Arial Narrow" w:cstheme="minorBidi"/>
          <w:spacing w:val="-3"/>
          <w:sz w:val="24"/>
          <w:szCs w:val="24"/>
          <w:lang w:eastAsia="en-US"/>
        </w:rPr>
        <w:t xml:space="preserve"> na danou hloubku šuplíku.  </w:t>
      </w:r>
    </w:p>
    <w:p w14:paraId="5A7130E5" w14:textId="77777777" w:rsidR="00962BD7" w:rsidRPr="00962BD7" w:rsidRDefault="00962BD7" w:rsidP="00962BD7">
      <w:pPr>
        <w:pStyle w:val="Bezmezer"/>
        <w:rPr>
          <w:rFonts w:ascii="Arial Narrow" w:eastAsiaTheme="minorHAnsi" w:hAnsi="Arial Narrow" w:cstheme="minorBidi"/>
          <w:spacing w:val="-3"/>
          <w:sz w:val="24"/>
          <w:szCs w:val="24"/>
          <w:lang w:eastAsia="en-US"/>
        </w:rPr>
      </w:pPr>
      <w:r w:rsidRPr="00962BD7">
        <w:rPr>
          <w:rFonts w:ascii="Arial Narrow" w:eastAsiaTheme="minorHAnsi" w:hAnsi="Arial Narrow" w:cstheme="minorBidi"/>
          <w:spacing w:val="-3"/>
          <w:sz w:val="24"/>
          <w:szCs w:val="24"/>
          <w:lang w:eastAsia="en-US"/>
        </w:rPr>
        <w:t>Požadavky na výsuvy:</w:t>
      </w:r>
    </w:p>
    <w:p w14:paraId="436DA359" w14:textId="77777777" w:rsidR="00962BD7" w:rsidRPr="00962BD7" w:rsidRDefault="00962BD7" w:rsidP="00962BD7">
      <w:pPr>
        <w:pStyle w:val="Bezmezer"/>
        <w:rPr>
          <w:rFonts w:ascii="Arial Narrow" w:eastAsiaTheme="minorHAnsi" w:hAnsi="Arial Narrow" w:cstheme="minorBidi"/>
          <w:spacing w:val="-3"/>
          <w:sz w:val="24"/>
          <w:szCs w:val="24"/>
          <w:lang w:eastAsia="en-US"/>
        </w:rPr>
      </w:pPr>
      <w:proofErr w:type="spellStart"/>
      <w:r w:rsidRPr="00962BD7">
        <w:rPr>
          <w:rFonts w:ascii="Arial Narrow" w:eastAsiaTheme="minorHAnsi" w:hAnsi="Arial Narrow" w:cstheme="minorBidi"/>
          <w:spacing w:val="-3"/>
          <w:sz w:val="24"/>
          <w:szCs w:val="24"/>
          <w:lang w:eastAsia="en-US"/>
        </w:rPr>
        <w:t>plnovýsuv</w:t>
      </w:r>
      <w:proofErr w:type="spellEnd"/>
      <w:r w:rsidRPr="00962BD7">
        <w:rPr>
          <w:rFonts w:ascii="Arial Narrow" w:eastAsiaTheme="minorHAnsi" w:hAnsi="Arial Narrow" w:cstheme="minorBidi"/>
          <w:spacing w:val="-3"/>
          <w:sz w:val="24"/>
          <w:szCs w:val="24"/>
          <w:lang w:eastAsia="en-US"/>
        </w:rPr>
        <w:t xml:space="preserve"> se zarážkou a pojistkou proti nechtěnému vysunutí</w:t>
      </w:r>
    </w:p>
    <w:p w14:paraId="60206539" w14:textId="77777777" w:rsidR="00962BD7" w:rsidRPr="00962BD7" w:rsidRDefault="00962BD7" w:rsidP="00962BD7">
      <w:pPr>
        <w:pStyle w:val="Bezmezer"/>
        <w:rPr>
          <w:rFonts w:ascii="Arial Narrow" w:eastAsiaTheme="minorHAnsi" w:hAnsi="Arial Narrow" w:cstheme="minorBidi"/>
          <w:spacing w:val="-3"/>
          <w:sz w:val="24"/>
          <w:szCs w:val="24"/>
          <w:lang w:eastAsia="en-US"/>
        </w:rPr>
      </w:pPr>
      <w:r w:rsidRPr="00962BD7">
        <w:rPr>
          <w:rFonts w:ascii="Arial Narrow" w:eastAsiaTheme="minorHAnsi" w:hAnsi="Arial Narrow" w:cstheme="minorBidi"/>
          <w:spacing w:val="-3"/>
          <w:sz w:val="24"/>
          <w:szCs w:val="24"/>
          <w:lang w:eastAsia="en-US"/>
        </w:rPr>
        <w:t>• Ocel pozinkovaná</w:t>
      </w:r>
    </w:p>
    <w:p w14:paraId="55D81805" w14:textId="77777777" w:rsidR="00962BD7" w:rsidRPr="00962BD7" w:rsidRDefault="00962BD7" w:rsidP="00962BD7">
      <w:pPr>
        <w:pStyle w:val="Bezmezer"/>
        <w:rPr>
          <w:rFonts w:ascii="Arial Narrow" w:eastAsiaTheme="minorHAnsi" w:hAnsi="Arial Narrow" w:cstheme="minorBidi"/>
          <w:spacing w:val="-3"/>
          <w:sz w:val="24"/>
          <w:szCs w:val="24"/>
          <w:lang w:eastAsia="en-US"/>
        </w:rPr>
      </w:pPr>
      <w:r w:rsidRPr="00962BD7">
        <w:rPr>
          <w:rFonts w:ascii="Arial Narrow" w:eastAsiaTheme="minorHAnsi" w:hAnsi="Arial Narrow" w:cstheme="minorBidi"/>
          <w:spacing w:val="-3"/>
          <w:sz w:val="24"/>
          <w:szCs w:val="24"/>
          <w:lang w:eastAsia="en-US"/>
        </w:rPr>
        <w:t>• Nosnost min.100 N</w:t>
      </w:r>
    </w:p>
    <w:p w14:paraId="5E1E4943" w14:textId="77777777" w:rsidR="00962BD7" w:rsidRPr="00962BD7" w:rsidRDefault="00962BD7" w:rsidP="00962BD7">
      <w:pPr>
        <w:pStyle w:val="Bezmezer"/>
        <w:rPr>
          <w:rFonts w:ascii="Arial Narrow" w:eastAsiaTheme="minorHAnsi" w:hAnsi="Arial Narrow" w:cstheme="minorBidi"/>
          <w:spacing w:val="-3"/>
          <w:sz w:val="24"/>
          <w:szCs w:val="24"/>
          <w:lang w:eastAsia="en-US"/>
        </w:rPr>
      </w:pPr>
      <w:r w:rsidRPr="00962BD7">
        <w:rPr>
          <w:rFonts w:ascii="Arial Narrow" w:eastAsiaTheme="minorHAnsi" w:hAnsi="Arial Narrow" w:cstheme="minorBidi"/>
          <w:spacing w:val="-3"/>
          <w:sz w:val="24"/>
          <w:szCs w:val="24"/>
          <w:lang w:eastAsia="en-US"/>
        </w:rPr>
        <w:t xml:space="preserve">• Vodící kolejničky a kuličková klec </w:t>
      </w:r>
      <w:proofErr w:type="gramStart"/>
      <w:r w:rsidRPr="00962BD7">
        <w:rPr>
          <w:rFonts w:ascii="Arial Narrow" w:eastAsiaTheme="minorHAnsi" w:hAnsi="Arial Narrow" w:cstheme="minorBidi"/>
          <w:spacing w:val="-3"/>
          <w:sz w:val="24"/>
          <w:szCs w:val="24"/>
          <w:lang w:eastAsia="en-US"/>
        </w:rPr>
        <w:t>tvoří</w:t>
      </w:r>
      <w:proofErr w:type="gramEnd"/>
      <w:r w:rsidRPr="00962BD7">
        <w:rPr>
          <w:rFonts w:ascii="Arial Narrow" w:eastAsiaTheme="minorHAnsi" w:hAnsi="Arial Narrow" w:cstheme="minorBidi"/>
          <w:spacing w:val="-3"/>
          <w:sz w:val="24"/>
          <w:szCs w:val="24"/>
          <w:lang w:eastAsia="en-US"/>
        </w:rPr>
        <w:t xml:space="preserve"> kompletní nedělitelnou jednotku</w:t>
      </w:r>
    </w:p>
    <w:p w14:paraId="4AED7A30" w14:textId="77777777" w:rsidR="00962BD7" w:rsidRPr="00962BD7" w:rsidRDefault="00962BD7" w:rsidP="00962BD7">
      <w:pPr>
        <w:pStyle w:val="Bezmezer"/>
        <w:rPr>
          <w:rFonts w:ascii="Arial Narrow" w:eastAsiaTheme="minorHAnsi" w:hAnsi="Arial Narrow" w:cstheme="minorBidi"/>
          <w:spacing w:val="-3"/>
          <w:sz w:val="24"/>
          <w:szCs w:val="24"/>
          <w:lang w:eastAsia="en-US"/>
        </w:rPr>
      </w:pPr>
      <w:r w:rsidRPr="00962BD7">
        <w:rPr>
          <w:rFonts w:ascii="Arial Narrow" w:eastAsiaTheme="minorHAnsi" w:hAnsi="Arial Narrow" w:cstheme="minorBidi"/>
          <w:spacing w:val="-3"/>
          <w:sz w:val="24"/>
          <w:szCs w:val="24"/>
          <w:lang w:eastAsia="en-US"/>
        </w:rPr>
        <w:t>• Lehký chod a vysoká stranová stabilita s přesným vedením</w:t>
      </w:r>
    </w:p>
    <w:p w14:paraId="13755E07" w14:textId="77777777" w:rsidR="00962BD7" w:rsidRPr="00962BD7" w:rsidRDefault="00962BD7" w:rsidP="00962BD7">
      <w:pPr>
        <w:pStyle w:val="Bezmezer"/>
        <w:rPr>
          <w:rFonts w:ascii="Arial Narrow" w:eastAsiaTheme="minorHAnsi" w:hAnsi="Arial Narrow" w:cstheme="minorBidi"/>
          <w:spacing w:val="-3"/>
          <w:sz w:val="24"/>
          <w:szCs w:val="24"/>
          <w:lang w:eastAsia="en-US"/>
        </w:rPr>
      </w:pPr>
      <w:r w:rsidRPr="00962BD7">
        <w:rPr>
          <w:rFonts w:ascii="Arial Narrow" w:eastAsiaTheme="minorHAnsi" w:hAnsi="Arial Narrow" w:cstheme="minorBidi"/>
          <w:spacing w:val="-3"/>
          <w:sz w:val="24"/>
          <w:szCs w:val="24"/>
          <w:lang w:eastAsia="en-US"/>
        </w:rPr>
        <w:t>• Kuličková klec z plastu tlumícího hluk s kalenými ocelovými kuličkami</w:t>
      </w:r>
    </w:p>
    <w:p w14:paraId="18A4FD2D" w14:textId="77777777" w:rsidR="00962BD7" w:rsidRPr="00962BD7" w:rsidRDefault="00962BD7" w:rsidP="00962BD7">
      <w:pPr>
        <w:pStyle w:val="Bezmezer"/>
        <w:rPr>
          <w:rFonts w:ascii="Arial Narrow" w:eastAsiaTheme="minorHAnsi" w:hAnsi="Arial Narrow" w:cstheme="minorBidi"/>
          <w:spacing w:val="-3"/>
          <w:sz w:val="24"/>
          <w:szCs w:val="24"/>
          <w:lang w:eastAsia="en-US"/>
        </w:rPr>
      </w:pPr>
      <w:r w:rsidRPr="00962BD7">
        <w:rPr>
          <w:rFonts w:ascii="Arial Narrow" w:eastAsiaTheme="minorHAnsi" w:hAnsi="Arial Narrow" w:cstheme="minorBidi"/>
          <w:spacing w:val="-3"/>
          <w:sz w:val="24"/>
          <w:szCs w:val="24"/>
          <w:lang w:eastAsia="en-US"/>
        </w:rPr>
        <w:t xml:space="preserve">• S dodatečnou podpěrou čela od délky zásuvky </w:t>
      </w:r>
      <w:smartTag w:uri="urn:schemas-microsoft-com:office:smarttags" w:element="metricconverter">
        <w:smartTagPr>
          <w:attr w:name="ProductID" w:val="430 mm"/>
        </w:smartTagPr>
        <w:r w:rsidRPr="00962BD7">
          <w:rPr>
            <w:rFonts w:ascii="Arial Narrow" w:eastAsiaTheme="minorHAnsi" w:hAnsi="Arial Narrow" w:cstheme="minorBidi"/>
            <w:spacing w:val="-3"/>
            <w:sz w:val="24"/>
            <w:szCs w:val="24"/>
            <w:lang w:eastAsia="en-US"/>
          </w:rPr>
          <w:t>430 mm</w:t>
        </w:r>
      </w:smartTag>
    </w:p>
    <w:p w14:paraId="0C915788" w14:textId="77777777" w:rsidR="00962BD7" w:rsidRPr="00962BD7" w:rsidRDefault="00962BD7" w:rsidP="00962BD7">
      <w:pPr>
        <w:pStyle w:val="Bezmezer"/>
        <w:rPr>
          <w:rFonts w:ascii="Arial Narrow" w:eastAsiaTheme="minorHAnsi" w:hAnsi="Arial Narrow" w:cstheme="minorBidi"/>
          <w:spacing w:val="-3"/>
          <w:sz w:val="24"/>
          <w:szCs w:val="24"/>
          <w:lang w:eastAsia="en-US"/>
        </w:rPr>
      </w:pPr>
      <w:r w:rsidRPr="00962BD7">
        <w:rPr>
          <w:rFonts w:ascii="Arial Narrow" w:eastAsiaTheme="minorHAnsi" w:hAnsi="Arial Narrow" w:cstheme="minorBidi"/>
          <w:spacing w:val="-3"/>
          <w:sz w:val="24"/>
          <w:szCs w:val="24"/>
          <w:lang w:eastAsia="en-US"/>
        </w:rPr>
        <w:t xml:space="preserve">- Montáž </w:t>
      </w:r>
      <w:proofErr w:type="gramStart"/>
      <w:r w:rsidRPr="00962BD7">
        <w:rPr>
          <w:rFonts w:ascii="Arial Narrow" w:eastAsiaTheme="minorHAnsi" w:hAnsi="Arial Narrow" w:cstheme="minorBidi"/>
          <w:spacing w:val="-3"/>
          <w:sz w:val="24"/>
          <w:szCs w:val="24"/>
          <w:lang w:eastAsia="en-US"/>
        </w:rPr>
        <w:t>nasunutím - zásuvka</w:t>
      </w:r>
      <w:proofErr w:type="gramEnd"/>
      <w:r w:rsidRPr="00962BD7">
        <w:rPr>
          <w:rFonts w:ascii="Arial Narrow" w:eastAsiaTheme="minorHAnsi" w:hAnsi="Arial Narrow" w:cstheme="minorBidi"/>
          <w:spacing w:val="-3"/>
          <w:sz w:val="24"/>
          <w:szCs w:val="24"/>
          <w:lang w:eastAsia="en-US"/>
        </w:rPr>
        <w:t xml:space="preserve"> se položí na výsuvy a zasune do korpusu!</w:t>
      </w:r>
    </w:p>
    <w:p w14:paraId="3ED7A804" w14:textId="77777777" w:rsidR="00962BD7" w:rsidRPr="00962BD7" w:rsidRDefault="00962BD7" w:rsidP="00962BD7">
      <w:pPr>
        <w:pStyle w:val="Bezmezer"/>
        <w:rPr>
          <w:rFonts w:ascii="Arial Narrow" w:eastAsiaTheme="minorHAnsi" w:hAnsi="Arial Narrow" w:cstheme="minorBidi"/>
          <w:spacing w:val="-3"/>
          <w:sz w:val="24"/>
          <w:szCs w:val="24"/>
          <w:lang w:eastAsia="en-US"/>
        </w:rPr>
      </w:pPr>
      <w:r w:rsidRPr="00962BD7">
        <w:rPr>
          <w:rFonts w:ascii="Arial Narrow" w:eastAsiaTheme="minorHAnsi" w:hAnsi="Arial Narrow" w:cstheme="minorBidi"/>
          <w:spacing w:val="-3"/>
          <w:sz w:val="24"/>
          <w:szCs w:val="24"/>
          <w:lang w:eastAsia="en-US"/>
        </w:rPr>
        <w:t>- Stabilita šuplíku při vysunutí v jakékoli projektované šíři šuplíku</w:t>
      </w:r>
    </w:p>
    <w:p w14:paraId="7255705A" w14:textId="77777777" w:rsidR="00962BD7" w:rsidRPr="00962BD7" w:rsidRDefault="00962BD7" w:rsidP="00962BD7">
      <w:pPr>
        <w:pStyle w:val="Bezmezer"/>
        <w:rPr>
          <w:rFonts w:ascii="Arial Narrow" w:eastAsiaTheme="minorHAnsi" w:hAnsi="Arial Narrow" w:cstheme="minorBidi"/>
          <w:spacing w:val="-3"/>
          <w:sz w:val="24"/>
          <w:szCs w:val="24"/>
          <w:lang w:eastAsia="en-US"/>
        </w:rPr>
      </w:pPr>
    </w:p>
    <w:p w14:paraId="52C410CC" w14:textId="77777777" w:rsidR="00962BD7" w:rsidRPr="00962BD7" w:rsidRDefault="00962BD7" w:rsidP="00962BD7">
      <w:pPr>
        <w:pStyle w:val="Bezmezer"/>
        <w:rPr>
          <w:rFonts w:ascii="Arial Narrow" w:eastAsiaTheme="minorHAnsi" w:hAnsi="Arial Narrow" w:cstheme="minorBidi"/>
          <w:spacing w:val="-3"/>
          <w:sz w:val="24"/>
          <w:szCs w:val="24"/>
          <w:lang w:eastAsia="en-US"/>
        </w:rPr>
      </w:pPr>
      <w:r w:rsidRPr="00962BD7">
        <w:rPr>
          <w:rFonts w:ascii="Arial Narrow" w:eastAsiaTheme="minorHAnsi" w:hAnsi="Arial Narrow" w:cstheme="minorBidi"/>
          <w:spacing w:val="-3"/>
          <w:sz w:val="24"/>
          <w:szCs w:val="24"/>
          <w:lang w:eastAsia="en-US"/>
        </w:rPr>
        <w:t xml:space="preserve">Šuplíky budou vybaveny zámky dle specifikace výše. Horní šuplík kancelářských kontejnerů bude vybaven šedým, plastovým rozdělovačem na celý rozměr šuplíku. Rozdělovač bude sloužit na kancelářské vybavení, bude uložen do šuplíku volně. </w:t>
      </w:r>
    </w:p>
    <w:p w14:paraId="46C555B9" w14:textId="77777777" w:rsidR="00962BD7" w:rsidRPr="00962BD7" w:rsidRDefault="00962BD7" w:rsidP="00962BD7">
      <w:pPr>
        <w:pStyle w:val="Bezmezer"/>
        <w:rPr>
          <w:rFonts w:ascii="Arial Narrow" w:eastAsiaTheme="minorHAnsi" w:hAnsi="Arial Narrow" w:cstheme="minorBidi"/>
          <w:spacing w:val="-3"/>
          <w:sz w:val="24"/>
          <w:szCs w:val="24"/>
          <w:lang w:eastAsia="en-US"/>
        </w:rPr>
      </w:pPr>
    </w:p>
    <w:p w14:paraId="1B767E77" w14:textId="77777777" w:rsidR="00962BD7" w:rsidRPr="00962BD7" w:rsidRDefault="00962BD7" w:rsidP="00962BD7">
      <w:pPr>
        <w:pStyle w:val="Bezmezer"/>
        <w:rPr>
          <w:rFonts w:ascii="Arial Narrow" w:eastAsiaTheme="minorHAnsi" w:hAnsi="Arial Narrow" w:cstheme="minorBidi"/>
          <w:b/>
          <w:bCs/>
          <w:spacing w:val="-3"/>
          <w:sz w:val="24"/>
          <w:szCs w:val="24"/>
          <w:lang w:eastAsia="en-US"/>
        </w:rPr>
      </w:pPr>
      <w:r w:rsidRPr="00962BD7">
        <w:rPr>
          <w:rFonts w:ascii="Arial Narrow" w:eastAsiaTheme="minorHAnsi" w:hAnsi="Arial Narrow" w:cstheme="minorBidi"/>
          <w:b/>
          <w:bCs/>
          <w:spacing w:val="-3"/>
          <w:sz w:val="24"/>
          <w:szCs w:val="24"/>
          <w:lang w:eastAsia="en-US"/>
        </w:rPr>
        <w:t>Prosklená dvířka nábytkových skřínek:</w:t>
      </w:r>
    </w:p>
    <w:p w14:paraId="2BDE500E" w14:textId="77777777" w:rsidR="00962BD7" w:rsidRPr="00462B3E" w:rsidRDefault="00962BD7" w:rsidP="00962BD7">
      <w:pPr>
        <w:pStyle w:val="Bezmezer"/>
      </w:pPr>
      <w:r w:rsidRPr="00962BD7">
        <w:rPr>
          <w:rFonts w:ascii="Arial Narrow" w:eastAsiaTheme="minorHAnsi" w:hAnsi="Arial Narrow" w:cstheme="minorBidi"/>
          <w:spacing w:val="-3"/>
          <w:sz w:val="24"/>
          <w:szCs w:val="24"/>
          <w:lang w:eastAsia="en-US"/>
        </w:rPr>
        <w:t xml:space="preserve">Dvířka prosklená jsou řešena </w:t>
      </w:r>
      <w:proofErr w:type="gramStart"/>
      <w:r w:rsidRPr="00962BD7">
        <w:rPr>
          <w:rFonts w:ascii="Arial Narrow" w:eastAsiaTheme="minorHAnsi" w:hAnsi="Arial Narrow" w:cstheme="minorBidi"/>
          <w:spacing w:val="-3"/>
          <w:sz w:val="24"/>
          <w:szCs w:val="24"/>
          <w:lang w:eastAsia="en-US"/>
        </w:rPr>
        <w:t>ze  skla</w:t>
      </w:r>
      <w:proofErr w:type="gramEnd"/>
      <w:r w:rsidRPr="00962BD7">
        <w:rPr>
          <w:rFonts w:ascii="Arial Narrow" w:eastAsiaTheme="minorHAnsi" w:hAnsi="Arial Narrow" w:cstheme="minorBidi"/>
          <w:spacing w:val="-3"/>
          <w:sz w:val="24"/>
          <w:szCs w:val="24"/>
          <w:lang w:eastAsia="en-US"/>
        </w:rPr>
        <w:t xml:space="preserve"> tl.6mm do hliníkového, eloxovaného rámečku. Sklo bude osazeno do drážky v rámečku opatřeno těsnící pryží. Rámečky budou svým rozměrem bezchybně lícovat s korpusem skříní. Dvířka budou v provedení jako naložená.  Dvířka tvořená rámečky budou do korpusu osazena pomocí speciálních malých závěsů, kovové konstrukce, </w:t>
      </w:r>
      <w:proofErr w:type="gramStart"/>
      <w:r w:rsidRPr="00962BD7">
        <w:rPr>
          <w:rFonts w:ascii="Arial Narrow" w:eastAsiaTheme="minorHAnsi" w:hAnsi="Arial Narrow" w:cstheme="minorBidi"/>
          <w:spacing w:val="-3"/>
          <w:sz w:val="24"/>
          <w:szCs w:val="24"/>
          <w:lang w:eastAsia="en-US"/>
        </w:rPr>
        <w:t>s</w:t>
      </w:r>
      <w:proofErr w:type="gramEnd"/>
      <w:r w:rsidRPr="00962BD7">
        <w:rPr>
          <w:rFonts w:ascii="Arial Narrow" w:eastAsiaTheme="minorHAnsi" w:hAnsi="Arial Narrow" w:cstheme="minorBidi"/>
          <w:spacing w:val="-3"/>
          <w:sz w:val="24"/>
          <w:szCs w:val="24"/>
          <w:lang w:eastAsia="en-US"/>
        </w:rPr>
        <w:t xml:space="preserve"> možnosti 2D seřízení. Korpus nebo závěsy budou osazeny tlumícím </w:t>
      </w:r>
      <w:proofErr w:type="gramStart"/>
      <w:r w:rsidRPr="00962BD7">
        <w:rPr>
          <w:rFonts w:ascii="Arial Narrow" w:eastAsiaTheme="minorHAnsi" w:hAnsi="Arial Narrow" w:cstheme="minorBidi"/>
          <w:spacing w:val="-3"/>
          <w:sz w:val="24"/>
          <w:szCs w:val="24"/>
          <w:lang w:eastAsia="en-US"/>
        </w:rPr>
        <w:t>mechanizmem</w:t>
      </w:r>
      <w:proofErr w:type="gramEnd"/>
      <w:r w:rsidRPr="00962BD7">
        <w:rPr>
          <w:rFonts w:ascii="Arial Narrow" w:eastAsiaTheme="minorHAnsi" w:hAnsi="Arial Narrow" w:cstheme="minorBidi"/>
          <w:spacing w:val="-3"/>
          <w:sz w:val="24"/>
          <w:szCs w:val="24"/>
          <w:lang w:eastAsia="en-US"/>
        </w:rPr>
        <w:t xml:space="preserve"> zabraňujícím „úder“ dvířek o korpus. Veškerý materiál všech rámečků a skla, nebo jiných materiálů výrobku bude identické série bez barevných, konstrukčních nebo jiných odchylek. Madla do dvířek budou provedena pouze dle specifikace v odstavci „Madla a úchyty“ a budou montována do AL rámečku. Montáž do skla není</w:t>
      </w:r>
      <w:r w:rsidRPr="00462B3E">
        <w:t xml:space="preserve"> povolena.</w:t>
      </w:r>
    </w:p>
    <w:p w14:paraId="3EDEC220" w14:textId="77777777" w:rsidR="00962BD7" w:rsidRPr="00962BD7" w:rsidRDefault="00962BD7" w:rsidP="00962BD7">
      <w:pPr>
        <w:rPr>
          <w:rFonts w:ascii="Arial Narrow" w:hAnsi="Arial Narrow"/>
          <w:spacing w:val="-3"/>
          <w:sz w:val="24"/>
          <w:szCs w:val="24"/>
        </w:rPr>
      </w:pPr>
    </w:p>
    <w:p w14:paraId="58F2AB3C" w14:textId="40BC9B48" w:rsidR="0087383C" w:rsidRDefault="00962BD7" w:rsidP="00682533">
      <w:pPr>
        <w:pStyle w:val="Textodstavce"/>
        <w:numPr>
          <w:ilvl w:val="0"/>
          <w:numId w:val="0"/>
        </w:numPr>
        <w:tabs>
          <w:tab w:val="clear" w:pos="851"/>
          <w:tab w:val="left" w:pos="993"/>
        </w:tabs>
        <w:ind w:left="2124" w:hanging="2124"/>
        <w:rPr>
          <w:rFonts w:ascii="Arial Narrow" w:hAnsi="Arial Narrow"/>
        </w:rPr>
      </w:pPr>
      <w:r>
        <w:rPr>
          <w:noProof/>
        </w:rPr>
        <w:drawing>
          <wp:inline distT="0" distB="0" distL="0" distR="0" wp14:anchorId="5EAEB1CB" wp14:editId="10C2B079">
            <wp:extent cx="5721350" cy="1898650"/>
            <wp:effectExtent l="0" t="0" r="0" b="6350"/>
            <wp:docPr id="1862788631"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21350" cy="1898650"/>
                    </a:xfrm>
                    <a:prstGeom prst="rect">
                      <a:avLst/>
                    </a:prstGeom>
                    <a:noFill/>
                    <a:ln>
                      <a:noFill/>
                    </a:ln>
                  </pic:spPr>
                </pic:pic>
              </a:graphicData>
            </a:graphic>
          </wp:inline>
        </w:drawing>
      </w:r>
    </w:p>
    <w:p w14:paraId="298074D7" w14:textId="77777777" w:rsidR="00962BD7" w:rsidRDefault="00962BD7" w:rsidP="00682533">
      <w:pPr>
        <w:pStyle w:val="Textodstavce"/>
        <w:numPr>
          <w:ilvl w:val="0"/>
          <w:numId w:val="0"/>
        </w:numPr>
        <w:tabs>
          <w:tab w:val="clear" w:pos="851"/>
          <w:tab w:val="left" w:pos="993"/>
        </w:tabs>
        <w:ind w:left="2124" w:hanging="2124"/>
        <w:rPr>
          <w:rFonts w:ascii="Arial Narrow" w:hAnsi="Arial Narrow"/>
        </w:rPr>
      </w:pPr>
    </w:p>
    <w:p w14:paraId="153169B1" w14:textId="77777777" w:rsidR="00962BD7" w:rsidRPr="00962BD7" w:rsidRDefault="00962BD7" w:rsidP="00962BD7">
      <w:pPr>
        <w:pStyle w:val="Bezmezer"/>
        <w:rPr>
          <w:rFonts w:ascii="Arial Narrow" w:eastAsiaTheme="minorHAnsi" w:hAnsi="Arial Narrow" w:cstheme="minorBidi"/>
          <w:b/>
          <w:bCs/>
          <w:spacing w:val="-3"/>
          <w:sz w:val="24"/>
          <w:szCs w:val="24"/>
          <w:lang w:eastAsia="en-US"/>
        </w:rPr>
      </w:pPr>
      <w:r w:rsidRPr="00962BD7">
        <w:rPr>
          <w:rFonts w:ascii="Arial Narrow" w:eastAsiaTheme="minorHAnsi" w:hAnsi="Arial Narrow" w:cstheme="minorBidi"/>
          <w:b/>
          <w:bCs/>
          <w:spacing w:val="-3"/>
          <w:sz w:val="24"/>
          <w:szCs w:val="24"/>
          <w:lang w:eastAsia="en-US"/>
        </w:rPr>
        <w:t xml:space="preserve">Kontejnery </w:t>
      </w:r>
      <w:proofErr w:type="gramStart"/>
      <w:r w:rsidRPr="00962BD7">
        <w:rPr>
          <w:rFonts w:ascii="Arial Narrow" w:eastAsiaTheme="minorHAnsi" w:hAnsi="Arial Narrow" w:cstheme="minorBidi"/>
          <w:b/>
          <w:bCs/>
          <w:spacing w:val="-3"/>
          <w:sz w:val="24"/>
          <w:szCs w:val="24"/>
          <w:lang w:eastAsia="en-US"/>
        </w:rPr>
        <w:t>zásuvkové :</w:t>
      </w:r>
      <w:proofErr w:type="gramEnd"/>
    </w:p>
    <w:p w14:paraId="23B05530" w14:textId="77777777" w:rsidR="00962BD7" w:rsidRPr="00962BD7" w:rsidRDefault="00962BD7" w:rsidP="00962BD7">
      <w:pPr>
        <w:pStyle w:val="Bezmezer"/>
        <w:rPr>
          <w:rFonts w:ascii="Arial Narrow" w:eastAsiaTheme="minorHAnsi" w:hAnsi="Arial Narrow" w:cstheme="minorBidi"/>
          <w:spacing w:val="-3"/>
          <w:sz w:val="24"/>
          <w:szCs w:val="24"/>
          <w:lang w:eastAsia="en-US"/>
        </w:rPr>
      </w:pPr>
      <w:r w:rsidRPr="00962BD7">
        <w:rPr>
          <w:rFonts w:ascii="Arial Narrow" w:eastAsiaTheme="minorHAnsi" w:hAnsi="Arial Narrow" w:cstheme="minorBidi"/>
          <w:spacing w:val="-3"/>
          <w:sz w:val="24"/>
          <w:szCs w:val="24"/>
          <w:lang w:eastAsia="en-US"/>
        </w:rPr>
        <w:t>mobilní zásuvkový kontejner se šuplíky</w:t>
      </w:r>
    </w:p>
    <w:p w14:paraId="1E877389" w14:textId="77777777" w:rsidR="00962BD7" w:rsidRPr="00962BD7" w:rsidRDefault="00962BD7" w:rsidP="00962BD7">
      <w:pPr>
        <w:pStyle w:val="Bezmezer"/>
        <w:rPr>
          <w:rFonts w:ascii="Arial Narrow" w:eastAsiaTheme="minorHAnsi" w:hAnsi="Arial Narrow" w:cstheme="minorBidi"/>
          <w:spacing w:val="-3"/>
          <w:sz w:val="24"/>
          <w:szCs w:val="24"/>
          <w:lang w:eastAsia="en-US"/>
        </w:rPr>
      </w:pPr>
    </w:p>
    <w:p w14:paraId="3C10E5E9" w14:textId="17769C59" w:rsidR="00962BD7" w:rsidRPr="00962BD7" w:rsidRDefault="00962BD7" w:rsidP="00962BD7">
      <w:pPr>
        <w:pStyle w:val="Bezmezer"/>
        <w:rPr>
          <w:rFonts w:ascii="Arial Narrow" w:eastAsiaTheme="minorHAnsi" w:hAnsi="Arial Narrow" w:cstheme="minorBidi"/>
          <w:spacing w:val="-3"/>
          <w:sz w:val="24"/>
          <w:szCs w:val="24"/>
          <w:lang w:eastAsia="en-US"/>
        </w:rPr>
      </w:pPr>
      <w:r w:rsidRPr="00962BD7">
        <w:rPr>
          <w:rFonts w:ascii="Arial Narrow" w:eastAsiaTheme="minorHAnsi" w:hAnsi="Arial Narrow" w:cstheme="minorBidi"/>
          <w:spacing w:val="-3"/>
          <w:sz w:val="24"/>
          <w:szCs w:val="24"/>
          <w:lang w:eastAsia="en-US"/>
        </w:rPr>
        <w:t xml:space="preserve">-  boky, dno, záda, čela zásuvek - materiál laminovaná deska </w:t>
      </w:r>
      <w:proofErr w:type="spellStart"/>
      <w:r w:rsidRPr="00962BD7">
        <w:rPr>
          <w:rFonts w:ascii="Arial Narrow" w:eastAsiaTheme="minorHAnsi" w:hAnsi="Arial Narrow" w:cstheme="minorBidi"/>
          <w:spacing w:val="-3"/>
          <w:sz w:val="24"/>
          <w:szCs w:val="24"/>
          <w:lang w:eastAsia="en-US"/>
        </w:rPr>
        <w:t>tl</w:t>
      </w:r>
      <w:proofErr w:type="spellEnd"/>
      <w:r w:rsidRPr="00962BD7">
        <w:rPr>
          <w:rFonts w:ascii="Arial Narrow" w:eastAsiaTheme="minorHAnsi" w:hAnsi="Arial Narrow" w:cstheme="minorBidi"/>
          <w:spacing w:val="-3"/>
          <w:sz w:val="24"/>
          <w:szCs w:val="24"/>
          <w:lang w:eastAsia="en-US"/>
        </w:rPr>
        <w:t xml:space="preserve">. 18 </w:t>
      </w:r>
      <w:proofErr w:type="gramStart"/>
      <w:r w:rsidRPr="00962BD7">
        <w:rPr>
          <w:rFonts w:ascii="Arial Narrow" w:eastAsiaTheme="minorHAnsi" w:hAnsi="Arial Narrow" w:cstheme="minorBidi"/>
          <w:spacing w:val="-3"/>
          <w:sz w:val="24"/>
          <w:szCs w:val="24"/>
          <w:lang w:eastAsia="en-US"/>
        </w:rPr>
        <w:t xml:space="preserve">mm,   </w:t>
      </w:r>
      <w:proofErr w:type="gramEnd"/>
      <w:r w:rsidRPr="00962BD7">
        <w:rPr>
          <w:rFonts w:ascii="Arial Narrow" w:eastAsiaTheme="minorHAnsi" w:hAnsi="Arial Narrow" w:cstheme="minorBidi"/>
          <w:spacing w:val="-3"/>
          <w:sz w:val="24"/>
          <w:szCs w:val="24"/>
          <w:lang w:eastAsia="en-US"/>
        </w:rPr>
        <w:t xml:space="preserve">ABS hrana </w:t>
      </w:r>
      <w:proofErr w:type="spellStart"/>
      <w:r w:rsidRPr="00962BD7">
        <w:rPr>
          <w:rFonts w:ascii="Arial Narrow" w:eastAsiaTheme="minorHAnsi" w:hAnsi="Arial Narrow" w:cstheme="minorBidi"/>
          <w:spacing w:val="-3"/>
          <w:sz w:val="24"/>
          <w:szCs w:val="24"/>
          <w:lang w:eastAsia="en-US"/>
        </w:rPr>
        <w:t>tl</w:t>
      </w:r>
      <w:proofErr w:type="spellEnd"/>
      <w:r w:rsidRPr="00962BD7">
        <w:rPr>
          <w:rFonts w:ascii="Arial Narrow" w:eastAsiaTheme="minorHAnsi" w:hAnsi="Arial Narrow" w:cstheme="minorBidi"/>
          <w:spacing w:val="-3"/>
          <w:sz w:val="24"/>
          <w:szCs w:val="24"/>
          <w:lang w:eastAsia="en-US"/>
        </w:rPr>
        <w:t>. 2mm v odstínu dřeva.</w:t>
      </w:r>
    </w:p>
    <w:p w14:paraId="6F50E692" w14:textId="67DD901B" w:rsidR="00962BD7" w:rsidRPr="00962BD7" w:rsidRDefault="00962BD7" w:rsidP="00962BD7">
      <w:pPr>
        <w:pStyle w:val="Bezmezer"/>
        <w:rPr>
          <w:rFonts w:ascii="Arial Narrow" w:eastAsiaTheme="minorHAnsi" w:hAnsi="Arial Narrow" w:cstheme="minorBidi"/>
          <w:spacing w:val="-3"/>
          <w:sz w:val="24"/>
          <w:szCs w:val="24"/>
          <w:lang w:eastAsia="en-US"/>
        </w:rPr>
      </w:pPr>
      <w:r w:rsidRPr="00962BD7">
        <w:rPr>
          <w:rFonts w:ascii="Arial Narrow" w:eastAsiaTheme="minorHAnsi" w:hAnsi="Arial Narrow" w:cstheme="minorBidi"/>
          <w:spacing w:val="-3"/>
          <w:sz w:val="24"/>
          <w:szCs w:val="24"/>
          <w:lang w:eastAsia="en-US"/>
        </w:rPr>
        <w:t xml:space="preserve">-  Horní krycí deska kontejneru je „naložená“ – kryj e čela zásuvek, materiál LTD, </w:t>
      </w:r>
      <w:proofErr w:type="spellStart"/>
      <w:r w:rsidRPr="00962BD7">
        <w:rPr>
          <w:rFonts w:ascii="Arial Narrow" w:eastAsiaTheme="minorHAnsi" w:hAnsi="Arial Narrow" w:cstheme="minorBidi"/>
          <w:spacing w:val="-3"/>
          <w:sz w:val="24"/>
          <w:szCs w:val="24"/>
          <w:lang w:eastAsia="en-US"/>
        </w:rPr>
        <w:t>tl</w:t>
      </w:r>
      <w:proofErr w:type="spellEnd"/>
      <w:r w:rsidRPr="00962BD7">
        <w:rPr>
          <w:rFonts w:ascii="Arial Narrow" w:eastAsiaTheme="minorHAnsi" w:hAnsi="Arial Narrow" w:cstheme="minorBidi"/>
          <w:spacing w:val="-3"/>
          <w:sz w:val="24"/>
          <w:szCs w:val="24"/>
          <w:lang w:eastAsia="en-US"/>
        </w:rPr>
        <w:t xml:space="preserve">. </w:t>
      </w:r>
      <w:r>
        <w:rPr>
          <w:rFonts w:ascii="Arial Narrow" w:eastAsiaTheme="minorHAnsi" w:hAnsi="Arial Narrow" w:cstheme="minorBidi"/>
          <w:spacing w:val="-3"/>
          <w:sz w:val="24"/>
          <w:szCs w:val="24"/>
          <w:lang w:eastAsia="en-US"/>
        </w:rPr>
        <w:t>18</w:t>
      </w:r>
      <w:r w:rsidRPr="00962BD7">
        <w:rPr>
          <w:rFonts w:ascii="Arial Narrow" w:eastAsiaTheme="minorHAnsi" w:hAnsi="Arial Narrow" w:cstheme="minorBidi"/>
          <w:spacing w:val="-3"/>
          <w:sz w:val="24"/>
          <w:szCs w:val="24"/>
          <w:lang w:eastAsia="en-US"/>
        </w:rPr>
        <w:t xml:space="preserve"> mm</w:t>
      </w:r>
    </w:p>
    <w:p w14:paraId="0DAA6175" w14:textId="77777777" w:rsidR="00962BD7" w:rsidRPr="00962BD7" w:rsidRDefault="00962BD7" w:rsidP="00962BD7">
      <w:pPr>
        <w:pStyle w:val="Bezmezer"/>
        <w:rPr>
          <w:rFonts w:ascii="Arial Narrow" w:eastAsiaTheme="minorHAnsi" w:hAnsi="Arial Narrow" w:cstheme="minorBidi"/>
          <w:spacing w:val="-3"/>
          <w:sz w:val="24"/>
          <w:szCs w:val="24"/>
          <w:lang w:eastAsia="en-US"/>
        </w:rPr>
      </w:pPr>
      <w:r w:rsidRPr="00962BD7">
        <w:rPr>
          <w:rFonts w:ascii="Arial Narrow" w:eastAsiaTheme="minorHAnsi" w:hAnsi="Arial Narrow" w:cstheme="minorBidi"/>
          <w:spacing w:val="-3"/>
          <w:sz w:val="24"/>
          <w:szCs w:val="24"/>
          <w:lang w:eastAsia="en-US"/>
        </w:rPr>
        <w:t xml:space="preserve">-  4 </w:t>
      </w:r>
      <w:proofErr w:type="gramStart"/>
      <w:r w:rsidRPr="00962BD7">
        <w:rPr>
          <w:rFonts w:ascii="Arial Narrow" w:eastAsiaTheme="minorHAnsi" w:hAnsi="Arial Narrow" w:cstheme="minorBidi"/>
          <w:spacing w:val="-3"/>
          <w:sz w:val="24"/>
          <w:szCs w:val="24"/>
          <w:lang w:eastAsia="en-US"/>
        </w:rPr>
        <w:t>zásuvky - korpus</w:t>
      </w:r>
      <w:proofErr w:type="gramEnd"/>
      <w:r w:rsidRPr="00962BD7">
        <w:rPr>
          <w:rFonts w:ascii="Arial Narrow" w:eastAsiaTheme="minorHAnsi" w:hAnsi="Arial Narrow" w:cstheme="minorBidi"/>
          <w:spacing w:val="-3"/>
          <w:sz w:val="24"/>
          <w:szCs w:val="24"/>
          <w:lang w:eastAsia="en-US"/>
        </w:rPr>
        <w:t xml:space="preserve"> zásuvky: ocelový prolisovaný a   ohýbaný plech </w:t>
      </w:r>
      <w:proofErr w:type="spellStart"/>
      <w:r w:rsidRPr="00962BD7">
        <w:rPr>
          <w:rFonts w:ascii="Arial Narrow" w:eastAsiaTheme="minorHAnsi" w:hAnsi="Arial Narrow" w:cstheme="minorBidi"/>
          <w:spacing w:val="-3"/>
          <w:sz w:val="24"/>
          <w:szCs w:val="24"/>
          <w:lang w:eastAsia="en-US"/>
        </w:rPr>
        <w:t>tl</w:t>
      </w:r>
      <w:proofErr w:type="spellEnd"/>
      <w:r w:rsidRPr="00962BD7">
        <w:rPr>
          <w:rFonts w:ascii="Arial Narrow" w:eastAsiaTheme="minorHAnsi" w:hAnsi="Arial Narrow" w:cstheme="minorBidi"/>
          <w:spacing w:val="-3"/>
          <w:sz w:val="24"/>
          <w:szCs w:val="24"/>
          <w:lang w:eastAsia="en-US"/>
        </w:rPr>
        <w:t xml:space="preserve"> 0,8 mm, povrchová úprava -</w:t>
      </w:r>
    </w:p>
    <w:p w14:paraId="5C698711" w14:textId="77777777" w:rsidR="00962BD7" w:rsidRPr="00962BD7" w:rsidRDefault="00962BD7" w:rsidP="00962BD7">
      <w:pPr>
        <w:pStyle w:val="Bezmezer"/>
        <w:rPr>
          <w:rFonts w:ascii="Arial Narrow" w:eastAsiaTheme="minorHAnsi" w:hAnsi="Arial Narrow" w:cstheme="minorBidi"/>
          <w:spacing w:val="-3"/>
          <w:sz w:val="24"/>
          <w:szCs w:val="24"/>
          <w:lang w:eastAsia="en-US"/>
        </w:rPr>
      </w:pPr>
      <w:proofErr w:type="spellStart"/>
      <w:r w:rsidRPr="00962BD7">
        <w:rPr>
          <w:rFonts w:ascii="Arial Narrow" w:eastAsiaTheme="minorHAnsi" w:hAnsi="Arial Narrow" w:cstheme="minorBidi"/>
          <w:spacing w:val="-3"/>
          <w:sz w:val="24"/>
          <w:szCs w:val="24"/>
          <w:lang w:eastAsia="en-US"/>
        </w:rPr>
        <w:t>komaxitová</w:t>
      </w:r>
      <w:proofErr w:type="spellEnd"/>
      <w:r w:rsidRPr="00962BD7">
        <w:rPr>
          <w:rFonts w:ascii="Arial Narrow" w:eastAsiaTheme="minorHAnsi" w:hAnsi="Arial Narrow" w:cstheme="minorBidi"/>
          <w:spacing w:val="-3"/>
          <w:sz w:val="24"/>
          <w:szCs w:val="24"/>
          <w:lang w:eastAsia="en-US"/>
        </w:rPr>
        <w:t xml:space="preserve"> barva antracitová RAL7016.</w:t>
      </w:r>
    </w:p>
    <w:p w14:paraId="576F6E8B" w14:textId="77777777" w:rsidR="00962BD7" w:rsidRPr="00962BD7" w:rsidRDefault="00962BD7" w:rsidP="00962BD7">
      <w:pPr>
        <w:pStyle w:val="Bezmezer"/>
        <w:rPr>
          <w:rFonts w:ascii="Arial Narrow" w:eastAsiaTheme="minorHAnsi" w:hAnsi="Arial Narrow" w:cstheme="minorBidi"/>
          <w:spacing w:val="-3"/>
          <w:sz w:val="24"/>
          <w:szCs w:val="24"/>
          <w:lang w:eastAsia="en-US"/>
        </w:rPr>
      </w:pPr>
      <w:r w:rsidRPr="00962BD7">
        <w:rPr>
          <w:rFonts w:ascii="Arial Narrow" w:eastAsiaTheme="minorHAnsi" w:hAnsi="Arial Narrow" w:cstheme="minorBidi"/>
          <w:spacing w:val="-3"/>
          <w:sz w:val="24"/>
          <w:szCs w:val="24"/>
          <w:lang w:eastAsia="en-US"/>
        </w:rPr>
        <w:t>horní zásuvka kontejneru bude obsahovat posuvný plastový „</w:t>
      </w:r>
      <w:proofErr w:type="spellStart"/>
      <w:r w:rsidRPr="00962BD7">
        <w:rPr>
          <w:rFonts w:ascii="Arial Narrow" w:eastAsiaTheme="minorHAnsi" w:hAnsi="Arial Narrow" w:cstheme="minorBidi"/>
          <w:spacing w:val="-3"/>
          <w:sz w:val="24"/>
          <w:szCs w:val="24"/>
          <w:lang w:eastAsia="en-US"/>
        </w:rPr>
        <w:t>tužkovník</w:t>
      </w:r>
      <w:proofErr w:type="spellEnd"/>
      <w:r w:rsidRPr="00962BD7">
        <w:rPr>
          <w:rFonts w:ascii="Arial Narrow" w:eastAsiaTheme="minorHAnsi" w:hAnsi="Arial Narrow" w:cstheme="minorBidi"/>
          <w:spacing w:val="-3"/>
          <w:sz w:val="24"/>
          <w:szCs w:val="24"/>
          <w:lang w:eastAsia="en-US"/>
        </w:rPr>
        <w:t>“</w:t>
      </w:r>
    </w:p>
    <w:p w14:paraId="68F09C64" w14:textId="77777777" w:rsidR="00962BD7" w:rsidRPr="00962BD7" w:rsidRDefault="00962BD7" w:rsidP="00962BD7">
      <w:pPr>
        <w:pStyle w:val="Bezmezer"/>
        <w:rPr>
          <w:rFonts w:ascii="Arial Narrow" w:eastAsiaTheme="minorHAnsi" w:hAnsi="Arial Narrow" w:cstheme="minorBidi"/>
          <w:spacing w:val="-3"/>
          <w:sz w:val="24"/>
          <w:szCs w:val="24"/>
          <w:lang w:eastAsia="en-US"/>
        </w:rPr>
      </w:pPr>
      <w:r w:rsidRPr="00962BD7">
        <w:rPr>
          <w:rFonts w:ascii="Arial Narrow" w:eastAsiaTheme="minorHAnsi" w:hAnsi="Arial Narrow" w:cstheme="minorBidi"/>
          <w:spacing w:val="-3"/>
          <w:sz w:val="24"/>
          <w:szCs w:val="24"/>
          <w:lang w:eastAsia="en-US"/>
        </w:rPr>
        <w:t xml:space="preserve">dno zásuvek je v provedení MDF, </w:t>
      </w:r>
      <w:proofErr w:type="spellStart"/>
      <w:r w:rsidRPr="00962BD7">
        <w:rPr>
          <w:rFonts w:ascii="Arial Narrow" w:eastAsiaTheme="minorHAnsi" w:hAnsi="Arial Narrow" w:cstheme="minorBidi"/>
          <w:spacing w:val="-3"/>
          <w:sz w:val="24"/>
          <w:szCs w:val="24"/>
          <w:lang w:eastAsia="en-US"/>
        </w:rPr>
        <w:t>tl</w:t>
      </w:r>
      <w:proofErr w:type="spellEnd"/>
      <w:r w:rsidRPr="00962BD7">
        <w:rPr>
          <w:rFonts w:ascii="Arial Narrow" w:eastAsiaTheme="minorHAnsi" w:hAnsi="Arial Narrow" w:cstheme="minorBidi"/>
          <w:spacing w:val="-3"/>
          <w:sz w:val="24"/>
          <w:szCs w:val="24"/>
          <w:lang w:eastAsia="en-US"/>
        </w:rPr>
        <w:t xml:space="preserve"> 3,0mm v barvě černé.</w:t>
      </w:r>
    </w:p>
    <w:p w14:paraId="71AC969F" w14:textId="77777777" w:rsidR="00962BD7" w:rsidRPr="00962BD7" w:rsidRDefault="00962BD7" w:rsidP="00962BD7">
      <w:pPr>
        <w:pStyle w:val="Bezmezer"/>
        <w:rPr>
          <w:rFonts w:ascii="Arial Narrow" w:eastAsiaTheme="minorHAnsi" w:hAnsi="Arial Narrow" w:cstheme="minorBidi"/>
          <w:spacing w:val="-3"/>
          <w:sz w:val="24"/>
          <w:szCs w:val="24"/>
          <w:lang w:eastAsia="en-US"/>
        </w:rPr>
      </w:pPr>
      <w:r w:rsidRPr="00962BD7">
        <w:rPr>
          <w:rFonts w:ascii="Arial Narrow" w:eastAsiaTheme="minorHAnsi" w:hAnsi="Arial Narrow" w:cstheme="minorBidi"/>
          <w:spacing w:val="-3"/>
          <w:sz w:val="24"/>
          <w:szCs w:val="24"/>
          <w:lang w:eastAsia="en-US"/>
        </w:rPr>
        <w:t xml:space="preserve">všechny zásuvky jsou opatřeny kuličkovým </w:t>
      </w:r>
      <w:proofErr w:type="spellStart"/>
      <w:r w:rsidRPr="00962BD7">
        <w:rPr>
          <w:rFonts w:ascii="Arial Narrow" w:eastAsiaTheme="minorHAnsi" w:hAnsi="Arial Narrow" w:cstheme="minorBidi"/>
          <w:spacing w:val="-3"/>
          <w:sz w:val="24"/>
          <w:szCs w:val="24"/>
          <w:lang w:eastAsia="en-US"/>
        </w:rPr>
        <w:t>plnovýsuvem</w:t>
      </w:r>
      <w:proofErr w:type="spellEnd"/>
      <w:r w:rsidRPr="00962BD7">
        <w:rPr>
          <w:rFonts w:ascii="Arial Narrow" w:eastAsiaTheme="minorHAnsi" w:hAnsi="Arial Narrow" w:cstheme="minorBidi"/>
          <w:spacing w:val="-3"/>
          <w:sz w:val="24"/>
          <w:szCs w:val="24"/>
          <w:lang w:eastAsia="en-US"/>
        </w:rPr>
        <w:t xml:space="preserve"> délky 500 mm umožňující lehký, plynulý a úplný výsuv zásuvek pro snadný přístup a manipulaci s předměty umístěnými uvnitř zásuvek</w:t>
      </w:r>
    </w:p>
    <w:p w14:paraId="051B39FE" w14:textId="77777777" w:rsidR="00962BD7" w:rsidRPr="00962BD7" w:rsidRDefault="00962BD7" w:rsidP="00962BD7">
      <w:pPr>
        <w:pStyle w:val="Bezmezer"/>
        <w:rPr>
          <w:rFonts w:ascii="Arial Narrow" w:eastAsiaTheme="minorHAnsi" w:hAnsi="Arial Narrow" w:cstheme="minorBidi"/>
          <w:spacing w:val="-3"/>
          <w:sz w:val="24"/>
          <w:szCs w:val="24"/>
          <w:lang w:eastAsia="en-US"/>
        </w:rPr>
      </w:pPr>
    </w:p>
    <w:p w14:paraId="008C6BDE" w14:textId="77777777" w:rsidR="00962BD7" w:rsidRPr="00962BD7" w:rsidRDefault="00962BD7" w:rsidP="00962BD7">
      <w:pPr>
        <w:pStyle w:val="Bezmezer"/>
        <w:rPr>
          <w:rFonts w:ascii="Arial Narrow" w:eastAsiaTheme="minorHAnsi" w:hAnsi="Arial Narrow" w:cstheme="minorBidi"/>
          <w:spacing w:val="-3"/>
          <w:sz w:val="24"/>
          <w:szCs w:val="24"/>
          <w:lang w:eastAsia="en-US"/>
        </w:rPr>
      </w:pPr>
      <w:r w:rsidRPr="00962BD7">
        <w:rPr>
          <w:rFonts w:ascii="Arial Narrow" w:eastAsiaTheme="minorHAnsi" w:hAnsi="Arial Narrow" w:cstheme="minorBidi"/>
          <w:spacing w:val="-3"/>
          <w:sz w:val="24"/>
          <w:szCs w:val="24"/>
          <w:lang w:eastAsia="en-US"/>
        </w:rPr>
        <w:t>plechový, prolisovaný korpus všech zásuvek je v provedení pro umístění plastového „</w:t>
      </w:r>
      <w:proofErr w:type="spellStart"/>
      <w:r w:rsidRPr="00962BD7">
        <w:rPr>
          <w:rFonts w:ascii="Arial Narrow" w:eastAsiaTheme="minorHAnsi" w:hAnsi="Arial Narrow" w:cstheme="minorBidi"/>
          <w:spacing w:val="-3"/>
          <w:sz w:val="24"/>
          <w:szCs w:val="24"/>
          <w:lang w:eastAsia="en-US"/>
        </w:rPr>
        <w:t>tužkovníku</w:t>
      </w:r>
      <w:proofErr w:type="spellEnd"/>
      <w:r w:rsidRPr="00962BD7">
        <w:rPr>
          <w:rFonts w:ascii="Arial Narrow" w:eastAsiaTheme="minorHAnsi" w:hAnsi="Arial Narrow" w:cstheme="minorBidi"/>
          <w:spacing w:val="-3"/>
          <w:sz w:val="24"/>
          <w:szCs w:val="24"/>
          <w:lang w:eastAsia="en-US"/>
        </w:rPr>
        <w:t xml:space="preserve">“, který je umístěn vždy v horní zásuvce a je volně pohyblivý uvnitř korpusu zásuvky směrem </w:t>
      </w:r>
      <w:proofErr w:type="gramStart"/>
      <w:r w:rsidRPr="00962BD7">
        <w:rPr>
          <w:rFonts w:ascii="Arial Narrow" w:eastAsiaTheme="minorHAnsi" w:hAnsi="Arial Narrow" w:cstheme="minorBidi"/>
          <w:spacing w:val="-3"/>
          <w:sz w:val="24"/>
          <w:szCs w:val="24"/>
          <w:lang w:eastAsia="en-US"/>
        </w:rPr>
        <w:t>zepředu - dozadu</w:t>
      </w:r>
      <w:proofErr w:type="gramEnd"/>
    </w:p>
    <w:p w14:paraId="2612C5AB" w14:textId="77777777" w:rsidR="00962BD7" w:rsidRPr="00962BD7" w:rsidRDefault="00962BD7" w:rsidP="00962BD7">
      <w:pPr>
        <w:pStyle w:val="Bezmezer"/>
        <w:rPr>
          <w:rFonts w:ascii="Arial Narrow" w:eastAsiaTheme="minorHAnsi" w:hAnsi="Arial Narrow" w:cstheme="minorBidi"/>
          <w:spacing w:val="-3"/>
          <w:sz w:val="24"/>
          <w:szCs w:val="24"/>
          <w:lang w:eastAsia="en-US"/>
        </w:rPr>
      </w:pPr>
      <w:r w:rsidRPr="00962BD7">
        <w:rPr>
          <w:rFonts w:ascii="Arial Narrow" w:eastAsiaTheme="minorHAnsi" w:hAnsi="Arial Narrow" w:cstheme="minorBidi"/>
          <w:spacing w:val="-3"/>
          <w:sz w:val="24"/>
          <w:szCs w:val="24"/>
          <w:lang w:eastAsia="en-US"/>
        </w:rPr>
        <w:t xml:space="preserve">zásuvky a nazpět. Spodní část zásuvky je využitelná pro </w:t>
      </w:r>
      <w:proofErr w:type="gramStart"/>
      <w:r w:rsidRPr="00962BD7">
        <w:rPr>
          <w:rFonts w:ascii="Arial Narrow" w:eastAsiaTheme="minorHAnsi" w:hAnsi="Arial Narrow" w:cstheme="minorBidi"/>
          <w:spacing w:val="-3"/>
          <w:sz w:val="24"/>
          <w:szCs w:val="24"/>
          <w:lang w:eastAsia="en-US"/>
        </w:rPr>
        <w:t xml:space="preserve">spisy,   </w:t>
      </w:r>
      <w:proofErr w:type="gramEnd"/>
      <w:r w:rsidRPr="00962BD7">
        <w:rPr>
          <w:rFonts w:ascii="Arial Narrow" w:eastAsiaTheme="minorHAnsi" w:hAnsi="Arial Narrow" w:cstheme="minorBidi"/>
          <w:spacing w:val="-3"/>
          <w:sz w:val="24"/>
          <w:szCs w:val="24"/>
          <w:lang w:eastAsia="en-US"/>
        </w:rPr>
        <w:t>či jiné.</w:t>
      </w:r>
    </w:p>
    <w:p w14:paraId="3935F66F" w14:textId="77777777" w:rsidR="00962BD7" w:rsidRPr="00962BD7" w:rsidRDefault="00962BD7" w:rsidP="00962BD7">
      <w:pPr>
        <w:pStyle w:val="Bezmezer"/>
        <w:rPr>
          <w:rFonts w:ascii="Arial Narrow" w:eastAsiaTheme="minorHAnsi" w:hAnsi="Arial Narrow" w:cstheme="minorBidi"/>
          <w:spacing w:val="-3"/>
          <w:sz w:val="24"/>
          <w:szCs w:val="24"/>
          <w:lang w:eastAsia="en-US"/>
        </w:rPr>
      </w:pPr>
      <w:r w:rsidRPr="00962BD7">
        <w:rPr>
          <w:rFonts w:ascii="Arial Narrow" w:eastAsiaTheme="minorHAnsi" w:hAnsi="Arial Narrow" w:cstheme="minorBidi"/>
          <w:spacing w:val="-3"/>
          <w:sz w:val="24"/>
          <w:szCs w:val="24"/>
          <w:lang w:eastAsia="en-US"/>
        </w:rPr>
        <w:t xml:space="preserve">-  </w:t>
      </w:r>
      <w:proofErr w:type="spellStart"/>
      <w:r w:rsidRPr="00962BD7">
        <w:rPr>
          <w:rFonts w:ascii="Arial Narrow" w:eastAsiaTheme="minorHAnsi" w:hAnsi="Arial Narrow" w:cstheme="minorBidi"/>
          <w:spacing w:val="-3"/>
          <w:sz w:val="24"/>
          <w:szCs w:val="24"/>
          <w:lang w:eastAsia="en-US"/>
        </w:rPr>
        <w:t>tužkovník</w:t>
      </w:r>
      <w:proofErr w:type="spellEnd"/>
      <w:r w:rsidRPr="00962BD7">
        <w:rPr>
          <w:rFonts w:ascii="Arial Narrow" w:eastAsiaTheme="minorHAnsi" w:hAnsi="Arial Narrow" w:cstheme="minorBidi"/>
          <w:spacing w:val="-3"/>
          <w:sz w:val="24"/>
          <w:szCs w:val="24"/>
          <w:lang w:eastAsia="en-US"/>
        </w:rPr>
        <w:t xml:space="preserve"> je možno dle potřeby volně z korpusu zásuvky vyjmout, případně dle potřeby vložit do jiné</w:t>
      </w:r>
    </w:p>
    <w:p w14:paraId="663BBFF9" w14:textId="77777777" w:rsidR="00962BD7" w:rsidRPr="00962BD7" w:rsidRDefault="00962BD7" w:rsidP="00962BD7">
      <w:pPr>
        <w:pStyle w:val="Bezmezer"/>
        <w:rPr>
          <w:rFonts w:ascii="Arial Narrow" w:eastAsiaTheme="minorHAnsi" w:hAnsi="Arial Narrow" w:cstheme="minorBidi"/>
          <w:spacing w:val="-3"/>
          <w:sz w:val="24"/>
          <w:szCs w:val="24"/>
          <w:lang w:eastAsia="en-US"/>
        </w:rPr>
      </w:pPr>
      <w:r w:rsidRPr="00962BD7">
        <w:rPr>
          <w:rFonts w:ascii="Arial Narrow" w:eastAsiaTheme="minorHAnsi" w:hAnsi="Arial Narrow" w:cstheme="minorBidi"/>
          <w:spacing w:val="-3"/>
          <w:sz w:val="24"/>
          <w:szCs w:val="24"/>
          <w:lang w:eastAsia="en-US"/>
        </w:rPr>
        <w:lastRenderedPageBreak/>
        <w:t>zásuvky</w:t>
      </w:r>
    </w:p>
    <w:p w14:paraId="1D40AC18" w14:textId="5D84E608" w:rsidR="00962BD7" w:rsidRPr="00962BD7" w:rsidRDefault="00962BD7" w:rsidP="00962BD7">
      <w:pPr>
        <w:pStyle w:val="Bezmezer"/>
        <w:rPr>
          <w:rFonts w:ascii="Arial Narrow" w:eastAsiaTheme="minorHAnsi" w:hAnsi="Arial Narrow" w:cstheme="minorBidi"/>
          <w:spacing w:val="-3"/>
          <w:sz w:val="24"/>
          <w:szCs w:val="24"/>
          <w:lang w:eastAsia="en-US"/>
        </w:rPr>
      </w:pPr>
      <w:r w:rsidRPr="00962BD7">
        <w:rPr>
          <w:rFonts w:ascii="Arial Narrow" w:eastAsiaTheme="minorHAnsi" w:hAnsi="Arial Narrow" w:cstheme="minorBidi"/>
          <w:spacing w:val="-3"/>
          <w:sz w:val="24"/>
          <w:szCs w:val="24"/>
          <w:lang w:eastAsia="en-US"/>
        </w:rPr>
        <w:t>-  úchytky zásuvek jsou kovové</w:t>
      </w:r>
      <w:r>
        <w:rPr>
          <w:rFonts w:ascii="Arial Narrow" w:eastAsiaTheme="minorHAnsi" w:hAnsi="Arial Narrow" w:cstheme="minorBidi"/>
          <w:spacing w:val="-3"/>
          <w:sz w:val="24"/>
          <w:szCs w:val="24"/>
          <w:lang w:eastAsia="en-US"/>
        </w:rPr>
        <w:t xml:space="preserve"> viz PD</w:t>
      </w:r>
    </w:p>
    <w:p w14:paraId="5516D921" w14:textId="77777777" w:rsidR="00962BD7" w:rsidRPr="00962BD7" w:rsidRDefault="00962BD7" w:rsidP="00962BD7">
      <w:pPr>
        <w:pStyle w:val="Bezmezer"/>
        <w:rPr>
          <w:rFonts w:ascii="Arial Narrow" w:eastAsiaTheme="minorHAnsi" w:hAnsi="Arial Narrow" w:cstheme="minorBidi"/>
          <w:spacing w:val="-3"/>
          <w:sz w:val="24"/>
          <w:szCs w:val="24"/>
          <w:lang w:eastAsia="en-US"/>
        </w:rPr>
      </w:pPr>
      <w:r w:rsidRPr="00962BD7">
        <w:rPr>
          <w:rFonts w:ascii="Arial Narrow" w:eastAsiaTheme="minorHAnsi" w:hAnsi="Arial Narrow" w:cstheme="minorBidi"/>
          <w:spacing w:val="-3"/>
          <w:sz w:val="24"/>
          <w:szCs w:val="24"/>
          <w:lang w:eastAsia="en-US"/>
        </w:rPr>
        <w:t xml:space="preserve">-  kolečka kontejneru otočná (4ks), pro daný povrch podlahy </w:t>
      </w:r>
      <w:proofErr w:type="gramStart"/>
      <w:r w:rsidRPr="00962BD7">
        <w:rPr>
          <w:rFonts w:ascii="Arial Narrow" w:eastAsiaTheme="minorHAnsi" w:hAnsi="Arial Narrow" w:cstheme="minorBidi"/>
          <w:spacing w:val="-3"/>
          <w:sz w:val="24"/>
          <w:szCs w:val="24"/>
          <w:lang w:eastAsia="en-US"/>
        </w:rPr>
        <w:t>( plastová</w:t>
      </w:r>
      <w:proofErr w:type="gramEnd"/>
      <w:r w:rsidRPr="00962BD7">
        <w:rPr>
          <w:rFonts w:ascii="Arial Narrow" w:eastAsiaTheme="minorHAnsi" w:hAnsi="Arial Narrow" w:cstheme="minorBidi"/>
          <w:spacing w:val="-3"/>
          <w:sz w:val="24"/>
          <w:szCs w:val="24"/>
          <w:lang w:eastAsia="en-US"/>
        </w:rPr>
        <w:t xml:space="preserve"> / gumová )</w:t>
      </w:r>
    </w:p>
    <w:p w14:paraId="741C0921" w14:textId="77777777" w:rsidR="00962BD7" w:rsidRDefault="00962BD7" w:rsidP="00962BD7">
      <w:pPr>
        <w:pStyle w:val="Bezmezer"/>
        <w:rPr>
          <w:rFonts w:ascii="Arial Narrow" w:eastAsiaTheme="minorHAnsi" w:hAnsi="Arial Narrow" w:cstheme="minorBidi"/>
          <w:spacing w:val="-3"/>
          <w:sz w:val="24"/>
          <w:szCs w:val="24"/>
          <w:lang w:eastAsia="en-US"/>
        </w:rPr>
      </w:pPr>
      <w:r w:rsidRPr="00962BD7">
        <w:rPr>
          <w:rFonts w:ascii="Arial Narrow" w:eastAsiaTheme="minorHAnsi" w:hAnsi="Arial Narrow" w:cstheme="minorBidi"/>
          <w:spacing w:val="-3"/>
          <w:sz w:val="24"/>
          <w:szCs w:val="24"/>
          <w:lang w:eastAsia="en-US"/>
        </w:rPr>
        <w:t xml:space="preserve">Kontejner je opatřen </w:t>
      </w:r>
      <w:proofErr w:type="spellStart"/>
      <w:r w:rsidRPr="00962BD7">
        <w:rPr>
          <w:rFonts w:ascii="Arial Narrow" w:eastAsiaTheme="minorHAnsi" w:hAnsi="Arial Narrow" w:cstheme="minorBidi"/>
          <w:spacing w:val="-3"/>
          <w:sz w:val="24"/>
          <w:szCs w:val="24"/>
          <w:lang w:eastAsia="en-US"/>
        </w:rPr>
        <w:t>tužkovníkem</w:t>
      </w:r>
      <w:proofErr w:type="spellEnd"/>
      <w:r w:rsidRPr="00962BD7">
        <w:rPr>
          <w:rFonts w:ascii="Arial Narrow" w:eastAsiaTheme="minorHAnsi" w:hAnsi="Arial Narrow" w:cstheme="minorBidi"/>
          <w:spacing w:val="-3"/>
          <w:sz w:val="24"/>
          <w:szCs w:val="24"/>
          <w:lang w:eastAsia="en-US"/>
        </w:rPr>
        <w:t>, který může být díky důmyslnému řešení zásuvek umístěn do kterékoli ze 4 zásuvek.</w:t>
      </w:r>
    </w:p>
    <w:p w14:paraId="5AD610E7" w14:textId="620BA73F" w:rsidR="00962BD7" w:rsidRPr="00962BD7" w:rsidRDefault="00962BD7" w:rsidP="00962BD7">
      <w:pPr>
        <w:pStyle w:val="Bezmezer"/>
        <w:rPr>
          <w:rFonts w:ascii="Arial Narrow" w:eastAsiaTheme="minorHAnsi" w:hAnsi="Arial Narrow" w:cstheme="minorBidi"/>
          <w:spacing w:val="-3"/>
          <w:sz w:val="24"/>
          <w:szCs w:val="24"/>
          <w:lang w:eastAsia="en-US"/>
        </w:rPr>
      </w:pPr>
      <w:proofErr w:type="spellStart"/>
      <w:r w:rsidRPr="00962BD7">
        <w:rPr>
          <w:rFonts w:ascii="Arial Narrow" w:eastAsiaTheme="minorHAnsi" w:hAnsi="Arial Narrow" w:cstheme="minorBidi"/>
          <w:spacing w:val="-3"/>
          <w:sz w:val="24"/>
          <w:szCs w:val="24"/>
          <w:lang w:eastAsia="en-US"/>
        </w:rPr>
        <w:t>Tužkovník</w:t>
      </w:r>
      <w:proofErr w:type="spellEnd"/>
      <w:r w:rsidRPr="00962BD7">
        <w:rPr>
          <w:rFonts w:ascii="Arial Narrow" w:eastAsiaTheme="minorHAnsi" w:hAnsi="Arial Narrow" w:cstheme="minorBidi"/>
          <w:spacing w:val="-3"/>
          <w:sz w:val="24"/>
          <w:szCs w:val="24"/>
          <w:lang w:eastAsia="en-US"/>
        </w:rPr>
        <w:t xml:space="preserve"> je posuvný směrem předozadním v korpusu zásuvky</w:t>
      </w:r>
    </w:p>
    <w:p w14:paraId="6153558B" w14:textId="77777777" w:rsidR="00962BD7" w:rsidRPr="00962BD7" w:rsidRDefault="00962BD7" w:rsidP="00962BD7">
      <w:pPr>
        <w:pStyle w:val="Bezmezer"/>
        <w:rPr>
          <w:rFonts w:ascii="Arial Narrow" w:eastAsiaTheme="minorHAnsi" w:hAnsi="Arial Narrow" w:cstheme="minorBidi"/>
          <w:spacing w:val="-3"/>
          <w:sz w:val="24"/>
          <w:szCs w:val="24"/>
          <w:lang w:eastAsia="en-US"/>
        </w:rPr>
      </w:pPr>
      <w:r w:rsidRPr="00962BD7">
        <w:rPr>
          <w:rFonts w:ascii="Arial Narrow" w:eastAsiaTheme="minorHAnsi" w:hAnsi="Arial Narrow" w:cstheme="minorBidi"/>
          <w:spacing w:val="-3"/>
          <w:sz w:val="24"/>
          <w:szCs w:val="24"/>
          <w:lang w:eastAsia="en-US"/>
        </w:rPr>
        <w:t xml:space="preserve">Prostor pod </w:t>
      </w:r>
      <w:proofErr w:type="spellStart"/>
      <w:r w:rsidRPr="00962BD7">
        <w:rPr>
          <w:rFonts w:ascii="Arial Narrow" w:eastAsiaTheme="minorHAnsi" w:hAnsi="Arial Narrow" w:cstheme="minorBidi"/>
          <w:spacing w:val="-3"/>
          <w:sz w:val="24"/>
          <w:szCs w:val="24"/>
          <w:lang w:eastAsia="en-US"/>
        </w:rPr>
        <w:t>tužkovníkem</w:t>
      </w:r>
      <w:proofErr w:type="spellEnd"/>
      <w:r w:rsidRPr="00962BD7">
        <w:rPr>
          <w:rFonts w:ascii="Arial Narrow" w:eastAsiaTheme="minorHAnsi" w:hAnsi="Arial Narrow" w:cstheme="minorBidi"/>
          <w:spacing w:val="-3"/>
          <w:sz w:val="24"/>
          <w:szCs w:val="24"/>
          <w:lang w:eastAsia="en-US"/>
        </w:rPr>
        <w:t xml:space="preserve"> je využitelný </w:t>
      </w:r>
      <w:proofErr w:type="gramStart"/>
      <w:r w:rsidRPr="00962BD7">
        <w:rPr>
          <w:rFonts w:ascii="Arial Narrow" w:eastAsiaTheme="minorHAnsi" w:hAnsi="Arial Narrow" w:cstheme="minorBidi"/>
          <w:spacing w:val="-3"/>
          <w:sz w:val="24"/>
          <w:szCs w:val="24"/>
          <w:lang w:eastAsia="en-US"/>
        </w:rPr>
        <w:t>nap  ř.</w:t>
      </w:r>
      <w:proofErr w:type="gramEnd"/>
      <w:r w:rsidRPr="00962BD7">
        <w:rPr>
          <w:rFonts w:ascii="Arial Narrow" w:eastAsiaTheme="minorHAnsi" w:hAnsi="Arial Narrow" w:cstheme="minorBidi"/>
          <w:spacing w:val="-3"/>
          <w:sz w:val="24"/>
          <w:szCs w:val="24"/>
          <w:lang w:eastAsia="en-US"/>
        </w:rPr>
        <w:t xml:space="preserve"> pro spisy</w:t>
      </w:r>
    </w:p>
    <w:p w14:paraId="20AF8C72" w14:textId="5505975A" w:rsidR="00962BD7" w:rsidRPr="00962BD7" w:rsidRDefault="00962BD7" w:rsidP="00962BD7">
      <w:pPr>
        <w:pStyle w:val="Bezmezer"/>
        <w:rPr>
          <w:rFonts w:ascii="Arial Narrow" w:eastAsiaTheme="minorHAnsi" w:hAnsi="Arial Narrow" w:cstheme="minorBidi"/>
          <w:spacing w:val="-3"/>
          <w:sz w:val="24"/>
          <w:szCs w:val="24"/>
          <w:lang w:eastAsia="en-US"/>
        </w:rPr>
      </w:pPr>
      <w:r w:rsidRPr="00962BD7">
        <w:rPr>
          <w:rFonts w:ascii="Arial Narrow" w:eastAsiaTheme="minorHAnsi" w:hAnsi="Arial Narrow" w:cstheme="minorBidi"/>
          <w:spacing w:val="-3"/>
          <w:sz w:val="24"/>
          <w:szCs w:val="24"/>
          <w:lang w:eastAsia="en-US"/>
        </w:rPr>
        <w:t xml:space="preserve">Kontejner je opatřen centrálním zamykáním a systémem STOP </w:t>
      </w:r>
      <w:proofErr w:type="spellStart"/>
      <w:proofErr w:type="gramStart"/>
      <w:r w:rsidRPr="00962BD7">
        <w:rPr>
          <w:rFonts w:ascii="Arial Narrow" w:eastAsiaTheme="minorHAnsi" w:hAnsi="Arial Narrow" w:cstheme="minorBidi"/>
          <w:spacing w:val="-3"/>
          <w:sz w:val="24"/>
          <w:szCs w:val="24"/>
          <w:lang w:eastAsia="en-US"/>
        </w:rPr>
        <w:t>Control</w:t>
      </w:r>
      <w:proofErr w:type="spellEnd"/>
      <w:r w:rsidRPr="00962BD7">
        <w:rPr>
          <w:rFonts w:ascii="Arial Narrow" w:eastAsiaTheme="minorHAnsi" w:hAnsi="Arial Narrow" w:cstheme="minorBidi"/>
          <w:spacing w:val="-3"/>
          <w:sz w:val="24"/>
          <w:szCs w:val="24"/>
          <w:lang w:eastAsia="en-US"/>
        </w:rPr>
        <w:t xml:space="preserve"> ,</w:t>
      </w:r>
      <w:proofErr w:type="gramEnd"/>
      <w:r w:rsidRPr="00962BD7">
        <w:rPr>
          <w:rFonts w:ascii="Arial Narrow" w:eastAsiaTheme="minorHAnsi" w:hAnsi="Arial Narrow" w:cstheme="minorBidi"/>
          <w:spacing w:val="-3"/>
          <w:sz w:val="24"/>
          <w:szCs w:val="24"/>
          <w:lang w:eastAsia="en-US"/>
        </w:rPr>
        <w:t xml:space="preserve"> který zabrání nechtěnému převrhnutí kontejneru při vysunutí všech zásuvek</w:t>
      </w:r>
    </w:p>
    <w:p w14:paraId="47467489" w14:textId="3353FD79" w:rsidR="0087383C" w:rsidRDefault="0087383C" w:rsidP="00682533">
      <w:pPr>
        <w:pStyle w:val="Textodstavce"/>
        <w:numPr>
          <w:ilvl w:val="0"/>
          <w:numId w:val="0"/>
        </w:numPr>
        <w:tabs>
          <w:tab w:val="clear" w:pos="851"/>
          <w:tab w:val="left" w:pos="993"/>
        </w:tabs>
        <w:ind w:left="2124" w:hanging="2124"/>
        <w:rPr>
          <w:rFonts w:ascii="Arial Narrow" w:eastAsiaTheme="minorHAnsi" w:hAnsi="Arial Narrow" w:cstheme="minorBidi"/>
          <w:spacing w:val="-3"/>
          <w:szCs w:val="24"/>
          <w:lang w:eastAsia="en-US"/>
        </w:rPr>
      </w:pPr>
    </w:p>
    <w:p w14:paraId="4BAE0CB4" w14:textId="77777777" w:rsidR="00962BD7" w:rsidRPr="00962BD7" w:rsidRDefault="00962BD7" w:rsidP="00962BD7">
      <w:pPr>
        <w:pStyle w:val="Bezmezer"/>
        <w:rPr>
          <w:rFonts w:ascii="Arial Narrow" w:eastAsiaTheme="minorHAnsi" w:hAnsi="Arial Narrow" w:cstheme="minorBidi"/>
          <w:b/>
          <w:bCs/>
          <w:spacing w:val="-3"/>
          <w:sz w:val="24"/>
          <w:szCs w:val="24"/>
          <w:lang w:eastAsia="en-US"/>
        </w:rPr>
      </w:pPr>
      <w:r w:rsidRPr="00962BD7">
        <w:rPr>
          <w:rFonts w:ascii="Arial Narrow" w:eastAsiaTheme="minorHAnsi" w:hAnsi="Arial Narrow" w:cstheme="minorBidi"/>
          <w:b/>
          <w:bCs/>
          <w:spacing w:val="-3"/>
          <w:sz w:val="24"/>
          <w:szCs w:val="24"/>
          <w:lang w:eastAsia="en-US"/>
        </w:rPr>
        <w:t>Úchyty a madla:</w:t>
      </w:r>
    </w:p>
    <w:p w14:paraId="6F2A416F" w14:textId="77777777" w:rsidR="00962BD7" w:rsidRPr="00962BD7" w:rsidRDefault="00962BD7" w:rsidP="00962BD7">
      <w:pPr>
        <w:pStyle w:val="Bezmezer"/>
        <w:rPr>
          <w:rFonts w:ascii="Arial Narrow" w:eastAsiaTheme="minorHAnsi" w:hAnsi="Arial Narrow" w:cstheme="minorBidi"/>
          <w:spacing w:val="-3"/>
          <w:sz w:val="24"/>
          <w:szCs w:val="24"/>
          <w:lang w:eastAsia="en-US"/>
        </w:rPr>
      </w:pPr>
    </w:p>
    <w:p w14:paraId="67F2C905" w14:textId="490F1AB1" w:rsidR="00962BD7" w:rsidRDefault="00962BD7" w:rsidP="00962BD7">
      <w:pPr>
        <w:pStyle w:val="Bezmezer"/>
        <w:rPr>
          <w:rFonts w:ascii="Arial Narrow" w:eastAsiaTheme="minorHAnsi" w:hAnsi="Arial Narrow" w:cstheme="minorBidi"/>
          <w:spacing w:val="-3"/>
          <w:sz w:val="24"/>
          <w:szCs w:val="24"/>
          <w:lang w:eastAsia="en-US"/>
        </w:rPr>
      </w:pPr>
      <w:r w:rsidRPr="00962BD7">
        <w:rPr>
          <w:rFonts w:ascii="Arial Narrow" w:eastAsiaTheme="minorHAnsi" w:hAnsi="Arial Narrow" w:cstheme="minorBidi"/>
          <w:spacing w:val="-3"/>
          <w:sz w:val="24"/>
          <w:szCs w:val="24"/>
          <w:lang w:eastAsia="en-US"/>
        </w:rPr>
        <w:t>Umístění madel a jejich použití dle polohy uvedené ve výkresové dokumentaci. Počet kusů madel je specifikován počtem znázorněných kusů ve výkresu nábytku. Madlo bude, vrtané přes dvířka nebo hliníkové dvířkové profily se sklem a šroubované z rubové strany dvířek křížovými šrouby dodanými výrobcem s madly.</w:t>
      </w:r>
      <w:r w:rsidR="000D45E1">
        <w:rPr>
          <w:rFonts w:ascii="Arial Narrow" w:eastAsiaTheme="minorHAnsi" w:hAnsi="Arial Narrow" w:cstheme="minorBidi"/>
          <w:spacing w:val="-3"/>
          <w:sz w:val="24"/>
          <w:szCs w:val="24"/>
          <w:lang w:eastAsia="en-US"/>
        </w:rPr>
        <w:t xml:space="preserve"> Pokud není použit úchytka, bude </w:t>
      </w:r>
      <w:proofErr w:type="spellStart"/>
      <w:r w:rsidR="000D45E1">
        <w:rPr>
          <w:rFonts w:ascii="Arial Narrow" w:eastAsiaTheme="minorHAnsi" w:hAnsi="Arial Narrow" w:cstheme="minorBidi"/>
          <w:spacing w:val="-3"/>
          <w:sz w:val="24"/>
          <w:szCs w:val="24"/>
          <w:lang w:eastAsia="en-US"/>
        </w:rPr>
        <w:t>dvířko</w:t>
      </w:r>
      <w:proofErr w:type="spellEnd"/>
      <w:r w:rsidR="000D45E1">
        <w:rPr>
          <w:rFonts w:ascii="Arial Narrow" w:eastAsiaTheme="minorHAnsi" w:hAnsi="Arial Narrow" w:cstheme="minorBidi"/>
          <w:spacing w:val="-3"/>
          <w:sz w:val="24"/>
          <w:szCs w:val="24"/>
          <w:lang w:eastAsia="en-US"/>
        </w:rPr>
        <w:t xml:space="preserve"> opatřeno systémem TIP ON</w:t>
      </w:r>
    </w:p>
    <w:p w14:paraId="2511A431" w14:textId="6D8101F2" w:rsidR="000D45E1" w:rsidRPr="00962BD7" w:rsidRDefault="000D45E1" w:rsidP="00962BD7">
      <w:pPr>
        <w:pStyle w:val="Bezmezer"/>
        <w:rPr>
          <w:rFonts w:ascii="Arial Narrow" w:eastAsiaTheme="minorHAnsi" w:hAnsi="Arial Narrow" w:cstheme="minorBidi"/>
          <w:spacing w:val="-3"/>
          <w:sz w:val="24"/>
          <w:szCs w:val="24"/>
          <w:lang w:eastAsia="en-US"/>
        </w:rPr>
      </w:pPr>
    </w:p>
    <w:p w14:paraId="735CE3C9" w14:textId="6021CFD2" w:rsidR="0087383C" w:rsidRPr="000D45E1" w:rsidRDefault="000D45E1" w:rsidP="00682533">
      <w:pPr>
        <w:pStyle w:val="Textodstavce"/>
        <w:numPr>
          <w:ilvl w:val="0"/>
          <w:numId w:val="0"/>
        </w:numPr>
        <w:tabs>
          <w:tab w:val="clear" w:pos="851"/>
          <w:tab w:val="left" w:pos="993"/>
        </w:tabs>
        <w:ind w:left="2124" w:hanging="2124"/>
        <w:rPr>
          <w:rFonts w:ascii="Arial Narrow" w:hAnsi="Arial Narrow"/>
          <w:b/>
          <w:bCs/>
        </w:rPr>
      </w:pPr>
      <w:r w:rsidRPr="000D45E1">
        <w:rPr>
          <w:rFonts w:ascii="Arial Narrow" w:hAnsi="Arial Narrow"/>
          <w:b/>
          <w:bCs/>
          <w:noProof/>
        </w:rPr>
        <w:drawing>
          <wp:anchor distT="0" distB="0" distL="114300" distR="114300" simplePos="0" relativeHeight="251666432" behindDoc="0" locked="0" layoutInCell="1" allowOverlap="1" wp14:anchorId="0FB1C6C7" wp14:editId="5F407435">
            <wp:simplePos x="0" y="0"/>
            <wp:positionH relativeFrom="margin">
              <wp:posOffset>777875</wp:posOffset>
            </wp:positionH>
            <wp:positionV relativeFrom="paragraph">
              <wp:posOffset>414655</wp:posOffset>
            </wp:positionV>
            <wp:extent cx="4229100" cy="1986280"/>
            <wp:effectExtent l="0" t="0" r="0" b="0"/>
            <wp:wrapTopAndBottom/>
            <wp:docPr id="141690432"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690432" name="Obrázek 141690432"/>
                    <pic:cNvPicPr/>
                  </pic:nvPicPr>
                  <pic:blipFill>
                    <a:blip r:embed="rId13">
                      <a:extLst>
                        <a:ext uri="{28A0092B-C50C-407E-A947-70E740481C1C}">
                          <a14:useLocalDpi xmlns:a14="http://schemas.microsoft.com/office/drawing/2010/main" val="0"/>
                        </a:ext>
                      </a:extLst>
                    </a:blip>
                    <a:stretch>
                      <a:fillRect/>
                    </a:stretch>
                  </pic:blipFill>
                  <pic:spPr>
                    <a:xfrm>
                      <a:off x="0" y="0"/>
                      <a:ext cx="4229100" cy="1986280"/>
                    </a:xfrm>
                    <a:prstGeom prst="rect">
                      <a:avLst/>
                    </a:prstGeom>
                  </pic:spPr>
                </pic:pic>
              </a:graphicData>
            </a:graphic>
            <wp14:sizeRelH relativeFrom="margin">
              <wp14:pctWidth>0</wp14:pctWidth>
            </wp14:sizeRelH>
            <wp14:sizeRelV relativeFrom="margin">
              <wp14:pctHeight>0</wp14:pctHeight>
            </wp14:sizeRelV>
          </wp:anchor>
        </w:drawing>
      </w:r>
      <w:r w:rsidRPr="000D45E1">
        <w:rPr>
          <w:rFonts w:ascii="Arial Narrow" w:hAnsi="Arial Narrow"/>
          <w:b/>
          <w:bCs/>
        </w:rPr>
        <w:t>Úchytka pro prosklená dvířka</w:t>
      </w:r>
    </w:p>
    <w:p w14:paraId="639CE8F0" w14:textId="5EDE27D9" w:rsidR="0087383C" w:rsidRPr="000D45E1" w:rsidRDefault="0087383C" w:rsidP="00682533">
      <w:pPr>
        <w:pStyle w:val="Textodstavce"/>
        <w:numPr>
          <w:ilvl w:val="0"/>
          <w:numId w:val="0"/>
        </w:numPr>
        <w:tabs>
          <w:tab w:val="clear" w:pos="851"/>
          <w:tab w:val="left" w:pos="993"/>
        </w:tabs>
        <w:ind w:left="2124" w:hanging="2124"/>
        <w:rPr>
          <w:rFonts w:ascii="Arial Narrow" w:hAnsi="Arial Narrow"/>
          <w:b/>
          <w:bCs/>
        </w:rPr>
      </w:pPr>
    </w:p>
    <w:p w14:paraId="617205E4" w14:textId="097AF7F2" w:rsidR="0087383C" w:rsidRPr="000D45E1" w:rsidRDefault="000D45E1" w:rsidP="00682533">
      <w:pPr>
        <w:pStyle w:val="Textodstavce"/>
        <w:numPr>
          <w:ilvl w:val="0"/>
          <w:numId w:val="0"/>
        </w:numPr>
        <w:tabs>
          <w:tab w:val="clear" w:pos="851"/>
          <w:tab w:val="left" w:pos="993"/>
        </w:tabs>
        <w:ind w:left="2124" w:hanging="2124"/>
        <w:rPr>
          <w:rFonts w:ascii="Arial Narrow" w:hAnsi="Arial Narrow"/>
          <w:b/>
          <w:bCs/>
        </w:rPr>
      </w:pPr>
      <w:r w:rsidRPr="000D45E1">
        <w:rPr>
          <w:rFonts w:ascii="Arial Narrow" w:hAnsi="Arial Narrow"/>
          <w:b/>
          <w:bCs/>
          <w:noProof/>
        </w:rPr>
        <w:drawing>
          <wp:anchor distT="0" distB="0" distL="114300" distR="114300" simplePos="0" relativeHeight="251667456" behindDoc="0" locked="0" layoutInCell="1" allowOverlap="1" wp14:anchorId="74EBC830" wp14:editId="42B5E0AA">
            <wp:simplePos x="0" y="0"/>
            <wp:positionH relativeFrom="margin">
              <wp:posOffset>838200</wp:posOffset>
            </wp:positionH>
            <wp:positionV relativeFrom="paragraph">
              <wp:posOffset>359410</wp:posOffset>
            </wp:positionV>
            <wp:extent cx="4159250" cy="1524635"/>
            <wp:effectExtent l="0" t="0" r="0" b="0"/>
            <wp:wrapTopAndBottom/>
            <wp:docPr id="1660722326" name="Obrázek 9"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0722326" name="Obrázek 9" descr="Obsah obrázku text&#10;&#10;Popis byl vytvořen automaticky"/>
                    <pic:cNvPicPr/>
                  </pic:nvPicPr>
                  <pic:blipFill>
                    <a:blip r:embed="rId14">
                      <a:extLst>
                        <a:ext uri="{28A0092B-C50C-407E-A947-70E740481C1C}">
                          <a14:useLocalDpi xmlns:a14="http://schemas.microsoft.com/office/drawing/2010/main" val="0"/>
                        </a:ext>
                      </a:extLst>
                    </a:blip>
                    <a:stretch>
                      <a:fillRect/>
                    </a:stretch>
                  </pic:blipFill>
                  <pic:spPr>
                    <a:xfrm>
                      <a:off x="0" y="0"/>
                      <a:ext cx="4159250" cy="1524635"/>
                    </a:xfrm>
                    <a:prstGeom prst="rect">
                      <a:avLst/>
                    </a:prstGeom>
                  </pic:spPr>
                </pic:pic>
              </a:graphicData>
            </a:graphic>
            <wp14:sizeRelH relativeFrom="margin">
              <wp14:pctWidth>0</wp14:pctWidth>
            </wp14:sizeRelH>
            <wp14:sizeRelV relativeFrom="margin">
              <wp14:pctHeight>0</wp14:pctHeight>
            </wp14:sizeRelV>
          </wp:anchor>
        </w:drawing>
      </w:r>
      <w:r w:rsidRPr="000D45E1">
        <w:rPr>
          <w:rFonts w:ascii="Arial Narrow" w:hAnsi="Arial Narrow"/>
          <w:b/>
          <w:bCs/>
        </w:rPr>
        <w:t>Úchytka pro spodní dvířka kuchyňských dvířek, kontejnerů atd. viz PD</w:t>
      </w:r>
    </w:p>
    <w:p w14:paraId="5218750C" w14:textId="77777777" w:rsidR="000D45E1" w:rsidRDefault="000D45E1" w:rsidP="00682533">
      <w:pPr>
        <w:pStyle w:val="Textodstavce"/>
        <w:numPr>
          <w:ilvl w:val="0"/>
          <w:numId w:val="0"/>
        </w:numPr>
        <w:tabs>
          <w:tab w:val="clear" w:pos="851"/>
          <w:tab w:val="left" w:pos="993"/>
        </w:tabs>
        <w:ind w:left="2124" w:hanging="2124"/>
        <w:rPr>
          <w:rFonts w:ascii="Arial Narrow" w:hAnsi="Arial Narrow"/>
        </w:rPr>
      </w:pPr>
    </w:p>
    <w:p w14:paraId="6D1DC47D" w14:textId="68B6CFE5" w:rsidR="000D45E1" w:rsidRPr="000D45E1" w:rsidRDefault="000D45E1" w:rsidP="00682533">
      <w:pPr>
        <w:pStyle w:val="Textodstavce"/>
        <w:numPr>
          <w:ilvl w:val="0"/>
          <w:numId w:val="0"/>
        </w:numPr>
        <w:tabs>
          <w:tab w:val="clear" w:pos="851"/>
          <w:tab w:val="left" w:pos="993"/>
        </w:tabs>
        <w:ind w:left="2124" w:hanging="2124"/>
        <w:rPr>
          <w:rFonts w:ascii="Arial Narrow" w:hAnsi="Arial Narrow"/>
          <w:b/>
          <w:bCs/>
        </w:rPr>
      </w:pPr>
      <w:r w:rsidRPr="000D45E1">
        <w:rPr>
          <w:rFonts w:ascii="Arial Narrow" w:hAnsi="Arial Narrow"/>
          <w:b/>
          <w:bCs/>
          <w:noProof/>
        </w:rPr>
        <w:lastRenderedPageBreak/>
        <w:drawing>
          <wp:anchor distT="0" distB="0" distL="114300" distR="114300" simplePos="0" relativeHeight="251668480" behindDoc="0" locked="0" layoutInCell="1" allowOverlap="1" wp14:anchorId="3E0E26FA" wp14:editId="7D461352">
            <wp:simplePos x="0" y="0"/>
            <wp:positionH relativeFrom="margin">
              <wp:posOffset>577850</wp:posOffset>
            </wp:positionH>
            <wp:positionV relativeFrom="paragraph">
              <wp:posOffset>383540</wp:posOffset>
            </wp:positionV>
            <wp:extent cx="4025900" cy="3019425"/>
            <wp:effectExtent l="0" t="0" r="0" b="9525"/>
            <wp:wrapTopAndBottom/>
            <wp:docPr id="46608771" name="Obrázek 10" descr="Obsah obrázku interiér, zeď, osoba, skříň&#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08771" name="Obrázek 10" descr="Obsah obrázku interiér, zeď, osoba, skříň&#10;&#10;Popis byl vytvořen automaticky"/>
                    <pic:cNvPicPr/>
                  </pic:nvPicPr>
                  <pic:blipFill>
                    <a:blip r:embed="rId15">
                      <a:extLst>
                        <a:ext uri="{28A0092B-C50C-407E-A947-70E740481C1C}">
                          <a14:useLocalDpi xmlns:a14="http://schemas.microsoft.com/office/drawing/2010/main" val="0"/>
                        </a:ext>
                      </a:extLst>
                    </a:blip>
                    <a:stretch>
                      <a:fillRect/>
                    </a:stretch>
                  </pic:blipFill>
                  <pic:spPr>
                    <a:xfrm>
                      <a:off x="0" y="0"/>
                      <a:ext cx="4025900" cy="3019425"/>
                    </a:xfrm>
                    <a:prstGeom prst="rect">
                      <a:avLst/>
                    </a:prstGeom>
                  </pic:spPr>
                </pic:pic>
              </a:graphicData>
            </a:graphic>
            <wp14:sizeRelH relativeFrom="margin">
              <wp14:pctWidth>0</wp14:pctWidth>
            </wp14:sizeRelH>
            <wp14:sizeRelV relativeFrom="margin">
              <wp14:pctHeight>0</wp14:pctHeight>
            </wp14:sizeRelV>
          </wp:anchor>
        </w:drawing>
      </w:r>
      <w:r w:rsidRPr="000D45E1">
        <w:rPr>
          <w:rFonts w:ascii="Arial Narrow" w:hAnsi="Arial Narrow"/>
          <w:b/>
          <w:bCs/>
        </w:rPr>
        <w:t>TIP ON</w:t>
      </w:r>
    </w:p>
    <w:p w14:paraId="088F64B0" w14:textId="7D595FA2" w:rsidR="000D45E1" w:rsidRDefault="000D45E1" w:rsidP="00682533">
      <w:pPr>
        <w:pStyle w:val="Textodstavce"/>
        <w:numPr>
          <w:ilvl w:val="0"/>
          <w:numId w:val="0"/>
        </w:numPr>
        <w:tabs>
          <w:tab w:val="clear" w:pos="851"/>
          <w:tab w:val="left" w:pos="993"/>
        </w:tabs>
        <w:ind w:left="2124" w:hanging="2124"/>
        <w:rPr>
          <w:rFonts w:ascii="Arial Narrow" w:hAnsi="Arial Narrow"/>
        </w:rPr>
      </w:pPr>
    </w:p>
    <w:p w14:paraId="5D6DF52F" w14:textId="77777777" w:rsidR="000D45E1" w:rsidRPr="000D45E1" w:rsidRDefault="000D45E1" w:rsidP="000D45E1">
      <w:pPr>
        <w:pStyle w:val="Bezmezer"/>
        <w:rPr>
          <w:rFonts w:ascii="Arial Narrow" w:eastAsiaTheme="minorHAnsi" w:hAnsi="Arial Narrow" w:cstheme="minorBidi"/>
          <w:b/>
          <w:bCs/>
          <w:spacing w:val="-3"/>
          <w:sz w:val="24"/>
          <w:szCs w:val="24"/>
          <w:lang w:eastAsia="en-US"/>
        </w:rPr>
      </w:pPr>
      <w:r w:rsidRPr="000D45E1">
        <w:rPr>
          <w:rFonts w:ascii="Arial Narrow" w:eastAsiaTheme="minorHAnsi" w:hAnsi="Arial Narrow" w:cstheme="minorBidi"/>
          <w:b/>
          <w:bCs/>
          <w:spacing w:val="-3"/>
          <w:sz w:val="24"/>
          <w:szCs w:val="24"/>
          <w:lang w:eastAsia="en-US"/>
        </w:rPr>
        <w:t>Průchodky pro kabeláž:</w:t>
      </w:r>
    </w:p>
    <w:p w14:paraId="5E64042F" w14:textId="77777777" w:rsidR="000D45E1" w:rsidRPr="000D45E1" w:rsidRDefault="000D45E1" w:rsidP="000D45E1">
      <w:pPr>
        <w:pStyle w:val="Bezmezer"/>
        <w:rPr>
          <w:rFonts w:ascii="Arial Narrow" w:eastAsiaTheme="minorHAnsi" w:hAnsi="Arial Narrow" w:cstheme="minorBidi"/>
          <w:spacing w:val="-3"/>
          <w:sz w:val="24"/>
          <w:szCs w:val="24"/>
          <w:lang w:eastAsia="en-US"/>
        </w:rPr>
      </w:pPr>
    </w:p>
    <w:p w14:paraId="3E015F6F" w14:textId="3C574AF8" w:rsidR="000D45E1" w:rsidRDefault="0024103D" w:rsidP="000D45E1">
      <w:pPr>
        <w:pStyle w:val="Bezmezer"/>
        <w:rPr>
          <w:rFonts w:ascii="Arial Narrow" w:eastAsiaTheme="minorHAnsi" w:hAnsi="Arial Narrow" w:cstheme="minorBidi"/>
          <w:spacing w:val="-3"/>
          <w:sz w:val="24"/>
          <w:szCs w:val="24"/>
          <w:lang w:eastAsia="en-US"/>
        </w:rPr>
      </w:pPr>
      <w:r>
        <w:rPr>
          <w:rFonts w:ascii="Arial Narrow" w:eastAsiaTheme="minorHAnsi" w:hAnsi="Arial Narrow" w:cstheme="minorBidi"/>
          <w:noProof/>
          <w:spacing w:val="-3"/>
          <w:sz w:val="24"/>
          <w:szCs w:val="24"/>
          <w:lang w:eastAsia="en-US"/>
        </w:rPr>
        <w:drawing>
          <wp:anchor distT="0" distB="0" distL="114300" distR="114300" simplePos="0" relativeHeight="251672576" behindDoc="0" locked="0" layoutInCell="1" allowOverlap="1" wp14:anchorId="183AFFAE" wp14:editId="6ECD969D">
            <wp:simplePos x="0" y="0"/>
            <wp:positionH relativeFrom="margin">
              <wp:align>left</wp:align>
            </wp:positionH>
            <wp:positionV relativeFrom="paragraph">
              <wp:posOffset>652780</wp:posOffset>
            </wp:positionV>
            <wp:extent cx="2339975" cy="1917700"/>
            <wp:effectExtent l="0" t="0" r="3175" b="6350"/>
            <wp:wrapTopAndBottom/>
            <wp:docPr id="239892044" name="Obrázek 15" descr="Obsah obrázku bílé&#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9892044" name="Obrázek 15" descr="Obsah obrázku bílé&#10;&#10;Popis byl vytvořen automaticky"/>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348137" cy="1923894"/>
                    </a:xfrm>
                    <a:prstGeom prst="rect">
                      <a:avLst/>
                    </a:prstGeom>
                  </pic:spPr>
                </pic:pic>
              </a:graphicData>
            </a:graphic>
            <wp14:sizeRelH relativeFrom="margin">
              <wp14:pctWidth>0</wp14:pctWidth>
            </wp14:sizeRelH>
            <wp14:sizeRelV relativeFrom="margin">
              <wp14:pctHeight>0</wp14:pctHeight>
            </wp14:sizeRelV>
          </wp:anchor>
        </w:drawing>
      </w:r>
      <w:r w:rsidR="000D45E1" w:rsidRPr="000D45E1">
        <w:rPr>
          <w:rFonts w:ascii="Arial Narrow" w:eastAsiaTheme="minorHAnsi" w:hAnsi="Arial Narrow" w:cstheme="minorBidi"/>
          <w:spacing w:val="-3"/>
          <w:sz w:val="24"/>
          <w:szCs w:val="24"/>
          <w:lang w:eastAsia="en-US"/>
        </w:rPr>
        <w:t xml:space="preserve">Jde o průchodky do pracovních desek stolů navazující na vyústění kabeláže z prostoru pod pracovní deskou nebo kabelového žlabu. Průchodky budou vrtány na místě dle požadavku uživatele. Dodavatel je povinen zahrnout do kalkulace min. 2ks/stůl </w:t>
      </w:r>
      <w:r>
        <w:rPr>
          <w:rFonts w:ascii="Arial Narrow" w:eastAsiaTheme="minorHAnsi" w:hAnsi="Arial Narrow" w:cstheme="minorBidi"/>
          <w:spacing w:val="-3"/>
          <w:sz w:val="24"/>
          <w:szCs w:val="24"/>
          <w:lang w:eastAsia="en-US"/>
        </w:rPr>
        <w:t>kovových</w:t>
      </w:r>
      <w:r w:rsidR="000D45E1" w:rsidRPr="000D45E1">
        <w:rPr>
          <w:rFonts w:ascii="Arial Narrow" w:eastAsiaTheme="minorHAnsi" w:hAnsi="Arial Narrow" w:cstheme="minorBidi"/>
          <w:spacing w:val="-3"/>
          <w:sz w:val="24"/>
          <w:szCs w:val="24"/>
          <w:lang w:eastAsia="en-US"/>
        </w:rPr>
        <w:t xml:space="preserve"> průchodek v odstínu stříbrná do nabídkové ceny.</w:t>
      </w:r>
    </w:p>
    <w:p w14:paraId="64FE6B0F" w14:textId="7B091028" w:rsidR="000D45E1" w:rsidRDefault="000D45E1" w:rsidP="000D45E1">
      <w:pPr>
        <w:pStyle w:val="Bezmezer"/>
        <w:rPr>
          <w:rFonts w:ascii="Arial Narrow" w:eastAsiaTheme="minorHAnsi" w:hAnsi="Arial Narrow" w:cstheme="minorBidi"/>
          <w:spacing w:val="-3"/>
          <w:sz w:val="24"/>
          <w:szCs w:val="24"/>
          <w:lang w:eastAsia="en-US"/>
        </w:rPr>
      </w:pPr>
    </w:p>
    <w:p w14:paraId="4FB5A51C" w14:textId="77777777" w:rsidR="00887FBE" w:rsidRDefault="00887FBE" w:rsidP="000D45E1">
      <w:pPr>
        <w:pStyle w:val="Bezmezer"/>
        <w:rPr>
          <w:rFonts w:ascii="Arial Narrow" w:eastAsiaTheme="minorHAnsi" w:hAnsi="Arial Narrow" w:cstheme="minorBidi"/>
          <w:b/>
          <w:bCs/>
          <w:spacing w:val="-3"/>
          <w:sz w:val="24"/>
          <w:szCs w:val="24"/>
          <w:lang w:eastAsia="en-US"/>
        </w:rPr>
      </w:pPr>
    </w:p>
    <w:p w14:paraId="660C1B16" w14:textId="5A42CCBF" w:rsidR="000D45E1" w:rsidRPr="000D45E1" w:rsidRDefault="000D45E1" w:rsidP="000D45E1">
      <w:pPr>
        <w:pStyle w:val="Bezmezer"/>
        <w:rPr>
          <w:rFonts w:ascii="Arial Narrow" w:eastAsiaTheme="minorHAnsi" w:hAnsi="Arial Narrow" w:cstheme="minorBidi"/>
          <w:b/>
          <w:bCs/>
          <w:spacing w:val="-3"/>
          <w:sz w:val="24"/>
          <w:szCs w:val="24"/>
          <w:lang w:eastAsia="en-US"/>
        </w:rPr>
      </w:pPr>
      <w:r w:rsidRPr="000D45E1">
        <w:rPr>
          <w:rFonts w:ascii="Arial Narrow" w:eastAsiaTheme="minorHAnsi" w:hAnsi="Arial Narrow" w:cstheme="minorBidi"/>
          <w:b/>
          <w:bCs/>
          <w:spacing w:val="-3"/>
          <w:sz w:val="24"/>
          <w:szCs w:val="24"/>
          <w:lang w:eastAsia="en-US"/>
        </w:rPr>
        <w:t>Kabelové příchytky pod pracovní desku:</w:t>
      </w:r>
    </w:p>
    <w:p w14:paraId="797809CF" w14:textId="77777777" w:rsidR="000D45E1" w:rsidRPr="000D45E1" w:rsidRDefault="000D45E1" w:rsidP="000D45E1">
      <w:pPr>
        <w:pStyle w:val="Bezmezer"/>
        <w:rPr>
          <w:rFonts w:ascii="Arial Narrow" w:eastAsiaTheme="minorHAnsi" w:hAnsi="Arial Narrow" w:cstheme="minorBidi"/>
          <w:spacing w:val="-3"/>
          <w:sz w:val="24"/>
          <w:szCs w:val="24"/>
          <w:lang w:eastAsia="en-US"/>
        </w:rPr>
      </w:pPr>
    </w:p>
    <w:p w14:paraId="5ED2DBB0" w14:textId="6017EFE2" w:rsidR="00887FBE" w:rsidRPr="00887FBE" w:rsidRDefault="000D45E1" w:rsidP="000D45E1">
      <w:pPr>
        <w:pStyle w:val="Bezmezer"/>
        <w:rPr>
          <w:rFonts w:ascii="Arial Narrow" w:eastAsiaTheme="minorHAnsi" w:hAnsi="Arial Narrow" w:cstheme="minorBidi"/>
          <w:spacing w:val="-3"/>
          <w:sz w:val="24"/>
          <w:szCs w:val="24"/>
          <w:lang w:eastAsia="en-US"/>
        </w:rPr>
      </w:pPr>
      <w:r w:rsidRPr="000D45E1">
        <w:rPr>
          <w:rFonts w:ascii="Arial Narrow" w:eastAsiaTheme="minorHAnsi" w:hAnsi="Arial Narrow" w:cstheme="minorBidi"/>
          <w:spacing w:val="-3"/>
          <w:sz w:val="24"/>
          <w:szCs w:val="24"/>
          <w:lang w:eastAsia="en-US"/>
        </w:rPr>
        <w:t xml:space="preserve">Dle potřeby, tam kde nejsou u pracovních stolů kabelové žlaby budou veškeré pracovní stoly vybaveny kabelovými příchytkami (montovanými po </w:t>
      </w:r>
      <w:proofErr w:type="gramStart"/>
      <w:r w:rsidRPr="000D45E1">
        <w:rPr>
          <w:rFonts w:ascii="Arial Narrow" w:eastAsiaTheme="minorHAnsi" w:hAnsi="Arial Narrow" w:cstheme="minorBidi"/>
          <w:spacing w:val="-3"/>
          <w:sz w:val="24"/>
          <w:szCs w:val="24"/>
          <w:lang w:eastAsia="en-US"/>
        </w:rPr>
        <w:t>150mm</w:t>
      </w:r>
      <w:proofErr w:type="gramEnd"/>
      <w:r w:rsidRPr="000D45E1">
        <w:rPr>
          <w:rFonts w:ascii="Arial Narrow" w:eastAsiaTheme="minorHAnsi" w:hAnsi="Arial Narrow" w:cstheme="minorBidi"/>
          <w:spacing w:val="-3"/>
          <w:sz w:val="24"/>
          <w:szCs w:val="24"/>
          <w:lang w:eastAsia="en-US"/>
        </w:rPr>
        <w:t>) pod pracovní desku na celou šíři pracovního stolu od bočnice k bočnici. Kotvení bude provedeno tak, aby byly kabely vizuálně potlačeny za hranu pracovní desky.</w:t>
      </w:r>
    </w:p>
    <w:p w14:paraId="7B5A0368" w14:textId="075B90E8" w:rsidR="000D45E1" w:rsidRPr="000D45E1" w:rsidRDefault="000D45E1" w:rsidP="000D45E1">
      <w:pPr>
        <w:pStyle w:val="Bezmezer"/>
        <w:rPr>
          <w:rFonts w:ascii="Arial Narrow" w:eastAsiaTheme="minorHAnsi" w:hAnsi="Arial Narrow" w:cstheme="minorBidi"/>
          <w:b/>
          <w:bCs/>
          <w:spacing w:val="-3"/>
          <w:sz w:val="24"/>
          <w:szCs w:val="24"/>
          <w:lang w:eastAsia="en-US"/>
        </w:rPr>
      </w:pPr>
      <w:r w:rsidRPr="000D45E1">
        <w:rPr>
          <w:rFonts w:ascii="Arial Narrow" w:eastAsiaTheme="minorHAnsi" w:hAnsi="Arial Narrow" w:cstheme="minorBidi"/>
          <w:b/>
          <w:bCs/>
          <w:spacing w:val="-3"/>
          <w:sz w:val="24"/>
          <w:szCs w:val="24"/>
          <w:lang w:eastAsia="en-US"/>
        </w:rPr>
        <w:lastRenderedPageBreak/>
        <w:t>Šatní tyče:</w:t>
      </w:r>
      <w:r w:rsidRPr="000D45E1">
        <w:rPr>
          <w:rFonts w:ascii="Arial Narrow" w:eastAsiaTheme="minorHAnsi" w:hAnsi="Arial Narrow" w:cstheme="minorBidi"/>
          <w:b/>
          <w:bCs/>
          <w:spacing w:val="-3"/>
          <w:sz w:val="24"/>
          <w:szCs w:val="24"/>
          <w:lang w:eastAsia="en-US"/>
        </w:rPr>
        <w:tab/>
      </w:r>
    </w:p>
    <w:p w14:paraId="7FF90111" w14:textId="77777777" w:rsidR="000D45E1" w:rsidRPr="000D45E1" w:rsidRDefault="000D45E1" w:rsidP="000D45E1">
      <w:pPr>
        <w:pStyle w:val="Bezmezer"/>
        <w:rPr>
          <w:rFonts w:ascii="Arial Narrow" w:eastAsiaTheme="minorHAnsi" w:hAnsi="Arial Narrow" w:cstheme="minorBidi"/>
          <w:spacing w:val="-3"/>
          <w:sz w:val="24"/>
          <w:szCs w:val="24"/>
          <w:lang w:eastAsia="en-US"/>
        </w:rPr>
      </w:pPr>
      <w:r w:rsidRPr="000D45E1">
        <w:rPr>
          <w:rFonts w:ascii="Arial Narrow" w:eastAsiaTheme="minorHAnsi" w:hAnsi="Arial Narrow" w:cstheme="minorBidi"/>
          <w:spacing w:val="-3"/>
          <w:sz w:val="24"/>
          <w:szCs w:val="24"/>
          <w:lang w:eastAsia="en-US"/>
        </w:rPr>
        <w:t>Výsuvný držák ramínek:</w:t>
      </w:r>
    </w:p>
    <w:p w14:paraId="3CD859D4" w14:textId="2C06124E" w:rsidR="000D45E1" w:rsidRPr="000D45E1" w:rsidRDefault="000D45E1" w:rsidP="000D45E1">
      <w:pPr>
        <w:pStyle w:val="Bezmezer"/>
        <w:rPr>
          <w:rFonts w:ascii="Arial Narrow" w:eastAsiaTheme="minorHAnsi" w:hAnsi="Arial Narrow" w:cstheme="minorBidi"/>
          <w:spacing w:val="-3"/>
          <w:sz w:val="24"/>
          <w:szCs w:val="24"/>
          <w:lang w:eastAsia="en-US"/>
        </w:rPr>
      </w:pPr>
      <w:r w:rsidRPr="000D45E1">
        <w:rPr>
          <w:rFonts w:ascii="Arial Narrow" w:eastAsiaTheme="minorHAnsi" w:hAnsi="Arial Narrow" w:cstheme="minorBidi"/>
          <w:spacing w:val="-3"/>
          <w:sz w:val="24"/>
          <w:szCs w:val="24"/>
          <w:lang w:eastAsia="en-US"/>
        </w:rPr>
        <w:t>Seřiditelná šatní tyč</w:t>
      </w:r>
    </w:p>
    <w:p w14:paraId="0229516E" w14:textId="77777777" w:rsidR="000D45E1" w:rsidRPr="000D45E1" w:rsidRDefault="000D45E1" w:rsidP="000D45E1">
      <w:pPr>
        <w:pStyle w:val="Bezmezer"/>
        <w:rPr>
          <w:rFonts w:ascii="Arial Narrow" w:eastAsiaTheme="minorHAnsi" w:hAnsi="Arial Narrow" w:cstheme="minorBidi"/>
          <w:spacing w:val="-3"/>
          <w:sz w:val="24"/>
          <w:szCs w:val="24"/>
          <w:lang w:eastAsia="en-US"/>
        </w:rPr>
      </w:pPr>
      <w:r w:rsidRPr="000D45E1">
        <w:rPr>
          <w:rFonts w:ascii="Arial Narrow" w:eastAsiaTheme="minorHAnsi" w:hAnsi="Arial Narrow" w:cstheme="minorBidi"/>
          <w:spacing w:val="-3"/>
          <w:sz w:val="24"/>
          <w:szCs w:val="24"/>
          <w:lang w:eastAsia="en-US"/>
        </w:rPr>
        <w:t>Držák šatních ramínek včetně 2 nosičů výsuvný seřiditelná pro světlé šířky korpusu</w:t>
      </w:r>
      <w:r w:rsidRPr="000D45E1">
        <w:rPr>
          <w:rFonts w:ascii="Arial Narrow" w:eastAsiaTheme="minorHAnsi" w:hAnsi="Arial Narrow" w:cstheme="minorBidi"/>
          <w:spacing w:val="-3"/>
          <w:sz w:val="24"/>
          <w:szCs w:val="24"/>
          <w:lang w:eastAsia="en-US"/>
        </w:rPr>
        <w:tab/>
      </w:r>
    </w:p>
    <w:p w14:paraId="39B67D3B" w14:textId="65D83920" w:rsidR="000D45E1" w:rsidRPr="000D45E1" w:rsidRDefault="0024103D" w:rsidP="000D45E1">
      <w:pPr>
        <w:pStyle w:val="Bezmezer"/>
        <w:rPr>
          <w:rFonts w:ascii="Arial Narrow" w:eastAsiaTheme="minorHAnsi" w:hAnsi="Arial Narrow" w:cstheme="minorBidi"/>
          <w:spacing w:val="-3"/>
          <w:sz w:val="24"/>
          <w:szCs w:val="24"/>
          <w:lang w:eastAsia="en-US"/>
        </w:rPr>
      </w:pPr>
      <w:r>
        <w:rPr>
          <w:rFonts w:ascii="Arial Narrow" w:hAnsi="Arial Narrow"/>
          <w:noProof/>
        </w:rPr>
        <w:drawing>
          <wp:anchor distT="0" distB="0" distL="114300" distR="114300" simplePos="0" relativeHeight="251673600" behindDoc="0" locked="0" layoutInCell="1" allowOverlap="1" wp14:anchorId="21BA450A" wp14:editId="08A73012">
            <wp:simplePos x="0" y="0"/>
            <wp:positionH relativeFrom="margin">
              <wp:align>center</wp:align>
            </wp:positionH>
            <wp:positionV relativeFrom="paragraph">
              <wp:posOffset>382270</wp:posOffset>
            </wp:positionV>
            <wp:extent cx="4262120" cy="3594100"/>
            <wp:effectExtent l="0" t="0" r="5080" b="6350"/>
            <wp:wrapTopAndBottom/>
            <wp:docPr id="1276292964" name="Obrázek 16" descr="Obsah obrázku interiér&#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6292964" name="Obrázek 16" descr="Obsah obrázku interiér&#10;&#10;Popis byl vytvořen automaticky"/>
                    <pic:cNvPicPr/>
                  </pic:nvPicPr>
                  <pic:blipFill>
                    <a:blip r:embed="rId17">
                      <a:extLst>
                        <a:ext uri="{28A0092B-C50C-407E-A947-70E740481C1C}">
                          <a14:useLocalDpi xmlns:a14="http://schemas.microsoft.com/office/drawing/2010/main" val="0"/>
                        </a:ext>
                      </a:extLst>
                    </a:blip>
                    <a:stretch>
                      <a:fillRect/>
                    </a:stretch>
                  </pic:blipFill>
                  <pic:spPr>
                    <a:xfrm>
                      <a:off x="0" y="0"/>
                      <a:ext cx="4262120" cy="3594100"/>
                    </a:xfrm>
                    <a:prstGeom prst="rect">
                      <a:avLst/>
                    </a:prstGeom>
                  </pic:spPr>
                </pic:pic>
              </a:graphicData>
            </a:graphic>
            <wp14:sizeRelH relativeFrom="margin">
              <wp14:pctWidth>0</wp14:pctWidth>
            </wp14:sizeRelH>
            <wp14:sizeRelV relativeFrom="margin">
              <wp14:pctHeight>0</wp14:pctHeight>
            </wp14:sizeRelV>
          </wp:anchor>
        </w:drawing>
      </w:r>
      <w:r w:rsidR="000D45E1" w:rsidRPr="000D45E1">
        <w:rPr>
          <w:rFonts w:ascii="Arial Narrow" w:eastAsiaTheme="minorHAnsi" w:hAnsi="Arial Narrow" w:cstheme="minorBidi"/>
          <w:spacing w:val="-3"/>
          <w:sz w:val="24"/>
          <w:szCs w:val="24"/>
          <w:lang w:eastAsia="en-US"/>
        </w:rPr>
        <w:t>Délka dle hloubky skříně od 600 do 900 mm</w:t>
      </w:r>
      <w:r w:rsidR="000D45E1">
        <w:rPr>
          <w:rFonts w:ascii="Arial Narrow" w:eastAsiaTheme="minorHAnsi" w:hAnsi="Arial Narrow" w:cstheme="minorBidi"/>
          <w:spacing w:val="-3"/>
          <w:sz w:val="24"/>
          <w:szCs w:val="24"/>
          <w:lang w:eastAsia="en-US"/>
        </w:rPr>
        <w:t xml:space="preserve"> </w:t>
      </w:r>
      <w:r w:rsidR="000D45E1" w:rsidRPr="000D45E1">
        <w:rPr>
          <w:rFonts w:ascii="Arial Narrow" w:eastAsiaTheme="minorHAnsi" w:hAnsi="Arial Narrow" w:cstheme="minorBidi"/>
          <w:spacing w:val="-3"/>
          <w:sz w:val="24"/>
          <w:szCs w:val="24"/>
          <w:lang w:eastAsia="en-US"/>
        </w:rPr>
        <w:t>ocel niklovaná a bílý plast</w:t>
      </w:r>
    </w:p>
    <w:p w14:paraId="3129479D" w14:textId="20974253" w:rsidR="0024103D" w:rsidRDefault="0024103D" w:rsidP="00682533">
      <w:pPr>
        <w:pStyle w:val="Textodstavce"/>
        <w:numPr>
          <w:ilvl w:val="0"/>
          <w:numId w:val="0"/>
        </w:numPr>
        <w:tabs>
          <w:tab w:val="clear" w:pos="851"/>
          <w:tab w:val="left" w:pos="993"/>
        </w:tabs>
        <w:ind w:left="2124" w:hanging="2124"/>
        <w:rPr>
          <w:rFonts w:ascii="Arial Narrow" w:hAnsi="Arial Narrow"/>
        </w:rPr>
      </w:pPr>
    </w:p>
    <w:p w14:paraId="56E5068F" w14:textId="77777777" w:rsidR="0024103D" w:rsidRPr="0024103D" w:rsidRDefault="0024103D" w:rsidP="0024103D">
      <w:pPr>
        <w:pStyle w:val="Bezmezer"/>
        <w:rPr>
          <w:rFonts w:ascii="Arial Narrow" w:eastAsiaTheme="minorHAnsi" w:hAnsi="Arial Narrow" w:cstheme="minorBidi"/>
          <w:b/>
          <w:bCs/>
          <w:spacing w:val="-3"/>
          <w:sz w:val="24"/>
          <w:szCs w:val="24"/>
          <w:lang w:eastAsia="en-US"/>
        </w:rPr>
      </w:pPr>
      <w:r w:rsidRPr="0024103D">
        <w:rPr>
          <w:rFonts w:ascii="Arial Narrow" w:eastAsiaTheme="minorHAnsi" w:hAnsi="Arial Narrow" w:cstheme="minorBidi"/>
          <w:spacing w:val="-3"/>
          <w:sz w:val="24"/>
          <w:szCs w:val="24"/>
          <w:lang w:eastAsia="en-US"/>
        </w:rPr>
        <w:t>Konstrukce prac</w:t>
      </w:r>
      <w:r w:rsidRPr="0024103D">
        <w:rPr>
          <w:rFonts w:ascii="Arial Narrow" w:eastAsiaTheme="minorHAnsi" w:hAnsi="Arial Narrow" w:cstheme="minorBidi"/>
          <w:b/>
          <w:bCs/>
          <w:spacing w:val="-3"/>
          <w:sz w:val="24"/>
          <w:szCs w:val="24"/>
          <w:lang w:eastAsia="en-US"/>
        </w:rPr>
        <w:t xml:space="preserve">ovních </w:t>
      </w:r>
      <w:proofErr w:type="gramStart"/>
      <w:r w:rsidRPr="0024103D">
        <w:rPr>
          <w:rFonts w:ascii="Arial Narrow" w:eastAsiaTheme="minorHAnsi" w:hAnsi="Arial Narrow" w:cstheme="minorBidi"/>
          <w:b/>
          <w:bCs/>
          <w:spacing w:val="-3"/>
          <w:sz w:val="24"/>
          <w:szCs w:val="24"/>
          <w:lang w:eastAsia="en-US"/>
        </w:rPr>
        <w:t>stolů :</w:t>
      </w:r>
      <w:proofErr w:type="gramEnd"/>
    </w:p>
    <w:p w14:paraId="2B3989B9" w14:textId="42ED893D" w:rsidR="0024103D" w:rsidRPr="0024103D" w:rsidRDefault="0024103D" w:rsidP="0024103D">
      <w:pPr>
        <w:pStyle w:val="Bezmezer"/>
        <w:rPr>
          <w:rFonts w:ascii="Arial Narrow" w:eastAsiaTheme="minorHAnsi" w:hAnsi="Arial Narrow" w:cstheme="minorBidi"/>
          <w:spacing w:val="-3"/>
          <w:sz w:val="24"/>
          <w:szCs w:val="24"/>
          <w:lang w:eastAsia="en-US"/>
        </w:rPr>
      </w:pPr>
      <w:r w:rsidRPr="0024103D">
        <w:rPr>
          <w:rFonts w:ascii="Arial Narrow" w:eastAsiaTheme="minorHAnsi" w:hAnsi="Arial Narrow" w:cstheme="minorBidi"/>
          <w:spacing w:val="-3"/>
          <w:sz w:val="24"/>
          <w:szCs w:val="24"/>
          <w:lang w:eastAsia="en-US"/>
        </w:rPr>
        <w:t xml:space="preserve">Obdélníkový stůl </w:t>
      </w:r>
      <w:proofErr w:type="gramStart"/>
      <w:r w:rsidRPr="0024103D">
        <w:rPr>
          <w:rFonts w:ascii="Arial Narrow" w:eastAsiaTheme="minorHAnsi" w:hAnsi="Arial Narrow" w:cstheme="minorBidi"/>
          <w:spacing w:val="-3"/>
          <w:sz w:val="24"/>
          <w:szCs w:val="24"/>
          <w:lang w:eastAsia="en-US"/>
        </w:rPr>
        <w:t>( rozměry</w:t>
      </w:r>
      <w:proofErr w:type="gramEnd"/>
      <w:r w:rsidRPr="0024103D">
        <w:rPr>
          <w:rFonts w:ascii="Arial Narrow" w:eastAsiaTheme="minorHAnsi" w:hAnsi="Arial Narrow" w:cstheme="minorBidi"/>
          <w:spacing w:val="-3"/>
          <w:sz w:val="24"/>
          <w:szCs w:val="24"/>
          <w:lang w:eastAsia="en-US"/>
        </w:rPr>
        <w:t xml:space="preserve"> dle projektu ), kovová rámová podnož s výškovou rektifikací, nohy čtvercového průřezu - jekl 40x40mm, </w:t>
      </w:r>
      <w:proofErr w:type="spellStart"/>
      <w:r w:rsidRPr="0024103D">
        <w:rPr>
          <w:rFonts w:ascii="Arial Narrow" w:eastAsiaTheme="minorHAnsi" w:hAnsi="Arial Narrow" w:cstheme="minorBidi"/>
          <w:spacing w:val="-3"/>
          <w:sz w:val="24"/>
          <w:szCs w:val="24"/>
          <w:lang w:eastAsia="en-US"/>
        </w:rPr>
        <w:t>tl</w:t>
      </w:r>
      <w:proofErr w:type="spellEnd"/>
      <w:r w:rsidRPr="0024103D">
        <w:rPr>
          <w:rFonts w:ascii="Arial Narrow" w:eastAsiaTheme="minorHAnsi" w:hAnsi="Arial Narrow" w:cstheme="minorBidi"/>
          <w:spacing w:val="-3"/>
          <w:sz w:val="24"/>
          <w:szCs w:val="24"/>
          <w:lang w:eastAsia="en-US"/>
        </w:rPr>
        <w:t xml:space="preserve">. stěny 2mm, Spojnice ( luby ) "U" profil 40 x 25 mm, </w:t>
      </w:r>
      <w:proofErr w:type="spellStart"/>
      <w:r w:rsidRPr="0024103D">
        <w:rPr>
          <w:rFonts w:ascii="Arial Narrow" w:eastAsiaTheme="minorHAnsi" w:hAnsi="Arial Narrow" w:cstheme="minorBidi"/>
          <w:spacing w:val="-3"/>
          <w:sz w:val="24"/>
          <w:szCs w:val="24"/>
          <w:lang w:eastAsia="en-US"/>
        </w:rPr>
        <w:t>tl</w:t>
      </w:r>
      <w:proofErr w:type="spellEnd"/>
      <w:r w:rsidRPr="0024103D">
        <w:rPr>
          <w:rFonts w:ascii="Arial Narrow" w:eastAsiaTheme="minorHAnsi" w:hAnsi="Arial Narrow" w:cstheme="minorBidi"/>
          <w:spacing w:val="-3"/>
          <w:sz w:val="24"/>
          <w:szCs w:val="24"/>
          <w:lang w:eastAsia="en-US"/>
        </w:rPr>
        <w:t xml:space="preserve">.  </w:t>
      </w:r>
      <w:proofErr w:type="gramStart"/>
      <w:r w:rsidRPr="0024103D">
        <w:rPr>
          <w:rFonts w:ascii="Arial Narrow" w:eastAsiaTheme="minorHAnsi" w:hAnsi="Arial Narrow" w:cstheme="minorBidi"/>
          <w:spacing w:val="-3"/>
          <w:sz w:val="24"/>
          <w:szCs w:val="24"/>
          <w:lang w:eastAsia="en-US"/>
        </w:rPr>
        <w:t>2mm</w:t>
      </w:r>
      <w:proofErr w:type="gramEnd"/>
      <w:r w:rsidRPr="0024103D">
        <w:rPr>
          <w:rFonts w:ascii="Arial Narrow" w:eastAsiaTheme="minorHAnsi" w:hAnsi="Arial Narrow" w:cstheme="minorBidi"/>
          <w:spacing w:val="-3"/>
          <w:sz w:val="24"/>
          <w:szCs w:val="24"/>
          <w:lang w:eastAsia="en-US"/>
        </w:rPr>
        <w:t xml:space="preserve"> otočen otevřenou stranou vzhůru. Luby jsou opatřeny 4 prostřihy v obou krajích pro rohovou </w:t>
      </w:r>
      <w:proofErr w:type="gramStart"/>
      <w:r w:rsidRPr="0024103D">
        <w:rPr>
          <w:rFonts w:ascii="Arial Narrow" w:eastAsiaTheme="minorHAnsi" w:hAnsi="Arial Narrow" w:cstheme="minorBidi"/>
          <w:spacing w:val="-3"/>
          <w:sz w:val="24"/>
          <w:szCs w:val="24"/>
          <w:lang w:eastAsia="en-US"/>
        </w:rPr>
        <w:t>spojku .</w:t>
      </w:r>
      <w:proofErr w:type="gramEnd"/>
      <w:r w:rsidRPr="0024103D">
        <w:rPr>
          <w:rFonts w:ascii="Arial Narrow" w:eastAsiaTheme="minorHAnsi" w:hAnsi="Arial Narrow" w:cstheme="minorBidi"/>
          <w:spacing w:val="-3"/>
          <w:sz w:val="24"/>
          <w:szCs w:val="24"/>
          <w:lang w:eastAsia="en-US"/>
        </w:rPr>
        <w:t xml:space="preserve"> Rohová spojka - tvar "U</w:t>
      </w:r>
      <w:proofErr w:type="gramStart"/>
      <w:r w:rsidRPr="0024103D">
        <w:rPr>
          <w:rFonts w:ascii="Arial Narrow" w:eastAsiaTheme="minorHAnsi" w:hAnsi="Arial Narrow" w:cstheme="minorBidi"/>
          <w:spacing w:val="-3"/>
          <w:sz w:val="24"/>
          <w:szCs w:val="24"/>
          <w:lang w:eastAsia="en-US"/>
        </w:rPr>
        <w:t>" ,</w:t>
      </w:r>
      <w:proofErr w:type="gramEnd"/>
      <w:r w:rsidRPr="0024103D">
        <w:rPr>
          <w:rFonts w:ascii="Arial Narrow" w:eastAsiaTheme="minorHAnsi" w:hAnsi="Arial Narrow" w:cstheme="minorBidi"/>
          <w:spacing w:val="-3"/>
          <w:sz w:val="24"/>
          <w:szCs w:val="24"/>
          <w:lang w:eastAsia="en-US"/>
        </w:rPr>
        <w:t xml:space="preserve"> </w:t>
      </w:r>
      <w:proofErr w:type="spellStart"/>
      <w:r w:rsidRPr="0024103D">
        <w:rPr>
          <w:rFonts w:ascii="Arial Narrow" w:eastAsiaTheme="minorHAnsi" w:hAnsi="Arial Narrow" w:cstheme="minorBidi"/>
          <w:spacing w:val="-3"/>
          <w:sz w:val="24"/>
          <w:szCs w:val="24"/>
          <w:lang w:eastAsia="en-US"/>
        </w:rPr>
        <w:t>tl</w:t>
      </w:r>
      <w:proofErr w:type="spellEnd"/>
      <w:r w:rsidRPr="0024103D">
        <w:rPr>
          <w:rFonts w:ascii="Arial Narrow" w:eastAsiaTheme="minorHAnsi" w:hAnsi="Arial Narrow" w:cstheme="minorBidi"/>
          <w:spacing w:val="-3"/>
          <w:sz w:val="24"/>
          <w:szCs w:val="24"/>
          <w:lang w:eastAsia="en-US"/>
        </w:rPr>
        <w:t xml:space="preserve"> 2,5mm - pozink. Protikus rohové spojky - vložka </w:t>
      </w:r>
      <w:proofErr w:type="gramStart"/>
      <w:r w:rsidRPr="0024103D">
        <w:rPr>
          <w:rFonts w:ascii="Arial Narrow" w:eastAsiaTheme="minorHAnsi" w:hAnsi="Arial Narrow" w:cstheme="minorBidi"/>
          <w:spacing w:val="-3"/>
          <w:sz w:val="24"/>
          <w:szCs w:val="24"/>
          <w:lang w:eastAsia="en-US"/>
        </w:rPr>
        <w:t>( vložená</w:t>
      </w:r>
      <w:proofErr w:type="gramEnd"/>
      <w:r w:rsidRPr="0024103D">
        <w:rPr>
          <w:rFonts w:ascii="Arial Narrow" w:eastAsiaTheme="minorHAnsi" w:hAnsi="Arial Narrow" w:cstheme="minorBidi"/>
          <w:spacing w:val="-3"/>
          <w:sz w:val="24"/>
          <w:szCs w:val="24"/>
          <w:lang w:eastAsia="en-US"/>
        </w:rPr>
        <w:t xml:space="preserve"> uvnitř stojiny ) , materiál - plech </w:t>
      </w:r>
      <w:proofErr w:type="spellStart"/>
      <w:r w:rsidRPr="0024103D">
        <w:rPr>
          <w:rFonts w:ascii="Arial Narrow" w:eastAsiaTheme="minorHAnsi" w:hAnsi="Arial Narrow" w:cstheme="minorBidi"/>
          <w:spacing w:val="-3"/>
          <w:sz w:val="24"/>
          <w:szCs w:val="24"/>
          <w:lang w:eastAsia="en-US"/>
        </w:rPr>
        <w:t>tl</w:t>
      </w:r>
      <w:proofErr w:type="spellEnd"/>
      <w:r w:rsidRPr="0024103D">
        <w:rPr>
          <w:rFonts w:ascii="Arial Narrow" w:eastAsiaTheme="minorHAnsi" w:hAnsi="Arial Narrow" w:cstheme="minorBidi"/>
          <w:spacing w:val="-3"/>
          <w:sz w:val="24"/>
          <w:szCs w:val="24"/>
          <w:lang w:eastAsia="en-US"/>
        </w:rPr>
        <w:t xml:space="preserve">. 4mm s vnitřním závitem M8. Celá rámová konstrukce je spojena 4ks imbusový šroub M8 x 60 mm. Materiál stolové </w:t>
      </w:r>
      <w:proofErr w:type="gramStart"/>
      <w:r w:rsidRPr="0024103D">
        <w:rPr>
          <w:rFonts w:ascii="Arial Narrow" w:eastAsiaTheme="minorHAnsi" w:hAnsi="Arial Narrow" w:cstheme="minorBidi"/>
          <w:spacing w:val="-3"/>
          <w:sz w:val="24"/>
          <w:szCs w:val="24"/>
          <w:lang w:eastAsia="en-US"/>
        </w:rPr>
        <w:t>desky :</w:t>
      </w:r>
      <w:proofErr w:type="gramEnd"/>
      <w:r w:rsidRPr="0024103D">
        <w:rPr>
          <w:rFonts w:ascii="Arial Narrow" w:eastAsiaTheme="minorHAnsi" w:hAnsi="Arial Narrow" w:cstheme="minorBidi"/>
          <w:spacing w:val="-3"/>
          <w:sz w:val="24"/>
          <w:szCs w:val="24"/>
          <w:lang w:eastAsia="en-US"/>
        </w:rPr>
        <w:t xml:space="preserve"> LTD </w:t>
      </w:r>
      <w:proofErr w:type="spellStart"/>
      <w:r w:rsidRPr="0024103D">
        <w:rPr>
          <w:rFonts w:ascii="Arial Narrow" w:eastAsiaTheme="minorHAnsi" w:hAnsi="Arial Narrow" w:cstheme="minorBidi"/>
          <w:spacing w:val="-3"/>
          <w:sz w:val="24"/>
          <w:szCs w:val="24"/>
          <w:lang w:eastAsia="en-US"/>
        </w:rPr>
        <w:t>tl</w:t>
      </w:r>
      <w:proofErr w:type="spellEnd"/>
      <w:r w:rsidRPr="0024103D">
        <w:rPr>
          <w:rFonts w:ascii="Arial Narrow" w:eastAsiaTheme="minorHAnsi" w:hAnsi="Arial Narrow" w:cstheme="minorBidi"/>
          <w:spacing w:val="-3"/>
          <w:sz w:val="24"/>
          <w:szCs w:val="24"/>
          <w:lang w:eastAsia="en-US"/>
        </w:rPr>
        <w:t xml:space="preserve">. 25mm, všechny hrany olepeny ABS hranou 2mm v dekoru desky, 2x hliníková průchodka, otočné víčko, kartáček pro průchod kabelů. Povrchová úprava Kovové </w:t>
      </w:r>
      <w:proofErr w:type="gramStart"/>
      <w:r w:rsidRPr="0024103D">
        <w:rPr>
          <w:rFonts w:ascii="Arial Narrow" w:eastAsiaTheme="minorHAnsi" w:hAnsi="Arial Narrow" w:cstheme="minorBidi"/>
          <w:spacing w:val="-3"/>
          <w:sz w:val="24"/>
          <w:szCs w:val="24"/>
          <w:lang w:eastAsia="en-US"/>
        </w:rPr>
        <w:t>podnože  -</w:t>
      </w:r>
      <w:proofErr w:type="gramEnd"/>
      <w:r w:rsidRPr="0024103D">
        <w:rPr>
          <w:rFonts w:ascii="Arial Narrow" w:eastAsiaTheme="minorHAnsi" w:hAnsi="Arial Narrow" w:cstheme="minorBidi"/>
          <w:spacing w:val="-3"/>
          <w:sz w:val="24"/>
          <w:szCs w:val="24"/>
          <w:lang w:eastAsia="en-US"/>
        </w:rPr>
        <w:t xml:space="preserve">  vypalovaná prášková barva v odstínu dle výběru ( např. RAL 90</w:t>
      </w:r>
      <w:r>
        <w:rPr>
          <w:rFonts w:ascii="Arial Narrow" w:eastAsiaTheme="minorHAnsi" w:hAnsi="Arial Narrow" w:cstheme="minorBidi"/>
          <w:spacing w:val="-3"/>
          <w:sz w:val="24"/>
          <w:szCs w:val="24"/>
          <w:lang w:eastAsia="en-US"/>
        </w:rPr>
        <w:t>10 bílá</w:t>
      </w:r>
      <w:r w:rsidRPr="0024103D">
        <w:rPr>
          <w:rFonts w:ascii="Arial Narrow" w:eastAsiaTheme="minorHAnsi" w:hAnsi="Arial Narrow" w:cstheme="minorBidi"/>
          <w:spacing w:val="-3"/>
          <w:sz w:val="24"/>
          <w:szCs w:val="24"/>
          <w:lang w:eastAsia="en-US"/>
        </w:rPr>
        <w:t>).</w:t>
      </w:r>
    </w:p>
    <w:p w14:paraId="596535A7" w14:textId="77777777" w:rsidR="0024103D" w:rsidRPr="0024103D" w:rsidRDefault="0024103D" w:rsidP="0024103D">
      <w:pPr>
        <w:pStyle w:val="Bezmezer"/>
        <w:rPr>
          <w:rFonts w:ascii="Arial Narrow" w:eastAsiaTheme="minorHAnsi" w:hAnsi="Arial Narrow" w:cstheme="minorBidi"/>
          <w:b/>
          <w:bCs/>
          <w:spacing w:val="-3"/>
          <w:sz w:val="24"/>
          <w:szCs w:val="24"/>
          <w:lang w:eastAsia="en-US"/>
        </w:rPr>
      </w:pPr>
      <w:r w:rsidRPr="0024103D">
        <w:rPr>
          <w:rFonts w:ascii="Arial Narrow" w:eastAsiaTheme="minorHAnsi" w:hAnsi="Arial Narrow" w:cstheme="minorBidi"/>
          <w:b/>
          <w:bCs/>
          <w:spacing w:val="-3"/>
          <w:sz w:val="24"/>
          <w:szCs w:val="24"/>
          <w:lang w:eastAsia="en-US"/>
        </w:rPr>
        <w:t xml:space="preserve">Veškeré spoje na konstrukci stolu jsou skryté a nejsou viditelné – hladký, elegantní </w:t>
      </w:r>
      <w:proofErr w:type="gramStart"/>
      <w:r w:rsidRPr="0024103D">
        <w:rPr>
          <w:rFonts w:ascii="Arial Narrow" w:eastAsiaTheme="minorHAnsi" w:hAnsi="Arial Narrow" w:cstheme="minorBidi"/>
          <w:b/>
          <w:bCs/>
          <w:spacing w:val="-3"/>
          <w:sz w:val="24"/>
          <w:szCs w:val="24"/>
          <w:lang w:eastAsia="en-US"/>
        </w:rPr>
        <w:t>design !!!</w:t>
      </w:r>
      <w:proofErr w:type="gramEnd"/>
    </w:p>
    <w:p w14:paraId="567DB304" w14:textId="77777777" w:rsidR="0024103D" w:rsidRDefault="0024103D" w:rsidP="00682533">
      <w:pPr>
        <w:pStyle w:val="Textodstavce"/>
        <w:numPr>
          <w:ilvl w:val="0"/>
          <w:numId w:val="0"/>
        </w:numPr>
        <w:tabs>
          <w:tab w:val="clear" w:pos="851"/>
          <w:tab w:val="left" w:pos="993"/>
        </w:tabs>
        <w:ind w:left="2124" w:hanging="2124"/>
        <w:rPr>
          <w:rFonts w:ascii="Arial Narrow" w:eastAsiaTheme="minorHAnsi" w:hAnsi="Arial Narrow" w:cstheme="minorBidi"/>
          <w:spacing w:val="-3"/>
          <w:szCs w:val="24"/>
          <w:lang w:eastAsia="en-US"/>
        </w:rPr>
      </w:pPr>
    </w:p>
    <w:p w14:paraId="790B2256" w14:textId="67A3C8C6" w:rsidR="000D45E1" w:rsidRPr="0024103D" w:rsidRDefault="000D45E1" w:rsidP="00682533">
      <w:pPr>
        <w:pStyle w:val="Textodstavce"/>
        <w:numPr>
          <w:ilvl w:val="0"/>
          <w:numId w:val="0"/>
        </w:numPr>
        <w:tabs>
          <w:tab w:val="clear" w:pos="851"/>
          <w:tab w:val="left" w:pos="993"/>
        </w:tabs>
        <w:ind w:left="2124" w:hanging="2124"/>
        <w:rPr>
          <w:rFonts w:ascii="Arial Narrow" w:eastAsiaTheme="minorHAnsi" w:hAnsi="Arial Narrow" w:cstheme="minorBidi"/>
          <w:b/>
          <w:bCs/>
          <w:spacing w:val="-3"/>
          <w:szCs w:val="24"/>
          <w:lang w:eastAsia="en-US"/>
        </w:rPr>
      </w:pPr>
      <w:r w:rsidRPr="0024103D">
        <w:rPr>
          <w:rFonts w:ascii="Arial Narrow" w:eastAsiaTheme="minorHAnsi" w:hAnsi="Arial Narrow" w:cstheme="minorBidi"/>
          <w:b/>
          <w:bCs/>
          <w:noProof/>
          <w:spacing w:val="-3"/>
          <w:szCs w:val="24"/>
          <w:lang w:eastAsia="en-US"/>
        </w:rPr>
        <w:drawing>
          <wp:anchor distT="0" distB="0" distL="114300" distR="114300" simplePos="0" relativeHeight="251670528" behindDoc="1" locked="0" layoutInCell="0" allowOverlap="1" wp14:anchorId="3EE5304F" wp14:editId="623964F7">
            <wp:simplePos x="0" y="0"/>
            <wp:positionH relativeFrom="column">
              <wp:posOffset>725170</wp:posOffset>
            </wp:positionH>
            <wp:positionV relativeFrom="paragraph">
              <wp:posOffset>5608320</wp:posOffset>
            </wp:positionV>
            <wp:extent cx="4389120" cy="1650365"/>
            <wp:effectExtent l="0" t="0" r="0" b="6985"/>
            <wp:wrapNone/>
            <wp:docPr id="23020405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389120" cy="1650365"/>
                    </a:xfrm>
                    <a:prstGeom prst="rect">
                      <a:avLst/>
                    </a:prstGeom>
                    <a:noFill/>
                  </pic:spPr>
                </pic:pic>
              </a:graphicData>
            </a:graphic>
            <wp14:sizeRelH relativeFrom="page">
              <wp14:pctWidth>0</wp14:pctWidth>
            </wp14:sizeRelH>
            <wp14:sizeRelV relativeFrom="page">
              <wp14:pctHeight>0</wp14:pctHeight>
            </wp14:sizeRelV>
          </wp:anchor>
        </w:drawing>
      </w:r>
      <w:r w:rsidR="0024103D" w:rsidRPr="0024103D">
        <w:rPr>
          <w:rFonts w:ascii="Arial Narrow" w:eastAsiaTheme="minorHAnsi" w:hAnsi="Arial Narrow" w:cstheme="minorBidi"/>
          <w:b/>
          <w:bCs/>
          <w:spacing w:val="-3"/>
          <w:szCs w:val="24"/>
          <w:lang w:eastAsia="en-US"/>
        </w:rPr>
        <w:t>Konferenční stoly</w:t>
      </w:r>
    </w:p>
    <w:p w14:paraId="4F43C614" w14:textId="339D652B" w:rsidR="0024103D" w:rsidRPr="0024103D" w:rsidRDefault="0024103D" w:rsidP="0024103D">
      <w:pPr>
        <w:pStyle w:val="Bezmezer"/>
        <w:rPr>
          <w:rFonts w:ascii="Arial Narrow" w:eastAsiaTheme="minorHAnsi" w:hAnsi="Arial Narrow" w:cstheme="minorBidi"/>
          <w:spacing w:val="-3"/>
          <w:sz w:val="24"/>
          <w:szCs w:val="24"/>
          <w:lang w:eastAsia="en-US"/>
        </w:rPr>
      </w:pPr>
      <w:r w:rsidRPr="0024103D">
        <w:rPr>
          <w:rFonts w:ascii="Arial Narrow" w:eastAsiaTheme="minorHAnsi" w:hAnsi="Arial Narrow" w:cstheme="minorBidi"/>
          <w:spacing w:val="-3"/>
          <w:sz w:val="24"/>
          <w:szCs w:val="24"/>
          <w:lang w:eastAsia="en-US"/>
        </w:rPr>
        <w:t>Svařovaná rámová podnož z </w:t>
      </w:r>
      <w:proofErr w:type="spellStart"/>
      <w:r w:rsidRPr="0024103D">
        <w:rPr>
          <w:rFonts w:ascii="Arial Narrow" w:eastAsiaTheme="minorHAnsi" w:hAnsi="Arial Narrow" w:cstheme="minorBidi"/>
          <w:spacing w:val="-3"/>
          <w:sz w:val="24"/>
          <w:szCs w:val="24"/>
          <w:lang w:eastAsia="en-US"/>
        </w:rPr>
        <w:t>jeklu</w:t>
      </w:r>
      <w:proofErr w:type="spellEnd"/>
      <w:r w:rsidRPr="0024103D">
        <w:rPr>
          <w:rFonts w:ascii="Arial Narrow" w:eastAsiaTheme="minorHAnsi" w:hAnsi="Arial Narrow" w:cstheme="minorBidi"/>
          <w:spacing w:val="-3"/>
          <w:sz w:val="24"/>
          <w:szCs w:val="24"/>
          <w:lang w:eastAsia="en-US"/>
        </w:rPr>
        <w:t xml:space="preserve"> 20x20 mm </w:t>
      </w:r>
      <w:proofErr w:type="spellStart"/>
      <w:r w:rsidRPr="0024103D">
        <w:rPr>
          <w:rFonts w:ascii="Arial Narrow" w:eastAsiaTheme="minorHAnsi" w:hAnsi="Arial Narrow" w:cstheme="minorBidi"/>
          <w:spacing w:val="-3"/>
          <w:sz w:val="24"/>
          <w:szCs w:val="24"/>
          <w:lang w:eastAsia="en-US"/>
        </w:rPr>
        <w:t>tl</w:t>
      </w:r>
      <w:proofErr w:type="spellEnd"/>
      <w:r w:rsidRPr="0024103D">
        <w:rPr>
          <w:rFonts w:ascii="Arial Narrow" w:eastAsiaTheme="minorHAnsi" w:hAnsi="Arial Narrow" w:cstheme="minorBidi"/>
          <w:spacing w:val="-3"/>
          <w:sz w:val="24"/>
          <w:szCs w:val="24"/>
          <w:lang w:eastAsia="en-US"/>
        </w:rPr>
        <w:t xml:space="preserve">. 2 mm. Stolová deska z LTD lamino </w:t>
      </w:r>
      <w:proofErr w:type="spellStart"/>
      <w:r w:rsidRPr="0024103D">
        <w:rPr>
          <w:rFonts w:ascii="Arial Narrow" w:eastAsiaTheme="minorHAnsi" w:hAnsi="Arial Narrow" w:cstheme="minorBidi"/>
          <w:spacing w:val="-3"/>
          <w:sz w:val="24"/>
          <w:szCs w:val="24"/>
          <w:lang w:eastAsia="en-US"/>
        </w:rPr>
        <w:t>tl</w:t>
      </w:r>
      <w:proofErr w:type="spellEnd"/>
      <w:r w:rsidRPr="0024103D">
        <w:rPr>
          <w:rFonts w:ascii="Arial Narrow" w:eastAsiaTheme="minorHAnsi" w:hAnsi="Arial Narrow" w:cstheme="minorBidi"/>
          <w:spacing w:val="-3"/>
          <w:sz w:val="24"/>
          <w:szCs w:val="24"/>
          <w:lang w:eastAsia="en-US"/>
        </w:rPr>
        <w:t xml:space="preserve">. </w:t>
      </w:r>
      <w:proofErr w:type="gramStart"/>
      <w:r w:rsidRPr="0024103D">
        <w:rPr>
          <w:rFonts w:ascii="Arial Narrow" w:eastAsiaTheme="minorHAnsi" w:hAnsi="Arial Narrow" w:cstheme="minorBidi"/>
          <w:spacing w:val="-3"/>
          <w:sz w:val="24"/>
          <w:szCs w:val="24"/>
          <w:lang w:eastAsia="en-US"/>
        </w:rPr>
        <w:t>18mm</w:t>
      </w:r>
      <w:proofErr w:type="gramEnd"/>
      <w:r w:rsidRPr="0024103D">
        <w:rPr>
          <w:rFonts w:ascii="Arial Narrow" w:eastAsiaTheme="minorHAnsi" w:hAnsi="Arial Narrow" w:cstheme="minorBidi"/>
          <w:spacing w:val="-3"/>
          <w:sz w:val="24"/>
          <w:szCs w:val="24"/>
          <w:lang w:eastAsia="en-US"/>
        </w:rPr>
        <w:t xml:space="preserve"> připevněná pomocí vrutů k rámové podnoži</w:t>
      </w:r>
    </w:p>
    <w:p w14:paraId="746672AB" w14:textId="77777777" w:rsidR="000D45E1" w:rsidRDefault="000D45E1" w:rsidP="000D45E1">
      <w:pPr>
        <w:pStyle w:val="Textodstavce"/>
        <w:numPr>
          <w:ilvl w:val="0"/>
          <w:numId w:val="0"/>
        </w:numPr>
        <w:tabs>
          <w:tab w:val="clear" w:pos="851"/>
          <w:tab w:val="left" w:pos="993"/>
        </w:tabs>
        <w:ind w:left="2124" w:hanging="2124"/>
        <w:rPr>
          <w:rFonts w:ascii="Arial Narrow" w:hAnsi="Arial Narrow"/>
        </w:rPr>
      </w:pPr>
    </w:p>
    <w:p w14:paraId="10EBE6E0" w14:textId="4DB82E62" w:rsidR="0024103D" w:rsidRPr="0024103D" w:rsidRDefault="0024103D" w:rsidP="0024103D">
      <w:pPr>
        <w:pStyle w:val="Bezmezer"/>
        <w:rPr>
          <w:rFonts w:ascii="Arial Narrow" w:eastAsiaTheme="minorHAnsi" w:hAnsi="Arial Narrow" w:cstheme="minorBidi"/>
          <w:b/>
          <w:bCs/>
          <w:spacing w:val="-3"/>
          <w:sz w:val="24"/>
          <w:szCs w:val="24"/>
          <w:lang w:eastAsia="en-US"/>
        </w:rPr>
      </w:pPr>
      <w:r w:rsidRPr="0024103D">
        <w:rPr>
          <w:rFonts w:ascii="Arial Narrow" w:eastAsiaTheme="minorHAnsi" w:hAnsi="Arial Narrow" w:cstheme="minorBidi"/>
          <w:b/>
          <w:bCs/>
          <w:spacing w:val="-3"/>
          <w:sz w:val="24"/>
          <w:szCs w:val="24"/>
          <w:lang w:eastAsia="en-US"/>
        </w:rPr>
        <w:lastRenderedPageBreak/>
        <w:t>Závěsné skříňky a kuchyňské skříňky</w:t>
      </w:r>
    </w:p>
    <w:p w14:paraId="4504EC07" w14:textId="77777777" w:rsidR="0024103D" w:rsidRPr="0024103D" w:rsidRDefault="0024103D" w:rsidP="0024103D">
      <w:pPr>
        <w:pStyle w:val="Bezmezer"/>
        <w:rPr>
          <w:rFonts w:ascii="Arial Narrow" w:eastAsiaTheme="minorHAnsi" w:hAnsi="Arial Narrow" w:cstheme="minorBidi"/>
          <w:spacing w:val="-3"/>
          <w:sz w:val="24"/>
          <w:szCs w:val="24"/>
          <w:lang w:eastAsia="en-US"/>
        </w:rPr>
      </w:pPr>
    </w:p>
    <w:p w14:paraId="68DF9B69" w14:textId="77777777" w:rsidR="0024103D" w:rsidRPr="0024103D" w:rsidRDefault="0024103D" w:rsidP="0024103D">
      <w:pPr>
        <w:pStyle w:val="Bezmezer"/>
        <w:rPr>
          <w:rFonts w:ascii="Arial Narrow" w:eastAsiaTheme="minorHAnsi" w:hAnsi="Arial Narrow" w:cstheme="minorBidi"/>
          <w:spacing w:val="-3"/>
          <w:sz w:val="24"/>
          <w:szCs w:val="24"/>
          <w:lang w:eastAsia="en-US"/>
        </w:rPr>
      </w:pPr>
      <w:r w:rsidRPr="0024103D">
        <w:rPr>
          <w:rFonts w:ascii="Arial Narrow" w:eastAsiaTheme="minorHAnsi" w:hAnsi="Arial Narrow" w:cstheme="minorBidi"/>
          <w:spacing w:val="-3"/>
          <w:sz w:val="24"/>
          <w:szCs w:val="24"/>
          <w:lang w:eastAsia="en-US"/>
        </w:rPr>
        <w:t xml:space="preserve">Rozměry </w:t>
      </w:r>
      <w:proofErr w:type="gramStart"/>
      <w:r w:rsidRPr="0024103D">
        <w:rPr>
          <w:rFonts w:ascii="Arial Narrow" w:eastAsiaTheme="minorHAnsi" w:hAnsi="Arial Narrow" w:cstheme="minorBidi"/>
          <w:spacing w:val="-3"/>
          <w:sz w:val="24"/>
          <w:szCs w:val="24"/>
          <w:lang w:eastAsia="en-US"/>
        </w:rPr>
        <w:t>skříně :</w:t>
      </w:r>
      <w:proofErr w:type="gramEnd"/>
      <w:r w:rsidRPr="0024103D">
        <w:rPr>
          <w:rFonts w:ascii="Arial Narrow" w:eastAsiaTheme="minorHAnsi" w:hAnsi="Arial Narrow" w:cstheme="minorBidi"/>
          <w:spacing w:val="-3"/>
          <w:sz w:val="24"/>
          <w:szCs w:val="24"/>
          <w:lang w:eastAsia="en-US"/>
        </w:rPr>
        <w:t xml:space="preserve"> dle projektu</w:t>
      </w:r>
    </w:p>
    <w:p w14:paraId="655A074C" w14:textId="77777777" w:rsidR="0024103D" w:rsidRPr="0024103D" w:rsidRDefault="0024103D" w:rsidP="0024103D">
      <w:pPr>
        <w:pStyle w:val="Bezmezer"/>
        <w:rPr>
          <w:rFonts w:ascii="Arial Narrow" w:eastAsiaTheme="minorHAnsi" w:hAnsi="Arial Narrow" w:cstheme="minorBidi"/>
          <w:spacing w:val="-3"/>
          <w:sz w:val="24"/>
          <w:szCs w:val="24"/>
          <w:lang w:eastAsia="en-US"/>
        </w:rPr>
      </w:pPr>
      <w:proofErr w:type="gramStart"/>
      <w:r w:rsidRPr="0024103D">
        <w:rPr>
          <w:rFonts w:ascii="Arial Narrow" w:eastAsiaTheme="minorHAnsi" w:hAnsi="Arial Narrow" w:cstheme="minorBidi"/>
          <w:spacing w:val="-3"/>
          <w:sz w:val="24"/>
          <w:szCs w:val="24"/>
          <w:lang w:eastAsia="en-US"/>
        </w:rPr>
        <w:t>Výklopy :</w:t>
      </w:r>
      <w:proofErr w:type="gramEnd"/>
      <w:r w:rsidRPr="0024103D">
        <w:rPr>
          <w:rFonts w:ascii="Arial Narrow" w:eastAsiaTheme="minorHAnsi" w:hAnsi="Arial Narrow" w:cstheme="minorBidi"/>
          <w:spacing w:val="-3"/>
          <w:sz w:val="24"/>
          <w:szCs w:val="24"/>
          <w:lang w:eastAsia="en-US"/>
        </w:rPr>
        <w:t xml:space="preserve">  viz. Obr. </w:t>
      </w:r>
    </w:p>
    <w:p w14:paraId="49D6EDFD" w14:textId="77777777" w:rsidR="0024103D" w:rsidRPr="0024103D" w:rsidRDefault="0024103D" w:rsidP="0024103D">
      <w:pPr>
        <w:pStyle w:val="Bezmezer"/>
        <w:rPr>
          <w:rFonts w:ascii="Arial Narrow" w:eastAsiaTheme="minorHAnsi" w:hAnsi="Arial Narrow" w:cstheme="minorBidi"/>
          <w:spacing w:val="-3"/>
          <w:sz w:val="24"/>
          <w:szCs w:val="24"/>
          <w:lang w:eastAsia="en-US"/>
        </w:rPr>
      </w:pPr>
      <w:r w:rsidRPr="0024103D">
        <w:rPr>
          <w:rFonts w:ascii="Arial Narrow" w:eastAsiaTheme="minorHAnsi" w:hAnsi="Arial Narrow" w:cstheme="minorBidi"/>
          <w:spacing w:val="-3"/>
          <w:sz w:val="24"/>
          <w:szCs w:val="24"/>
          <w:lang w:eastAsia="en-US"/>
        </w:rPr>
        <w:t xml:space="preserve">Korpus skříně v provedení LDT </w:t>
      </w:r>
      <w:proofErr w:type="spellStart"/>
      <w:r w:rsidRPr="0024103D">
        <w:rPr>
          <w:rFonts w:ascii="Arial Narrow" w:eastAsiaTheme="minorHAnsi" w:hAnsi="Arial Narrow" w:cstheme="minorBidi"/>
          <w:spacing w:val="-3"/>
          <w:sz w:val="24"/>
          <w:szCs w:val="24"/>
          <w:lang w:eastAsia="en-US"/>
        </w:rPr>
        <w:t>tl</w:t>
      </w:r>
      <w:proofErr w:type="spellEnd"/>
      <w:r w:rsidRPr="0024103D">
        <w:rPr>
          <w:rFonts w:ascii="Arial Narrow" w:eastAsiaTheme="minorHAnsi" w:hAnsi="Arial Narrow" w:cstheme="minorBidi"/>
          <w:spacing w:val="-3"/>
          <w:sz w:val="24"/>
          <w:szCs w:val="24"/>
          <w:lang w:eastAsia="en-US"/>
        </w:rPr>
        <w:t xml:space="preserve">. 18 mm, materiál dle výběru. </w:t>
      </w:r>
    </w:p>
    <w:p w14:paraId="5574D4A8" w14:textId="77777777" w:rsidR="0024103D" w:rsidRPr="0024103D" w:rsidRDefault="0024103D" w:rsidP="0024103D">
      <w:pPr>
        <w:pStyle w:val="Bezmezer"/>
        <w:rPr>
          <w:rFonts w:ascii="Arial Narrow" w:eastAsiaTheme="minorHAnsi" w:hAnsi="Arial Narrow" w:cstheme="minorBidi"/>
          <w:spacing w:val="-3"/>
          <w:sz w:val="24"/>
          <w:szCs w:val="24"/>
          <w:lang w:eastAsia="en-US"/>
        </w:rPr>
      </w:pPr>
      <w:r w:rsidRPr="0024103D">
        <w:rPr>
          <w:rFonts w:ascii="Arial Narrow" w:eastAsiaTheme="minorHAnsi" w:hAnsi="Arial Narrow" w:cstheme="minorBidi"/>
          <w:spacing w:val="-3"/>
          <w:sz w:val="24"/>
          <w:szCs w:val="24"/>
          <w:lang w:eastAsia="en-US"/>
        </w:rPr>
        <w:t xml:space="preserve">ABS hrana – PVC, vrstvená </w:t>
      </w:r>
      <w:proofErr w:type="spellStart"/>
      <w:r w:rsidRPr="0024103D">
        <w:rPr>
          <w:rFonts w:ascii="Arial Narrow" w:eastAsiaTheme="minorHAnsi" w:hAnsi="Arial Narrow" w:cstheme="minorBidi"/>
          <w:spacing w:val="-3"/>
          <w:sz w:val="24"/>
          <w:szCs w:val="24"/>
          <w:lang w:eastAsia="en-US"/>
        </w:rPr>
        <w:t>tl</w:t>
      </w:r>
      <w:proofErr w:type="spellEnd"/>
      <w:r w:rsidRPr="0024103D">
        <w:rPr>
          <w:rFonts w:ascii="Arial Narrow" w:eastAsiaTheme="minorHAnsi" w:hAnsi="Arial Narrow" w:cstheme="minorBidi"/>
          <w:spacing w:val="-3"/>
          <w:sz w:val="24"/>
          <w:szCs w:val="24"/>
          <w:lang w:eastAsia="en-US"/>
        </w:rPr>
        <w:t xml:space="preserve">. 2 mm / kombinace 0,5 mm – na zátěžových </w:t>
      </w:r>
      <w:proofErr w:type="gramStart"/>
      <w:r w:rsidRPr="0024103D">
        <w:rPr>
          <w:rFonts w:ascii="Arial Narrow" w:eastAsiaTheme="minorHAnsi" w:hAnsi="Arial Narrow" w:cstheme="minorBidi"/>
          <w:spacing w:val="-3"/>
          <w:sz w:val="24"/>
          <w:szCs w:val="24"/>
          <w:lang w:eastAsia="en-US"/>
        </w:rPr>
        <w:t>( kontaktních</w:t>
      </w:r>
      <w:proofErr w:type="gramEnd"/>
      <w:r w:rsidRPr="0024103D">
        <w:rPr>
          <w:rFonts w:ascii="Arial Narrow" w:eastAsiaTheme="minorHAnsi" w:hAnsi="Arial Narrow" w:cstheme="minorBidi"/>
          <w:spacing w:val="-3"/>
          <w:sz w:val="24"/>
          <w:szCs w:val="24"/>
          <w:lang w:eastAsia="en-US"/>
        </w:rPr>
        <w:t xml:space="preserve"> ) hranách. Hrany ABS jsou zakulaceny – rádius R2.</w:t>
      </w:r>
    </w:p>
    <w:p w14:paraId="7E0F1163" w14:textId="77777777" w:rsidR="0024103D" w:rsidRPr="0024103D" w:rsidRDefault="0024103D" w:rsidP="0024103D">
      <w:pPr>
        <w:pStyle w:val="Bezmezer"/>
        <w:rPr>
          <w:rFonts w:ascii="Arial Narrow" w:eastAsiaTheme="minorHAnsi" w:hAnsi="Arial Narrow" w:cstheme="minorBidi"/>
          <w:spacing w:val="-3"/>
          <w:sz w:val="24"/>
          <w:szCs w:val="24"/>
          <w:lang w:eastAsia="en-US"/>
        </w:rPr>
      </w:pPr>
      <w:r w:rsidRPr="0024103D">
        <w:rPr>
          <w:rFonts w:ascii="Arial Narrow" w:eastAsiaTheme="minorHAnsi" w:hAnsi="Arial Narrow" w:cstheme="minorBidi"/>
          <w:spacing w:val="-3"/>
          <w:sz w:val="24"/>
          <w:szCs w:val="24"/>
          <w:lang w:eastAsia="en-US"/>
        </w:rPr>
        <w:t xml:space="preserve">Dno skříňky naložené </w:t>
      </w:r>
      <w:proofErr w:type="spellStart"/>
      <w:r w:rsidRPr="0024103D">
        <w:rPr>
          <w:rFonts w:ascii="Arial Narrow" w:eastAsiaTheme="minorHAnsi" w:hAnsi="Arial Narrow" w:cstheme="minorBidi"/>
          <w:spacing w:val="-3"/>
          <w:sz w:val="24"/>
          <w:szCs w:val="24"/>
          <w:lang w:eastAsia="en-US"/>
        </w:rPr>
        <w:t>tl</w:t>
      </w:r>
      <w:proofErr w:type="spellEnd"/>
      <w:r w:rsidRPr="0024103D">
        <w:rPr>
          <w:rFonts w:ascii="Arial Narrow" w:eastAsiaTheme="minorHAnsi" w:hAnsi="Arial Narrow" w:cstheme="minorBidi"/>
          <w:spacing w:val="-3"/>
          <w:sz w:val="24"/>
          <w:szCs w:val="24"/>
          <w:lang w:eastAsia="en-US"/>
        </w:rPr>
        <w:t xml:space="preserve">. </w:t>
      </w:r>
      <w:proofErr w:type="gramStart"/>
      <w:r w:rsidRPr="0024103D">
        <w:rPr>
          <w:rFonts w:ascii="Arial Narrow" w:eastAsiaTheme="minorHAnsi" w:hAnsi="Arial Narrow" w:cstheme="minorBidi"/>
          <w:spacing w:val="-3"/>
          <w:sz w:val="24"/>
          <w:szCs w:val="24"/>
          <w:lang w:eastAsia="en-US"/>
        </w:rPr>
        <w:t>18mm</w:t>
      </w:r>
      <w:proofErr w:type="gramEnd"/>
      <w:r w:rsidRPr="0024103D">
        <w:rPr>
          <w:rFonts w:ascii="Arial Narrow" w:eastAsiaTheme="minorHAnsi" w:hAnsi="Arial Narrow" w:cstheme="minorBidi"/>
          <w:spacing w:val="-3"/>
          <w:sz w:val="24"/>
          <w:szCs w:val="24"/>
          <w:lang w:eastAsia="en-US"/>
        </w:rPr>
        <w:t xml:space="preserve">, půda naložená, </w:t>
      </w:r>
      <w:proofErr w:type="spellStart"/>
      <w:r w:rsidRPr="0024103D">
        <w:rPr>
          <w:rFonts w:ascii="Arial Narrow" w:eastAsiaTheme="minorHAnsi" w:hAnsi="Arial Narrow" w:cstheme="minorBidi"/>
          <w:spacing w:val="-3"/>
          <w:sz w:val="24"/>
          <w:szCs w:val="24"/>
          <w:lang w:eastAsia="en-US"/>
        </w:rPr>
        <w:t>tl</w:t>
      </w:r>
      <w:proofErr w:type="spellEnd"/>
      <w:r w:rsidRPr="0024103D">
        <w:rPr>
          <w:rFonts w:ascii="Arial Narrow" w:eastAsiaTheme="minorHAnsi" w:hAnsi="Arial Narrow" w:cstheme="minorBidi"/>
          <w:spacing w:val="-3"/>
          <w:sz w:val="24"/>
          <w:szCs w:val="24"/>
          <w:lang w:eastAsia="en-US"/>
        </w:rPr>
        <w:t>. 18 mm.</w:t>
      </w:r>
    </w:p>
    <w:p w14:paraId="231AF36F" w14:textId="77777777" w:rsidR="0024103D" w:rsidRPr="0024103D" w:rsidRDefault="0024103D" w:rsidP="0024103D">
      <w:pPr>
        <w:pStyle w:val="Bezmezer"/>
        <w:rPr>
          <w:rFonts w:ascii="Arial Narrow" w:eastAsiaTheme="minorHAnsi" w:hAnsi="Arial Narrow" w:cstheme="minorBidi"/>
          <w:spacing w:val="-3"/>
          <w:sz w:val="24"/>
          <w:szCs w:val="24"/>
          <w:lang w:eastAsia="en-US"/>
        </w:rPr>
      </w:pPr>
      <w:r w:rsidRPr="0024103D">
        <w:rPr>
          <w:rFonts w:ascii="Arial Narrow" w:eastAsiaTheme="minorHAnsi" w:hAnsi="Arial Narrow" w:cstheme="minorBidi"/>
          <w:spacing w:val="-3"/>
          <w:sz w:val="24"/>
          <w:szCs w:val="24"/>
          <w:lang w:eastAsia="en-US"/>
        </w:rPr>
        <w:t xml:space="preserve">Dvířka plná, naložená, materiál LTD </w:t>
      </w:r>
      <w:proofErr w:type="spellStart"/>
      <w:r w:rsidRPr="0024103D">
        <w:rPr>
          <w:rFonts w:ascii="Arial Narrow" w:eastAsiaTheme="minorHAnsi" w:hAnsi="Arial Narrow" w:cstheme="minorBidi"/>
          <w:spacing w:val="-3"/>
          <w:sz w:val="24"/>
          <w:szCs w:val="24"/>
          <w:lang w:eastAsia="en-US"/>
        </w:rPr>
        <w:t>tl</w:t>
      </w:r>
      <w:proofErr w:type="spellEnd"/>
      <w:r w:rsidRPr="0024103D">
        <w:rPr>
          <w:rFonts w:ascii="Arial Narrow" w:eastAsiaTheme="minorHAnsi" w:hAnsi="Arial Narrow" w:cstheme="minorBidi"/>
          <w:spacing w:val="-3"/>
          <w:sz w:val="24"/>
          <w:szCs w:val="24"/>
          <w:lang w:eastAsia="en-US"/>
        </w:rPr>
        <w:t xml:space="preserve">. 18 mm, dle </w:t>
      </w:r>
      <w:proofErr w:type="gramStart"/>
      <w:r w:rsidRPr="0024103D">
        <w:rPr>
          <w:rFonts w:ascii="Arial Narrow" w:eastAsiaTheme="minorHAnsi" w:hAnsi="Arial Narrow" w:cstheme="minorBidi"/>
          <w:spacing w:val="-3"/>
          <w:sz w:val="24"/>
          <w:szCs w:val="24"/>
          <w:lang w:eastAsia="en-US"/>
        </w:rPr>
        <w:t>výběru,  ABS</w:t>
      </w:r>
      <w:proofErr w:type="gramEnd"/>
      <w:r w:rsidRPr="0024103D">
        <w:rPr>
          <w:rFonts w:ascii="Arial Narrow" w:eastAsiaTheme="minorHAnsi" w:hAnsi="Arial Narrow" w:cstheme="minorBidi"/>
          <w:spacing w:val="-3"/>
          <w:sz w:val="24"/>
          <w:szCs w:val="24"/>
          <w:lang w:eastAsia="en-US"/>
        </w:rPr>
        <w:t xml:space="preserve"> </w:t>
      </w:r>
      <w:proofErr w:type="spellStart"/>
      <w:r w:rsidRPr="0024103D">
        <w:rPr>
          <w:rFonts w:ascii="Arial Narrow" w:eastAsiaTheme="minorHAnsi" w:hAnsi="Arial Narrow" w:cstheme="minorBidi"/>
          <w:spacing w:val="-3"/>
          <w:sz w:val="24"/>
          <w:szCs w:val="24"/>
          <w:lang w:eastAsia="en-US"/>
        </w:rPr>
        <w:t>tl</w:t>
      </w:r>
      <w:proofErr w:type="spellEnd"/>
      <w:r w:rsidRPr="0024103D">
        <w:rPr>
          <w:rFonts w:ascii="Arial Narrow" w:eastAsiaTheme="minorHAnsi" w:hAnsi="Arial Narrow" w:cstheme="minorBidi"/>
          <w:spacing w:val="-3"/>
          <w:sz w:val="24"/>
          <w:szCs w:val="24"/>
          <w:lang w:eastAsia="en-US"/>
        </w:rPr>
        <w:t>. 2 mm, rádius R2 po obvodu dvířek.</w:t>
      </w:r>
    </w:p>
    <w:p w14:paraId="5BF9B586" w14:textId="77777777" w:rsidR="0024103D" w:rsidRPr="0024103D" w:rsidRDefault="0024103D" w:rsidP="0024103D">
      <w:pPr>
        <w:pStyle w:val="Bezmezer"/>
        <w:rPr>
          <w:rFonts w:ascii="Arial Narrow" w:eastAsiaTheme="minorHAnsi" w:hAnsi="Arial Narrow" w:cstheme="minorBidi"/>
          <w:spacing w:val="-3"/>
          <w:sz w:val="24"/>
          <w:szCs w:val="24"/>
          <w:lang w:eastAsia="en-US"/>
        </w:rPr>
      </w:pPr>
      <w:r w:rsidRPr="0024103D">
        <w:rPr>
          <w:rFonts w:ascii="Arial Narrow" w:eastAsiaTheme="minorHAnsi" w:hAnsi="Arial Narrow" w:cstheme="minorBidi"/>
          <w:spacing w:val="-3"/>
          <w:sz w:val="24"/>
          <w:szCs w:val="24"/>
          <w:lang w:eastAsia="en-US"/>
        </w:rPr>
        <w:t xml:space="preserve">Úchytky dvířek – hranaté, designové v provedení </w:t>
      </w:r>
      <w:proofErr w:type="spellStart"/>
      <w:r w:rsidRPr="0024103D">
        <w:rPr>
          <w:rFonts w:ascii="Arial Narrow" w:eastAsiaTheme="minorHAnsi" w:hAnsi="Arial Narrow" w:cstheme="minorBidi"/>
          <w:spacing w:val="-3"/>
          <w:sz w:val="24"/>
          <w:szCs w:val="24"/>
          <w:lang w:eastAsia="en-US"/>
        </w:rPr>
        <w:t>satin</w:t>
      </w:r>
      <w:proofErr w:type="spellEnd"/>
      <w:r w:rsidRPr="0024103D">
        <w:rPr>
          <w:rFonts w:ascii="Arial Narrow" w:eastAsiaTheme="minorHAnsi" w:hAnsi="Arial Narrow" w:cstheme="minorBidi"/>
          <w:spacing w:val="-3"/>
          <w:sz w:val="24"/>
          <w:szCs w:val="24"/>
          <w:lang w:eastAsia="en-US"/>
        </w:rPr>
        <w:t xml:space="preserve"> chrom, </w:t>
      </w:r>
      <w:proofErr w:type="gramStart"/>
      <w:r w:rsidRPr="0024103D">
        <w:rPr>
          <w:rFonts w:ascii="Arial Narrow" w:eastAsiaTheme="minorHAnsi" w:hAnsi="Arial Narrow" w:cstheme="minorBidi"/>
          <w:spacing w:val="-3"/>
          <w:sz w:val="24"/>
          <w:szCs w:val="24"/>
          <w:lang w:eastAsia="en-US"/>
        </w:rPr>
        <w:t>( viz</w:t>
      </w:r>
      <w:proofErr w:type="gramEnd"/>
      <w:r w:rsidRPr="0024103D">
        <w:rPr>
          <w:rFonts w:ascii="Arial Narrow" w:eastAsiaTheme="minorHAnsi" w:hAnsi="Arial Narrow" w:cstheme="minorBidi"/>
          <w:spacing w:val="-3"/>
          <w:sz w:val="24"/>
          <w:szCs w:val="24"/>
          <w:lang w:eastAsia="en-US"/>
        </w:rPr>
        <w:t xml:space="preserve"> obr. )</w:t>
      </w:r>
    </w:p>
    <w:p w14:paraId="15B5CB78" w14:textId="617612F5" w:rsidR="0024103D" w:rsidRDefault="0024103D" w:rsidP="0024103D">
      <w:pPr>
        <w:pStyle w:val="Bezmezer"/>
        <w:rPr>
          <w:rFonts w:ascii="Arial Narrow" w:eastAsiaTheme="minorHAnsi" w:hAnsi="Arial Narrow" w:cstheme="minorBidi"/>
          <w:spacing w:val="-3"/>
          <w:sz w:val="24"/>
          <w:szCs w:val="24"/>
          <w:lang w:eastAsia="en-US"/>
        </w:rPr>
      </w:pPr>
      <w:r w:rsidRPr="0024103D">
        <w:rPr>
          <w:rFonts w:ascii="Arial Narrow" w:eastAsiaTheme="minorHAnsi" w:hAnsi="Arial Narrow" w:cstheme="minorBidi"/>
          <w:spacing w:val="-3"/>
          <w:sz w:val="24"/>
          <w:szCs w:val="24"/>
          <w:lang w:eastAsia="en-US"/>
        </w:rPr>
        <w:t xml:space="preserve">Skříňka bude montovaná na zeď pomocí rektifikačního závěsného kování, pokud nebude dohodnuto z důvodu podkladu jinak </w:t>
      </w:r>
      <w:proofErr w:type="gramStart"/>
      <w:r w:rsidRPr="0024103D">
        <w:rPr>
          <w:rFonts w:ascii="Arial Narrow" w:eastAsiaTheme="minorHAnsi" w:hAnsi="Arial Narrow" w:cstheme="minorBidi"/>
          <w:spacing w:val="-3"/>
          <w:sz w:val="24"/>
          <w:szCs w:val="24"/>
          <w:lang w:eastAsia="en-US"/>
        </w:rPr>
        <w:t>( systému</w:t>
      </w:r>
      <w:proofErr w:type="gramEnd"/>
      <w:r w:rsidRPr="0024103D">
        <w:rPr>
          <w:rFonts w:ascii="Arial Narrow" w:eastAsiaTheme="minorHAnsi" w:hAnsi="Arial Narrow" w:cstheme="minorBidi"/>
          <w:spacing w:val="-3"/>
          <w:sz w:val="24"/>
          <w:szCs w:val="24"/>
          <w:lang w:eastAsia="en-US"/>
        </w:rPr>
        <w:t xml:space="preserve"> ) – viz obr.</w:t>
      </w:r>
    </w:p>
    <w:p w14:paraId="6C966898" w14:textId="0D69C1E2" w:rsidR="0024103D" w:rsidRDefault="0024103D" w:rsidP="0024103D">
      <w:pPr>
        <w:pStyle w:val="Bezmezer"/>
        <w:rPr>
          <w:rFonts w:ascii="Arial Narrow" w:eastAsiaTheme="minorHAnsi" w:hAnsi="Arial Narrow" w:cstheme="minorBidi"/>
          <w:spacing w:val="-3"/>
          <w:sz w:val="24"/>
          <w:szCs w:val="24"/>
          <w:lang w:eastAsia="en-US"/>
        </w:rPr>
      </w:pPr>
      <w:r>
        <w:rPr>
          <w:rFonts w:ascii="Arial Narrow" w:eastAsiaTheme="minorHAnsi" w:hAnsi="Arial Narrow" w:cstheme="minorBidi"/>
          <w:noProof/>
          <w:spacing w:val="-3"/>
          <w:szCs w:val="24"/>
          <w:lang w:eastAsia="en-US"/>
        </w:rPr>
        <w:drawing>
          <wp:anchor distT="0" distB="0" distL="114300" distR="114300" simplePos="0" relativeHeight="251674624" behindDoc="0" locked="0" layoutInCell="1" allowOverlap="1" wp14:anchorId="0E92E51B" wp14:editId="007AC589">
            <wp:simplePos x="0" y="0"/>
            <wp:positionH relativeFrom="margin">
              <wp:posOffset>77470</wp:posOffset>
            </wp:positionH>
            <wp:positionV relativeFrom="paragraph">
              <wp:posOffset>247015</wp:posOffset>
            </wp:positionV>
            <wp:extent cx="3505200" cy="2463800"/>
            <wp:effectExtent l="0" t="0" r="0" b="0"/>
            <wp:wrapTopAndBottom/>
            <wp:docPr id="38805254" name="Obrázek 17"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805254" name="Obrázek 17" descr="Obsah obrázku text&#10;&#10;Popis byl vytvořen automaticky"/>
                    <pic:cNvPicPr/>
                  </pic:nvPicPr>
                  <pic:blipFill>
                    <a:blip r:embed="rId19">
                      <a:extLst>
                        <a:ext uri="{28A0092B-C50C-407E-A947-70E740481C1C}">
                          <a14:useLocalDpi xmlns:a14="http://schemas.microsoft.com/office/drawing/2010/main" val="0"/>
                        </a:ext>
                      </a:extLst>
                    </a:blip>
                    <a:stretch>
                      <a:fillRect/>
                    </a:stretch>
                  </pic:blipFill>
                  <pic:spPr>
                    <a:xfrm>
                      <a:off x="0" y="0"/>
                      <a:ext cx="3505200" cy="2463800"/>
                    </a:xfrm>
                    <a:prstGeom prst="rect">
                      <a:avLst/>
                    </a:prstGeom>
                  </pic:spPr>
                </pic:pic>
              </a:graphicData>
            </a:graphic>
            <wp14:sizeRelH relativeFrom="margin">
              <wp14:pctWidth>0</wp14:pctWidth>
            </wp14:sizeRelH>
            <wp14:sizeRelV relativeFrom="margin">
              <wp14:pctHeight>0</wp14:pctHeight>
            </wp14:sizeRelV>
          </wp:anchor>
        </w:drawing>
      </w:r>
    </w:p>
    <w:p w14:paraId="6F896E73" w14:textId="0FFF738C" w:rsidR="0024103D" w:rsidRDefault="0024103D" w:rsidP="0024103D">
      <w:pPr>
        <w:pStyle w:val="Bezmezer"/>
        <w:rPr>
          <w:rFonts w:ascii="Arial Narrow" w:eastAsiaTheme="minorHAnsi" w:hAnsi="Arial Narrow" w:cstheme="minorBidi"/>
          <w:spacing w:val="-3"/>
          <w:sz w:val="24"/>
          <w:szCs w:val="24"/>
          <w:lang w:eastAsia="en-US"/>
        </w:rPr>
      </w:pPr>
    </w:p>
    <w:p w14:paraId="0C554436" w14:textId="547FEFC5" w:rsidR="0024103D" w:rsidRDefault="0024103D" w:rsidP="0024103D">
      <w:pPr>
        <w:pStyle w:val="Bezmezer"/>
        <w:rPr>
          <w:rFonts w:ascii="Arial Narrow" w:eastAsiaTheme="minorHAnsi" w:hAnsi="Arial Narrow" w:cstheme="minorBidi"/>
          <w:spacing w:val="-3"/>
          <w:sz w:val="24"/>
          <w:szCs w:val="24"/>
          <w:lang w:eastAsia="en-US"/>
        </w:rPr>
      </w:pPr>
    </w:p>
    <w:p w14:paraId="6628AA6A" w14:textId="2D3FB7CC" w:rsidR="0024103D" w:rsidRPr="00945445" w:rsidRDefault="00945445" w:rsidP="0024103D">
      <w:pPr>
        <w:pStyle w:val="Bezmezer"/>
        <w:rPr>
          <w:rFonts w:ascii="Arial Narrow" w:eastAsiaTheme="minorHAnsi" w:hAnsi="Arial Narrow" w:cstheme="minorBidi"/>
          <w:b/>
          <w:bCs/>
          <w:spacing w:val="-3"/>
          <w:sz w:val="24"/>
          <w:szCs w:val="24"/>
          <w:lang w:eastAsia="en-US"/>
        </w:rPr>
      </w:pPr>
      <w:r w:rsidRPr="00945445">
        <w:rPr>
          <w:rFonts w:ascii="Arial Narrow" w:eastAsiaTheme="minorHAnsi" w:hAnsi="Arial Narrow" w:cstheme="minorBidi"/>
          <w:b/>
          <w:bCs/>
          <w:noProof/>
          <w:spacing w:val="-3"/>
          <w:szCs w:val="24"/>
          <w:lang w:eastAsia="en-US"/>
        </w:rPr>
        <w:drawing>
          <wp:anchor distT="0" distB="0" distL="114300" distR="114300" simplePos="0" relativeHeight="251678720" behindDoc="0" locked="0" layoutInCell="1" allowOverlap="1" wp14:anchorId="2ED53428" wp14:editId="3B5ECBE4">
            <wp:simplePos x="0" y="0"/>
            <wp:positionH relativeFrom="margin">
              <wp:posOffset>6350</wp:posOffset>
            </wp:positionH>
            <wp:positionV relativeFrom="paragraph">
              <wp:posOffset>399415</wp:posOffset>
            </wp:positionV>
            <wp:extent cx="5759450" cy="2505075"/>
            <wp:effectExtent l="0" t="0" r="0" b="9525"/>
            <wp:wrapTopAndBottom/>
            <wp:docPr id="839140608" name="Obrázek 21" descr="Obsah obrázku diagram&#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9140608" name="Obrázek 21" descr="Obsah obrázku diagram&#10;&#10;Popis byl vytvořen automaticky"/>
                    <pic:cNvPicPr/>
                  </pic:nvPicPr>
                  <pic:blipFill>
                    <a:blip r:embed="rId20">
                      <a:extLst>
                        <a:ext uri="{28A0092B-C50C-407E-A947-70E740481C1C}">
                          <a14:useLocalDpi xmlns:a14="http://schemas.microsoft.com/office/drawing/2010/main" val="0"/>
                        </a:ext>
                      </a:extLst>
                    </a:blip>
                    <a:stretch>
                      <a:fillRect/>
                    </a:stretch>
                  </pic:blipFill>
                  <pic:spPr>
                    <a:xfrm>
                      <a:off x="0" y="0"/>
                      <a:ext cx="5759450" cy="2505075"/>
                    </a:xfrm>
                    <a:prstGeom prst="rect">
                      <a:avLst/>
                    </a:prstGeom>
                  </pic:spPr>
                </pic:pic>
              </a:graphicData>
            </a:graphic>
          </wp:anchor>
        </w:drawing>
      </w:r>
      <w:r w:rsidRPr="00945445">
        <w:rPr>
          <w:rFonts w:ascii="Arial Narrow" w:eastAsiaTheme="minorHAnsi" w:hAnsi="Arial Narrow" w:cstheme="minorBidi"/>
          <w:b/>
          <w:bCs/>
          <w:spacing w:val="-3"/>
          <w:sz w:val="24"/>
          <w:szCs w:val="24"/>
          <w:lang w:eastAsia="en-US"/>
        </w:rPr>
        <w:t>Lišta pro zavěšení skříněk na zeď</w:t>
      </w:r>
    </w:p>
    <w:p w14:paraId="49105D2D" w14:textId="3A42A2F8" w:rsidR="000D45E1" w:rsidRPr="00945445" w:rsidRDefault="00945445" w:rsidP="000D45E1">
      <w:pPr>
        <w:pStyle w:val="Textodstavce"/>
        <w:numPr>
          <w:ilvl w:val="0"/>
          <w:numId w:val="0"/>
        </w:numPr>
        <w:tabs>
          <w:tab w:val="clear" w:pos="851"/>
          <w:tab w:val="left" w:pos="993"/>
        </w:tabs>
        <w:ind w:left="2124" w:hanging="2124"/>
        <w:rPr>
          <w:rFonts w:ascii="Arial Narrow" w:eastAsiaTheme="minorHAnsi" w:hAnsi="Arial Narrow" w:cstheme="minorBidi"/>
          <w:b/>
          <w:bCs/>
          <w:spacing w:val="-3"/>
          <w:szCs w:val="24"/>
          <w:lang w:eastAsia="en-US"/>
        </w:rPr>
      </w:pPr>
      <w:r w:rsidRPr="00945445">
        <w:rPr>
          <w:rFonts w:ascii="Arial Narrow" w:eastAsiaTheme="minorHAnsi" w:hAnsi="Arial Narrow" w:cstheme="minorBidi"/>
          <w:b/>
          <w:bCs/>
          <w:noProof/>
          <w:spacing w:val="-3"/>
          <w:szCs w:val="24"/>
          <w:lang w:eastAsia="en-US"/>
        </w:rPr>
        <w:lastRenderedPageBreak/>
        <w:drawing>
          <wp:anchor distT="0" distB="0" distL="114300" distR="114300" simplePos="0" relativeHeight="251679744" behindDoc="0" locked="0" layoutInCell="1" allowOverlap="1" wp14:anchorId="74C286C8" wp14:editId="5A9196D0">
            <wp:simplePos x="0" y="0"/>
            <wp:positionH relativeFrom="margin">
              <wp:align>center</wp:align>
            </wp:positionH>
            <wp:positionV relativeFrom="paragraph">
              <wp:posOffset>218440</wp:posOffset>
            </wp:positionV>
            <wp:extent cx="5270500" cy="1808480"/>
            <wp:effectExtent l="0" t="0" r="6350" b="1270"/>
            <wp:wrapTopAndBottom/>
            <wp:docPr id="323467670" name="Obrázek 22" descr="Obsah obrázku diagram&#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3467670" name="Obrázek 22" descr="Obsah obrázku diagram&#10;&#10;Popis byl vytvořen automaticky"/>
                    <pic:cNvPicPr/>
                  </pic:nvPicPr>
                  <pic:blipFill>
                    <a:blip r:embed="rId21">
                      <a:extLst>
                        <a:ext uri="{28A0092B-C50C-407E-A947-70E740481C1C}">
                          <a14:useLocalDpi xmlns:a14="http://schemas.microsoft.com/office/drawing/2010/main" val="0"/>
                        </a:ext>
                      </a:extLst>
                    </a:blip>
                    <a:stretch>
                      <a:fillRect/>
                    </a:stretch>
                  </pic:blipFill>
                  <pic:spPr>
                    <a:xfrm>
                      <a:off x="0" y="0"/>
                      <a:ext cx="5270500" cy="1808480"/>
                    </a:xfrm>
                    <a:prstGeom prst="rect">
                      <a:avLst/>
                    </a:prstGeom>
                  </pic:spPr>
                </pic:pic>
              </a:graphicData>
            </a:graphic>
            <wp14:sizeRelH relativeFrom="margin">
              <wp14:pctWidth>0</wp14:pctWidth>
            </wp14:sizeRelH>
            <wp14:sizeRelV relativeFrom="margin">
              <wp14:pctHeight>0</wp14:pctHeight>
            </wp14:sizeRelV>
          </wp:anchor>
        </w:drawing>
      </w:r>
      <w:r w:rsidRPr="00945445">
        <w:rPr>
          <w:rFonts w:ascii="Arial Narrow" w:eastAsiaTheme="minorHAnsi" w:hAnsi="Arial Narrow" w:cstheme="minorBidi"/>
          <w:b/>
          <w:bCs/>
          <w:spacing w:val="-3"/>
          <w:szCs w:val="24"/>
          <w:lang w:eastAsia="en-US"/>
        </w:rPr>
        <w:t>Závěsy skříněk</w:t>
      </w:r>
    </w:p>
    <w:p w14:paraId="7A0300B0" w14:textId="60F9AAC7" w:rsidR="0024103D" w:rsidRPr="0024103D" w:rsidRDefault="0024103D" w:rsidP="000D45E1">
      <w:pPr>
        <w:pStyle w:val="Textodstavce"/>
        <w:numPr>
          <w:ilvl w:val="0"/>
          <w:numId w:val="0"/>
        </w:numPr>
        <w:tabs>
          <w:tab w:val="clear" w:pos="851"/>
          <w:tab w:val="left" w:pos="993"/>
        </w:tabs>
        <w:ind w:left="2124" w:hanging="2124"/>
        <w:rPr>
          <w:rFonts w:ascii="Arial Narrow" w:eastAsiaTheme="minorHAnsi" w:hAnsi="Arial Narrow" w:cstheme="minorBidi"/>
          <w:spacing w:val="-3"/>
          <w:szCs w:val="24"/>
          <w:lang w:eastAsia="en-US"/>
        </w:rPr>
      </w:pPr>
    </w:p>
    <w:p w14:paraId="6DC7EE4E" w14:textId="2136EC1E" w:rsidR="000D45E1" w:rsidRPr="00945445" w:rsidRDefault="00945445" w:rsidP="000D45E1">
      <w:pPr>
        <w:pStyle w:val="Textodstavce"/>
        <w:numPr>
          <w:ilvl w:val="0"/>
          <w:numId w:val="0"/>
        </w:numPr>
        <w:tabs>
          <w:tab w:val="clear" w:pos="851"/>
          <w:tab w:val="left" w:pos="993"/>
        </w:tabs>
        <w:ind w:left="2124" w:hanging="2124"/>
        <w:rPr>
          <w:rFonts w:ascii="Arial Narrow" w:hAnsi="Arial Narrow"/>
          <w:b/>
          <w:bCs/>
        </w:rPr>
      </w:pPr>
      <w:r w:rsidRPr="00945445">
        <w:rPr>
          <w:rFonts w:ascii="Arial Narrow" w:hAnsi="Arial Narrow"/>
          <w:b/>
          <w:bCs/>
        </w:rPr>
        <w:t>Věšákové stěny</w:t>
      </w:r>
    </w:p>
    <w:p w14:paraId="4D5F8BA9" w14:textId="67D673AA" w:rsidR="00945445" w:rsidRPr="00945445" w:rsidRDefault="00945445" w:rsidP="00945445">
      <w:pPr>
        <w:pStyle w:val="Bezmezer"/>
        <w:rPr>
          <w:rFonts w:ascii="Arial Narrow" w:eastAsiaTheme="minorHAnsi" w:hAnsi="Arial Narrow" w:cstheme="minorBidi"/>
          <w:spacing w:val="-3"/>
          <w:sz w:val="24"/>
          <w:szCs w:val="24"/>
          <w:lang w:eastAsia="en-US"/>
        </w:rPr>
      </w:pPr>
      <w:r w:rsidRPr="00945445">
        <w:rPr>
          <w:rFonts w:ascii="Arial Narrow" w:eastAsiaTheme="minorHAnsi" w:hAnsi="Arial Narrow" w:cstheme="minorBidi"/>
          <w:spacing w:val="-3"/>
          <w:sz w:val="24"/>
          <w:szCs w:val="24"/>
          <w:lang w:eastAsia="en-US"/>
        </w:rPr>
        <w:t xml:space="preserve">Provedení LTD </w:t>
      </w:r>
      <w:proofErr w:type="gramStart"/>
      <w:r w:rsidRPr="00945445">
        <w:rPr>
          <w:rFonts w:ascii="Arial Narrow" w:eastAsiaTheme="minorHAnsi" w:hAnsi="Arial Narrow" w:cstheme="minorBidi"/>
          <w:spacing w:val="-3"/>
          <w:sz w:val="24"/>
          <w:szCs w:val="24"/>
          <w:lang w:eastAsia="en-US"/>
        </w:rPr>
        <w:t>( laminovaná</w:t>
      </w:r>
      <w:proofErr w:type="gramEnd"/>
      <w:r w:rsidRPr="00945445">
        <w:rPr>
          <w:rFonts w:ascii="Arial Narrow" w:eastAsiaTheme="minorHAnsi" w:hAnsi="Arial Narrow" w:cstheme="minorBidi"/>
          <w:spacing w:val="-3"/>
          <w:sz w:val="24"/>
          <w:szCs w:val="24"/>
          <w:lang w:eastAsia="en-US"/>
        </w:rPr>
        <w:t xml:space="preserve"> dřevotřísková deska ) v odstínu dle výběru, rozměr  dle </w:t>
      </w:r>
      <w:proofErr w:type="spellStart"/>
      <w:r w:rsidRPr="00945445">
        <w:rPr>
          <w:rFonts w:ascii="Arial Narrow" w:eastAsiaTheme="minorHAnsi" w:hAnsi="Arial Narrow" w:cstheme="minorBidi"/>
          <w:spacing w:val="-3"/>
          <w:sz w:val="24"/>
          <w:szCs w:val="24"/>
          <w:lang w:eastAsia="en-US"/>
        </w:rPr>
        <w:t>projketu</w:t>
      </w:r>
      <w:proofErr w:type="spellEnd"/>
      <w:r w:rsidRPr="00945445">
        <w:rPr>
          <w:rFonts w:ascii="Arial Narrow" w:eastAsiaTheme="minorHAnsi" w:hAnsi="Arial Narrow" w:cstheme="minorBidi"/>
          <w:spacing w:val="-3"/>
          <w:sz w:val="24"/>
          <w:szCs w:val="24"/>
          <w:lang w:eastAsia="en-US"/>
        </w:rPr>
        <w:t xml:space="preserve">, ABS hrana </w:t>
      </w:r>
      <w:proofErr w:type="spellStart"/>
      <w:r w:rsidRPr="00945445">
        <w:rPr>
          <w:rFonts w:ascii="Arial Narrow" w:eastAsiaTheme="minorHAnsi" w:hAnsi="Arial Narrow" w:cstheme="minorBidi"/>
          <w:spacing w:val="-3"/>
          <w:sz w:val="24"/>
          <w:szCs w:val="24"/>
          <w:lang w:eastAsia="en-US"/>
        </w:rPr>
        <w:t>tl</w:t>
      </w:r>
      <w:proofErr w:type="spellEnd"/>
      <w:r w:rsidRPr="00945445">
        <w:rPr>
          <w:rFonts w:ascii="Arial Narrow" w:eastAsiaTheme="minorHAnsi" w:hAnsi="Arial Narrow" w:cstheme="minorBidi"/>
          <w:spacing w:val="-3"/>
          <w:sz w:val="24"/>
          <w:szCs w:val="24"/>
          <w:lang w:eastAsia="en-US"/>
        </w:rPr>
        <w:t xml:space="preserve">. 2 mm, rádius R2, po obvodu. Na desce jsou přišroubovány věšáky </w:t>
      </w:r>
      <w:proofErr w:type="gramStart"/>
      <w:r w:rsidRPr="00945445">
        <w:rPr>
          <w:rFonts w:ascii="Arial Narrow" w:eastAsiaTheme="minorHAnsi" w:hAnsi="Arial Narrow" w:cstheme="minorBidi"/>
          <w:spacing w:val="-3"/>
          <w:sz w:val="24"/>
          <w:szCs w:val="24"/>
          <w:lang w:eastAsia="en-US"/>
        </w:rPr>
        <w:t xml:space="preserve">( </w:t>
      </w:r>
      <w:r>
        <w:rPr>
          <w:rFonts w:ascii="Arial Narrow" w:eastAsiaTheme="minorHAnsi" w:hAnsi="Arial Narrow" w:cstheme="minorBidi"/>
          <w:spacing w:val="-3"/>
          <w:sz w:val="24"/>
          <w:szCs w:val="24"/>
          <w:lang w:eastAsia="en-US"/>
        </w:rPr>
        <w:t>6</w:t>
      </w:r>
      <w:proofErr w:type="gramEnd"/>
      <w:r w:rsidRPr="00945445">
        <w:rPr>
          <w:rFonts w:ascii="Arial Narrow" w:eastAsiaTheme="minorHAnsi" w:hAnsi="Arial Narrow" w:cstheme="minorBidi"/>
          <w:spacing w:val="-3"/>
          <w:sz w:val="24"/>
          <w:szCs w:val="24"/>
          <w:lang w:eastAsia="en-US"/>
        </w:rPr>
        <w:t xml:space="preserve"> ks )</w:t>
      </w:r>
    </w:p>
    <w:p w14:paraId="777FA0C7" w14:textId="06D22B7D" w:rsidR="000D45E1" w:rsidRDefault="009274C3" w:rsidP="00682533">
      <w:pPr>
        <w:pStyle w:val="Textodstavce"/>
        <w:numPr>
          <w:ilvl w:val="0"/>
          <w:numId w:val="0"/>
        </w:numPr>
        <w:tabs>
          <w:tab w:val="clear" w:pos="851"/>
          <w:tab w:val="left" w:pos="993"/>
        </w:tabs>
        <w:ind w:left="2124" w:hanging="2124"/>
        <w:rPr>
          <w:rFonts w:ascii="Arial Narrow" w:hAnsi="Arial Narrow"/>
        </w:rPr>
      </w:pPr>
      <w:r>
        <w:rPr>
          <w:rFonts w:ascii="Arial Narrow" w:hAnsi="Arial Narrow"/>
          <w:noProof/>
        </w:rPr>
        <w:drawing>
          <wp:anchor distT="0" distB="0" distL="114300" distR="114300" simplePos="0" relativeHeight="251682816" behindDoc="0" locked="0" layoutInCell="1" allowOverlap="1" wp14:anchorId="2ED0BDCF" wp14:editId="4CD27792">
            <wp:simplePos x="0" y="0"/>
            <wp:positionH relativeFrom="column">
              <wp:posOffset>90170</wp:posOffset>
            </wp:positionH>
            <wp:positionV relativeFrom="paragraph">
              <wp:posOffset>2526030</wp:posOffset>
            </wp:positionV>
            <wp:extent cx="2069465" cy="2273300"/>
            <wp:effectExtent l="0" t="0" r="6985" b="0"/>
            <wp:wrapTopAndBottom/>
            <wp:docPr id="183037854" name="Obrázek 25" descr="Obsah obrázku diagram&#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037854" name="Obrázek 25" descr="Obsah obrázku diagram&#10;&#10;Popis byl vytvořen automaticky"/>
                    <pic:cNvPicPr/>
                  </pic:nvPicPr>
                  <pic:blipFill>
                    <a:blip r:embed="rId22">
                      <a:extLst>
                        <a:ext uri="{28A0092B-C50C-407E-A947-70E740481C1C}">
                          <a14:useLocalDpi xmlns:a14="http://schemas.microsoft.com/office/drawing/2010/main" val="0"/>
                        </a:ext>
                      </a:extLst>
                    </a:blip>
                    <a:stretch>
                      <a:fillRect/>
                    </a:stretch>
                  </pic:blipFill>
                  <pic:spPr>
                    <a:xfrm>
                      <a:off x="0" y="0"/>
                      <a:ext cx="2069465" cy="2273300"/>
                    </a:xfrm>
                    <a:prstGeom prst="rect">
                      <a:avLst/>
                    </a:prstGeom>
                  </pic:spPr>
                </pic:pic>
              </a:graphicData>
            </a:graphic>
            <wp14:sizeRelH relativeFrom="margin">
              <wp14:pctWidth>0</wp14:pctWidth>
            </wp14:sizeRelH>
            <wp14:sizeRelV relativeFrom="margin">
              <wp14:pctHeight>0</wp14:pctHeight>
            </wp14:sizeRelV>
          </wp:anchor>
        </w:drawing>
      </w:r>
      <w:r>
        <w:rPr>
          <w:rFonts w:ascii="Arial Narrow" w:hAnsi="Arial Narrow"/>
          <w:noProof/>
        </w:rPr>
        <w:drawing>
          <wp:anchor distT="0" distB="0" distL="114300" distR="114300" simplePos="0" relativeHeight="251681792" behindDoc="0" locked="0" layoutInCell="1" allowOverlap="1" wp14:anchorId="092DE011" wp14:editId="4A4C73B5">
            <wp:simplePos x="0" y="0"/>
            <wp:positionH relativeFrom="column">
              <wp:posOffset>1925320</wp:posOffset>
            </wp:positionH>
            <wp:positionV relativeFrom="paragraph">
              <wp:posOffset>354330</wp:posOffset>
            </wp:positionV>
            <wp:extent cx="3581400" cy="2552700"/>
            <wp:effectExtent l="0" t="0" r="0" b="0"/>
            <wp:wrapTopAndBottom/>
            <wp:docPr id="28269958" name="Obrázek 24" descr="Obsah obrázku tabul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69958" name="Obrázek 24" descr="Obsah obrázku tabulka&#10;&#10;Popis byl vytvořen automaticky"/>
                    <pic:cNvPicPr/>
                  </pic:nvPicPr>
                  <pic:blipFill>
                    <a:blip r:embed="rId23">
                      <a:extLst>
                        <a:ext uri="{28A0092B-C50C-407E-A947-70E740481C1C}">
                          <a14:useLocalDpi xmlns:a14="http://schemas.microsoft.com/office/drawing/2010/main" val="0"/>
                        </a:ext>
                      </a:extLst>
                    </a:blip>
                    <a:stretch>
                      <a:fillRect/>
                    </a:stretch>
                  </pic:blipFill>
                  <pic:spPr>
                    <a:xfrm>
                      <a:off x="0" y="0"/>
                      <a:ext cx="3581400" cy="2552700"/>
                    </a:xfrm>
                    <a:prstGeom prst="rect">
                      <a:avLst/>
                    </a:prstGeom>
                  </pic:spPr>
                </pic:pic>
              </a:graphicData>
            </a:graphic>
            <wp14:sizeRelH relativeFrom="margin">
              <wp14:pctWidth>0</wp14:pctWidth>
            </wp14:sizeRelH>
            <wp14:sizeRelV relativeFrom="margin">
              <wp14:pctHeight>0</wp14:pctHeight>
            </wp14:sizeRelV>
          </wp:anchor>
        </w:drawing>
      </w:r>
      <w:r>
        <w:rPr>
          <w:rFonts w:ascii="Arial Narrow" w:hAnsi="Arial Narrow"/>
          <w:noProof/>
        </w:rPr>
        <w:drawing>
          <wp:anchor distT="0" distB="0" distL="114300" distR="114300" simplePos="0" relativeHeight="251680768" behindDoc="0" locked="0" layoutInCell="1" allowOverlap="1" wp14:anchorId="1578B653" wp14:editId="3CEC36D3">
            <wp:simplePos x="0" y="0"/>
            <wp:positionH relativeFrom="margin">
              <wp:align>left</wp:align>
            </wp:positionH>
            <wp:positionV relativeFrom="paragraph">
              <wp:posOffset>328930</wp:posOffset>
            </wp:positionV>
            <wp:extent cx="1351915" cy="1822450"/>
            <wp:effectExtent l="0" t="0" r="635" b="6350"/>
            <wp:wrapTopAndBottom/>
            <wp:docPr id="109143013" name="Obrázek 23"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143013" name="Obrázek 23" descr="Obsah obrázku text&#10;&#10;Popis byl vytvořen automaticky"/>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351915" cy="1822450"/>
                    </a:xfrm>
                    <a:prstGeom prst="rect">
                      <a:avLst/>
                    </a:prstGeom>
                  </pic:spPr>
                </pic:pic>
              </a:graphicData>
            </a:graphic>
            <wp14:sizeRelH relativeFrom="margin">
              <wp14:pctWidth>0</wp14:pctWidth>
            </wp14:sizeRelH>
            <wp14:sizeRelV relativeFrom="margin">
              <wp14:pctHeight>0</wp14:pctHeight>
            </wp14:sizeRelV>
          </wp:anchor>
        </w:drawing>
      </w:r>
    </w:p>
    <w:p w14:paraId="567A3F62" w14:textId="77777777" w:rsidR="00887FBE" w:rsidRDefault="00887FBE" w:rsidP="00887FBE">
      <w:pPr>
        <w:spacing w:line="239" w:lineRule="auto"/>
        <w:rPr>
          <w:rFonts w:ascii="Arial" w:eastAsia="Arial" w:hAnsi="Arial"/>
          <w:b/>
        </w:rPr>
      </w:pPr>
    </w:p>
    <w:p w14:paraId="2CF359B0" w14:textId="3A0745DF" w:rsidR="00887FBE" w:rsidRDefault="00887FBE" w:rsidP="00887FBE">
      <w:pPr>
        <w:pStyle w:val="Bezmezer"/>
        <w:rPr>
          <w:rFonts w:ascii="Arial Narrow" w:eastAsiaTheme="minorHAnsi" w:hAnsi="Arial Narrow" w:cstheme="minorBidi"/>
          <w:b/>
          <w:bCs/>
          <w:spacing w:val="-3"/>
          <w:sz w:val="24"/>
          <w:szCs w:val="24"/>
          <w:lang w:eastAsia="en-US"/>
        </w:rPr>
      </w:pPr>
      <w:r w:rsidRPr="00887FBE">
        <w:rPr>
          <w:rFonts w:ascii="Arial Narrow" w:eastAsiaTheme="minorHAnsi" w:hAnsi="Arial Narrow" w:cstheme="minorBidi"/>
          <w:b/>
          <w:bCs/>
          <w:spacing w:val="-3"/>
          <w:sz w:val="24"/>
          <w:szCs w:val="24"/>
          <w:lang w:eastAsia="en-US"/>
        </w:rPr>
        <w:lastRenderedPageBreak/>
        <w:t>Obecné požadavky</w:t>
      </w:r>
    </w:p>
    <w:p w14:paraId="49D9030B" w14:textId="77777777" w:rsidR="00887FBE" w:rsidRPr="00887FBE" w:rsidRDefault="00887FBE" w:rsidP="00887FBE">
      <w:pPr>
        <w:pStyle w:val="Bezmezer"/>
        <w:rPr>
          <w:rFonts w:ascii="Arial Narrow" w:eastAsiaTheme="minorHAnsi" w:hAnsi="Arial Narrow" w:cstheme="minorBidi"/>
          <w:b/>
          <w:bCs/>
          <w:spacing w:val="-3"/>
          <w:sz w:val="24"/>
          <w:szCs w:val="24"/>
          <w:lang w:eastAsia="en-US"/>
        </w:rPr>
      </w:pPr>
    </w:p>
    <w:p w14:paraId="0EC47BAC" w14:textId="77777777" w:rsidR="00887FBE" w:rsidRPr="00887FBE" w:rsidRDefault="00887FBE" w:rsidP="00887FBE">
      <w:pPr>
        <w:pStyle w:val="Bezmezer"/>
        <w:rPr>
          <w:rFonts w:ascii="Arial Narrow" w:eastAsiaTheme="minorHAnsi" w:hAnsi="Arial Narrow" w:cstheme="minorBidi"/>
          <w:spacing w:val="-3"/>
          <w:sz w:val="24"/>
          <w:szCs w:val="24"/>
          <w:lang w:eastAsia="en-US"/>
        </w:rPr>
      </w:pPr>
      <w:r w:rsidRPr="00887FBE">
        <w:rPr>
          <w:rFonts w:ascii="Arial Narrow" w:eastAsiaTheme="minorHAnsi" w:hAnsi="Arial Narrow" w:cstheme="minorBidi"/>
          <w:spacing w:val="-3"/>
          <w:sz w:val="24"/>
          <w:szCs w:val="24"/>
          <w:lang w:eastAsia="en-US"/>
        </w:rPr>
        <w:t>Zhotovitel musí přesně dodržovat doporučení výrobce co se týká výrobních materiálů, skladování, úrovně řemeslného zpracování, metod aplikace, procedur, technik instalace a upevnění. Všechny instalace se budou provádět za podmínek doporučovaných výrobcem.</w:t>
      </w:r>
    </w:p>
    <w:p w14:paraId="22C93AF2" w14:textId="77777777" w:rsidR="00887FBE" w:rsidRPr="00887FBE" w:rsidRDefault="00887FBE" w:rsidP="00887FBE">
      <w:pPr>
        <w:pStyle w:val="Bezmezer"/>
        <w:rPr>
          <w:rFonts w:ascii="Arial Narrow" w:eastAsiaTheme="minorHAnsi" w:hAnsi="Arial Narrow" w:cstheme="minorBidi"/>
          <w:spacing w:val="-3"/>
          <w:sz w:val="24"/>
          <w:szCs w:val="24"/>
          <w:lang w:eastAsia="en-US"/>
        </w:rPr>
      </w:pPr>
    </w:p>
    <w:p w14:paraId="1CE71801" w14:textId="77777777" w:rsidR="00887FBE" w:rsidRPr="00887FBE" w:rsidRDefault="00887FBE" w:rsidP="00887FBE">
      <w:pPr>
        <w:pStyle w:val="Bezmezer"/>
        <w:rPr>
          <w:rFonts w:ascii="Arial Narrow" w:eastAsiaTheme="minorHAnsi" w:hAnsi="Arial Narrow" w:cstheme="minorBidi"/>
          <w:spacing w:val="-3"/>
          <w:sz w:val="24"/>
          <w:szCs w:val="24"/>
          <w:lang w:eastAsia="en-US"/>
        </w:rPr>
      </w:pPr>
      <w:r w:rsidRPr="00887FBE">
        <w:rPr>
          <w:rFonts w:ascii="Arial Narrow" w:eastAsiaTheme="minorHAnsi" w:hAnsi="Arial Narrow" w:cstheme="minorBidi"/>
          <w:spacing w:val="-3"/>
          <w:sz w:val="24"/>
          <w:szCs w:val="24"/>
          <w:lang w:eastAsia="en-US"/>
        </w:rPr>
        <w:t xml:space="preserve">Ceny za tyto předměty musí zahrnovat ceny za přídatné podpěry, upevňovací doplňky, </w:t>
      </w:r>
      <w:proofErr w:type="gramStart"/>
      <w:r w:rsidRPr="00887FBE">
        <w:rPr>
          <w:rFonts w:ascii="Arial Narrow" w:eastAsiaTheme="minorHAnsi" w:hAnsi="Arial Narrow" w:cstheme="minorBidi"/>
          <w:spacing w:val="-3"/>
          <w:sz w:val="24"/>
          <w:szCs w:val="24"/>
          <w:lang w:eastAsia="en-US"/>
        </w:rPr>
        <w:t>( t.j.</w:t>
      </w:r>
      <w:proofErr w:type="gramEnd"/>
      <w:r w:rsidRPr="00887FBE">
        <w:rPr>
          <w:rFonts w:ascii="Arial Narrow" w:eastAsiaTheme="minorHAnsi" w:hAnsi="Arial Narrow" w:cstheme="minorBidi"/>
          <w:spacing w:val="-3"/>
          <w:sz w:val="24"/>
          <w:szCs w:val="24"/>
          <w:lang w:eastAsia="en-US"/>
        </w:rPr>
        <w:t xml:space="preserve"> dráty, příchytky, těsnění atd.), rozpěrky a krycí lišty, nutné k dokončení instalace. Tyto ceny budou také zahrnovat dodání výrobků, řezání, ztráty (zmetkovitost), lepidla a jiné pojicí doplňky.</w:t>
      </w:r>
    </w:p>
    <w:p w14:paraId="689099C7" w14:textId="77777777" w:rsidR="00887FBE" w:rsidRPr="00887FBE" w:rsidRDefault="00887FBE" w:rsidP="00887FBE">
      <w:pPr>
        <w:pStyle w:val="Bezmezer"/>
        <w:rPr>
          <w:rFonts w:ascii="Arial Narrow" w:eastAsiaTheme="minorHAnsi" w:hAnsi="Arial Narrow" w:cstheme="minorBidi"/>
          <w:spacing w:val="-3"/>
          <w:sz w:val="24"/>
          <w:szCs w:val="24"/>
          <w:lang w:eastAsia="en-US"/>
        </w:rPr>
      </w:pPr>
    </w:p>
    <w:p w14:paraId="0E686912" w14:textId="77777777" w:rsidR="00887FBE" w:rsidRPr="00887FBE" w:rsidRDefault="00887FBE" w:rsidP="00887FBE">
      <w:pPr>
        <w:pStyle w:val="Bezmezer"/>
        <w:rPr>
          <w:rFonts w:ascii="Arial Narrow" w:eastAsiaTheme="minorHAnsi" w:hAnsi="Arial Narrow" w:cstheme="minorBidi"/>
          <w:spacing w:val="-3"/>
          <w:sz w:val="24"/>
          <w:szCs w:val="24"/>
          <w:lang w:eastAsia="en-US"/>
        </w:rPr>
      </w:pPr>
      <w:r w:rsidRPr="00887FBE">
        <w:rPr>
          <w:rFonts w:ascii="Arial Narrow" w:eastAsiaTheme="minorHAnsi" w:hAnsi="Arial Narrow" w:cstheme="minorBidi"/>
          <w:spacing w:val="-3"/>
          <w:sz w:val="24"/>
          <w:szCs w:val="24"/>
          <w:lang w:eastAsia="en-US"/>
        </w:rPr>
        <w:t>Zhotovitel se musí před zahájením prací dohodnout s GP na přesném rozvržení, rozložení, a umístění všech výrobků.</w:t>
      </w:r>
    </w:p>
    <w:p w14:paraId="5693A217" w14:textId="77777777" w:rsidR="00887FBE" w:rsidRPr="00887FBE" w:rsidRDefault="00887FBE" w:rsidP="00887FBE">
      <w:pPr>
        <w:pStyle w:val="Bezmezer"/>
        <w:rPr>
          <w:rFonts w:ascii="Arial Narrow" w:eastAsiaTheme="minorHAnsi" w:hAnsi="Arial Narrow" w:cstheme="minorBidi"/>
          <w:spacing w:val="-3"/>
          <w:sz w:val="24"/>
          <w:szCs w:val="24"/>
          <w:lang w:eastAsia="en-US"/>
        </w:rPr>
      </w:pPr>
      <w:proofErr w:type="gramStart"/>
      <w:r w:rsidRPr="00887FBE">
        <w:rPr>
          <w:rFonts w:ascii="Arial Narrow" w:eastAsiaTheme="minorHAnsi" w:hAnsi="Arial Narrow" w:cstheme="minorBidi"/>
          <w:spacing w:val="-3"/>
          <w:sz w:val="24"/>
          <w:szCs w:val="24"/>
          <w:lang w:eastAsia="en-US"/>
        </w:rPr>
        <w:t>Materiály :</w:t>
      </w:r>
      <w:proofErr w:type="gramEnd"/>
    </w:p>
    <w:p w14:paraId="78BE424A" w14:textId="77777777" w:rsidR="00887FBE" w:rsidRPr="00887FBE" w:rsidRDefault="00887FBE" w:rsidP="00887FBE">
      <w:pPr>
        <w:pStyle w:val="Bezmezer"/>
        <w:rPr>
          <w:rFonts w:ascii="Arial Narrow" w:eastAsiaTheme="minorHAnsi" w:hAnsi="Arial Narrow" w:cstheme="minorBidi"/>
          <w:spacing w:val="-3"/>
          <w:sz w:val="24"/>
          <w:szCs w:val="24"/>
          <w:lang w:eastAsia="en-US"/>
        </w:rPr>
      </w:pPr>
    </w:p>
    <w:p w14:paraId="36020D57" w14:textId="77777777" w:rsidR="00887FBE" w:rsidRPr="00887FBE" w:rsidRDefault="00887FBE" w:rsidP="00887FBE">
      <w:pPr>
        <w:pStyle w:val="Bezmezer"/>
        <w:rPr>
          <w:rFonts w:ascii="Arial Narrow" w:eastAsiaTheme="minorHAnsi" w:hAnsi="Arial Narrow" w:cstheme="minorBidi"/>
          <w:spacing w:val="-3"/>
          <w:sz w:val="24"/>
          <w:szCs w:val="24"/>
          <w:lang w:eastAsia="en-US"/>
        </w:rPr>
      </w:pPr>
      <w:r w:rsidRPr="00887FBE">
        <w:rPr>
          <w:rFonts w:ascii="Arial Narrow" w:eastAsiaTheme="minorHAnsi" w:hAnsi="Arial Narrow" w:cstheme="minorBidi"/>
          <w:spacing w:val="-3"/>
          <w:sz w:val="24"/>
          <w:szCs w:val="24"/>
          <w:lang w:eastAsia="en-US"/>
        </w:rPr>
        <w:t>Všechny výrobky musí být dodány v obalech se jménem výrobce, zárukou a v kompletním neporušeném balení.</w:t>
      </w:r>
    </w:p>
    <w:p w14:paraId="07C69136" w14:textId="77777777" w:rsidR="00887FBE" w:rsidRPr="00887FBE" w:rsidRDefault="00887FBE" w:rsidP="00887FBE">
      <w:pPr>
        <w:pStyle w:val="Bezmezer"/>
        <w:rPr>
          <w:rFonts w:ascii="Arial Narrow" w:eastAsiaTheme="minorHAnsi" w:hAnsi="Arial Narrow" w:cstheme="minorBidi"/>
          <w:spacing w:val="-3"/>
          <w:sz w:val="24"/>
          <w:szCs w:val="24"/>
          <w:lang w:eastAsia="en-US"/>
        </w:rPr>
      </w:pPr>
    </w:p>
    <w:p w14:paraId="67BD667C" w14:textId="77777777" w:rsidR="00887FBE" w:rsidRPr="00887FBE" w:rsidRDefault="00887FBE" w:rsidP="00887FBE">
      <w:pPr>
        <w:pStyle w:val="Bezmezer"/>
        <w:rPr>
          <w:rFonts w:ascii="Arial Narrow" w:eastAsiaTheme="minorHAnsi" w:hAnsi="Arial Narrow" w:cstheme="minorBidi"/>
          <w:spacing w:val="-3"/>
          <w:sz w:val="24"/>
          <w:szCs w:val="24"/>
          <w:lang w:eastAsia="en-US"/>
        </w:rPr>
      </w:pPr>
      <w:r w:rsidRPr="00887FBE">
        <w:rPr>
          <w:rFonts w:ascii="Arial Narrow" w:eastAsiaTheme="minorHAnsi" w:hAnsi="Arial Narrow" w:cstheme="minorBidi"/>
          <w:spacing w:val="-3"/>
          <w:sz w:val="24"/>
          <w:szCs w:val="24"/>
          <w:lang w:eastAsia="en-US"/>
        </w:rPr>
        <w:t>Materiály, výrobky a řemeslné provedení instalace musí být u všech druhů v nejlepším provedení a v souladu s ČN.</w:t>
      </w:r>
    </w:p>
    <w:p w14:paraId="681180C8" w14:textId="77777777" w:rsidR="00887FBE" w:rsidRPr="00887FBE" w:rsidRDefault="00887FBE" w:rsidP="00887FBE">
      <w:pPr>
        <w:pStyle w:val="Bezmezer"/>
        <w:rPr>
          <w:rFonts w:ascii="Arial Narrow" w:eastAsiaTheme="minorHAnsi" w:hAnsi="Arial Narrow" w:cstheme="minorBidi"/>
          <w:spacing w:val="-3"/>
          <w:sz w:val="24"/>
          <w:szCs w:val="24"/>
          <w:lang w:eastAsia="en-US"/>
        </w:rPr>
      </w:pPr>
    </w:p>
    <w:p w14:paraId="02865B6A" w14:textId="77777777" w:rsidR="00887FBE" w:rsidRPr="00887FBE" w:rsidRDefault="00887FBE" w:rsidP="00887FBE">
      <w:pPr>
        <w:pStyle w:val="Bezmezer"/>
        <w:rPr>
          <w:rFonts w:ascii="Arial Narrow" w:eastAsiaTheme="minorHAnsi" w:hAnsi="Arial Narrow" w:cstheme="minorBidi"/>
          <w:spacing w:val="-3"/>
          <w:sz w:val="24"/>
          <w:szCs w:val="24"/>
          <w:lang w:eastAsia="en-US"/>
        </w:rPr>
      </w:pPr>
      <w:r w:rsidRPr="00887FBE">
        <w:rPr>
          <w:rFonts w:ascii="Arial Narrow" w:eastAsiaTheme="minorHAnsi" w:hAnsi="Arial Narrow" w:cstheme="minorBidi"/>
          <w:spacing w:val="-3"/>
          <w:sz w:val="24"/>
          <w:szCs w:val="24"/>
          <w:lang w:eastAsia="en-US"/>
        </w:rPr>
        <w:t>Všechny materiály musí být vždy nejlepší kvality a bez vad a kazů. GP si vyhrazuje právo odmítnout a vyřadit jakýkoli materiál nízké kvality.</w:t>
      </w:r>
    </w:p>
    <w:p w14:paraId="776DB46A" w14:textId="77777777" w:rsidR="00887FBE" w:rsidRPr="00887FBE" w:rsidRDefault="00887FBE" w:rsidP="00887FBE">
      <w:pPr>
        <w:pStyle w:val="Bezmezer"/>
        <w:rPr>
          <w:rFonts w:ascii="Arial Narrow" w:eastAsiaTheme="minorHAnsi" w:hAnsi="Arial Narrow" w:cstheme="minorBidi"/>
          <w:spacing w:val="-3"/>
          <w:sz w:val="24"/>
          <w:szCs w:val="24"/>
          <w:lang w:eastAsia="en-US"/>
        </w:rPr>
      </w:pPr>
      <w:r w:rsidRPr="00887FBE">
        <w:rPr>
          <w:rFonts w:ascii="Arial Narrow" w:eastAsiaTheme="minorHAnsi" w:hAnsi="Arial Narrow" w:cstheme="minorBidi"/>
          <w:spacing w:val="-3"/>
          <w:sz w:val="24"/>
          <w:szCs w:val="24"/>
          <w:lang w:eastAsia="en-US"/>
        </w:rPr>
        <w:t>Řemeslné zpracování</w:t>
      </w:r>
    </w:p>
    <w:p w14:paraId="46AF4E94" w14:textId="77777777" w:rsidR="00887FBE" w:rsidRPr="00887FBE" w:rsidRDefault="00887FBE" w:rsidP="00887FBE">
      <w:pPr>
        <w:pStyle w:val="Bezmezer"/>
        <w:rPr>
          <w:rFonts w:ascii="Arial Narrow" w:eastAsiaTheme="minorHAnsi" w:hAnsi="Arial Narrow" w:cstheme="minorBidi"/>
          <w:spacing w:val="-3"/>
          <w:sz w:val="24"/>
          <w:szCs w:val="24"/>
          <w:lang w:eastAsia="en-US"/>
        </w:rPr>
      </w:pPr>
    </w:p>
    <w:p w14:paraId="4E666F4A" w14:textId="77777777" w:rsidR="00887FBE" w:rsidRPr="00887FBE" w:rsidRDefault="00887FBE" w:rsidP="00887FBE">
      <w:pPr>
        <w:pStyle w:val="Bezmezer"/>
        <w:rPr>
          <w:rFonts w:ascii="Arial Narrow" w:eastAsiaTheme="minorHAnsi" w:hAnsi="Arial Narrow" w:cstheme="minorBidi"/>
          <w:spacing w:val="-3"/>
          <w:sz w:val="24"/>
          <w:szCs w:val="24"/>
          <w:lang w:eastAsia="en-US"/>
        </w:rPr>
      </w:pPr>
      <w:r w:rsidRPr="00887FBE">
        <w:rPr>
          <w:rFonts w:ascii="Arial Narrow" w:eastAsiaTheme="minorHAnsi" w:hAnsi="Arial Narrow" w:cstheme="minorBidi"/>
          <w:spacing w:val="-3"/>
          <w:sz w:val="24"/>
          <w:szCs w:val="24"/>
          <w:lang w:eastAsia="en-US"/>
        </w:rPr>
        <w:t>Všechny výrobky musí být pevně umístěné a připojené k povrchu, přesně namontované, úhledně a bezpečně upevněné, vodorovné, přímé a čisté.</w:t>
      </w:r>
    </w:p>
    <w:p w14:paraId="4AC83676" w14:textId="77777777" w:rsidR="00887FBE" w:rsidRPr="00887FBE" w:rsidRDefault="00887FBE" w:rsidP="00887FBE">
      <w:pPr>
        <w:pStyle w:val="Bezmezer"/>
        <w:rPr>
          <w:rFonts w:ascii="Arial Narrow" w:eastAsiaTheme="minorHAnsi" w:hAnsi="Arial Narrow" w:cstheme="minorBidi"/>
          <w:spacing w:val="-3"/>
          <w:sz w:val="24"/>
          <w:szCs w:val="24"/>
          <w:lang w:eastAsia="en-US"/>
        </w:rPr>
      </w:pPr>
    </w:p>
    <w:p w14:paraId="7DDE18C4" w14:textId="77777777" w:rsidR="00887FBE" w:rsidRPr="00887FBE" w:rsidRDefault="00887FBE" w:rsidP="00887FBE">
      <w:pPr>
        <w:pStyle w:val="Bezmezer"/>
        <w:rPr>
          <w:rFonts w:ascii="Arial Narrow" w:eastAsiaTheme="minorHAnsi" w:hAnsi="Arial Narrow" w:cstheme="minorBidi"/>
          <w:spacing w:val="-3"/>
          <w:sz w:val="24"/>
          <w:szCs w:val="24"/>
          <w:lang w:eastAsia="en-US"/>
        </w:rPr>
      </w:pPr>
      <w:r w:rsidRPr="00887FBE">
        <w:rPr>
          <w:rFonts w:ascii="Arial Narrow" w:eastAsiaTheme="minorHAnsi" w:hAnsi="Arial Narrow" w:cstheme="minorBidi"/>
          <w:spacing w:val="-3"/>
          <w:sz w:val="24"/>
          <w:szCs w:val="24"/>
          <w:lang w:eastAsia="en-US"/>
        </w:rPr>
        <w:t>Podle potřeby chraňte přilehlé povrchy, aby se zabránilo jejich poškození a zašpinění během instalace. Neinstalujte žádné pevně instalované zařizovací předměty, příslušenství a doplňky, dokud budova není vodotěsná a neprodyšná, dokud řemeslníci s vlhkým materiálem neukončili svou práci, a pokud budova není vyschlá a všechny natěračské práce ukončené a vyschlé. Před, během a po instalaci zachovávejte přibližnou teplotu a vlhkost, která nastane, až bude budova obsazená.</w:t>
      </w:r>
    </w:p>
    <w:p w14:paraId="4C69177B" w14:textId="77777777" w:rsidR="00887FBE" w:rsidRPr="00887FBE" w:rsidRDefault="00887FBE" w:rsidP="00887FBE">
      <w:pPr>
        <w:pStyle w:val="Bezmezer"/>
        <w:rPr>
          <w:rFonts w:ascii="Arial Narrow" w:eastAsiaTheme="minorHAnsi" w:hAnsi="Arial Narrow" w:cstheme="minorBidi"/>
          <w:spacing w:val="-3"/>
          <w:sz w:val="24"/>
          <w:szCs w:val="24"/>
          <w:lang w:eastAsia="en-US"/>
        </w:rPr>
      </w:pPr>
    </w:p>
    <w:p w14:paraId="76B6A252" w14:textId="77777777" w:rsidR="00887FBE" w:rsidRPr="00887FBE" w:rsidRDefault="00887FBE" w:rsidP="00887FBE">
      <w:pPr>
        <w:pStyle w:val="Bezmezer"/>
        <w:rPr>
          <w:rFonts w:ascii="Arial Narrow" w:eastAsiaTheme="minorHAnsi" w:hAnsi="Arial Narrow" w:cstheme="minorBidi"/>
          <w:spacing w:val="-3"/>
          <w:sz w:val="24"/>
          <w:szCs w:val="24"/>
          <w:lang w:eastAsia="en-US"/>
        </w:rPr>
      </w:pPr>
      <w:r w:rsidRPr="00887FBE">
        <w:rPr>
          <w:rFonts w:ascii="Arial Narrow" w:eastAsiaTheme="minorHAnsi" w:hAnsi="Arial Narrow" w:cstheme="minorBidi"/>
          <w:spacing w:val="-3"/>
          <w:sz w:val="24"/>
          <w:szCs w:val="24"/>
          <w:lang w:eastAsia="en-US"/>
        </w:rPr>
        <w:t>Dokončení:</w:t>
      </w:r>
    </w:p>
    <w:p w14:paraId="577E1F6B" w14:textId="77777777" w:rsidR="00887FBE" w:rsidRPr="00887FBE" w:rsidRDefault="00887FBE" w:rsidP="00887FBE">
      <w:pPr>
        <w:pStyle w:val="Bezmezer"/>
        <w:rPr>
          <w:rFonts w:ascii="Arial Narrow" w:eastAsiaTheme="minorHAnsi" w:hAnsi="Arial Narrow" w:cstheme="minorBidi"/>
          <w:spacing w:val="-3"/>
          <w:sz w:val="24"/>
          <w:szCs w:val="24"/>
          <w:lang w:eastAsia="en-US"/>
        </w:rPr>
      </w:pPr>
    </w:p>
    <w:p w14:paraId="1C8840FD" w14:textId="77777777" w:rsidR="00887FBE" w:rsidRPr="00887FBE" w:rsidRDefault="00887FBE" w:rsidP="00887FBE">
      <w:pPr>
        <w:pStyle w:val="Bezmezer"/>
        <w:rPr>
          <w:rFonts w:ascii="Arial Narrow" w:eastAsiaTheme="minorHAnsi" w:hAnsi="Arial Narrow" w:cstheme="minorBidi"/>
          <w:spacing w:val="-3"/>
          <w:sz w:val="24"/>
          <w:szCs w:val="24"/>
          <w:lang w:eastAsia="en-US"/>
        </w:rPr>
      </w:pPr>
      <w:r w:rsidRPr="00887FBE">
        <w:rPr>
          <w:rFonts w:ascii="Arial Narrow" w:eastAsiaTheme="minorHAnsi" w:hAnsi="Arial Narrow" w:cstheme="minorBidi"/>
          <w:spacing w:val="-3"/>
          <w:sz w:val="24"/>
          <w:szCs w:val="24"/>
          <w:lang w:eastAsia="en-US"/>
        </w:rPr>
        <w:t>Odstraňte odpadní materiál, výrobek důkladně očistěte, a kde je to vhodné, vyluxujte. Vyzkoušejte, zda zařízení funguje správně a schváleným způsobem.</w:t>
      </w:r>
    </w:p>
    <w:p w14:paraId="3231D9B7" w14:textId="77777777" w:rsidR="00887FBE" w:rsidRPr="00887FBE" w:rsidRDefault="00887FBE" w:rsidP="00887FBE">
      <w:pPr>
        <w:pStyle w:val="Bezmezer"/>
        <w:rPr>
          <w:rFonts w:ascii="Arial Narrow" w:eastAsiaTheme="minorHAnsi" w:hAnsi="Arial Narrow" w:cstheme="minorBidi"/>
          <w:spacing w:val="-3"/>
          <w:sz w:val="24"/>
          <w:szCs w:val="24"/>
          <w:lang w:eastAsia="en-US"/>
        </w:rPr>
      </w:pPr>
    </w:p>
    <w:p w14:paraId="3D7A16F9" w14:textId="77777777" w:rsidR="00887FBE" w:rsidRPr="00887FBE" w:rsidRDefault="00887FBE" w:rsidP="00887FBE">
      <w:pPr>
        <w:pStyle w:val="Bezmezer"/>
        <w:rPr>
          <w:rFonts w:ascii="Arial Narrow" w:eastAsiaTheme="minorHAnsi" w:hAnsi="Arial Narrow" w:cstheme="minorBidi"/>
          <w:spacing w:val="-3"/>
          <w:sz w:val="24"/>
          <w:szCs w:val="24"/>
          <w:lang w:eastAsia="en-US"/>
        </w:rPr>
      </w:pPr>
      <w:r w:rsidRPr="00887FBE">
        <w:rPr>
          <w:rFonts w:ascii="Arial Narrow" w:eastAsiaTheme="minorHAnsi" w:hAnsi="Arial Narrow" w:cstheme="minorBidi"/>
          <w:spacing w:val="-3"/>
          <w:sz w:val="24"/>
          <w:szCs w:val="24"/>
          <w:lang w:eastAsia="en-US"/>
        </w:rPr>
        <w:t>Výrobek podle potřeby překryjte čistými plachtami proti prachu či bedněním apod., aby se zabránilo poškození a znečištění.</w:t>
      </w:r>
    </w:p>
    <w:p w14:paraId="2FFB4744" w14:textId="02C66380" w:rsidR="0087383C" w:rsidRDefault="0087383C" w:rsidP="00682533">
      <w:pPr>
        <w:pStyle w:val="Textodstavce"/>
        <w:numPr>
          <w:ilvl w:val="0"/>
          <w:numId w:val="0"/>
        </w:numPr>
        <w:tabs>
          <w:tab w:val="clear" w:pos="851"/>
          <w:tab w:val="left" w:pos="993"/>
        </w:tabs>
        <w:ind w:left="2124" w:hanging="2124"/>
        <w:rPr>
          <w:rFonts w:ascii="Arial Narrow" w:hAnsi="Arial Narrow"/>
        </w:rPr>
      </w:pPr>
    </w:p>
    <w:p w14:paraId="628A7399" w14:textId="77777777" w:rsidR="00887FBE" w:rsidRDefault="00887FBE" w:rsidP="00682533">
      <w:pPr>
        <w:pStyle w:val="Textodstavce"/>
        <w:numPr>
          <w:ilvl w:val="0"/>
          <w:numId w:val="0"/>
        </w:numPr>
        <w:tabs>
          <w:tab w:val="clear" w:pos="851"/>
          <w:tab w:val="left" w:pos="993"/>
        </w:tabs>
        <w:ind w:left="2124" w:hanging="2124"/>
        <w:rPr>
          <w:rFonts w:ascii="Arial Narrow" w:hAnsi="Arial Narrow"/>
        </w:rPr>
      </w:pPr>
    </w:p>
    <w:p w14:paraId="2EB0D850" w14:textId="77777777" w:rsidR="00887FBE" w:rsidRDefault="00887FBE" w:rsidP="00682533">
      <w:pPr>
        <w:pStyle w:val="Textodstavce"/>
        <w:numPr>
          <w:ilvl w:val="0"/>
          <w:numId w:val="0"/>
        </w:numPr>
        <w:tabs>
          <w:tab w:val="clear" w:pos="851"/>
          <w:tab w:val="left" w:pos="993"/>
        </w:tabs>
        <w:ind w:left="2124" w:hanging="2124"/>
        <w:rPr>
          <w:rFonts w:ascii="Arial Narrow" w:hAnsi="Arial Narrow"/>
        </w:rPr>
      </w:pPr>
    </w:p>
    <w:p w14:paraId="034AC598" w14:textId="77777777" w:rsidR="00887FBE" w:rsidRDefault="00887FBE" w:rsidP="00682533">
      <w:pPr>
        <w:pStyle w:val="Textodstavce"/>
        <w:numPr>
          <w:ilvl w:val="0"/>
          <w:numId w:val="0"/>
        </w:numPr>
        <w:tabs>
          <w:tab w:val="clear" w:pos="851"/>
          <w:tab w:val="left" w:pos="993"/>
        </w:tabs>
        <w:ind w:left="2124" w:hanging="2124"/>
        <w:rPr>
          <w:rFonts w:ascii="Arial Narrow" w:hAnsi="Arial Narrow"/>
        </w:rPr>
      </w:pPr>
    </w:p>
    <w:p w14:paraId="5F7F28FA" w14:textId="77777777" w:rsidR="00887FBE" w:rsidRDefault="00887FBE" w:rsidP="00887FBE">
      <w:pPr>
        <w:pStyle w:val="Bezmezer"/>
        <w:rPr>
          <w:rFonts w:ascii="Arial Narrow" w:eastAsiaTheme="minorHAnsi" w:hAnsi="Arial Narrow" w:cstheme="minorBidi"/>
          <w:b/>
          <w:bCs/>
          <w:spacing w:val="-3"/>
          <w:sz w:val="24"/>
          <w:szCs w:val="24"/>
          <w:lang w:eastAsia="en-US"/>
        </w:rPr>
      </w:pPr>
      <w:r w:rsidRPr="00887FBE">
        <w:rPr>
          <w:rFonts w:ascii="Arial Narrow" w:eastAsiaTheme="minorHAnsi" w:hAnsi="Arial Narrow" w:cstheme="minorBidi"/>
          <w:b/>
          <w:bCs/>
          <w:spacing w:val="-3"/>
          <w:sz w:val="24"/>
          <w:szCs w:val="24"/>
          <w:lang w:eastAsia="en-US"/>
        </w:rPr>
        <w:lastRenderedPageBreak/>
        <w:t xml:space="preserve">Závěrečná doporučení a bezpečnost práce </w:t>
      </w:r>
    </w:p>
    <w:p w14:paraId="544D04F1" w14:textId="77777777" w:rsidR="00887FBE" w:rsidRPr="00887FBE" w:rsidRDefault="00887FBE" w:rsidP="00887FBE">
      <w:pPr>
        <w:pStyle w:val="Bezmezer"/>
        <w:rPr>
          <w:rFonts w:ascii="Arial Narrow" w:eastAsiaTheme="minorHAnsi" w:hAnsi="Arial Narrow" w:cstheme="minorBidi"/>
          <w:b/>
          <w:bCs/>
          <w:spacing w:val="-3"/>
          <w:sz w:val="24"/>
          <w:szCs w:val="24"/>
          <w:lang w:eastAsia="en-US"/>
        </w:rPr>
      </w:pPr>
    </w:p>
    <w:p w14:paraId="2C53F163" w14:textId="529E9872" w:rsidR="00887FBE" w:rsidRPr="00887FBE" w:rsidRDefault="00887FBE" w:rsidP="00887FBE">
      <w:pPr>
        <w:pStyle w:val="Bezmezer"/>
        <w:rPr>
          <w:rFonts w:ascii="Arial Narrow" w:eastAsiaTheme="minorHAnsi" w:hAnsi="Arial Narrow" w:cstheme="minorBidi"/>
          <w:spacing w:val="-3"/>
          <w:sz w:val="24"/>
          <w:szCs w:val="24"/>
          <w:lang w:eastAsia="en-US"/>
        </w:rPr>
      </w:pPr>
      <w:r w:rsidRPr="00887FBE">
        <w:rPr>
          <w:rFonts w:ascii="Arial Narrow" w:eastAsiaTheme="minorHAnsi" w:hAnsi="Arial Narrow" w:cstheme="minorBidi"/>
          <w:spacing w:val="-3"/>
          <w:sz w:val="24"/>
          <w:szCs w:val="24"/>
          <w:lang w:eastAsia="en-US"/>
        </w:rPr>
        <w:t xml:space="preserve">Při výstavbě je nutné dodržovat všechny předpisy o bezpečnosti práce a ochraně zdraví pracujících ve stavebnictví a všechna ustanovení vyplývající ze Zákona č. 262/2006 </w:t>
      </w:r>
      <w:proofErr w:type="spellStart"/>
      <w:r w:rsidRPr="00887FBE">
        <w:rPr>
          <w:rFonts w:ascii="Arial Narrow" w:eastAsiaTheme="minorHAnsi" w:hAnsi="Arial Narrow" w:cstheme="minorBidi"/>
          <w:spacing w:val="-3"/>
          <w:sz w:val="24"/>
          <w:szCs w:val="24"/>
          <w:lang w:eastAsia="en-US"/>
        </w:rPr>
        <w:t>Sb</w:t>
      </w:r>
      <w:proofErr w:type="spellEnd"/>
      <w:r w:rsidRPr="00887FBE">
        <w:rPr>
          <w:rFonts w:ascii="Arial Narrow" w:eastAsiaTheme="minorHAnsi" w:hAnsi="Arial Narrow" w:cstheme="minorBidi"/>
          <w:spacing w:val="-3"/>
          <w:sz w:val="24"/>
          <w:szCs w:val="24"/>
          <w:lang w:eastAsia="en-US"/>
        </w:rPr>
        <w:t xml:space="preserve">, </w:t>
      </w:r>
      <w:r w:rsidR="009174E1">
        <w:rPr>
          <w:rFonts w:ascii="Arial Narrow" w:eastAsiaTheme="minorHAnsi" w:hAnsi="Arial Narrow" w:cstheme="minorBidi"/>
          <w:spacing w:val="-3"/>
          <w:sz w:val="24"/>
          <w:szCs w:val="24"/>
          <w:lang w:eastAsia="en-US"/>
        </w:rPr>
        <w:t>zákoníku práce</w:t>
      </w:r>
      <w:r w:rsidRPr="00887FBE">
        <w:rPr>
          <w:rFonts w:ascii="Arial Narrow" w:eastAsiaTheme="minorHAnsi" w:hAnsi="Arial Narrow" w:cstheme="minorBidi"/>
          <w:spacing w:val="-3"/>
          <w:sz w:val="24"/>
          <w:szCs w:val="24"/>
          <w:lang w:eastAsia="en-US"/>
        </w:rPr>
        <w:t>, především pak ustanovení části páté – Bezpečnost a ochrana zdraví při práci, Zákona č. 309/2006 Sb., o zajištění dalších podmínek BOZP a Nařízení vlády č. 591/2006 Sb., o bližších minimálních požadavcích na bezpečnost a ochranu zdraví na staveništích.</w:t>
      </w:r>
    </w:p>
    <w:p w14:paraId="2B603264" w14:textId="77777777" w:rsidR="00887FBE" w:rsidRPr="00887FBE" w:rsidRDefault="00887FBE" w:rsidP="00887FBE">
      <w:pPr>
        <w:pStyle w:val="Bezmezer"/>
        <w:rPr>
          <w:rFonts w:ascii="Arial Narrow" w:eastAsiaTheme="minorHAnsi" w:hAnsi="Arial Narrow" w:cstheme="minorBidi"/>
          <w:spacing w:val="-3"/>
          <w:sz w:val="24"/>
          <w:szCs w:val="24"/>
          <w:lang w:eastAsia="en-US"/>
        </w:rPr>
      </w:pPr>
      <w:r w:rsidRPr="00887FBE">
        <w:rPr>
          <w:rFonts w:ascii="Arial Narrow" w:eastAsiaTheme="minorHAnsi" w:hAnsi="Arial Narrow" w:cstheme="minorBidi"/>
          <w:spacing w:val="-3"/>
          <w:sz w:val="24"/>
          <w:szCs w:val="24"/>
          <w:lang w:eastAsia="en-US"/>
        </w:rPr>
        <w:t>Na stavbě mohou pracovat jen pracovníci vyučení nebo alespoň zaučení v daném oboru. Všichni pracovníci na stavbě pracující musí být proškoleni v rámci bezpečnosti práce a pravidelně doškolováni.</w:t>
      </w:r>
    </w:p>
    <w:p w14:paraId="2479EE7C" w14:textId="77777777" w:rsidR="00887FBE" w:rsidRPr="00887FBE" w:rsidRDefault="00887FBE" w:rsidP="00887FBE">
      <w:pPr>
        <w:pStyle w:val="Bezmezer"/>
        <w:rPr>
          <w:rFonts w:ascii="Arial Narrow" w:eastAsiaTheme="minorHAnsi" w:hAnsi="Arial Narrow" w:cstheme="minorBidi"/>
          <w:spacing w:val="-3"/>
          <w:sz w:val="24"/>
          <w:szCs w:val="24"/>
          <w:lang w:eastAsia="en-US"/>
        </w:rPr>
      </w:pPr>
      <w:r w:rsidRPr="00887FBE">
        <w:rPr>
          <w:rFonts w:ascii="Arial Narrow" w:eastAsiaTheme="minorHAnsi" w:hAnsi="Arial Narrow" w:cstheme="minorBidi"/>
          <w:spacing w:val="-3"/>
          <w:sz w:val="24"/>
          <w:szCs w:val="24"/>
          <w:lang w:eastAsia="en-US"/>
        </w:rPr>
        <w:t>Pracoviště musí být při práci mimo denní dobu, nebo když si to vyžadují klimatické podmínky, řádně osvětleno.</w:t>
      </w:r>
    </w:p>
    <w:p w14:paraId="74BEE1D0" w14:textId="77777777" w:rsidR="00887FBE" w:rsidRPr="00887FBE" w:rsidRDefault="00887FBE" w:rsidP="00887FBE">
      <w:pPr>
        <w:pStyle w:val="Bezmezer"/>
        <w:rPr>
          <w:rFonts w:ascii="Arial Narrow" w:eastAsiaTheme="minorHAnsi" w:hAnsi="Arial Narrow" w:cstheme="minorBidi"/>
          <w:spacing w:val="-3"/>
          <w:sz w:val="24"/>
          <w:szCs w:val="24"/>
          <w:lang w:eastAsia="en-US"/>
        </w:rPr>
      </w:pPr>
      <w:r w:rsidRPr="00887FBE">
        <w:rPr>
          <w:rFonts w:ascii="Arial Narrow" w:eastAsiaTheme="minorHAnsi" w:hAnsi="Arial Narrow" w:cstheme="minorBidi"/>
          <w:spacing w:val="-3"/>
          <w:sz w:val="24"/>
          <w:szCs w:val="24"/>
          <w:lang w:eastAsia="en-US"/>
        </w:rPr>
        <w:t xml:space="preserve">Musí být viditelně vyvěšen seznam důležitých telefonních stanic (lékařská služba, požárníci, plynárna, vodárna, policie). Staveniště v místech výskytu musí být opatřeno výstražnými tabulkami (zákaz vstupu, nebezpečí výbuchu, plyn, el. </w:t>
      </w:r>
      <w:proofErr w:type="gramStart"/>
      <w:r w:rsidRPr="00887FBE">
        <w:rPr>
          <w:rFonts w:ascii="Arial Narrow" w:eastAsiaTheme="minorHAnsi" w:hAnsi="Arial Narrow" w:cstheme="minorBidi"/>
          <w:spacing w:val="-3"/>
          <w:sz w:val="24"/>
          <w:szCs w:val="24"/>
          <w:lang w:eastAsia="en-US"/>
        </w:rPr>
        <w:t>proud,</w:t>
      </w:r>
      <w:proofErr w:type="gramEnd"/>
      <w:r w:rsidRPr="00887FBE">
        <w:rPr>
          <w:rFonts w:ascii="Arial Narrow" w:eastAsiaTheme="minorHAnsi" w:hAnsi="Arial Narrow" w:cstheme="minorBidi"/>
          <w:spacing w:val="-3"/>
          <w:sz w:val="24"/>
          <w:szCs w:val="24"/>
          <w:lang w:eastAsia="en-US"/>
        </w:rPr>
        <w:t xml:space="preserve"> atd.).</w:t>
      </w:r>
    </w:p>
    <w:p w14:paraId="59E9CF70" w14:textId="77777777" w:rsidR="00887FBE" w:rsidRPr="00887FBE" w:rsidRDefault="00887FBE" w:rsidP="00887FBE">
      <w:pPr>
        <w:pStyle w:val="Bezmezer"/>
        <w:rPr>
          <w:rFonts w:ascii="Arial Narrow" w:eastAsiaTheme="minorHAnsi" w:hAnsi="Arial Narrow" w:cstheme="minorBidi"/>
          <w:spacing w:val="-3"/>
          <w:sz w:val="24"/>
          <w:szCs w:val="24"/>
          <w:lang w:eastAsia="en-US"/>
        </w:rPr>
      </w:pPr>
      <w:r w:rsidRPr="00887FBE">
        <w:rPr>
          <w:rFonts w:ascii="Arial Narrow" w:eastAsiaTheme="minorHAnsi" w:hAnsi="Arial Narrow" w:cstheme="minorBidi"/>
          <w:spacing w:val="-3"/>
          <w:sz w:val="24"/>
          <w:szCs w:val="24"/>
          <w:lang w:eastAsia="en-US"/>
        </w:rPr>
        <w:t>Je zakázáno všem osobám donášet a požívat alkoholické nápoje na staveništi.</w:t>
      </w:r>
    </w:p>
    <w:p w14:paraId="79C7E4A9" w14:textId="77777777" w:rsidR="00887FBE" w:rsidRPr="00887FBE" w:rsidRDefault="00887FBE" w:rsidP="00887FBE">
      <w:pPr>
        <w:pStyle w:val="Bezmezer"/>
        <w:rPr>
          <w:rFonts w:ascii="Arial Narrow" w:eastAsiaTheme="minorHAnsi" w:hAnsi="Arial Narrow" w:cstheme="minorBidi"/>
          <w:spacing w:val="-3"/>
          <w:sz w:val="24"/>
          <w:szCs w:val="24"/>
          <w:lang w:eastAsia="en-US"/>
        </w:rPr>
      </w:pPr>
      <w:r w:rsidRPr="00887FBE">
        <w:rPr>
          <w:rFonts w:ascii="Arial Narrow" w:eastAsiaTheme="minorHAnsi" w:hAnsi="Arial Narrow" w:cstheme="minorBidi"/>
          <w:spacing w:val="-3"/>
          <w:sz w:val="24"/>
          <w:szCs w:val="24"/>
          <w:lang w:eastAsia="en-US"/>
        </w:rPr>
        <w:t>Dodavatel je povinen zabezpečit objekty a zařízení z hlediska požární ochrany dosud nepřevzatých staveb podle zák.133/85 Sb. a vyhlášky 37/86 Sb. o požární ochraně.</w:t>
      </w:r>
    </w:p>
    <w:p w14:paraId="049C1398" w14:textId="77777777" w:rsidR="00887FBE" w:rsidRPr="00887FBE" w:rsidRDefault="00887FBE" w:rsidP="00887FBE">
      <w:pPr>
        <w:pStyle w:val="Bezmezer"/>
        <w:rPr>
          <w:rFonts w:ascii="Arial Narrow" w:eastAsiaTheme="minorHAnsi" w:hAnsi="Arial Narrow" w:cstheme="minorBidi"/>
          <w:spacing w:val="-3"/>
          <w:sz w:val="24"/>
          <w:szCs w:val="24"/>
          <w:lang w:eastAsia="en-US"/>
        </w:rPr>
      </w:pPr>
      <w:r w:rsidRPr="00887FBE">
        <w:rPr>
          <w:rFonts w:ascii="Arial Narrow" w:eastAsiaTheme="minorHAnsi" w:hAnsi="Arial Narrow" w:cstheme="minorBidi"/>
          <w:spacing w:val="-3"/>
          <w:sz w:val="24"/>
          <w:szCs w:val="24"/>
          <w:lang w:eastAsia="en-US"/>
        </w:rPr>
        <w:t>Během výstavby jsou dodavatelé a investor povinní dodržovat veškeré požární a bezpečnostní opatření na jednotlivých pracovních úsecích zejména tam, kde se předpokládá zvýšené požární nebezpečí (svaření, broušení apod.).</w:t>
      </w:r>
    </w:p>
    <w:p w14:paraId="72A86CC8" w14:textId="77777777" w:rsidR="00887FBE" w:rsidRPr="00887FBE" w:rsidRDefault="00887FBE" w:rsidP="00887FBE">
      <w:pPr>
        <w:pStyle w:val="Bezmezer"/>
        <w:rPr>
          <w:rFonts w:ascii="Arial Narrow" w:eastAsiaTheme="minorHAnsi" w:hAnsi="Arial Narrow" w:cstheme="minorBidi"/>
          <w:spacing w:val="-3"/>
          <w:sz w:val="24"/>
          <w:szCs w:val="24"/>
          <w:lang w:eastAsia="en-US"/>
        </w:rPr>
      </w:pPr>
      <w:r w:rsidRPr="00887FBE">
        <w:rPr>
          <w:rFonts w:ascii="Arial Narrow" w:eastAsiaTheme="minorHAnsi" w:hAnsi="Arial Narrow" w:cstheme="minorBidi"/>
          <w:spacing w:val="-3"/>
          <w:sz w:val="24"/>
          <w:szCs w:val="24"/>
          <w:lang w:eastAsia="en-US"/>
        </w:rPr>
        <w:t>Protipožární zajištění stavby bude konzultováno před jejím zahájením s místně příslušným HZS.</w:t>
      </w:r>
    </w:p>
    <w:p w14:paraId="42622832" w14:textId="77777777" w:rsidR="00887FBE" w:rsidRPr="00887FBE" w:rsidRDefault="00887FBE" w:rsidP="00887FBE">
      <w:pPr>
        <w:pStyle w:val="Bezmezer"/>
        <w:rPr>
          <w:rFonts w:ascii="Arial Narrow" w:eastAsiaTheme="minorHAnsi" w:hAnsi="Arial Narrow" w:cstheme="minorBidi"/>
          <w:spacing w:val="-3"/>
          <w:sz w:val="24"/>
          <w:szCs w:val="24"/>
          <w:lang w:eastAsia="en-US"/>
        </w:rPr>
      </w:pPr>
    </w:p>
    <w:p w14:paraId="4AACE399" w14:textId="7ABD4120" w:rsidR="00887FBE" w:rsidRPr="00887FBE" w:rsidRDefault="00887FBE" w:rsidP="00887FBE">
      <w:pPr>
        <w:pStyle w:val="Bezmezer"/>
        <w:rPr>
          <w:rFonts w:ascii="Arial Narrow" w:eastAsiaTheme="minorHAnsi" w:hAnsi="Arial Narrow" w:cstheme="minorBidi"/>
          <w:spacing w:val="-3"/>
          <w:sz w:val="24"/>
          <w:szCs w:val="24"/>
          <w:lang w:eastAsia="en-US"/>
        </w:rPr>
      </w:pPr>
      <w:r w:rsidRPr="00887FBE">
        <w:rPr>
          <w:rFonts w:ascii="Arial Narrow" w:eastAsiaTheme="minorHAnsi" w:hAnsi="Arial Narrow" w:cstheme="minorBidi"/>
          <w:spacing w:val="-3"/>
          <w:sz w:val="24"/>
          <w:szCs w:val="24"/>
          <w:lang w:eastAsia="en-US"/>
        </w:rPr>
        <w:t xml:space="preserve">Pokud tato dokumentace </w:t>
      </w:r>
      <w:proofErr w:type="gramStart"/>
      <w:r w:rsidRPr="00887FBE">
        <w:rPr>
          <w:rFonts w:ascii="Arial Narrow" w:eastAsiaTheme="minorHAnsi" w:hAnsi="Arial Narrow" w:cstheme="minorBidi"/>
          <w:spacing w:val="-3"/>
          <w:sz w:val="24"/>
          <w:szCs w:val="24"/>
          <w:lang w:eastAsia="en-US"/>
        </w:rPr>
        <w:t>z  důvodu</w:t>
      </w:r>
      <w:proofErr w:type="gramEnd"/>
      <w:r w:rsidRPr="00887FBE">
        <w:rPr>
          <w:rFonts w:ascii="Arial Narrow" w:eastAsiaTheme="minorHAnsi" w:hAnsi="Arial Narrow" w:cstheme="minorBidi"/>
          <w:spacing w:val="-3"/>
          <w:sz w:val="24"/>
          <w:szCs w:val="24"/>
          <w:lang w:eastAsia="en-US"/>
        </w:rPr>
        <w:t xml:space="preserve"> upřesnění a přiblížení technických parametrů, kvality projektovaných prvků a navrhovaných řešení obsahuje odkazy na technologie či specifická označení výrobků jsou tyto odkazy, názvy a označení NEZÁVAZNÉ a zadavatel v souladu </w:t>
      </w:r>
      <w:proofErr w:type="spellStart"/>
      <w:r w:rsidR="00132CBF" w:rsidRPr="0087383C">
        <w:rPr>
          <w:rFonts w:ascii="Arial Narrow" w:hAnsi="Arial Narrow"/>
          <w:spacing w:val="-3"/>
          <w:sz w:val="24"/>
          <w:szCs w:val="24"/>
        </w:rPr>
        <w:t>souladu</w:t>
      </w:r>
      <w:proofErr w:type="spellEnd"/>
      <w:r w:rsidR="00132CBF" w:rsidRPr="0087383C">
        <w:rPr>
          <w:rFonts w:ascii="Arial Narrow" w:hAnsi="Arial Narrow"/>
          <w:spacing w:val="-3"/>
          <w:sz w:val="24"/>
          <w:szCs w:val="24"/>
        </w:rPr>
        <w:t xml:space="preserve"> </w:t>
      </w:r>
      <w:r w:rsidR="00132CBF">
        <w:rPr>
          <w:rFonts w:ascii="Arial Narrow" w:hAnsi="Arial Narrow"/>
          <w:spacing w:val="-3"/>
          <w:sz w:val="24"/>
          <w:szCs w:val="24"/>
        </w:rPr>
        <w:t xml:space="preserve">se zákonem </w:t>
      </w:r>
      <w:r w:rsidR="00132CBF" w:rsidRPr="00436C41">
        <w:rPr>
          <w:rFonts w:ascii="Arial Narrow" w:hAnsi="Arial Narrow"/>
          <w:spacing w:val="-3"/>
          <w:sz w:val="24"/>
          <w:szCs w:val="24"/>
        </w:rPr>
        <w:t>č. 134/2016 sb</w:t>
      </w:r>
      <w:r w:rsidR="00132CBF">
        <w:rPr>
          <w:rFonts w:ascii="Arial Narrow" w:hAnsi="Arial Narrow"/>
          <w:spacing w:val="-3"/>
          <w:sz w:val="24"/>
          <w:szCs w:val="24"/>
        </w:rPr>
        <w:t>. o</w:t>
      </w:r>
      <w:r w:rsidR="00132CBF" w:rsidRPr="0087383C">
        <w:rPr>
          <w:rFonts w:ascii="Arial Narrow" w:hAnsi="Arial Narrow"/>
          <w:spacing w:val="-3"/>
          <w:sz w:val="24"/>
          <w:szCs w:val="24"/>
        </w:rPr>
        <w:t xml:space="preserve"> </w:t>
      </w:r>
      <w:r w:rsidR="00132CBF">
        <w:rPr>
          <w:rFonts w:ascii="Arial Narrow" w:hAnsi="Arial Narrow"/>
          <w:spacing w:val="-3"/>
          <w:sz w:val="24"/>
          <w:szCs w:val="24"/>
        </w:rPr>
        <w:t>zadávání veřejných zakázek</w:t>
      </w:r>
      <w:r w:rsidR="00132CBF">
        <w:rPr>
          <w:rFonts w:ascii="Arial Narrow" w:eastAsiaTheme="minorHAnsi" w:hAnsi="Arial Narrow" w:cstheme="minorBidi"/>
          <w:spacing w:val="-3"/>
          <w:sz w:val="24"/>
          <w:szCs w:val="24"/>
          <w:lang w:eastAsia="en-US"/>
        </w:rPr>
        <w:t xml:space="preserve">, </w:t>
      </w:r>
      <w:r w:rsidRPr="00887FBE">
        <w:rPr>
          <w:rFonts w:ascii="Arial Narrow" w:eastAsiaTheme="minorHAnsi" w:hAnsi="Arial Narrow" w:cstheme="minorBidi"/>
          <w:spacing w:val="-3"/>
          <w:sz w:val="24"/>
          <w:szCs w:val="24"/>
          <w:lang w:eastAsia="en-US"/>
        </w:rPr>
        <w:t xml:space="preserve">umožňuje použití i jiných kvalitativně a technicky obdobných řešení. </w:t>
      </w:r>
    </w:p>
    <w:p w14:paraId="65A451D3" w14:textId="77777777" w:rsidR="00887FBE" w:rsidRPr="00887FBE" w:rsidRDefault="00887FBE" w:rsidP="00887FBE">
      <w:pPr>
        <w:pStyle w:val="Bezmezer"/>
        <w:rPr>
          <w:rFonts w:ascii="Arial Narrow" w:eastAsiaTheme="minorHAnsi" w:hAnsi="Arial Narrow" w:cstheme="minorBidi"/>
          <w:spacing w:val="-3"/>
          <w:sz w:val="24"/>
          <w:szCs w:val="24"/>
          <w:lang w:eastAsia="en-US"/>
        </w:rPr>
      </w:pPr>
      <w:r w:rsidRPr="00887FBE">
        <w:rPr>
          <w:rFonts w:ascii="Arial Narrow" w:eastAsiaTheme="minorHAnsi" w:hAnsi="Arial Narrow" w:cstheme="minorBidi"/>
          <w:spacing w:val="-3"/>
          <w:sz w:val="24"/>
          <w:szCs w:val="24"/>
          <w:lang w:eastAsia="en-US"/>
        </w:rPr>
        <w:t xml:space="preserve">Uživatel si vyhradil právo upřesnit </w:t>
      </w:r>
      <w:proofErr w:type="gramStart"/>
      <w:r w:rsidRPr="00887FBE">
        <w:rPr>
          <w:rFonts w:ascii="Arial Narrow" w:eastAsiaTheme="minorHAnsi" w:hAnsi="Arial Narrow" w:cstheme="minorBidi"/>
          <w:spacing w:val="-3"/>
          <w:sz w:val="24"/>
          <w:szCs w:val="24"/>
          <w:lang w:eastAsia="en-US"/>
        </w:rPr>
        <w:t>dezén</w:t>
      </w:r>
      <w:proofErr w:type="gramEnd"/>
      <w:r w:rsidRPr="00887FBE">
        <w:rPr>
          <w:rFonts w:ascii="Arial Narrow" w:eastAsiaTheme="minorHAnsi" w:hAnsi="Arial Narrow" w:cstheme="minorBidi"/>
          <w:spacing w:val="-3"/>
          <w:sz w:val="24"/>
          <w:szCs w:val="24"/>
          <w:lang w:eastAsia="en-US"/>
        </w:rPr>
        <w:t xml:space="preserve"> DTD a barevné provedení jednotlivých částí nábytku před jejich realizací.</w:t>
      </w:r>
    </w:p>
    <w:p w14:paraId="6BE40569" w14:textId="77777777" w:rsidR="00887FBE" w:rsidRPr="004463D5" w:rsidRDefault="00887FBE" w:rsidP="00887FBE">
      <w:pPr>
        <w:pStyle w:val="Bezmezer"/>
      </w:pPr>
      <w:r w:rsidRPr="00887FBE">
        <w:rPr>
          <w:rFonts w:ascii="Arial Narrow" w:eastAsiaTheme="minorHAnsi" w:hAnsi="Arial Narrow" w:cstheme="minorBidi"/>
          <w:spacing w:val="-3"/>
          <w:sz w:val="24"/>
          <w:szCs w:val="24"/>
          <w:lang w:eastAsia="en-US"/>
        </w:rPr>
        <w:t>Zhotovitel zpracuje dílenskou dokumentaci, kterou je povinen odsouhlasit s projektantem a uživatelem</w:t>
      </w:r>
      <w:r w:rsidRPr="004463D5">
        <w:t xml:space="preserve"> před zahájením výroby a montáže. </w:t>
      </w:r>
    </w:p>
    <w:p w14:paraId="63661D4E" w14:textId="77777777" w:rsidR="00887FBE" w:rsidRPr="00975ACD" w:rsidRDefault="00887FBE" w:rsidP="00682533">
      <w:pPr>
        <w:pStyle w:val="Textodstavce"/>
        <w:numPr>
          <w:ilvl w:val="0"/>
          <w:numId w:val="0"/>
        </w:numPr>
        <w:tabs>
          <w:tab w:val="clear" w:pos="851"/>
          <w:tab w:val="left" w:pos="993"/>
        </w:tabs>
        <w:ind w:left="2124" w:hanging="2124"/>
        <w:rPr>
          <w:rFonts w:ascii="Arial Narrow" w:hAnsi="Arial Narrow"/>
        </w:rPr>
      </w:pPr>
    </w:p>
    <w:p w14:paraId="399A8421" w14:textId="77777777" w:rsidR="00945445" w:rsidRDefault="00945445" w:rsidP="0084194A">
      <w:pPr>
        <w:shd w:val="clear" w:color="auto" w:fill="FFFFFF"/>
        <w:spacing w:before="240" w:after="240"/>
        <w:rPr>
          <w:rFonts w:ascii="Arial Narrow" w:hAnsi="Arial Narrow"/>
          <w:b/>
          <w:sz w:val="24"/>
        </w:rPr>
      </w:pPr>
    </w:p>
    <w:p w14:paraId="02516773" w14:textId="686E728A" w:rsidR="008A704D" w:rsidRPr="00887FBE" w:rsidRDefault="00146E4C" w:rsidP="00887FBE">
      <w:pPr>
        <w:pStyle w:val="Textodstavce"/>
        <w:numPr>
          <w:ilvl w:val="0"/>
          <w:numId w:val="0"/>
        </w:numPr>
        <w:rPr>
          <w:rFonts w:ascii="Arial Narrow" w:hAnsi="Arial Narrow"/>
          <w:color w:val="000000" w:themeColor="text1"/>
          <w:position w:val="-7"/>
          <w:szCs w:val="24"/>
        </w:rPr>
      </w:pPr>
      <w:r>
        <w:rPr>
          <w:rFonts w:ascii="Arial Narrow" w:hAnsi="Arial Narrow"/>
          <w:spacing w:val="-3"/>
          <w:szCs w:val="24"/>
        </w:rPr>
        <w:tab/>
      </w:r>
      <w:r w:rsidR="006F7B68" w:rsidRPr="0046074A">
        <w:rPr>
          <w:rFonts w:ascii="Arial Narrow" w:hAnsi="Arial Narrow"/>
          <w:color w:val="000000" w:themeColor="text1"/>
          <w:position w:val="-7"/>
          <w:szCs w:val="24"/>
        </w:rPr>
        <w:tab/>
      </w:r>
      <w:r w:rsidR="006F7B68" w:rsidRPr="0046074A">
        <w:rPr>
          <w:rFonts w:ascii="Arial Narrow" w:hAnsi="Arial Narrow"/>
          <w:color w:val="000000" w:themeColor="text1"/>
          <w:position w:val="-7"/>
          <w:szCs w:val="24"/>
        </w:rPr>
        <w:tab/>
      </w:r>
      <w:r w:rsidR="0004676A" w:rsidRPr="0046074A">
        <w:rPr>
          <w:rFonts w:ascii="Arial Narrow" w:hAnsi="Arial Narrow"/>
          <w:color w:val="000000" w:themeColor="text1"/>
          <w:position w:val="-7"/>
          <w:szCs w:val="24"/>
        </w:rPr>
        <w:tab/>
      </w:r>
      <w:r w:rsidR="006F7B68" w:rsidRPr="0046074A">
        <w:rPr>
          <w:rFonts w:ascii="Arial Narrow" w:hAnsi="Arial Narrow"/>
          <w:color w:val="000000" w:themeColor="text1"/>
          <w:position w:val="-7"/>
          <w:szCs w:val="24"/>
        </w:rPr>
        <w:t xml:space="preserve">  </w:t>
      </w:r>
    </w:p>
    <w:p w14:paraId="416CDE32" w14:textId="7E921F8F" w:rsidR="002555CB" w:rsidRDefault="006F7B68" w:rsidP="002555CB">
      <w:pPr>
        <w:rPr>
          <w:rFonts w:ascii="Arial Narrow" w:hAnsi="Arial Narrow" w:cs="Arial Narrow"/>
          <w:sz w:val="24"/>
          <w:szCs w:val="24"/>
        </w:rPr>
      </w:pPr>
      <w:r>
        <w:rPr>
          <w:rFonts w:ascii="Arial Narrow" w:hAnsi="Arial Narrow"/>
          <w:color w:val="000000" w:themeColor="text1"/>
          <w:position w:val="-7"/>
          <w:sz w:val="24"/>
          <w:szCs w:val="24"/>
        </w:rPr>
        <w:t xml:space="preserve"> Zpracováno </w:t>
      </w:r>
      <w:r w:rsidR="00810058">
        <w:rPr>
          <w:rFonts w:ascii="Arial Narrow" w:hAnsi="Arial Narrow"/>
          <w:color w:val="000000" w:themeColor="text1"/>
          <w:position w:val="-7"/>
          <w:sz w:val="24"/>
          <w:szCs w:val="24"/>
        </w:rPr>
        <w:t>0</w:t>
      </w:r>
      <w:r w:rsidR="008A36A5">
        <w:rPr>
          <w:rFonts w:ascii="Arial Narrow" w:hAnsi="Arial Narrow"/>
          <w:color w:val="000000" w:themeColor="text1"/>
          <w:position w:val="-7"/>
          <w:sz w:val="24"/>
          <w:szCs w:val="24"/>
        </w:rPr>
        <w:t>6</w:t>
      </w:r>
      <w:r w:rsidR="00FC578D">
        <w:rPr>
          <w:rFonts w:ascii="Arial Narrow" w:hAnsi="Arial Narrow"/>
          <w:color w:val="000000" w:themeColor="text1"/>
          <w:position w:val="-7"/>
          <w:sz w:val="24"/>
          <w:szCs w:val="24"/>
        </w:rPr>
        <w:t>/202</w:t>
      </w:r>
      <w:r w:rsidR="00810058">
        <w:rPr>
          <w:rFonts w:ascii="Arial Narrow" w:hAnsi="Arial Narrow"/>
          <w:color w:val="000000" w:themeColor="text1"/>
          <w:position w:val="-7"/>
          <w:sz w:val="24"/>
          <w:szCs w:val="24"/>
        </w:rPr>
        <w:t>4</w:t>
      </w:r>
      <w:r w:rsidR="002555CB">
        <w:rPr>
          <w:rFonts w:ascii="Arial Narrow" w:hAnsi="Arial Narrow"/>
          <w:color w:val="000000" w:themeColor="text1"/>
          <w:position w:val="-7"/>
          <w:sz w:val="24"/>
          <w:szCs w:val="24"/>
        </w:rPr>
        <w:tab/>
      </w:r>
      <w:r w:rsidR="002555CB">
        <w:rPr>
          <w:rFonts w:ascii="Arial Narrow" w:hAnsi="Arial Narrow"/>
          <w:color w:val="000000" w:themeColor="text1"/>
          <w:position w:val="-7"/>
          <w:sz w:val="24"/>
          <w:szCs w:val="24"/>
        </w:rPr>
        <w:tab/>
      </w:r>
      <w:r w:rsidR="002555CB">
        <w:rPr>
          <w:rFonts w:ascii="Arial Narrow" w:hAnsi="Arial Narrow"/>
          <w:color w:val="000000" w:themeColor="text1"/>
          <w:position w:val="-7"/>
          <w:sz w:val="24"/>
          <w:szCs w:val="24"/>
        </w:rPr>
        <w:tab/>
      </w:r>
      <w:r w:rsidR="002555CB">
        <w:rPr>
          <w:rFonts w:ascii="Arial Narrow" w:hAnsi="Arial Narrow"/>
          <w:color w:val="000000" w:themeColor="text1"/>
          <w:position w:val="-7"/>
          <w:sz w:val="24"/>
          <w:szCs w:val="24"/>
        </w:rPr>
        <w:tab/>
      </w:r>
      <w:r w:rsidR="002555CB">
        <w:rPr>
          <w:rFonts w:ascii="Arial Narrow" w:hAnsi="Arial Narrow"/>
          <w:color w:val="000000" w:themeColor="text1"/>
          <w:position w:val="-7"/>
          <w:sz w:val="24"/>
          <w:szCs w:val="24"/>
        </w:rPr>
        <w:tab/>
      </w:r>
      <w:r w:rsidR="002555CB">
        <w:rPr>
          <w:rFonts w:ascii="Arial Narrow" w:hAnsi="Arial Narrow"/>
          <w:color w:val="000000" w:themeColor="text1"/>
          <w:position w:val="-7"/>
          <w:sz w:val="24"/>
          <w:szCs w:val="24"/>
        </w:rPr>
        <w:tab/>
      </w:r>
      <w:r w:rsidR="002555CB">
        <w:rPr>
          <w:rFonts w:ascii="Arial Narrow" w:hAnsi="Arial Narrow"/>
          <w:color w:val="000000" w:themeColor="text1"/>
          <w:position w:val="-7"/>
          <w:sz w:val="24"/>
          <w:szCs w:val="24"/>
        </w:rPr>
        <w:tab/>
      </w:r>
      <w:r w:rsidR="002555CB">
        <w:rPr>
          <w:rFonts w:ascii="Arial Narrow" w:hAnsi="Arial Narrow"/>
          <w:color w:val="000000" w:themeColor="text1"/>
          <w:position w:val="-7"/>
          <w:sz w:val="24"/>
          <w:szCs w:val="24"/>
        </w:rPr>
        <w:tab/>
      </w:r>
      <w:r w:rsidR="002555CB">
        <w:rPr>
          <w:rFonts w:ascii="Arial Narrow" w:hAnsi="Arial Narrow" w:cs="Arial Narrow"/>
          <w:sz w:val="24"/>
          <w:szCs w:val="24"/>
        </w:rPr>
        <w:t>Vypracoval:</w:t>
      </w:r>
    </w:p>
    <w:p w14:paraId="0894FB76" w14:textId="77777777" w:rsidR="002555CB" w:rsidRDefault="002555CB" w:rsidP="002555CB">
      <w:pPr>
        <w:ind w:left="360"/>
        <w:rPr>
          <w:rFonts w:ascii="Arial Narrow" w:hAnsi="Arial Narrow" w:cs="Arial Narrow"/>
          <w:sz w:val="24"/>
          <w:szCs w:val="24"/>
        </w:rPr>
      </w:pPr>
      <w:r>
        <w:rPr>
          <w:rFonts w:ascii="Arial Narrow" w:hAnsi="Arial Narrow" w:cs="Arial Narrow"/>
          <w:sz w:val="24"/>
          <w:szCs w:val="24"/>
        </w:rPr>
        <w:tab/>
      </w:r>
      <w:r>
        <w:rPr>
          <w:rFonts w:ascii="Arial Narrow" w:hAnsi="Arial Narrow" w:cs="Arial Narrow"/>
          <w:sz w:val="24"/>
          <w:szCs w:val="24"/>
        </w:rPr>
        <w:tab/>
      </w:r>
      <w:r>
        <w:rPr>
          <w:rFonts w:ascii="Arial Narrow" w:hAnsi="Arial Narrow" w:cs="Arial Narrow"/>
          <w:sz w:val="24"/>
          <w:szCs w:val="24"/>
        </w:rPr>
        <w:tab/>
      </w:r>
      <w:r>
        <w:rPr>
          <w:rFonts w:ascii="Arial Narrow" w:hAnsi="Arial Narrow" w:cs="Arial Narrow"/>
          <w:sz w:val="24"/>
          <w:szCs w:val="24"/>
        </w:rPr>
        <w:tab/>
      </w:r>
      <w:r>
        <w:rPr>
          <w:rFonts w:ascii="Arial Narrow" w:hAnsi="Arial Narrow" w:cs="Arial Narrow"/>
          <w:sz w:val="24"/>
          <w:szCs w:val="24"/>
        </w:rPr>
        <w:tab/>
      </w:r>
      <w:r>
        <w:rPr>
          <w:rFonts w:ascii="Arial Narrow" w:hAnsi="Arial Narrow" w:cs="Arial Narrow"/>
          <w:sz w:val="24"/>
          <w:szCs w:val="24"/>
        </w:rPr>
        <w:tab/>
      </w:r>
      <w:r>
        <w:rPr>
          <w:rFonts w:ascii="Arial Narrow" w:hAnsi="Arial Narrow" w:cs="Arial Narrow"/>
          <w:sz w:val="24"/>
          <w:szCs w:val="24"/>
        </w:rPr>
        <w:tab/>
      </w:r>
      <w:r>
        <w:rPr>
          <w:rFonts w:ascii="Arial Narrow" w:hAnsi="Arial Narrow" w:cs="Arial Narrow"/>
          <w:sz w:val="24"/>
          <w:szCs w:val="24"/>
        </w:rPr>
        <w:tab/>
      </w:r>
      <w:r>
        <w:rPr>
          <w:rFonts w:ascii="Arial Narrow" w:hAnsi="Arial Narrow" w:cs="Arial Narrow"/>
          <w:sz w:val="24"/>
          <w:szCs w:val="24"/>
        </w:rPr>
        <w:tab/>
      </w:r>
      <w:r>
        <w:rPr>
          <w:rFonts w:ascii="Arial Narrow" w:hAnsi="Arial Narrow" w:cs="Arial Narrow"/>
          <w:sz w:val="24"/>
          <w:szCs w:val="24"/>
        </w:rPr>
        <w:tab/>
        <w:t>Ing. Adam Kašing</w:t>
      </w:r>
    </w:p>
    <w:p w14:paraId="07FA52C4" w14:textId="029DF936" w:rsidR="00637658" w:rsidRDefault="009B012A" w:rsidP="002555CB">
      <w:pPr>
        <w:shd w:val="clear" w:color="auto" w:fill="FFFFFF"/>
        <w:spacing w:before="240"/>
        <w:rPr>
          <w:rFonts w:ascii="Arial Narrow" w:hAnsi="Arial Narrow"/>
          <w:color w:val="000000" w:themeColor="text1"/>
          <w:position w:val="-7"/>
          <w:sz w:val="24"/>
          <w:szCs w:val="24"/>
        </w:rPr>
      </w:pPr>
      <w:r>
        <w:rPr>
          <w:rFonts w:ascii="Arial Narrow" w:hAnsi="Arial Narrow"/>
          <w:noProof/>
          <w:color w:val="000000" w:themeColor="text1"/>
          <w:position w:val="-7"/>
          <w:sz w:val="24"/>
          <w:szCs w:val="24"/>
        </w:rPr>
        <w:drawing>
          <wp:anchor distT="0" distB="0" distL="114300" distR="114300" simplePos="0" relativeHeight="251659264" behindDoc="0" locked="0" layoutInCell="1" allowOverlap="1" wp14:anchorId="64C6AC5E" wp14:editId="270CAB99">
            <wp:simplePos x="0" y="0"/>
            <wp:positionH relativeFrom="margin">
              <wp:align>right</wp:align>
            </wp:positionH>
            <wp:positionV relativeFrom="paragraph">
              <wp:posOffset>51435</wp:posOffset>
            </wp:positionV>
            <wp:extent cx="1485900" cy="801272"/>
            <wp:effectExtent l="0" t="0" r="0" b="0"/>
            <wp:wrapNone/>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4"/>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485900" cy="801272"/>
                    </a:xfrm>
                    <a:prstGeom prst="rect">
                      <a:avLst/>
                    </a:prstGeom>
                  </pic:spPr>
                </pic:pic>
              </a:graphicData>
            </a:graphic>
            <wp14:sizeRelH relativeFrom="margin">
              <wp14:pctWidth>0</wp14:pctWidth>
            </wp14:sizeRelH>
            <wp14:sizeRelV relativeFrom="margin">
              <wp14:pctHeight>0</wp14:pctHeight>
            </wp14:sizeRelV>
          </wp:anchor>
        </w:drawing>
      </w:r>
    </w:p>
    <w:p w14:paraId="49615511" w14:textId="10680BEB" w:rsidR="002555CB" w:rsidRPr="00FC4F29" w:rsidRDefault="002555CB" w:rsidP="0046074A">
      <w:pPr>
        <w:shd w:val="clear" w:color="auto" w:fill="FFFFFF"/>
        <w:spacing w:before="240"/>
        <w:ind w:left="6372" w:firstLine="708"/>
        <w:rPr>
          <w:rFonts w:ascii="Arial Narrow" w:hAnsi="Arial Narrow"/>
          <w:color w:val="000000" w:themeColor="text1"/>
          <w:position w:val="-7"/>
          <w:sz w:val="24"/>
          <w:szCs w:val="24"/>
        </w:rPr>
      </w:pPr>
    </w:p>
    <w:sectPr w:rsidR="002555CB" w:rsidRPr="00FC4F29" w:rsidSect="00165448">
      <w:headerReference w:type="default" r:id="rId26"/>
      <w:footerReference w:type="default" r:id="rId27"/>
      <w:headerReference w:type="first" r:id="rId28"/>
      <w:footerReference w:type="first" r:id="rId29"/>
      <w:pgSz w:w="11906" w:h="16838" w:code="9"/>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6D78C8A" w14:textId="77777777" w:rsidR="00FA29A2" w:rsidRDefault="00FA29A2" w:rsidP="00022541">
      <w:pPr>
        <w:spacing w:after="0" w:line="240" w:lineRule="auto"/>
      </w:pPr>
      <w:r>
        <w:separator/>
      </w:r>
    </w:p>
  </w:endnote>
  <w:endnote w:type="continuationSeparator" w:id="0">
    <w:p w14:paraId="7384F5D6" w14:textId="77777777" w:rsidR="00FA29A2" w:rsidRDefault="00FA29A2" w:rsidP="000225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HLBHGJ+TimesNewRoman">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Arial Narrow" w:hAnsi="Arial Narrow"/>
        <w:color w:val="595959" w:themeColor="text1" w:themeTint="A6"/>
      </w:rPr>
      <w:id w:val="-1861430044"/>
      <w:docPartObj>
        <w:docPartGallery w:val="Page Numbers (Bottom of Page)"/>
        <w:docPartUnique/>
      </w:docPartObj>
    </w:sdtPr>
    <w:sdtEndPr>
      <w:rPr>
        <w:color w:val="808080" w:themeColor="background1" w:themeShade="80"/>
        <w:sz w:val="20"/>
        <w:szCs w:val="20"/>
      </w:rPr>
    </w:sdtEndPr>
    <w:sdtContent>
      <w:sdt>
        <w:sdtPr>
          <w:rPr>
            <w:rFonts w:ascii="Arial Narrow" w:hAnsi="Arial Narrow"/>
            <w:color w:val="595959" w:themeColor="text1" w:themeTint="A6"/>
          </w:rPr>
          <w:id w:val="-1769616900"/>
          <w:docPartObj>
            <w:docPartGallery w:val="Page Numbers (Top of Page)"/>
            <w:docPartUnique/>
          </w:docPartObj>
        </w:sdtPr>
        <w:sdtEndPr>
          <w:rPr>
            <w:color w:val="808080" w:themeColor="background1" w:themeShade="80"/>
            <w:sz w:val="20"/>
            <w:szCs w:val="20"/>
          </w:rPr>
        </w:sdtEndPr>
        <w:sdtContent>
          <w:p w14:paraId="2DF62E02" w14:textId="77777777" w:rsidR="008A456A" w:rsidRPr="00470B5D" w:rsidRDefault="008A456A" w:rsidP="00D77541">
            <w:pPr>
              <w:pStyle w:val="Zpat"/>
              <w:jc w:val="center"/>
              <w:rPr>
                <w:rFonts w:ascii="Arial Narrow" w:hAnsi="Arial Narrow"/>
                <w:color w:val="595959" w:themeColor="text1" w:themeTint="A6"/>
              </w:rPr>
            </w:pPr>
          </w:p>
          <w:p w14:paraId="584FD7FE" w14:textId="77777777" w:rsidR="00E25450" w:rsidRPr="00E25450" w:rsidRDefault="00E25450" w:rsidP="00E25450">
            <w:pPr>
              <w:pStyle w:val="Zpat"/>
              <w:jc w:val="center"/>
              <w:rPr>
                <w:rFonts w:ascii="Arial Narrow" w:hAnsi="Arial Narrow" w:cs="Times New Roman"/>
                <w:sz w:val="20"/>
                <w:szCs w:val="20"/>
              </w:rPr>
            </w:pPr>
            <w:r w:rsidRPr="00E25450">
              <w:rPr>
                <w:rFonts w:ascii="Arial Narrow" w:hAnsi="Arial Narrow" w:cs="Times New Roman"/>
                <w:sz w:val="20"/>
                <w:szCs w:val="20"/>
              </w:rPr>
              <w:t>tel: +420 777 725 717, email: adam.kasing@gmail.com</w:t>
            </w:r>
          </w:p>
          <w:p w14:paraId="0A1E203D" w14:textId="2F785334" w:rsidR="008A456A" w:rsidRPr="000A59FE" w:rsidRDefault="008A456A" w:rsidP="00D77541">
            <w:pPr>
              <w:pStyle w:val="Zpat"/>
              <w:rPr>
                <w:rFonts w:ascii="Arial Narrow" w:hAnsi="Arial Narrow"/>
                <w:b/>
                <w:bCs/>
                <w:color w:val="808080" w:themeColor="background1" w:themeShade="80"/>
                <w:sz w:val="20"/>
                <w:szCs w:val="20"/>
              </w:rPr>
            </w:pPr>
            <w:r w:rsidRPr="000A59FE">
              <w:rPr>
                <w:rFonts w:ascii="Arial Narrow" w:hAnsi="Arial Narrow"/>
                <w:color w:val="808080" w:themeColor="background1" w:themeShade="80"/>
                <w:sz w:val="20"/>
                <w:szCs w:val="20"/>
              </w:rPr>
              <w:tab/>
            </w:r>
            <w:r w:rsidRPr="000A59FE">
              <w:rPr>
                <w:rFonts w:ascii="Arial Narrow" w:hAnsi="Arial Narrow"/>
                <w:color w:val="808080" w:themeColor="background1" w:themeShade="80"/>
                <w:sz w:val="20"/>
                <w:szCs w:val="20"/>
              </w:rPr>
              <w:tab/>
              <w:t xml:space="preserve">Stránka </w:t>
            </w:r>
            <w:r w:rsidR="009F1931" w:rsidRPr="000A59FE">
              <w:rPr>
                <w:rFonts w:ascii="Arial Narrow" w:hAnsi="Arial Narrow"/>
                <w:b/>
                <w:bCs/>
                <w:color w:val="808080" w:themeColor="background1" w:themeShade="80"/>
                <w:sz w:val="20"/>
                <w:szCs w:val="20"/>
              </w:rPr>
              <w:fldChar w:fldCharType="begin"/>
            </w:r>
            <w:r w:rsidRPr="000A59FE">
              <w:rPr>
                <w:rFonts w:ascii="Arial Narrow" w:hAnsi="Arial Narrow"/>
                <w:b/>
                <w:bCs/>
                <w:color w:val="808080" w:themeColor="background1" w:themeShade="80"/>
                <w:sz w:val="20"/>
                <w:szCs w:val="20"/>
              </w:rPr>
              <w:instrText>PAGE</w:instrText>
            </w:r>
            <w:r w:rsidR="009F1931" w:rsidRPr="000A59FE">
              <w:rPr>
                <w:rFonts w:ascii="Arial Narrow" w:hAnsi="Arial Narrow"/>
                <w:b/>
                <w:bCs/>
                <w:color w:val="808080" w:themeColor="background1" w:themeShade="80"/>
                <w:sz w:val="20"/>
                <w:szCs w:val="20"/>
              </w:rPr>
              <w:fldChar w:fldCharType="separate"/>
            </w:r>
            <w:r w:rsidR="00682533">
              <w:rPr>
                <w:rFonts w:ascii="Arial Narrow" w:hAnsi="Arial Narrow"/>
                <w:b/>
                <w:bCs/>
                <w:noProof/>
                <w:color w:val="808080" w:themeColor="background1" w:themeShade="80"/>
                <w:sz w:val="20"/>
                <w:szCs w:val="20"/>
              </w:rPr>
              <w:t>3</w:t>
            </w:r>
            <w:r w:rsidR="009F1931" w:rsidRPr="000A59FE">
              <w:rPr>
                <w:rFonts w:ascii="Arial Narrow" w:hAnsi="Arial Narrow"/>
                <w:b/>
                <w:bCs/>
                <w:color w:val="808080" w:themeColor="background1" w:themeShade="80"/>
                <w:sz w:val="20"/>
                <w:szCs w:val="20"/>
              </w:rPr>
              <w:fldChar w:fldCharType="end"/>
            </w:r>
            <w:r w:rsidRPr="000A59FE">
              <w:rPr>
                <w:rFonts w:ascii="Arial Narrow" w:hAnsi="Arial Narrow"/>
                <w:color w:val="808080" w:themeColor="background1" w:themeShade="80"/>
                <w:sz w:val="20"/>
                <w:szCs w:val="20"/>
              </w:rPr>
              <w:t xml:space="preserve"> z </w:t>
            </w:r>
            <w:r w:rsidR="009F1931" w:rsidRPr="000A59FE">
              <w:rPr>
                <w:rFonts w:ascii="Arial Narrow" w:hAnsi="Arial Narrow"/>
                <w:b/>
                <w:bCs/>
                <w:color w:val="808080" w:themeColor="background1" w:themeShade="80"/>
                <w:sz w:val="20"/>
                <w:szCs w:val="20"/>
              </w:rPr>
              <w:fldChar w:fldCharType="begin"/>
            </w:r>
            <w:r w:rsidRPr="000A59FE">
              <w:rPr>
                <w:rFonts w:ascii="Arial Narrow" w:hAnsi="Arial Narrow"/>
                <w:b/>
                <w:bCs/>
                <w:color w:val="808080" w:themeColor="background1" w:themeShade="80"/>
                <w:sz w:val="20"/>
                <w:szCs w:val="20"/>
              </w:rPr>
              <w:instrText>NUMPAGES</w:instrText>
            </w:r>
            <w:r w:rsidR="009F1931" w:rsidRPr="000A59FE">
              <w:rPr>
                <w:rFonts w:ascii="Arial Narrow" w:hAnsi="Arial Narrow"/>
                <w:b/>
                <w:bCs/>
                <w:color w:val="808080" w:themeColor="background1" w:themeShade="80"/>
                <w:sz w:val="20"/>
                <w:szCs w:val="20"/>
              </w:rPr>
              <w:fldChar w:fldCharType="separate"/>
            </w:r>
            <w:r w:rsidR="00682533">
              <w:rPr>
                <w:rFonts w:ascii="Arial Narrow" w:hAnsi="Arial Narrow"/>
                <w:b/>
                <w:bCs/>
                <w:noProof/>
                <w:color w:val="808080" w:themeColor="background1" w:themeShade="80"/>
                <w:sz w:val="20"/>
                <w:szCs w:val="20"/>
              </w:rPr>
              <w:t>3</w:t>
            </w:r>
            <w:r w:rsidR="009F1931" w:rsidRPr="000A59FE">
              <w:rPr>
                <w:rFonts w:ascii="Arial Narrow" w:hAnsi="Arial Narrow"/>
                <w:b/>
                <w:bCs/>
                <w:color w:val="808080" w:themeColor="background1" w:themeShade="80"/>
                <w:sz w:val="20"/>
                <w:szCs w:val="20"/>
              </w:rPr>
              <w:fldChar w:fldCharType="end"/>
            </w:r>
          </w:p>
        </w:sdtContent>
      </w:sdt>
    </w:sdtContent>
  </w:sdt>
  <w:p w14:paraId="40C78C64" w14:textId="77777777" w:rsidR="008A456A" w:rsidRPr="00470B5D" w:rsidRDefault="008A456A">
    <w:pPr>
      <w:pStyle w:val="Zpat"/>
      <w:rPr>
        <w:rFonts w:ascii="Arial Narrow" w:hAnsi="Arial Narrow"/>
        <w:color w:val="595959" w:themeColor="text1" w:themeTint="A6"/>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B14659" w14:textId="77777777" w:rsidR="008A456A" w:rsidRPr="00E25450" w:rsidRDefault="008A456A" w:rsidP="004F5A2B">
    <w:pPr>
      <w:pStyle w:val="Zpat"/>
      <w:jc w:val="center"/>
      <w:rPr>
        <w:rFonts w:ascii="Arial Narrow" w:hAnsi="Arial Narrow" w:cs="Times New Roman"/>
        <w:sz w:val="20"/>
        <w:szCs w:val="20"/>
      </w:rPr>
    </w:pPr>
    <w:r w:rsidRPr="00E25450">
      <w:rPr>
        <w:rFonts w:ascii="Arial Narrow" w:hAnsi="Arial Narrow" w:cs="Times New Roman"/>
        <w:sz w:val="20"/>
        <w:szCs w:val="20"/>
      </w:rPr>
      <w:t>tel: +420 </w:t>
    </w:r>
    <w:r w:rsidR="00E25450" w:rsidRPr="00E25450">
      <w:rPr>
        <w:rFonts w:ascii="Arial Narrow" w:hAnsi="Arial Narrow" w:cs="Times New Roman"/>
        <w:sz w:val="20"/>
        <w:szCs w:val="20"/>
      </w:rPr>
      <w:t>777 725 717</w:t>
    </w:r>
    <w:r w:rsidRPr="00E25450">
      <w:rPr>
        <w:rFonts w:ascii="Arial Narrow" w:hAnsi="Arial Narrow" w:cs="Times New Roman"/>
        <w:sz w:val="20"/>
        <w:szCs w:val="20"/>
      </w:rPr>
      <w:t xml:space="preserve">, email: </w:t>
    </w:r>
    <w:r w:rsidR="00E25450" w:rsidRPr="00E25450">
      <w:rPr>
        <w:rFonts w:ascii="Arial Narrow" w:hAnsi="Arial Narrow" w:cs="Times New Roman"/>
        <w:sz w:val="20"/>
        <w:szCs w:val="20"/>
      </w:rPr>
      <w:t>adam.kasing@gmail.com</w:t>
    </w:r>
  </w:p>
  <w:p w14:paraId="17E499D4" w14:textId="77777777" w:rsidR="008A456A" w:rsidRDefault="008A456A">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6DB04DC" w14:textId="77777777" w:rsidR="00FA29A2" w:rsidRDefault="00FA29A2" w:rsidP="00022541">
      <w:pPr>
        <w:spacing w:after="0" w:line="240" w:lineRule="auto"/>
      </w:pPr>
      <w:r>
        <w:separator/>
      </w:r>
    </w:p>
  </w:footnote>
  <w:footnote w:type="continuationSeparator" w:id="0">
    <w:p w14:paraId="39518968" w14:textId="77777777" w:rsidR="00FA29A2" w:rsidRDefault="00FA29A2" w:rsidP="0002254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A24220" w14:textId="77777777" w:rsidR="00E25450" w:rsidRPr="00E25450" w:rsidRDefault="00FD3195" w:rsidP="00FD3195">
    <w:pPr>
      <w:tabs>
        <w:tab w:val="left" w:pos="732"/>
        <w:tab w:val="center" w:pos="4536"/>
        <w:tab w:val="right" w:pos="9072"/>
      </w:tabs>
      <w:spacing w:after="0" w:line="240" w:lineRule="auto"/>
      <w:rPr>
        <w:rFonts w:ascii="Arial Narrow" w:hAnsi="Arial Narrow"/>
        <w:sz w:val="44"/>
        <w:szCs w:val="48"/>
      </w:rPr>
    </w:pPr>
    <w:r>
      <w:rPr>
        <w:rFonts w:ascii="Arial Narrow" w:hAnsi="Arial Narrow"/>
        <w:noProof/>
        <w:sz w:val="44"/>
        <w:szCs w:val="48"/>
        <w:lang w:eastAsia="cs-CZ"/>
      </w:rPr>
      <w:drawing>
        <wp:anchor distT="0" distB="0" distL="114300" distR="114300" simplePos="0" relativeHeight="251659776" behindDoc="0" locked="0" layoutInCell="1" allowOverlap="1" wp14:anchorId="183086B4" wp14:editId="18AC5938">
          <wp:simplePos x="0" y="0"/>
          <wp:positionH relativeFrom="column">
            <wp:posOffset>0</wp:posOffset>
          </wp:positionH>
          <wp:positionV relativeFrom="paragraph">
            <wp:posOffset>6985</wp:posOffset>
          </wp:positionV>
          <wp:extent cx="716280" cy="616585"/>
          <wp:effectExtent l="0" t="0" r="0" b="0"/>
          <wp:wrapThrough wrapText="bothSides">
            <wp:wrapPolygon edited="0">
              <wp:start x="0" y="0"/>
              <wp:lineTo x="0" y="20688"/>
              <wp:lineTo x="21255" y="20688"/>
              <wp:lineTo x="21255" y="0"/>
              <wp:lineTo x="0" y="0"/>
            </wp:wrapPolygon>
          </wp:wrapThrough>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AK.JPG"/>
                  <pic:cNvPicPr/>
                </pic:nvPicPr>
                <pic:blipFill>
                  <a:blip r:embed="rId1">
                    <a:extLst>
                      <a:ext uri="{28A0092B-C50C-407E-A947-70E740481C1C}">
                        <a14:useLocalDpi xmlns:a14="http://schemas.microsoft.com/office/drawing/2010/main" val="0"/>
                      </a:ext>
                    </a:extLst>
                  </a:blip>
                  <a:stretch>
                    <a:fillRect/>
                  </a:stretch>
                </pic:blipFill>
                <pic:spPr>
                  <a:xfrm>
                    <a:off x="0" y="0"/>
                    <a:ext cx="716280" cy="616585"/>
                  </a:xfrm>
                  <a:prstGeom prst="rect">
                    <a:avLst/>
                  </a:prstGeom>
                </pic:spPr>
              </pic:pic>
            </a:graphicData>
          </a:graphic>
          <wp14:sizeRelH relativeFrom="margin">
            <wp14:pctWidth>0</wp14:pctWidth>
          </wp14:sizeRelH>
          <wp14:sizeRelV relativeFrom="margin">
            <wp14:pctHeight>0</wp14:pctHeight>
          </wp14:sizeRelV>
        </wp:anchor>
      </w:drawing>
    </w:r>
    <w:r>
      <w:rPr>
        <w:rFonts w:ascii="Arial Narrow" w:hAnsi="Arial Narrow"/>
        <w:sz w:val="44"/>
        <w:szCs w:val="48"/>
      </w:rPr>
      <w:tab/>
    </w:r>
    <w:r>
      <w:rPr>
        <w:rFonts w:ascii="Arial Narrow" w:hAnsi="Arial Narrow"/>
        <w:sz w:val="44"/>
        <w:szCs w:val="48"/>
      </w:rPr>
      <w:tab/>
    </w:r>
    <w:r>
      <w:rPr>
        <w:rFonts w:ascii="Arial Narrow" w:hAnsi="Arial Narrow"/>
        <w:sz w:val="44"/>
        <w:szCs w:val="48"/>
      </w:rPr>
      <w:tab/>
    </w:r>
    <w:r w:rsidR="00E25450" w:rsidRPr="00E25450">
      <w:rPr>
        <w:rFonts w:ascii="Arial Narrow" w:hAnsi="Arial Narrow"/>
        <w:sz w:val="44"/>
        <w:szCs w:val="48"/>
      </w:rPr>
      <w:t>Ing. Adam Kašing</w:t>
    </w:r>
  </w:p>
  <w:p w14:paraId="4ECF8AC9" w14:textId="77777777" w:rsidR="00E25450" w:rsidRPr="00E25450" w:rsidRDefault="00E25450" w:rsidP="00E25450">
    <w:pPr>
      <w:tabs>
        <w:tab w:val="center" w:pos="4536"/>
        <w:tab w:val="right" w:pos="9072"/>
      </w:tabs>
      <w:spacing w:after="0" w:line="240" w:lineRule="auto"/>
      <w:jc w:val="right"/>
      <w:rPr>
        <w:rFonts w:ascii="Arial Narrow" w:hAnsi="Arial Narrow"/>
        <w:sz w:val="20"/>
        <w:szCs w:val="20"/>
      </w:rPr>
    </w:pPr>
    <w:r w:rsidRPr="00E25450">
      <w:rPr>
        <w:rFonts w:ascii="Arial Narrow" w:hAnsi="Arial Narrow"/>
        <w:sz w:val="20"/>
        <w:szCs w:val="20"/>
      </w:rPr>
      <w:t xml:space="preserve">Francouzská 6022, 708 00 </w:t>
    </w:r>
    <w:proofErr w:type="gramStart"/>
    <w:r w:rsidRPr="00E25450">
      <w:rPr>
        <w:rFonts w:ascii="Arial Narrow" w:hAnsi="Arial Narrow"/>
        <w:sz w:val="20"/>
        <w:szCs w:val="20"/>
      </w:rPr>
      <w:t>Ostrava - Poruba</w:t>
    </w:r>
    <w:proofErr w:type="gramEnd"/>
  </w:p>
  <w:p w14:paraId="0B0C0D9A" w14:textId="77777777" w:rsidR="00E25450" w:rsidRPr="00E25450" w:rsidRDefault="00E25450" w:rsidP="00E25450">
    <w:pPr>
      <w:tabs>
        <w:tab w:val="center" w:pos="4536"/>
        <w:tab w:val="right" w:pos="9072"/>
      </w:tabs>
      <w:spacing w:after="0" w:line="240" w:lineRule="auto"/>
      <w:jc w:val="right"/>
      <w:rPr>
        <w:rFonts w:ascii="Arial Narrow" w:hAnsi="Arial Narrow"/>
        <w:sz w:val="20"/>
        <w:szCs w:val="20"/>
      </w:rPr>
    </w:pPr>
    <w:r w:rsidRPr="00E25450">
      <w:rPr>
        <w:rFonts w:ascii="Arial Narrow" w:hAnsi="Arial Narrow"/>
        <w:sz w:val="20"/>
        <w:szCs w:val="20"/>
      </w:rPr>
      <w:t>IČ: 054 983 41</w:t>
    </w:r>
  </w:p>
  <w:p w14:paraId="6872727B" w14:textId="77777777" w:rsidR="008A456A" w:rsidRDefault="008A456A">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926692" w14:textId="77777777" w:rsidR="008A456A" w:rsidRPr="00E25450" w:rsidRDefault="004073A1" w:rsidP="00E945BE">
    <w:pPr>
      <w:tabs>
        <w:tab w:val="center" w:pos="4536"/>
        <w:tab w:val="right" w:pos="9072"/>
      </w:tabs>
      <w:spacing w:after="0" w:line="240" w:lineRule="auto"/>
      <w:jc w:val="right"/>
      <w:rPr>
        <w:rFonts w:ascii="Arial Narrow" w:hAnsi="Arial Narrow"/>
        <w:sz w:val="44"/>
        <w:szCs w:val="48"/>
      </w:rPr>
    </w:pPr>
    <w:r>
      <w:rPr>
        <w:rFonts w:ascii="Arial Narrow" w:hAnsi="Arial Narrow"/>
        <w:noProof/>
        <w:sz w:val="44"/>
        <w:szCs w:val="48"/>
        <w:lang w:eastAsia="cs-CZ"/>
      </w:rPr>
      <w:drawing>
        <wp:anchor distT="0" distB="0" distL="114300" distR="114300" simplePos="0" relativeHeight="251657728" behindDoc="0" locked="0" layoutInCell="1" allowOverlap="1" wp14:anchorId="26E78B2B" wp14:editId="1BD2B196">
          <wp:simplePos x="0" y="0"/>
          <wp:positionH relativeFrom="column">
            <wp:posOffset>-145415</wp:posOffset>
          </wp:positionH>
          <wp:positionV relativeFrom="paragraph">
            <wp:posOffset>6985</wp:posOffset>
          </wp:positionV>
          <wp:extent cx="716280" cy="616585"/>
          <wp:effectExtent l="0" t="0" r="0" b="0"/>
          <wp:wrapThrough wrapText="bothSides">
            <wp:wrapPolygon edited="0">
              <wp:start x="0" y="0"/>
              <wp:lineTo x="0" y="20688"/>
              <wp:lineTo x="21255" y="20688"/>
              <wp:lineTo x="21255" y="0"/>
              <wp:lineTo x="0" y="0"/>
            </wp:wrapPolygon>
          </wp:wrapThrough>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AK.JPG"/>
                  <pic:cNvPicPr/>
                </pic:nvPicPr>
                <pic:blipFill>
                  <a:blip r:embed="rId1">
                    <a:extLst>
                      <a:ext uri="{28A0092B-C50C-407E-A947-70E740481C1C}">
                        <a14:useLocalDpi xmlns:a14="http://schemas.microsoft.com/office/drawing/2010/main" val="0"/>
                      </a:ext>
                    </a:extLst>
                  </a:blip>
                  <a:stretch>
                    <a:fillRect/>
                  </a:stretch>
                </pic:blipFill>
                <pic:spPr>
                  <a:xfrm>
                    <a:off x="0" y="0"/>
                    <a:ext cx="716280" cy="616585"/>
                  </a:xfrm>
                  <a:prstGeom prst="rect">
                    <a:avLst/>
                  </a:prstGeom>
                </pic:spPr>
              </pic:pic>
            </a:graphicData>
          </a:graphic>
          <wp14:sizeRelH relativeFrom="margin">
            <wp14:pctWidth>0</wp14:pctWidth>
          </wp14:sizeRelH>
          <wp14:sizeRelV relativeFrom="margin">
            <wp14:pctHeight>0</wp14:pctHeight>
          </wp14:sizeRelV>
        </wp:anchor>
      </w:drawing>
    </w:r>
    <w:r w:rsidR="00E25450" w:rsidRPr="00E25450">
      <w:rPr>
        <w:rFonts w:ascii="Arial Narrow" w:hAnsi="Arial Narrow"/>
        <w:sz w:val="44"/>
        <w:szCs w:val="48"/>
      </w:rPr>
      <w:t>Ing. Adam Kašing</w:t>
    </w:r>
  </w:p>
  <w:p w14:paraId="4075B1F3" w14:textId="77777777" w:rsidR="008A456A" w:rsidRPr="00E25450" w:rsidRDefault="00E25450" w:rsidP="00E945BE">
    <w:pPr>
      <w:tabs>
        <w:tab w:val="center" w:pos="4536"/>
        <w:tab w:val="right" w:pos="9072"/>
      </w:tabs>
      <w:spacing w:after="0" w:line="240" w:lineRule="auto"/>
      <w:jc w:val="right"/>
      <w:rPr>
        <w:rFonts w:ascii="Arial Narrow" w:hAnsi="Arial Narrow"/>
        <w:sz w:val="20"/>
        <w:szCs w:val="20"/>
      </w:rPr>
    </w:pPr>
    <w:r w:rsidRPr="00E25450">
      <w:rPr>
        <w:rFonts w:ascii="Arial Narrow" w:hAnsi="Arial Narrow"/>
        <w:sz w:val="20"/>
        <w:szCs w:val="20"/>
      </w:rPr>
      <w:t xml:space="preserve">Francouzská 6022, 708 00 </w:t>
    </w:r>
    <w:proofErr w:type="gramStart"/>
    <w:r w:rsidRPr="00E25450">
      <w:rPr>
        <w:rFonts w:ascii="Arial Narrow" w:hAnsi="Arial Narrow"/>
        <w:sz w:val="20"/>
        <w:szCs w:val="20"/>
      </w:rPr>
      <w:t>Ostrava - Poruba</w:t>
    </w:r>
    <w:proofErr w:type="gramEnd"/>
  </w:p>
  <w:p w14:paraId="7E3898FB" w14:textId="77777777" w:rsidR="008A456A" w:rsidRPr="00E25450" w:rsidRDefault="00E25450" w:rsidP="00E945BE">
    <w:pPr>
      <w:tabs>
        <w:tab w:val="center" w:pos="4536"/>
        <w:tab w:val="right" w:pos="9072"/>
      </w:tabs>
      <w:spacing w:after="0" w:line="240" w:lineRule="auto"/>
      <w:jc w:val="right"/>
      <w:rPr>
        <w:rFonts w:ascii="Arial Narrow" w:hAnsi="Arial Narrow"/>
        <w:sz w:val="20"/>
        <w:szCs w:val="20"/>
      </w:rPr>
    </w:pPr>
    <w:r w:rsidRPr="00E25450">
      <w:rPr>
        <w:rFonts w:ascii="Arial Narrow" w:hAnsi="Arial Narrow"/>
        <w:sz w:val="20"/>
        <w:szCs w:val="20"/>
      </w:rPr>
      <w:t>IČ: 054 983 41</w:t>
    </w:r>
  </w:p>
  <w:p w14:paraId="5C51CFFD" w14:textId="77777777" w:rsidR="008A456A" w:rsidRDefault="008A456A">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lvl w:ilvl="0">
      <w:start w:val="1"/>
      <w:numFmt w:val="decimal"/>
      <w:lvlText w:val="(%1)"/>
      <w:lvlJc w:val="left"/>
      <w:pPr>
        <w:tabs>
          <w:tab w:val="num" w:pos="785"/>
        </w:tabs>
        <w:ind w:left="0" w:firstLine="425"/>
      </w:pPr>
    </w:lvl>
    <w:lvl w:ilvl="1">
      <w:start w:val="1"/>
      <w:numFmt w:val="lowerLetter"/>
      <w:lvlText w:val="%2)"/>
      <w:lvlJc w:val="left"/>
      <w:pPr>
        <w:tabs>
          <w:tab w:val="num" w:pos="425"/>
        </w:tabs>
        <w:ind w:left="425" w:hanging="425"/>
      </w:pPr>
    </w:lvl>
    <w:lvl w:ilvl="2">
      <w:start w:val="1"/>
      <w:numFmt w:val="decima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785"/>
        </w:tabs>
        <w:ind w:left="0" w:firstLine="425"/>
      </w:pPr>
    </w:lvl>
    <w:lvl w:ilvl="7">
      <w:start w:val="1"/>
      <w:numFmt w:val="lowerLetter"/>
      <w:lvlText w:val="%8)"/>
      <w:lvlJc w:val="left"/>
      <w:pPr>
        <w:tabs>
          <w:tab w:val="num" w:pos="425"/>
        </w:tabs>
        <w:ind w:left="425" w:hanging="425"/>
      </w:pPr>
    </w:lvl>
    <w:lvl w:ilvl="8">
      <w:start w:val="1"/>
      <w:numFmt w:val="decimal"/>
      <w:lvlText w:val="%9."/>
      <w:lvlJc w:val="left"/>
      <w:pPr>
        <w:tabs>
          <w:tab w:val="num" w:pos="851"/>
        </w:tabs>
        <w:ind w:left="851" w:hanging="426"/>
      </w:pPr>
    </w:lvl>
  </w:abstractNum>
  <w:abstractNum w:abstractNumId="1" w15:restartNumberingAfterBreak="0">
    <w:nsid w:val="00000002"/>
    <w:multiLevelType w:val="hybridMultilevel"/>
    <w:tmpl w:val="5BD062C2"/>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03"/>
    <w:multiLevelType w:val="singleLevel"/>
    <w:tmpl w:val="00000003"/>
    <w:name w:val="WW8Num3"/>
    <w:lvl w:ilvl="0">
      <w:start w:val="1"/>
      <w:numFmt w:val="bullet"/>
      <w:lvlText w:val=""/>
      <w:lvlJc w:val="left"/>
      <w:pPr>
        <w:tabs>
          <w:tab w:val="num" w:pos="0"/>
        </w:tabs>
        <w:ind w:left="720" w:hanging="360"/>
      </w:pPr>
      <w:rPr>
        <w:rFonts w:ascii="Symbol" w:hAnsi="Symbol" w:cs="Symbol"/>
      </w:rPr>
    </w:lvl>
  </w:abstractNum>
  <w:abstractNum w:abstractNumId="3" w15:restartNumberingAfterBreak="0">
    <w:nsid w:val="00000004"/>
    <w:multiLevelType w:val="singleLevel"/>
    <w:tmpl w:val="00000004"/>
    <w:name w:val="WW8Num5"/>
    <w:lvl w:ilvl="0">
      <w:start w:val="1"/>
      <w:numFmt w:val="lowerLetter"/>
      <w:lvlText w:val="%1)"/>
      <w:lvlJc w:val="left"/>
      <w:pPr>
        <w:tabs>
          <w:tab w:val="num" w:pos="0"/>
        </w:tabs>
        <w:ind w:left="1778" w:hanging="360"/>
      </w:pPr>
    </w:lvl>
  </w:abstractNum>
  <w:abstractNum w:abstractNumId="4" w15:restartNumberingAfterBreak="0">
    <w:nsid w:val="00000005"/>
    <w:multiLevelType w:val="singleLevel"/>
    <w:tmpl w:val="BA70D9CE"/>
    <w:lvl w:ilvl="0">
      <w:start w:val="1"/>
      <w:numFmt w:val="lowerLetter"/>
      <w:lvlText w:val="%1)"/>
      <w:lvlJc w:val="left"/>
      <w:pPr>
        <w:tabs>
          <w:tab w:val="num" w:pos="-1896"/>
        </w:tabs>
        <w:ind w:left="360" w:hanging="360"/>
      </w:pPr>
      <w:rPr>
        <w:b/>
      </w:rPr>
    </w:lvl>
  </w:abstractNum>
  <w:abstractNum w:abstractNumId="5" w15:restartNumberingAfterBreak="0">
    <w:nsid w:val="00000006"/>
    <w:multiLevelType w:val="singleLevel"/>
    <w:tmpl w:val="00000006"/>
    <w:name w:val="WW8Num7"/>
    <w:lvl w:ilvl="0">
      <w:start w:val="1"/>
      <w:numFmt w:val="lowerLetter"/>
      <w:lvlText w:val="%1)"/>
      <w:lvlJc w:val="left"/>
      <w:pPr>
        <w:tabs>
          <w:tab w:val="num" w:pos="0"/>
        </w:tabs>
        <w:ind w:left="1545" w:hanging="360"/>
      </w:pPr>
      <w:rPr>
        <w:rFonts w:ascii="Arial Narrow" w:hAnsi="Arial Narrow" w:cs="Arial Narrow"/>
        <w:b/>
        <w:szCs w:val="24"/>
      </w:rPr>
    </w:lvl>
  </w:abstractNum>
  <w:abstractNum w:abstractNumId="6" w15:restartNumberingAfterBreak="0">
    <w:nsid w:val="00000007"/>
    <w:multiLevelType w:val="singleLevel"/>
    <w:tmpl w:val="00000007"/>
    <w:name w:val="WW8Num8"/>
    <w:lvl w:ilvl="0">
      <w:start w:val="1"/>
      <w:numFmt w:val="lowerLetter"/>
      <w:lvlText w:val="%1)"/>
      <w:lvlJc w:val="left"/>
      <w:pPr>
        <w:tabs>
          <w:tab w:val="num" w:pos="0"/>
        </w:tabs>
        <w:ind w:left="1431" w:hanging="360"/>
      </w:pPr>
      <w:rPr>
        <w:rFonts w:ascii="Arial Narrow" w:hAnsi="Arial Narrow" w:cs="Arial Narrow"/>
        <w:b/>
        <w:szCs w:val="24"/>
      </w:rPr>
    </w:lvl>
  </w:abstractNum>
  <w:abstractNum w:abstractNumId="7" w15:restartNumberingAfterBreak="0">
    <w:nsid w:val="00000008"/>
    <w:multiLevelType w:val="singleLevel"/>
    <w:tmpl w:val="00000008"/>
    <w:name w:val="WW8Num10"/>
    <w:lvl w:ilvl="0">
      <w:start w:val="1"/>
      <w:numFmt w:val="lowerLetter"/>
      <w:lvlText w:val="%1)"/>
      <w:lvlJc w:val="left"/>
      <w:pPr>
        <w:tabs>
          <w:tab w:val="num" w:pos="0"/>
        </w:tabs>
        <w:ind w:left="1425" w:hanging="360"/>
      </w:pPr>
      <w:rPr>
        <w:rFonts w:ascii="Arial Narrow" w:hAnsi="Arial Narrow" w:cs="Arial Narrow"/>
        <w:b/>
        <w:szCs w:val="24"/>
      </w:rPr>
    </w:lvl>
  </w:abstractNum>
  <w:abstractNum w:abstractNumId="8" w15:restartNumberingAfterBreak="0">
    <w:nsid w:val="00000009"/>
    <w:multiLevelType w:val="singleLevel"/>
    <w:tmpl w:val="00000009"/>
    <w:name w:val="WW8Num15"/>
    <w:lvl w:ilvl="0">
      <w:start w:val="1"/>
      <w:numFmt w:val="lowerLetter"/>
      <w:lvlText w:val="%1)"/>
      <w:lvlJc w:val="left"/>
      <w:pPr>
        <w:tabs>
          <w:tab w:val="num" w:pos="0"/>
        </w:tabs>
        <w:ind w:left="2256" w:hanging="360"/>
      </w:pPr>
    </w:lvl>
  </w:abstractNum>
  <w:abstractNum w:abstractNumId="9" w15:restartNumberingAfterBreak="0">
    <w:nsid w:val="0000000A"/>
    <w:multiLevelType w:val="singleLevel"/>
    <w:tmpl w:val="0000000A"/>
    <w:name w:val="WW8Num19"/>
    <w:lvl w:ilvl="0">
      <w:start w:val="1"/>
      <w:numFmt w:val="lowerLetter"/>
      <w:lvlText w:val="%1)"/>
      <w:lvlJc w:val="left"/>
      <w:pPr>
        <w:tabs>
          <w:tab w:val="num" w:pos="0"/>
        </w:tabs>
        <w:ind w:left="1425" w:hanging="360"/>
      </w:pPr>
    </w:lvl>
  </w:abstractNum>
  <w:abstractNum w:abstractNumId="10" w15:restartNumberingAfterBreak="0">
    <w:nsid w:val="0000000B"/>
    <w:multiLevelType w:val="singleLevel"/>
    <w:tmpl w:val="0000000B"/>
    <w:name w:val="WW8Num20"/>
    <w:lvl w:ilvl="0">
      <w:start w:val="1"/>
      <w:numFmt w:val="lowerLetter"/>
      <w:lvlText w:val="%1)"/>
      <w:lvlJc w:val="left"/>
      <w:pPr>
        <w:tabs>
          <w:tab w:val="num" w:pos="0"/>
        </w:tabs>
        <w:ind w:left="2256" w:hanging="360"/>
      </w:pPr>
    </w:lvl>
  </w:abstractNum>
  <w:abstractNum w:abstractNumId="11" w15:restartNumberingAfterBreak="0">
    <w:nsid w:val="0000000C"/>
    <w:multiLevelType w:val="singleLevel"/>
    <w:tmpl w:val="0000000C"/>
    <w:name w:val="WW8Num21"/>
    <w:lvl w:ilvl="0">
      <w:start w:val="1"/>
      <w:numFmt w:val="lowerLetter"/>
      <w:lvlText w:val="%1)"/>
      <w:lvlJc w:val="left"/>
      <w:pPr>
        <w:tabs>
          <w:tab w:val="num" w:pos="0"/>
        </w:tabs>
        <w:ind w:left="2256" w:hanging="360"/>
      </w:pPr>
    </w:lvl>
  </w:abstractNum>
  <w:abstractNum w:abstractNumId="12" w15:restartNumberingAfterBreak="0">
    <w:nsid w:val="0000000D"/>
    <w:multiLevelType w:val="singleLevel"/>
    <w:tmpl w:val="0000000D"/>
    <w:name w:val="WW8Num22"/>
    <w:lvl w:ilvl="0">
      <w:start w:val="1"/>
      <w:numFmt w:val="lowerLetter"/>
      <w:lvlText w:val="%1)"/>
      <w:lvlJc w:val="left"/>
      <w:pPr>
        <w:tabs>
          <w:tab w:val="num" w:pos="0"/>
        </w:tabs>
        <w:ind w:left="2256" w:hanging="360"/>
      </w:pPr>
    </w:lvl>
  </w:abstractNum>
  <w:abstractNum w:abstractNumId="13" w15:restartNumberingAfterBreak="0">
    <w:nsid w:val="0000000E"/>
    <w:multiLevelType w:val="singleLevel"/>
    <w:tmpl w:val="0000000E"/>
    <w:name w:val="WW8Num23"/>
    <w:lvl w:ilvl="0">
      <w:start w:val="1"/>
      <w:numFmt w:val="lowerLetter"/>
      <w:lvlText w:val="%1)"/>
      <w:lvlJc w:val="left"/>
      <w:pPr>
        <w:tabs>
          <w:tab w:val="num" w:pos="0"/>
        </w:tabs>
        <w:ind w:left="2256" w:hanging="360"/>
      </w:pPr>
    </w:lvl>
  </w:abstractNum>
  <w:abstractNum w:abstractNumId="14" w15:restartNumberingAfterBreak="0">
    <w:nsid w:val="0000000F"/>
    <w:multiLevelType w:val="singleLevel"/>
    <w:tmpl w:val="0000000F"/>
    <w:name w:val="WW8Num27"/>
    <w:lvl w:ilvl="0">
      <w:start w:val="1"/>
      <w:numFmt w:val="bullet"/>
      <w:lvlText w:val=""/>
      <w:lvlJc w:val="left"/>
      <w:pPr>
        <w:tabs>
          <w:tab w:val="num" w:pos="0"/>
        </w:tabs>
        <w:ind w:left="720" w:hanging="360"/>
      </w:pPr>
      <w:rPr>
        <w:rFonts w:ascii="Symbol" w:hAnsi="Symbol" w:cs="Symbol"/>
      </w:rPr>
    </w:lvl>
  </w:abstractNum>
  <w:abstractNum w:abstractNumId="15" w15:restartNumberingAfterBreak="0">
    <w:nsid w:val="00000010"/>
    <w:multiLevelType w:val="singleLevel"/>
    <w:tmpl w:val="00000010"/>
    <w:name w:val="WW8Num32"/>
    <w:lvl w:ilvl="0">
      <w:start w:val="1"/>
      <w:numFmt w:val="lowerLetter"/>
      <w:lvlText w:val="%1)"/>
      <w:lvlJc w:val="left"/>
      <w:pPr>
        <w:tabs>
          <w:tab w:val="num" w:pos="0"/>
        </w:tabs>
        <w:ind w:left="2256" w:hanging="360"/>
      </w:pPr>
    </w:lvl>
  </w:abstractNum>
  <w:abstractNum w:abstractNumId="16" w15:restartNumberingAfterBreak="0">
    <w:nsid w:val="11F9242E"/>
    <w:multiLevelType w:val="hybridMultilevel"/>
    <w:tmpl w:val="522E279C"/>
    <w:lvl w:ilvl="0" w:tplc="CED2FE14">
      <w:start w:val="1"/>
      <w:numFmt w:val="lowerLetter"/>
      <w:lvlText w:val="%1)"/>
      <w:lvlJc w:val="left"/>
      <w:pPr>
        <w:ind w:left="720" w:hanging="360"/>
      </w:pPr>
      <w:rPr>
        <w:b/>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3EE46B69"/>
    <w:multiLevelType w:val="hybridMultilevel"/>
    <w:tmpl w:val="4DF8B6F2"/>
    <w:lvl w:ilvl="0" w:tplc="C4A47B90">
      <w:start w:val="1"/>
      <w:numFmt w:val="lowerLetter"/>
      <w:lvlText w:val="%1)"/>
      <w:lvlJc w:val="left"/>
      <w:pPr>
        <w:ind w:left="360" w:hanging="360"/>
      </w:pPr>
      <w:rPr>
        <w:rFonts w:hint="default"/>
      </w:rPr>
    </w:lvl>
    <w:lvl w:ilvl="1" w:tplc="04050019">
      <w:start w:val="1"/>
      <w:numFmt w:val="lowerLetter"/>
      <w:lvlText w:val="%2."/>
      <w:lvlJc w:val="left"/>
      <w:pPr>
        <w:ind w:left="1298" w:hanging="360"/>
      </w:pPr>
    </w:lvl>
    <w:lvl w:ilvl="2" w:tplc="0405001B" w:tentative="1">
      <w:start w:val="1"/>
      <w:numFmt w:val="lowerRoman"/>
      <w:lvlText w:val="%3."/>
      <w:lvlJc w:val="right"/>
      <w:pPr>
        <w:ind w:left="2018" w:hanging="180"/>
      </w:pPr>
    </w:lvl>
    <w:lvl w:ilvl="3" w:tplc="0405000F" w:tentative="1">
      <w:start w:val="1"/>
      <w:numFmt w:val="decimal"/>
      <w:lvlText w:val="%4."/>
      <w:lvlJc w:val="left"/>
      <w:pPr>
        <w:ind w:left="2738" w:hanging="360"/>
      </w:pPr>
    </w:lvl>
    <w:lvl w:ilvl="4" w:tplc="04050019" w:tentative="1">
      <w:start w:val="1"/>
      <w:numFmt w:val="lowerLetter"/>
      <w:lvlText w:val="%5."/>
      <w:lvlJc w:val="left"/>
      <w:pPr>
        <w:ind w:left="3458" w:hanging="360"/>
      </w:pPr>
    </w:lvl>
    <w:lvl w:ilvl="5" w:tplc="0405001B" w:tentative="1">
      <w:start w:val="1"/>
      <w:numFmt w:val="lowerRoman"/>
      <w:lvlText w:val="%6."/>
      <w:lvlJc w:val="right"/>
      <w:pPr>
        <w:ind w:left="4178" w:hanging="180"/>
      </w:pPr>
    </w:lvl>
    <w:lvl w:ilvl="6" w:tplc="0405000F" w:tentative="1">
      <w:start w:val="1"/>
      <w:numFmt w:val="decimal"/>
      <w:lvlText w:val="%7."/>
      <w:lvlJc w:val="left"/>
      <w:pPr>
        <w:ind w:left="4898" w:hanging="360"/>
      </w:pPr>
    </w:lvl>
    <w:lvl w:ilvl="7" w:tplc="04050019" w:tentative="1">
      <w:start w:val="1"/>
      <w:numFmt w:val="lowerLetter"/>
      <w:lvlText w:val="%8."/>
      <w:lvlJc w:val="left"/>
      <w:pPr>
        <w:ind w:left="5618" w:hanging="360"/>
      </w:pPr>
    </w:lvl>
    <w:lvl w:ilvl="8" w:tplc="0405001B" w:tentative="1">
      <w:start w:val="1"/>
      <w:numFmt w:val="lowerRoman"/>
      <w:lvlText w:val="%9."/>
      <w:lvlJc w:val="right"/>
      <w:pPr>
        <w:ind w:left="6338" w:hanging="180"/>
      </w:pPr>
    </w:lvl>
  </w:abstractNum>
  <w:abstractNum w:abstractNumId="18" w15:restartNumberingAfterBreak="0">
    <w:nsid w:val="674639D1"/>
    <w:multiLevelType w:val="hybridMultilevel"/>
    <w:tmpl w:val="4FEA349E"/>
    <w:lvl w:ilvl="0" w:tplc="08C86424">
      <w:numFmt w:val="bullet"/>
      <w:lvlText w:val="-"/>
      <w:lvlJc w:val="left"/>
      <w:pPr>
        <w:ind w:left="862" w:hanging="360"/>
      </w:pPr>
      <w:rPr>
        <w:rFonts w:ascii="Arial" w:hAnsi="Arial" w:cs="Arial" w:hint="default"/>
      </w:rPr>
    </w:lvl>
    <w:lvl w:ilvl="1" w:tplc="04050003" w:tentative="1">
      <w:start w:val="1"/>
      <w:numFmt w:val="bullet"/>
      <w:lvlText w:val="o"/>
      <w:lvlJc w:val="left"/>
      <w:pPr>
        <w:ind w:left="1582" w:hanging="360"/>
      </w:pPr>
      <w:rPr>
        <w:rFonts w:ascii="Courier New" w:hAnsi="Courier New" w:cs="Courier New" w:hint="default"/>
      </w:rPr>
    </w:lvl>
    <w:lvl w:ilvl="2" w:tplc="04050005" w:tentative="1">
      <w:start w:val="1"/>
      <w:numFmt w:val="bullet"/>
      <w:lvlText w:val=""/>
      <w:lvlJc w:val="left"/>
      <w:pPr>
        <w:ind w:left="2302" w:hanging="360"/>
      </w:pPr>
      <w:rPr>
        <w:rFonts w:ascii="Wingdings" w:hAnsi="Wingdings" w:hint="default"/>
      </w:rPr>
    </w:lvl>
    <w:lvl w:ilvl="3" w:tplc="04050001" w:tentative="1">
      <w:start w:val="1"/>
      <w:numFmt w:val="bullet"/>
      <w:lvlText w:val=""/>
      <w:lvlJc w:val="left"/>
      <w:pPr>
        <w:ind w:left="3022" w:hanging="360"/>
      </w:pPr>
      <w:rPr>
        <w:rFonts w:ascii="Symbol" w:hAnsi="Symbol" w:hint="default"/>
      </w:rPr>
    </w:lvl>
    <w:lvl w:ilvl="4" w:tplc="04050003" w:tentative="1">
      <w:start w:val="1"/>
      <w:numFmt w:val="bullet"/>
      <w:lvlText w:val="o"/>
      <w:lvlJc w:val="left"/>
      <w:pPr>
        <w:ind w:left="3742" w:hanging="360"/>
      </w:pPr>
      <w:rPr>
        <w:rFonts w:ascii="Courier New" w:hAnsi="Courier New" w:cs="Courier New" w:hint="default"/>
      </w:rPr>
    </w:lvl>
    <w:lvl w:ilvl="5" w:tplc="04050005" w:tentative="1">
      <w:start w:val="1"/>
      <w:numFmt w:val="bullet"/>
      <w:lvlText w:val=""/>
      <w:lvlJc w:val="left"/>
      <w:pPr>
        <w:ind w:left="4462" w:hanging="360"/>
      </w:pPr>
      <w:rPr>
        <w:rFonts w:ascii="Wingdings" w:hAnsi="Wingdings" w:hint="default"/>
      </w:rPr>
    </w:lvl>
    <w:lvl w:ilvl="6" w:tplc="04050001" w:tentative="1">
      <w:start w:val="1"/>
      <w:numFmt w:val="bullet"/>
      <w:lvlText w:val=""/>
      <w:lvlJc w:val="left"/>
      <w:pPr>
        <w:ind w:left="5182" w:hanging="360"/>
      </w:pPr>
      <w:rPr>
        <w:rFonts w:ascii="Symbol" w:hAnsi="Symbol" w:hint="default"/>
      </w:rPr>
    </w:lvl>
    <w:lvl w:ilvl="7" w:tplc="04050003" w:tentative="1">
      <w:start w:val="1"/>
      <w:numFmt w:val="bullet"/>
      <w:lvlText w:val="o"/>
      <w:lvlJc w:val="left"/>
      <w:pPr>
        <w:ind w:left="5902" w:hanging="360"/>
      </w:pPr>
      <w:rPr>
        <w:rFonts w:ascii="Courier New" w:hAnsi="Courier New" w:cs="Courier New" w:hint="default"/>
      </w:rPr>
    </w:lvl>
    <w:lvl w:ilvl="8" w:tplc="04050005" w:tentative="1">
      <w:start w:val="1"/>
      <w:numFmt w:val="bullet"/>
      <w:lvlText w:val=""/>
      <w:lvlJc w:val="left"/>
      <w:pPr>
        <w:ind w:left="6622" w:hanging="360"/>
      </w:pPr>
      <w:rPr>
        <w:rFonts w:ascii="Wingdings" w:hAnsi="Wingdings" w:hint="default"/>
      </w:rPr>
    </w:lvl>
  </w:abstractNum>
  <w:abstractNum w:abstractNumId="19" w15:restartNumberingAfterBreak="0">
    <w:nsid w:val="6AAF1A1F"/>
    <w:multiLevelType w:val="multilevel"/>
    <w:tmpl w:val="200A9820"/>
    <w:lvl w:ilvl="0">
      <w:start w:val="1"/>
      <w:numFmt w:val="decimal"/>
      <w:pStyle w:val="Textodstavce"/>
      <w:isLgl/>
      <w:lvlText w:val="(%1)"/>
      <w:lvlJc w:val="left"/>
      <w:pPr>
        <w:tabs>
          <w:tab w:val="num" w:pos="785"/>
        </w:tabs>
        <w:ind w:left="0" w:firstLine="425"/>
      </w:pPr>
    </w:lvl>
    <w:lvl w:ilvl="1">
      <w:start w:val="1"/>
      <w:numFmt w:val="lowerLetter"/>
      <w:pStyle w:val="Textpsmene"/>
      <w:lvlText w:val="%2)"/>
      <w:lvlJc w:val="left"/>
      <w:pPr>
        <w:tabs>
          <w:tab w:val="num" w:pos="425"/>
        </w:tabs>
        <w:ind w:left="425" w:hanging="425"/>
      </w:pPr>
    </w:lvl>
    <w:lvl w:ilvl="2">
      <w:start w:val="1"/>
      <w:numFmt w:val="decimal"/>
      <w:pStyle w:val="Textbodu"/>
      <w:isLg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600"/>
        </w:tabs>
        <w:ind w:left="3240" w:hanging="360"/>
      </w:pPr>
    </w:lvl>
  </w:abstractNum>
  <w:abstractNum w:abstractNumId="20" w15:restartNumberingAfterBreak="0">
    <w:nsid w:val="6DF4716E"/>
    <w:multiLevelType w:val="hybridMultilevel"/>
    <w:tmpl w:val="C952D20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6F29413B"/>
    <w:multiLevelType w:val="hybridMultilevel"/>
    <w:tmpl w:val="4FB2E816"/>
    <w:lvl w:ilvl="0" w:tplc="04050001">
      <w:start w:val="1"/>
      <w:numFmt w:val="bullet"/>
      <w:lvlText w:val=""/>
      <w:lvlJc w:val="left"/>
      <w:pPr>
        <w:ind w:left="1043" w:hanging="360"/>
      </w:pPr>
      <w:rPr>
        <w:rFonts w:ascii="Symbol" w:hAnsi="Symbol" w:hint="default"/>
      </w:rPr>
    </w:lvl>
    <w:lvl w:ilvl="1" w:tplc="04050003">
      <w:start w:val="1"/>
      <w:numFmt w:val="bullet"/>
      <w:lvlText w:val="o"/>
      <w:lvlJc w:val="left"/>
      <w:pPr>
        <w:ind w:left="1763" w:hanging="360"/>
      </w:pPr>
      <w:rPr>
        <w:rFonts w:ascii="Courier New" w:hAnsi="Courier New" w:cs="Courier New" w:hint="default"/>
      </w:rPr>
    </w:lvl>
    <w:lvl w:ilvl="2" w:tplc="04050005" w:tentative="1">
      <w:start w:val="1"/>
      <w:numFmt w:val="bullet"/>
      <w:lvlText w:val=""/>
      <w:lvlJc w:val="left"/>
      <w:pPr>
        <w:ind w:left="2483" w:hanging="360"/>
      </w:pPr>
      <w:rPr>
        <w:rFonts w:ascii="Wingdings" w:hAnsi="Wingdings" w:hint="default"/>
      </w:rPr>
    </w:lvl>
    <w:lvl w:ilvl="3" w:tplc="04050001" w:tentative="1">
      <w:start w:val="1"/>
      <w:numFmt w:val="bullet"/>
      <w:lvlText w:val=""/>
      <w:lvlJc w:val="left"/>
      <w:pPr>
        <w:ind w:left="3203" w:hanging="360"/>
      </w:pPr>
      <w:rPr>
        <w:rFonts w:ascii="Symbol" w:hAnsi="Symbol" w:hint="default"/>
      </w:rPr>
    </w:lvl>
    <w:lvl w:ilvl="4" w:tplc="04050003" w:tentative="1">
      <w:start w:val="1"/>
      <w:numFmt w:val="bullet"/>
      <w:lvlText w:val="o"/>
      <w:lvlJc w:val="left"/>
      <w:pPr>
        <w:ind w:left="3923" w:hanging="360"/>
      </w:pPr>
      <w:rPr>
        <w:rFonts w:ascii="Courier New" w:hAnsi="Courier New" w:cs="Courier New" w:hint="default"/>
      </w:rPr>
    </w:lvl>
    <w:lvl w:ilvl="5" w:tplc="04050005" w:tentative="1">
      <w:start w:val="1"/>
      <w:numFmt w:val="bullet"/>
      <w:lvlText w:val=""/>
      <w:lvlJc w:val="left"/>
      <w:pPr>
        <w:ind w:left="4643" w:hanging="360"/>
      </w:pPr>
      <w:rPr>
        <w:rFonts w:ascii="Wingdings" w:hAnsi="Wingdings" w:hint="default"/>
      </w:rPr>
    </w:lvl>
    <w:lvl w:ilvl="6" w:tplc="04050001" w:tentative="1">
      <w:start w:val="1"/>
      <w:numFmt w:val="bullet"/>
      <w:lvlText w:val=""/>
      <w:lvlJc w:val="left"/>
      <w:pPr>
        <w:ind w:left="5363" w:hanging="360"/>
      </w:pPr>
      <w:rPr>
        <w:rFonts w:ascii="Symbol" w:hAnsi="Symbol" w:hint="default"/>
      </w:rPr>
    </w:lvl>
    <w:lvl w:ilvl="7" w:tplc="04050003" w:tentative="1">
      <w:start w:val="1"/>
      <w:numFmt w:val="bullet"/>
      <w:lvlText w:val="o"/>
      <w:lvlJc w:val="left"/>
      <w:pPr>
        <w:ind w:left="6083" w:hanging="360"/>
      </w:pPr>
      <w:rPr>
        <w:rFonts w:ascii="Courier New" w:hAnsi="Courier New" w:cs="Courier New" w:hint="default"/>
      </w:rPr>
    </w:lvl>
    <w:lvl w:ilvl="8" w:tplc="04050005" w:tentative="1">
      <w:start w:val="1"/>
      <w:numFmt w:val="bullet"/>
      <w:lvlText w:val=""/>
      <w:lvlJc w:val="left"/>
      <w:pPr>
        <w:ind w:left="6803" w:hanging="360"/>
      </w:pPr>
      <w:rPr>
        <w:rFonts w:ascii="Wingdings" w:hAnsi="Wingdings" w:hint="default"/>
      </w:rPr>
    </w:lvl>
  </w:abstractNum>
  <w:num w:numId="1" w16cid:durableId="134029451">
    <w:abstractNumId w:val="19"/>
  </w:num>
  <w:num w:numId="2" w16cid:durableId="1285238388">
    <w:abstractNumId w:val="0"/>
  </w:num>
  <w:num w:numId="3" w16cid:durableId="731657254">
    <w:abstractNumId w:val="2"/>
  </w:num>
  <w:num w:numId="4" w16cid:durableId="1892306122">
    <w:abstractNumId w:val="3"/>
  </w:num>
  <w:num w:numId="5" w16cid:durableId="441733259">
    <w:abstractNumId w:val="5"/>
  </w:num>
  <w:num w:numId="6" w16cid:durableId="44835061">
    <w:abstractNumId w:val="6"/>
  </w:num>
  <w:num w:numId="7" w16cid:durableId="290016217">
    <w:abstractNumId w:val="7"/>
  </w:num>
  <w:num w:numId="8" w16cid:durableId="922565803">
    <w:abstractNumId w:val="9"/>
  </w:num>
  <w:num w:numId="9" w16cid:durableId="1807120537">
    <w:abstractNumId w:val="19"/>
  </w:num>
  <w:num w:numId="10" w16cid:durableId="911546359">
    <w:abstractNumId w:val="19"/>
  </w:num>
  <w:num w:numId="11" w16cid:durableId="123666534">
    <w:abstractNumId w:val="11"/>
  </w:num>
  <w:num w:numId="12" w16cid:durableId="1476947383">
    <w:abstractNumId w:val="4"/>
  </w:num>
  <w:num w:numId="13" w16cid:durableId="1289816019">
    <w:abstractNumId w:val="8"/>
  </w:num>
  <w:num w:numId="14" w16cid:durableId="947008807">
    <w:abstractNumId w:val="10"/>
  </w:num>
  <w:num w:numId="15" w16cid:durableId="943150144">
    <w:abstractNumId w:val="12"/>
  </w:num>
  <w:num w:numId="16" w16cid:durableId="1006903630">
    <w:abstractNumId w:val="13"/>
  </w:num>
  <w:num w:numId="17" w16cid:durableId="1259370579">
    <w:abstractNumId w:val="14"/>
  </w:num>
  <w:num w:numId="18" w16cid:durableId="788864596">
    <w:abstractNumId w:val="15"/>
  </w:num>
  <w:num w:numId="19" w16cid:durableId="715470182">
    <w:abstractNumId w:val="20"/>
  </w:num>
  <w:num w:numId="20" w16cid:durableId="1611742327">
    <w:abstractNumId w:val="21"/>
  </w:num>
  <w:num w:numId="21" w16cid:durableId="441608323">
    <w:abstractNumId w:val="18"/>
  </w:num>
  <w:num w:numId="22" w16cid:durableId="1330912340">
    <w:abstractNumId w:val="16"/>
  </w:num>
  <w:num w:numId="23" w16cid:durableId="56321222">
    <w:abstractNumId w:val="17"/>
  </w:num>
  <w:num w:numId="24" w16cid:durableId="1658917702">
    <w:abstractNumId w:val="19"/>
  </w:num>
  <w:num w:numId="25" w16cid:durableId="867065536">
    <w:abstractNumId w:val="1"/>
  </w:num>
  <w:num w:numId="26" w16cid:durableId="1047026702">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22541"/>
    <w:rsid w:val="00005405"/>
    <w:rsid w:val="00005A9F"/>
    <w:rsid w:val="00012929"/>
    <w:rsid w:val="00022541"/>
    <w:rsid w:val="00022B7B"/>
    <w:rsid w:val="00023C05"/>
    <w:rsid w:val="0002728C"/>
    <w:rsid w:val="000359F5"/>
    <w:rsid w:val="00036411"/>
    <w:rsid w:val="0003700E"/>
    <w:rsid w:val="00040B2E"/>
    <w:rsid w:val="00040D1F"/>
    <w:rsid w:val="000427AB"/>
    <w:rsid w:val="00045929"/>
    <w:rsid w:val="0004676A"/>
    <w:rsid w:val="0005266E"/>
    <w:rsid w:val="00052BE1"/>
    <w:rsid w:val="00057B17"/>
    <w:rsid w:val="0006362B"/>
    <w:rsid w:val="0006390A"/>
    <w:rsid w:val="000639A3"/>
    <w:rsid w:val="000650D8"/>
    <w:rsid w:val="000664E3"/>
    <w:rsid w:val="000741F0"/>
    <w:rsid w:val="00076820"/>
    <w:rsid w:val="00076937"/>
    <w:rsid w:val="00080A67"/>
    <w:rsid w:val="00082DD4"/>
    <w:rsid w:val="00083390"/>
    <w:rsid w:val="00090012"/>
    <w:rsid w:val="00090D22"/>
    <w:rsid w:val="000930FA"/>
    <w:rsid w:val="00097E5B"/>
    <w:rsid w:val="000A59FE"/>
    <w:rsid w:val="000B0DB9"/>
    <w:rsid w:val="000B1E32"/>
    <w:rsid w:val="000C1702"/>
    <w:rsid w:val="000D45E1"/>
    <w:rsid w:val="000D4F46"/>
    <w:rsid w:val="000D5621"/>
    <w:rsid w:val="000E1F74"/>
    <w:rsid w:val="000E2A5E"/>
    <w:rsid w:val="000E3EBF"/>
    <w:rsid w:val="000E4786"/>
    <w:rsid w:val="000F444B"/>
    <w:rsid w:val="000F7B2B"/>
    <w:rsid w:val="00101EB3"/>
    <w:rsid w:val="001037EC"/>
    <w:rsid w:val="001053BE"/>
    <w:rsid w:val="00105892"/>
    <w:rsid w:val="00106A0B"/>
    <w:rsid w:val="00107B7E"/>
    <w:rsid w:val="00123624"/>
    <w:rsid w:val="00123A74"/>
    <w:rsid w:val="00132516"/>
    <w:rsid w:val="00132CBF"/>
    <w:rsid w:val="00133D65"/>
    <w:rsid w:val="0014173F"/>
    <w:rsid w:val="00144D4E"/>
    <w:rsid w:val="00146E4C"/>
    <w:rsid w:val="0015241B"/>
    <w:rsid w:val="00154AEC"/>
    <w:rsid w:val="00154F80"/>
    <w:rsid w:val="00161B8A"/>
    <w:rsid w:val="00161F41"/>
    <w:rsid w:val="00165448"/>
    <w:rsid w:val="00173D17"/>
    <w:rsid w:val="00183559"/>
    <w:rsid w:val="00183C41"/>
    <w:rsid w:val="00185BA6"/>
    <w:rsid w:val="00192DC8"/>
    <w:rsid w:val="00194EDC"/>
    <w:rsid w:val="001A00A7"/>
    <w:rsid w:val="001A1449"/>
    <w:rsid w:val="001B1452"/>
    <w:rsid w:val="001B2538"/>
    <w:rsid w:val="001B602B"/>
    <w:rsid w:val="001C5BB0"/>
    <w:rsid w:val="001D4B88"/>
    <w:rsid w:val="001D4D09"/>
    <w:rsid w:val="001D55EC"/>
    <w:rsid w:val="001D7A12"/>
    <w:rsid w:val="001E1755"/>
    <w:rsid w:val="001E65B4"/>
    <w:rsid w:val="001F4A8B"/>
    <w:rsid w:val="001F4C78"/>
    <w:rsid w:val="001F6A70"/>
    <w:rsid w:val="00206CB5"/>
    <w:rsid w:val="00212A7B"/>
    <w:rsid w:val="00213AC7"/>
    <w:rsid w:val="00214EDA"/>
    <w:rsid w:val="002178CF"/>
    <w:rsid w:val="002212DC"/>
    <w:rsid w:val="00225043"/>
    <w:rsid w:val="00225719"/>
    <w:rsid w:val="002300F9"/>
    <w:rsid w:val="00233248"/>
    <w:rsid w:val="00237119"/>
    <w:rsid w:val="0024103D"/>
    <w:rsid w:val="0024540B"/>
    <w:rsid w:val="002505DF"/>
    <w:rsid w:val="002555CB"/>
    <w:rsid w:val="00255AFA"/>
    <w:rsid w:val="00256121"/>
    <w:rsid w:val="002615F9"/>
    <w:rsid w:val="00264E38"/>
    <w:rsid w:val="00274B8A"/>
    <w:rsid w:val="00276B1C"/>
    <w:rsid w:val="00281B3B"/>
    <w:rsid w:val="00283D34"/>
    <w:rsid w:val="00297A2E"/>
    <w:rsid w:val="002A2156"/>
    <w:rsid w:val="002A7CC0"/>
    <w:rsid w:val="002B499B"/>
    <w:rsid w:val="002C04DA"/>
    <w:rsid w:val="002C26DB"/>
    <w:rsid w:val="002C5E1E"/>
    <w:rsid w:val="002C63C6"/>
    <w:rsid w:val="002C7326"/>
    <w:rsid w:val="002C7AA6"/>
    <w:rsid w:val="002E1496"/>
    <w:rsid w:val="002E49E6"/>
    <w:rsid w:val="002F2C32"/>
    <w:rsid w:val="002F6D03"/>
    <w:rsid w:val="002F7743"/>
    <w:rsid w:val="002F7C6F"/>
    <w:rsid w:val="00300259"/>
    <w:rsid w:val="00305B77"/>
    <w:rsid w:val="00313C5A"/>
    <w:rsid w:val="00325B67"/>
    <w:rsid w:val="00327BD3"/>
    <w:rsid w:val="00332306"/>
    <w:rsid w:val="00334BF0"/>
    <w:rsid w:val="0033630A"/>
    <w:rsid w:val="003402D2"/>
    <w:rsid w:val="0034184F"/>
    <w:rsid w:val="0034258D"/>
    <w:rsid w:val="00350A3A"/>
    <w:rsid w:val="0035193F"/>
    <w:rsid w:val="00352501"/>
    <w:rsid w:val="00352BDC"/>
    <w:rsid w:val="00354B89"/>
    <w:rsid w:val="0036155D"/>
    <w:rsid w:val="00362A7D"/>
    <w:rsid w:val="00363690"/>
    <w:rsid w:val="00367CA0"/>
    <w:rsid w:val="00372FAD"/>
    <w:rsid w:val="003749CC"/>
    <w:rsid w:val="0038345D"/>
    <w:rsid w:val="00385E7B"/>
    <w:rsid w:val="003B344D"/>
    <w:rsid w:val="003B41E5"/>
    <w:rsid w:val="003B4643"/>
    <w:rsid w:val="003B57AE"/>
    <w:rsid w:val="003C4E95"/>
    <w:rsid w:val="003C6627"/>
    <w:rsid w:val="003D03C6"/>
    <w:rsid w:val="003D1A0A"/>
    <w:rsid w:val="003D3DD9"/>
    <w:rsid w:val="003D795A"/>
    <w:rsid w:val="003D7D8C"/>
    <w:rsid w:val="003E110F"/>
    <w:rsid w:val="003E1391"/>
    <w:rsid w:val="003E1FFE"/>
    <w:rsid w:val="003E37BC"/>
    <w:rsid w:val="003F0413"/>
    <w:rsid w:val="003F66D8"/>
    <w:rsid w:val="00401B2C"/>
    <w:rsid w:val="00402E80"/>
    <w:rsid w:val="00403BE2"/>
    <w:rsid w:val="00405039"/>
    <w:rsid w:val="00405758"/>
    <w:rsid w:val="004073A1"/>
    <w:rsid w:val="00407BC1"/>
    <w:rsid w:val="00407D47"/>
    <w:rsid w:val="00411073"/>
    <w:rsid w:val="00411572"/>
    <w:rsid w:val="004256A6"/>
    <w:rsid w:val="00430A8C"/>
    <w:rsid w:val="00430DF6"/>
    <w:rsid w:val="00430F74"/>
    <w:rsid w:val="004316AD"/>
    <w:rsid w:val="00435EA3"/>
    <w:rsid w:val="0043706A"/>
    <w:rsid w:val="0044249A"/>
    <w:rsid w:val="004425AD"/>
    <w:rsid w:val="004455C3"/>
    <w:rsid w:val="00450B33"/>
    <w:rsid w:val="004552B3"/>
    <w:rsid w:val="0046039B"/>
    <w:rsid w:val="0046074A"/>
    <w:rsid w:val="00463BF8"/>
    <w:rsid w:val="0047095F"/>
    <w:rsid w:val="004709F1"/>
    <w:rsid w:val="00470B5D"/>
    <w:rsid w:val="0047107F"/>
    <w:rsid w:val="00471305"/>
    <w:rsid w:val="00477A49"/>
    <w:rsid w:val="00477BC1"/>
    <w:rsid w:val="00487252"/>
    <w:rsid w:val="004974AC"/>
    <w:rsid w:val="004A1B09"/>
    <w:rsid w:val="004A493A"/>
    <w:rsid w:val="004A510C"/>
    <w:rsid w:val="004B1F5C"/>
    <w:rsid w:val="004B38C4"/>
    <w:rsid w:val="004C13AA"/>
    <w:rsid w:val="004C269D"/>
    <w:rsid w:val="004C3A07"/>
    <w:rsid w:val="004C63A1"/>
    <w:rsid w:val="004D1C7C"/>
    <w:rsid w:val="004D5E3A"/>
    <w:rsid w:val="004E05A7"/>
    <w:rsid w:val="004E0C4C"/>
    <w:rsid w:val="004E1A57"/>
    <w:rsid w:val="004E32DA"/>
    <w:rsid w:val="004E442D"/>
    <w:rsid w:val="004F1433"/>
    <w:rsid w:val="004F29E3"/>
    <w:rsid w:val="004F5155"/>
    <w:rsid w:val="004F5A2B"/>
    <w:rsid w:val="0050041A"/>
    <w:rsid w:val="0050170A"/>
    <w:rsid w:val="00505261"/>
    <w:rsid w:val="00505536"/>
    <w:rsid w:val="00510FA9"/>
    <w:rsid w:val="0052178C"/>
    <w:rsid w:val="005224EB"/>
    <w:rsid w:val="00524F75"/>
    <w:rsid w:val="00537359"/>
    <w:rsid w:val="0055443F"/>
    <w:rsid w:val="00556895"/>
    <w:rsid w:val="00557764"/>
    <w:rsid w:val="00563F2C"/>
    <w:rsid w:val="00564BB0"/>
    <w:rsid w:val="00567207"/>
    <w:rsid w:val="00567E0B"/>
    <w:rsid w:val="00571B2A"/>
    <w:rsid w:val="0057662F"/>
    <w:rsid w:val="00581ED8"/>
    <w:rsid w:val="005824C0"/>
    <w:rsid w:val="005834B1"/>
    <w:rsid w:val="00586AFD"/>
    <w:rsid w:val="005B1017"/>
    <w:rsid w:val="005B1E68"/>
    <w:rsid w:val="005B4B88"/>
    <w:rsid w:val="005C0865"/>
    <w:rsid w:val="005C7D74"/>
    <w:rsid w:val="005D1423"/>
    <w:rsid w:val="005D35D0"/>
    <w:rsid w:val="005D43B3"/>
    <w:rsid w:val="005D7FCD"/>
    <w:rsid w:val="005E1F53"/>
    <w:rsid w:val="005F4C0F"/>
    <w:rsid w:val="005F6FCC"/>
    <w:rsid w:val="00602B93"/>
    <w:rsid w:val="00603248"/>
    <w:rsid w:val="00603C20"/>
    <w:rsid w:val="00606195"/>
    <w:rsid w:val="00611584"/>
    <w:rsid w:val="00614829"/>
    <w:rsid w:val="00616BBD"/>
    <w:rsid w:val="00622D22"/>
    <w:rsid w:val="00626783"/>
    <w:rsid w:val="0062683A"/>
    <w:rsid w:val="00632075"/>
    <w:rsid w:val="00637658"/>
    <w:rsid w:val="00640B0E"/>
    <w:rsid w:val="0064183A"/>
    <w:rsid w:val="006436AE"/>
    <w:rsid w:val="00643A7A"/>
    <w:rsid w:val="0064478D"/>
    <w:rsid w:val="0064751B"/>
    <w:rsid w:val="00647B1B"/>
    <w:rsid w:val="00657DD6"/>
    <w:rsid w:val="00664633"/>
    <w:rsid w:val="00667981"/>
    <w:rsid w:val="00674791"/>
    <w:rsid w:val="006775D5"/>
    <w:rsid w:val="00680F21"/>
    <w:rsid w:val="00682533"/>
    <w:rsid w:val="00694DDA"/>
    <w:rsid w:val="006950DC"/>
    <w:rsid w:val="006B758E"/>
    <w:rsid w:val="006C05EC"/>
    <w:rsid w:val="006C0746"/>
    <w:rsid w:val="006C1416"/>
    <w:rsid w:val="006C755B"/>
    <w:rsid w:val="006D4073"/>
    <w:rsid w:val="006D4610"/>
    <w:rsid w:val="006D4C99"/>
    <w:rsid w:val="006D62FD"/>
    <w:rsid w:val="006E148C"/>
    <w:rsid w:val="006E4254"/>
    <w:rsid w:val="006E4349"/>
    <w:rsid w:val="006E5609"/>
    <w:rsid w:val="006E6D2C"/>
    <w:rsid w:val="006E7A15"/>
    <w:rsid w:val="006F2FA3"/>
    <w:rsid w:val="006F3DC0"/>
    <w:rsid w:val="006F4C8E"/>
    <w:rsid w:val="006F7B68"/>
    <w:rsid w:val="00702B8A"/>
    <w:rsid w:val="0070486D"/>
    <w:rsid w:val="00704FBF"/>
    <w:rsid w:val="0070513A"/>
    <w:rsid w:val="007103A1"/>
    <w:rsid w:val="00720012"/>
    <w:rsid w:val="00725DBF"/>
    <w:rsid w:val="00726D40"/>
    <w:rsid w:val="00732EE0"/>
    <w:rsid w:val="00734727"/>
    <w:rsid w:val="007347ED"/>
    <w:rsid w:val="007422E5"/>
    <w:rsid w:val="00745882"/>
    <w:rsid w:val="00747460"/>
    <w:rsid w:val="00761B89"/>
    <w:rsid w:val="00762909"/>
    <w:rsid w:val="007656E5"/>
    <w:rsid w:val="007656FE"/>
    <w:rsid w:val="00771981"/>
    <w:rsid w:val="00783BC0"/>
    <w:rsid w:val="00784F02"/>
    <w:rsid w:val="00791F23"/>
    <w:rsid w:val="0079673D"/>
    <w:rsid w:val="007A1BAA"/>
    <w:rsid w:val="007A5428"/>
    <w:rsid w:val="007B24BA"/>
    <w:rsid w:val="007B55D8"/>
    <w:rsid w:val="007B7FB5"/>
    <w:rsid w:val="007C1060"/>
    <w:rsid w:val="007C6060"/>
    <w:rsid w:val="007C7204"/>
    <w:rsid w:val="007D08A8"/>
    <w:rsid w:val="007D76A4"/>
    <w:rsid w:val="007E040C"/>
    <w:rsid w:val="007F2E45"/>
    <w:rsid w:val="00800D80"/>
    <w:rsid w:val="00802E78"/>
    <w:rsid w:val="008045ED"/>
    <w:rsid w:val="00804D0D"/>
    <w:rsid w:val="00810058"/>
    <w:rsid w:val="00811002"/>
    <w:rsid w:val="00811EDC"/>
    <w:rsid w:val="00813F64"/>
    <w:rsid w:val="00814B69"/>
    <w:rsid w:val="00815125"/>
    <w:rsid w:val="0081732D"/>
    <w:rsid w:val="00820C1A"/>
    <w:rsid w:val="00821774"/>
    <w:rsid w:val="00821ADD"/>
    <w:rsid w:val="0082223F"/>
    <w:rsid w:val="00823B30"/>
    <w:rsid w:val="00824A0E"/>
    <w:rsid w:val="00825A28"/>
    <w:rsid w:val="00826D99"/>
    <w:rsid w:val="00831370"/>
    <w:rsid w:val="00835592"/>
    <w:rsid w:val="008357F7"/>
    <w:rsid w:val="00835AF9"/>
    <w:rsid w:val="008365AD"/>
    <w:rsid w:val="00836DAF"/>
    <w:rsid w:val="008376C6"/>
    <w:rsid w:val="008418B8"/>
    <w:rsid w:val="0084194A"/>
    <w:rsid w:val="00843A68"/>
    <w:rsid w:val="008567C6"/>
    <w:rsid w:val="00863A6C"/>
    <w:rsid w:val="00865B45"/>
    <w:rsid w:val="00865C50"/>
    <w:rsid w:val="0087383C"/>
    <w:rsid w:val="00881769"/>
    <w:rsid w:val="00882873"/>
    <w:rsid w:val="00886EEB"/>
    <w:rsid w:val="00887182"/>
    <w:rsid w:val="00887FBE"/>
    <w:rsid w:val="00896B0E"/>
    <w:rsid w:val="00897934"/>
    <w:rsid w:val="008A36A5"/>
    <w:rsid w:val="008A456A"/>
    <w:rsid w:val="008A704D"/>
    <w:rsid w:val="008B0868"/>
    <w:rsid w:val="008B142C"/>
    <w:rsid w:val="008B184E"/>
    <w:rsid w:val="008B316D"/>
    <w:rsid w:val="008B5E24"/>
    <w:rsid w:val="008C1718"/>
    <w:rsid w:val="008C2757"/>
    <w:rsid w:val="008C3035"/>
    <w:rsid w:val="008C35A9"/>
    <w:rsid w:val="008C43E0"/>
    <w:rsid w:val="008C4A87"/>
    <w:rsid w:val="008C531A"/>
    <w:rsid w:val="008C666F"/>
    <w:rsid w:val="008D15F8"/>
    <w:rsid w:val="008E02CE"/>
    <w:rsid w:val="008E2F34"/>
    <w:rsid w:val="008E50FE"/>
    <w:rsid w:val="008F0BB8"/>
    <w:rsid w:val="008F1799"/>
    <w:rsid w:val="009007B5"/>
    <w:rsid w:val="0090209D"/>
    <w:rsid w:val="0091080A"/>
    <w:rsid w:val="00911851"/>
    <w:rsid w:val="00915190"/>
    <w:rsid w:val="00916154"/>
    <w:rsid w:val="009174E1"/>
    <w:rsid w:val="00917A4A"/>
    <w:rsid w:val="0092614F"/>
    <w:rsid w:val="009274C3"/>
    <w:rsid w:val="00935570"/>
    <w:rsid w:val="00941068"/>
    <w:rsid w:val="009410D5"/>
    <w:rsid w:val="009442CA"/>
    <w:rsid w:val="00944C6E"/>
    <w:rsid w:val="00945445"/>
    <w:rsid w:val="00950553"/>
    <w:rsid w:val="00954D42"/>
    <w:rsid w:val="00957C6E"/>
    <w:rsid w:val="00957D36"/>
    <w:rsid w:val="009615C1"/>
    <w:rsid w:val="00962BD7"/>
    <w:rsid w:val="009657B7"/>
    <w:rsid w:val="00966C6A"/>
    <w:rsid w:val="00967C27"/>
    <w:rsid w:val="00975ACD"/>
    <w:rsid w:val="00977BF4"/>
    <w:rsid w:val="0099110A"/>
    <w:rsid w:val="00992938"/>
    <w:rsid w:val="009936D3"/>
    <w:rsid w:val="009976F4"/>
    <w:rsid w:val="00997A4C"/>
    <w:rsid w:val="009A17E3"/>
    <w:rsid w:val="009A767A"/>
    <w:rsid w:val="009B012A"/>
    <w:rsid w:val="009B181C"/>
    <w:rsid w:val="009B2DCA"/>
    <w:rsid w:val="009C3D97"/>
    <w:rsid w:val="009C3EFB"/>
    <w:rsid w:val="009D13CB"/>
    <w:rsid w:val="009D15F8"/>
    <w:rsid w:val="009D3B64"/>
    <w:rsid w:val="009D53A4"/>
    <w:rsid w:val="009D6567"/>
    <w:rsid w:val="009D77AF"/>
    <w:rsid w:val="009E0975"/>
    <w:rsid w:val="009E5745"/>
    <w:rsid w:val="009F1142"/>
    <w:rsid w:val="009F1931"/>
    <w:rsid w:val="009F79C3"/>
    <w:rsid w:val="00A03EA3"/>
    <w:rsid w:val="00A07028"/>
    <w:rsid w:val="00A151B3"/>
    <w:rsid w:val="00A16A18"/>
    <w:rsid w:val="00A2213E"/>
    <w:rsid w:val="00A25344"/>
    <w:rsid w:val="00A2647E"/>
    <w:rsid w:val="00A352A8"/>
    <w:rsid w:val="00A36C52"/>
    <w:rsid w:val="00A37243"/>
    <w:rsid w:val="00A4324F"/>
    <w:rsid w:val="00A464C9"/>
    <w:rsid w:val="00A5252B"/>
    <w:rsid w:val="00A53E8B"/>
    <w:rsid w:val="00A55431"/>
    <w:rsid w:val="00A56A95"/>
    <w:rsid w:val="00A70AF8"/>
    <w:rsid w:val="00A74FB1"/>
    <w:rsid w:val="00A77469"/>
    <w:rsid w:val="00A86684"/>
    <w:rsid w:val="00A9272A"/>
    <w:rsid w:val="00A96749"/>
    <w:rsid w:val="00A967AD"/>
    <w:rsid w:val="00AA0B7F"/>
    <w:rsid w:val="00AA0EBC"/>
    <w:rsid w:val="00AA3562"/>
    <w:rsid w:val="00AB0BC4"/>
    <w:rsid w:val="00AB0C64"/>
    <w:rsid w:val="00AB3F71"/>
    <w:rsid w:val="00AB703C"/>
    <w:rsid w:val="00AC2920"/>
    <w:rsid w:val="00AD1B40"/>
    <w:rsid w:val="00AD35C5"/>
    <w:rsid w:val="00AD586F"/>
    <w:rsid w:val="00AD6711"/>
    <w:rsid w:val="00AE2D0D"/>
    <w:rsid w:val="00AE719B"/>
    <w:rsid w:val="00AE7C91"/>
    <w:rsid w:val="00AF5849"/>
    <w:rsid w:val="00AF5E47"/>
    <w:rsid w:val="00B06DDF"/>
    <w:rsid w:val="00B075C3"/>
    <w:rsid w:val="00B161DE"/>
    <w:rsid w:val="00B16372"/>
    <w:rsid w:val="00B30F51"/>
    <w:rsid w:val="00B32852"/>
    <w:rsid w:val="00B34C0A"/>
    <w:rsid w:val="00B35721"/>
    <w:rsid w:val="00B4006C"/>
    <w:rsid w:val="00B45379"/>
    <w:rsid w:val="00B64B65"/>
    <w:rsid w:val="00B675E5"/>
    <w:rsid w:val="00B67865"/>
    <w:rsid w:val="00B7221A"/>
    <w:rsid w:val="00B81CDC"/>
    <w:rsid w:val="00B83C51"/>
    <w:rsid w:val="00B842E0"/>
    <w:rsid w:val="00B941E5"/>
    <w:rsid w:val="00B948D5"/>
    <w:rsid w:val="00BA0A1D"/>
    <w:rsid w:val="00BA0B11"/>
    <w:rsid w:val="00BA0D2D"/>
    <w:rsid w:val="00BA77D2"/>
    <w:rsid w:val="00BA79BD"/>
    <w:rsid w:val="00BB07DF"/>
    <w:rsid w:val="00BB0918"/>
    <w:rsid w:val="00BB1449"/>
    <w:rsid w:val="00BB161F"/>
    <w:rsid w:val="00BB27FD"/>
    <w:rsid w:val="00BB2C1E"/>
    <w:rsid w:val="00BB560F"/>
    <w:rsid w:val="00BB5D48"/>
    <w:rsid w:val="00BB76C7"/>
    <w:rsid w:val="00BC7E95"/>
    <w:rsid w:val="00BD045A"/>
    <w:rsid w:val="00BD56A3"/>
    <w:rsid w:val="00BD6D0F"/>
    <w:rsid w:val="00BE33F4"/>
    <w:rsid w:val="00BF435A"/>
    <w:rsid w:val="00BF435B"/>
    <w:rsid w:val="00BF7025"/>
    <w:rsid w:val="00C02FB8"/>
    <w:rsid w:val="00C040EF"/>
    <w:rsid w:val="00C050D8"/>
    <w:rsid w:val="00C06510"/>
    <w:rsid w:val="00C06D32"/>
    <w:rsid w:val="00C123CC"/>
    <w:rsid w:val="00C12903"/>
    <w:rsid w:val="00C1324D"/>
    <w:rsid w:val="00C1371C"/>
    <w:rsid w:val="00C1510D"/>
    <w:rsid w:val="00C15869"/>
    <w:rsid w:val="00C21774"/>
    <w:rsid w:val="00C22644"/>
    <w:rsid w:val="00C36197"/>
    <w:rsid w:val="00C37BDF"/>
    <w:rsid w:val="00C4332F"/>
    <w:rsid w:val="00C44B37"/>
    <w:rsid w:val="00C466E7"/>
    <w:rsid w:val="00C51780"/>
    <w:rsid w:val="00C52981"/>
    <w:rsid w:val="00C61AA1"/>
    <w:rsid w:val="00C72CBC"/>
    <w:rsid w:val="00C748B4"/>
    <w:rsid w:val="00C77795"/>
    <w:rsid w:val="00C8197A"/>
    <w:rsid w:val="00C81A98"/>
    <w:rsid w:val="00C83846"/>
    <w:rsid w:val="00C869DB"/>
    <w:rsid w:val="00C91186"/>
    <w:rsid w:val="00C92DEA"/>
    <w:rsid w:val="00C93303"/>
    <w:rsid w:val="00C9409B"/>
    <w:rsid w:val="00C952FE"/>
    <w:rsid w:val="00C95AB5"/>
    <w:rsid w:val="00C95CF4"/>
    <w:rsid w:val="00C96C83"/>
    <w:rsid w:val="00CA231F"/>
    <w:rsid w:val="00CA27B2"/>
    <w:rsid w:val="00CA2F5E"/>
    <w:rsid w:val="00CA7A60"/>
    <w:rsid w:val="00CB1F68"/>
    <w:rsid w:val="00CB4A38"/>
    <w:rsid w:val="00CC73FE"/>
    <w:rsid w:val="00CD1FB0"/>
    <w:rsid w:val="00CD7F84"/>
    <w:rsid w:val="00CE1669"/>
    <w:rsid w:val="00CE71B4"/>
    <w:rsid w:val="00CF28AE"/>
    <w:rsid w:val="00CF4C5C"/>
    <w:rsid w:val="00CF578D"/>
    <w:rsid w:val="00CF5BA1"/>
    <w:rsid w:val="00CF5DD5"/>
    <w:rsid w:val="00D02694"/>
    <w:rsid w:val="00D07E50"/>
    <w:rsid w:val="00D11C78"/>
    <w:rsid w:val="00D1296F"/>
    <w:rsid w:val="00D145A7"/>
    <w:rsid w:val="00D15825"/>
    <w:rsid w:val="00D167F4"/>
    <w:rsid w:val="00D17D16"/>
    <w:rsid w:val="00D201B7"/>
    <w:rsid w:val="00D26ED8"/>
    <w:rsid w:val="00D346E0"/>
    <w:rsid w:val="00D3562A"/>
    <w:rsid w:val="00D37EBC"/>
    <w:rsid w:val="00D44CAF"/>
    <w:rsid w:val="00D4605B"/>
    <w:rsid w:val="00D61A60"/>
    <w:rsid w:val="00D6385B"/>
    <w:rsid w:val="00D672A8"/>
    <w:rsid w:val="00D67D17"/>
    <w:rsid w:val="00D67E90"/>
    <w:rsid w:val="00D702F2"/>
    <w:rsid w:val="00D77541"/>
    <w:rsid w:val="00D96256"/>
    <w:rsid w:val="00D9705F"/>
    <w:rsid w:val="00D97070"/>
    <w:rsid w:val="00D9771D"/>
    <w:rsid w:val="00DA0492"/>
    <w:rsid w:val="00DA27EE"/>
    <w:rsid w:val="00DC19E7"/>
    <w:rsid w:val="00DC362A"/>
    <w:rsid w:val="00DC5DFE"/>
    <w:rsid w:val="00DC7E96"/>
    <w:rsid w:val="00DD4899"/>
    <w:rsid w:val="00DD58E6"/>
    <w:rsid w:val="00DE1419"/>
    <w:rsid w:val="00DF300D"/>
    <w:rsid w:val="00DF3333"/>
    <w:rsid w:val="00DF4989"/>
    <w:rsid w:val="00DF6DF0"/>
    <w:rsid w:val="00DF71B6"/>
    <w:rsid w:val="00E070EC"/>
    <w:rsid w:val="00E14A9F"/>
    <w:rsid w:val="00E16233"/>
    <w:rsid w:val="00E173B8"/>
    <w:rsid w:val="00E25062"/>
    <w:rsid w:val="00E25450"/>
    <w:rsid w:val="00E25A2C"/>
    <w:rsid w:val="00E300F7"/>
    <w:rsid w:val="00E329DC"/>
    <w:rsid w:val="00E42ECD"/>
    <w:rsid w:val="00E4467B"/>
    <w:rsid w:val="00E61EC7"/>
    <w:rsid w:val="00E63231"/>
    <w:rsid w:val="00E65E49"/>
    <w:rsid w:val="00E6601D"/>
    <w:rsid w:val="00E702C6"/>
    <w:rsid w:val="00E75831"/>
    <w:rsid w:val="00E905CF"/>
    <w:rsid w:val="00E945BE"/>
    <w:rsid w:val="00E94E36"/>
    <w:rsid w:val="00E9588D"/>
    <w:rsid w:val="00E979D9"/>
    <w:rsid w:val="00EA07FB"/>
    <w:rsid w:val="00EA2A84"/>
    <w:rsid w:val="00EA32D5"/>
    <w:rsid w:val="00EA5FEE"/>
    <w:rsid w:val="00EA682F"/>
    <w:rsid w:val="00EA6D93"/>
    <w:rsid w:val="00EA7FB8"/>
    <w:rsid w:val="00EB0038"/>
    <w:rsid w:val="00EB026C"/>
    <w:rsid w:val="00EB0AFE"/>
    <w:rsid w:val="00EB24EA"/>
    <w:rsid w:val="00EB65FD"/>
    <w:rsid w:val="00EB66EF"/>
    <w:rsid w:val="00EC03D3"/>
    <w:rsid w:val="00EC0551"/>
    <w:rsid w:val="00EC4AFD"/>
    <w:rsid w:val="00ED2C02"/>
    <w:rsid w:val="00ED2E8D"/>
    <w:rsid w:val="00ED578D"/>
    <w:rsid w:val="00ED73E5"/>
    <w:rsid w:val="00EE1F7B"/>
    <w:rsid w:val="00EE70C3"/>
    <w:rsid w:val="00EF247F"/>
    <w:rsid w:val="00EF5154"/>
    <w:rsid w:val="00F041A3"/>
    <w:rsid w:val="00F07469"/>
    <w:rsid w:val="00F07B69"/>
    <w:rsid w:val="00F1156C"/>
    <w:rsid w:val="00F11D4B"/>
    <w:rsid w:val="00F127F4"/>
    <w:rsid w:val="00F12AF6"/>
    <w:rsid w:val="00F20A9B"/>
    <w:rsid w:val="00F22E6A"/>
    <w:rsid w:val="00F3007A"/>
    <w:rsid w:val="00F36A62"/>
    <w:rsid w:val="00F454EA"/>
    <w:rsid w:val="00F51F71"/>
    <w:rsid w:val="00F52DD2"/>
    <w:rsid w:val="00F57468"/>
    <w:rsid w:val="00F6429D"/>
    <w:rsid w:val="00F64D53"/>
    <w:rsid w:val="00F72704"/>
    <w:rsid w:val="00F75816"/>
    <w:rsid w:val="00F75FCB"/>
    <w:rsid w:val="00F80851"/>
    <w:rsid w:val="00F80C65"/>
    <w:rsid w:val="00F82C2F"/>
    <w:rsid w:val="00F84A77"/>
    <w:rsid w:val="00F9050D"/>
    <w:rsid w:val="00F960E3"/>
    <w:rsid w:val="00F972D1"/>
    <w:rsid w:val="00FA28D2"/>
    <w:rsid w:val="00FA29A2"/>
    <w:rsid w:val="00FA5689"/>
    <w:rsid w:val="00FB3575"/>
    <w:rsid w:val="00FB45A4"/>
    <w:rsid w:val="00FB45C5"/>
    <w:rsid w:val="00FB5EA1"/>
    <w:rsid w:val="00FB618D"/>
    <w:rsid w:val="00FC0D27"/>
    <w:rsid w:val="00FC465A"/>
    <w:rsid w:val="00FC4F29"/>
    <w:rsid w:val="00FC5457"/>
    <w:rsid w:val="00FC578D"/>
    <w:rsid w:val="00FC6A76"/>
    <w:rsid w:val="00FC741A"/>
    <w:rsid w:val="00FD1021"/>
    <w:rsid w:val="00FD3195"/>
    <w:rsid w:val="00FD3465"/>
    <w:rsid w:val="00FD473D"/>
    <w:rsid w:val="00FE0CC4"/>
    <w:rsid w:val="00FE64E8"/>
    <w:rsid w:val="00FF3AE3"/>
  </w:rsids>
  <m:mathPr>
    <m:mathFont m:val="Cambria Math"/>
    <m:brkBin m:val="before"/>
    <m:brkBinSub m:val="--"/>
    <m:smallFrac/>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26874DD3"/>
  <w15:docId w15:val="{0525F9EB-CE7C-4DE8-89A9-7E304C1542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E4467B"/>
  </w:style>
  <w:style w:type="paragraph" w:styleId="Nadpis1">
    <w:name w:val="heading 1"/>
    <w:basedOn w:val="Normln"/>
    <w:link w:val="Nadpis1Char"/>
    <w:uiPriority w:val="9"/>
    <w:qFormat/>
    <w:rsid w:val="00022541"/>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cs-CZ"/>
    </w:rPr>
  </w:style>
  <w:style w:type="paragraph" w:styleId="Nadpis2">
    <w:name w:val="heading 2"/>
    <w:basedOn w:val="Normln"/>
    <w:next w:val="Normln"/>
    <w:link w:val="Nadpis2Char"/>
    <w:uiPriority w:val="9"/>
    <w:unhideWhenUsed/>
    <w:qFormat/>
    <w:rsid w:val="0087383C"/>
    <w:pPr>
      <w:keepNext/>
      <w:keepLines/>
      <w:spacing w:before="200" w:after="0"/>
      <w:outlineLvl w:val="1"/>
    </w:pPr>
    <w:rPr>
      <w:rFonts w:ascii="Arial Narrow" w:eastAsiaTheme="majorEastAsia" w:hAnsi="Arial Narrow" w:cstheme="majorBidi"/>
      <w:b/>
      <w:bCs/>
      <w:color w:val="000000" w:themeColor="text1"/>
      <w:sz w:val="28"/>
      <w:szCs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Normlnweb">
    <w:name w:val="Normal (Web)"/>
    <w:basedOn w:val="Normln"/>
    <w:uiPriority w:val="99"/>
    <w:semiHidden/>
    <w:unhideWhenUsed/>
    <w:rsid w:val="00022541"/>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styleId="Siln">
    <w:name w:val="Strong"/>
    <w:basedOn w:val="Standardnpsmoodstavce"/>
    <w:uiPriority w:val="22"/>
    <w:qFormat/>
    <w:rsid w:val="00022541"/>
    <w:rPr>
      <w:b/>
      <w:bCs/>
    </w:rPr>
  </w:style>
  <w:style w:type="character" w:customStyle="1" w:styleId="n">
    <w:name w:val="n"/>
    <w:basedOn w:val="Standardnpsmoodstavce"/>
    <w:rsid w:val="00022541"/>
  </w:style>
  <w:style w:type="character" w:customStyle="1" w:styleId="apple-converted-space">
    <w:name w:val="apple-converted-space"/>
    <w:basedOn w:val="Standardnpsmoodstavce"/>
    <w:rsid w:val="00022541"/>
  </w:style>
  <w:style w:type="paragraph" w:styleId="Zhlav">
    <w:name w:val="header"/>
    <w:basedOn w:val="Normln"/>
    <w:link w:val="ZhlavChar"/>
    <w:uiPriority w:val="99"/>
    <w:unhideWhenUsed/>
    <w:rsid w:val="00022541"/>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022541"/>
  </w:style>
  <w:style w:type="paragraph" w:styleId="Zpat">
    <w:name w:val="footer"/>
    <w:basedOn w:val="Normln"/>
    <w:link w:val="ZpatChar"/>
    <w:uiPriority w:val="99"/>
    <w:unhideWhenUsed/>
    <w:rsid w:val="00022541"/>
    <w:pPr>
      <w:tabs>
        <w:tab w:val="center" w:pos="4536"/>
        <w:tab w:val="right" w:pos="9072"/>
      </w:tabs>
      <w:spacing w:after="0" w:line="240" w:lineRule="auto"/>
    </w:pPr>
  </w:style>
  <w:style w:type="character" w:customStyle="1" w:styleId="ZpatChar">
    <w:name w:val="Zápatí Char"/>
    <w:basedOn w:val="Standardnpsmoodstavce"/>
    <w:link w:val="Zpat"/>
    <w:uiPriority w:val="99"/>
    <w:rsid w:val="00022541"/>
  </w:style>
  <w:style w:type="paragraph" w:customStyle="1" w:styleId="Textodstavce">
    <w:name w:val="Text odstavce"/>
    <w:basedOn w:val="Normln"/>
    <w:rsid w:val="00022541"/>
    <w:pPr>
      <w:numPr>
        <w:numId w:val="1"/>
      </w:numPr>
      <w:tabs>
        <w:tab w:val="left" w:pos="851"/>
      </w:tabs>
      <w:spacing w:before="120" w:after="120" w:line="240" w:lineRule="auto"/>
      <w:jc w:val="both"/>
      <w:outlineLvl w:val="6"/>
    </w:pPr>
    <w:rPr>
      <w:rFonts w:ascii="Times New Roman" w:eastAsia="Times New Roman" w:hAnsi="Times New Roman" w:cs="Times New Roman"/>
      <w:sz w:val="24"/>
      <w:szCs w:val="20"/>
      <w:lang w:eastAsia="cs-CZ"/>
    </w:rPr>
  </w:style>
  <w:style w:type="paragraph" w:customStyle="1" w:styleId="Textbodu">
    <w:name w:val="Text bodu"/>
    <w:basedOn w:val="Normln"/>
    <w:rsid w:val="00022541"/>
    <w:pPr>
      <w:numPr>
        <w:ilvl w:val="2"/>
        <w:numId w:val="1"/>
      </w:numPr>
      <w:spacing w:after="0" w:line="240" w:lineRule="auto"/>
      <w:jc w:val="both"/>
      <w:outlineLvl w:val="8"/>
    </w:pPr>
    <w:rPr>
      <w:rFonts w:ascii="Times New Roman" w:eastAsia="Times New Roman" w:hAnsi="Times New Roman" w:cs="Times New Roman"/>
      <w:sz w:val="24"/>
      <w:szCs w:val="20"/>
      <w:lang w:eastAsia="cs-CZ"/>
    </w:rPr>
  </w:style>
  <w:style w:type="paragraph" w:customStyle="1" w:styleId="Textpsmene">
    <w:name w:val="Text písmene"/>
    <w:basedOn w:val="Nadpis2"/>
    <w:next w:val="Zhlav"/>
    <w:rsid w:val="00022541"/>
    <w:pPr>
      <w:keepLines w:val="0"/>
      <w:numPr>
        <w:ilvl w:val="1"/>
        <w:numId w:val="1"/>
      </w:numPr>
      <w:spacing w:before="240" w:after="60" w:line="240" w:lineRule="auto"/>
      <w:jc w:val="both"/>
      <w:outlineLvl w:val="7"/>
    </w:pPr>
    <w:rPr>
      <w:rFonts w:eastAsia="Times New Roman" w:cs="Times New Roman"/>
      <w:color w:val="auto"/>
      <w:kern w:val="32"/>
      <w:sz w:val="24"/>
      <w:szCs w:val="24"/>
      <w:lang w:eastAsia="cs-CZ"/>
    </w:rPr>
  </w:style>
  <w:style w:type="character" w:customStyle="1" w:styleId="Nadpis2Char">
    <w:name w:val="Nadpis 2 Char"/>
    <w:basedOn w:val="Standardnpsmoodstavce"/>
    <w:link w:val="Nadpis2"/>
    <w:uiPriority w:val="9"/>
    <w:rsid w:val="0087383C"/>
    <w:rPr>
      <w:rFonts w:ascii="Arial Narrow" w:eastAsiaTheme="majorEastAsia" w:hAnsi="Arial Narrow" w:cstheme="majorBidi"/>
      <w:b/>
      <w:bCs/>
      <w:color w:val="000000" w:themeColor="text1"/>
      <w:sz w:val="28"/>
      <w:szCs w:val="26"/>
    </w:rPr>
  </w:style>
  <w:style w:type="character" w:customStyle="1" w:styleId="Nadpis1Char">
    <w:name w:val="Nadpis 1 Char"/>
    <w:basedOn w:val="Standardnpsmoodstavce"/>
    <w:link w:val="Nadpis1"/>
    <w:uiPriority w:val="9"/>
    <w:rsid w:val="00022541"/>
    <w:rPr>
      <w:rFonts w:ascii="Times New Roman" w:eastAsia="Times New Roman" w:hAnsi="Times New Roman" w:cs="Times New Roman"/>
      <w:b/>
      <w:bCs/>
      <w:kern w:val="36"/>
      <w:sz w:val="48"/>
      <w:szCs w:val="48"/>
      <w:lang w:eastAsia="cs-CZ"/>
    </w:rPr>
  </w:style>
  <w:style w:type="character" w:customStyle="1" w:styleId="tema2">
    <w:name w:val="tema2"/>
    <w:basedOn w:val="Standardnpsmoodstavce"/>
    <w:rsid w:val="00022541"/>
  </w:style>
  <w:style w:type="paragraph" w:styleId="Odstavecseseznamem">
    <w:name w:val="List Paragraph"/>
    <w:basedOn w:val="Normln"/>
    <w:uiPriority w:val="34"/>
    <w:qFormat/>
    <w:rsid w:val="00BA0D2D"/>
    <w:pPr>
      <w:suppressAutoHyphens/>
      <w:spacing w:after="0" w:line="240" w:lineRule="auto"/>
      <w:ind w:left="708"/>
      <w:jc w:val="both"/>
    </w:pPr>
    <w:rPr>
      <w:rFonts w:ascii="Times New Roman" w:eastAsia="Times New Roman" w:hAnsi="Times New Roman" w:cs="Times New Roman"/>
      <w:sz w:val="24"/>
      <w:szCs w:val="20"/>
      <w:lang w:eastAsia="zh-CN"/>
    </w:rPr>
  </w:style>
  <w:style w:type="paragraph" w:styleId="FormtovanvHTML">
    <w:name w:val="HTML Preformatted"/>
    <w:basedOn w:val="Normln"/>
    <w:link w:val="FormtovanvHTMLChar"/>
    <w:rsid w:val="00BA0D2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pPr>
    <w:rPr>
      <w:rFonts w:ascii="Courier New" w:eastAsia="Times New Roman" w:hAnsi="Courier New" w:cs="Courier New"/>
      <w:sz w:val="20"/>
      <w:szCs w:val="20"/>
      <w:lang w:eastAsia="zh-CN"/>
    </w:rPr>
  </w:style>
  <w:style w:type="character" w:customStyle="1" w:styleId="FormtovanvHTMLChar">
    <w:name w:val="Formátovaný v HTML Char"/>
    <w:basedOn w:val="Standardnpsmoodstavce"/>
    <w:link w:val="FormtovanvHTML"/>
    <w:rsid w:val="00BA0D2D"/>
    <w:rPr>
      <w:rFonts w:ascii="Courier New" w:eastAsia="Times New Roman" w:hAnsi="Courier New" w:cs="Courier New"/>
      <w:sz w:val="20"/>
      <w:szCs w:val="20"/>
      <w:lang w:eastAsia="zh-CN"/>
    </w:rPr>
  </w:style>
  <w:style w:type="paragraph" w:styleId="Textbubliny">
    <w:name w:val="Balloon Text"/>
    <w:basedOn w:val="Normln"/>
    <w:link w:val="TextbublinyChar"/>
    <w:uiPriority w:val="99"/>
    <w:semiHidden/>
    <w:unhideWhenUsed/>
    <w:rsid w:val="00BA0D2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BA0D2D"/>
    <w:rPr>
      <w:rFonts w:ascii="Tahoma" w:hAnsi="Tahoma" w:cs="Tahoma"/>
      <w:sz w:val="16"/>
      <w:szCs w:val="16"/>
    </w:rPr>
  </w:style>
  <w:style w:type="character" w:customStyle="1" w:styleId="WW8Num2z3">
    <w:name w:val="WW8Num2z3"/>
    <w:rsid w:val="00D3562A"/>
  </w:style>
  <w:style w:type="character" w:styleId="Hypertextovodkaz">
    <w:name w:val="Hyperlink"/>
    <w:basedOn w:val="Standardnpsmoodstavce"/>
    <w:uiPriority w:val="99"/>
    <w:unhideWhenUsed/>
    <w:rsid w:val="00D77541"/>
    <w:rPr>
      <w:color w:val="0000FF" w:themeColor="hyperlink"/>
      <w:u w:val="single"/>
    </w:rPr>
  </w:style>
  <w:style w:type="paragraph" w:customStyle="1" w:styleId="Default">
    <w:name w:val="Default"/>
    <w:rsid w:val="00AE719B"/>
    <w:pPr>
      <w:autoSpaceDE w:val="0"/>
      <w:autoSpaceDN w:val="0"/>
      <w:adjustRightInd w:val="0"/>
      <w:spacing w:after="0" w:line="240" w:lineRule="auto"/>
    </w:pPr>
    <w:rPr>
      <w:rFonts w:ascii="HLBHGJ+TimesNewRoman" w:eastAsia="Times New Roman" w:hAnsi="HLBHGJ+TimesNewRoman" w:cs="HLBHGJ+TimesNewRoman"/>
      <w:color w:val="000000"/>
      <w:sz w:val="24"/>
      <w:szCs w:val="24"/>
      <w:lang w:eastAsia="cs-CZ"/>
    </w:rPr>
  </w:style>
  <w:style w:type="paragraph" w:styleId="Bezmezer">
    <w:name w:val="No Spacing"/>
    <w:uiPriority w:val="1"/>
    <w:qFormat/>
    <w:rsid w:val="00AE719B"/>
    <w:pPr>
      <w:widowControl w:val="0"/>
      <w:autoSpaceDE w:val="0"/>
      <w:autoSpaceDN w:val="0"/>
      <w:adjustRightInd w:val="0"/>
      <w:spacing w:after="0" w:line="240" w:lineRule="auto"/>
    </w:pPr>
    <w:rPr>
      <w:rFonts w:ascii="Arial" w:eastAsia="Times New Roman" w:hAnsi="Arial" w:cs="Arial"/>
      <w:sz w:val="20"/>
      <w:szCs w:val="20"/>
      <w:lang w:eastAsia="cs-CZ"/>
    </w:rPr>
  </w:style>
  <w:style w:type="table" w:styleId="Mkatabulky">
    <w:name w:val="Table Grid"/>
    <w:basedOn w:val="Normlntabulka"/>
    <w:uiPriority w:val="59"/>
    <w:rsid w:val="002C63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kladntext3">
    <w:name w:val="Body Text 3"/>
    <w:basedOn w:val="Normln"/>
    <w:link w:val="Zkladntext3Char"/>
    <w:rsid w:val="00887FBE"/>
    <w:pPr>
      <w:overflowPunct w:val="0"/>
      <w:autoSpaceDE w:val="0"/>
      <w:autoSpaceDN w:val="0"/>
      <w:adjustRightInd w:val="0"/>
      <w:spacing w:before="120" w:after="0" w:line="240" w:lineRule="auto"/>
      <w:jc w:val="both"/>
      <w:textAlignment w:val="baseline"/>
    </w:pPr>
    <w:rPr>
      <w:rFonts w:ascii="Times New Roman" w:eastAsia="Times New Roman" w:hAnsi="Times New Roman" w:cs="Times New Roman"/>
      <w:szCs w:val="20"/>
      <w:lang w:eastAsia="cs-CZ"/>
    </w:rPr>
  </w:style>
  <w:style w:type="character" w:customStyle="1" w:styleId="Zkladntext3Char">
    <w:name w:val="Základní text 3 Char"/>
    <w:basedOn w:val="Standardnpsmoodstavce"/>
    <w:link w:val="Zkladntext3"/>
    <w:rsid w:val="00887FBE"/>
    <w:rPr>
      <w:rFonts w:ascii="Times New Roman" w:eastAsia="Times New Roman" w:hAnsi="Times New Roman" w:cs="Times New Roman"/>
      <w:szCs w:val="20"/>
      <w:lang w:eastAsia="cs-CZ"/>
    </w:rPr>
  </w:style>
  <w:style w:type="paragraph" w:styleId="Zkladntextodsazen">
    <w:name w:val="Body Text Indent"/>
    <w:basedOn w:val="Normln"/>
    <w:link w:val="ZkladntextodsazenChar"/>
    <w:rsid w:val="00887FBE"/>
    <w:pPr>
      <w:overflowPunct w:val="0"/>
      <w:autoSpaceDE w:val="0"/>
      <w:autoSpaceDN w:val="0"/>
      <w:adjustRightInd w:val="0"/>
      <w:spacing w:after="120" w:line="240" w:lineRule="auto"/>
      <w:ind w:left="283"/>
      <w:textAlignment w:val="baseline"/>
    </w:pPr>
    <w:rPr>
      <w:rFonts w:ascii="Times New Roman" w:eastAsia="Times New Roman" w:hAnsi="Times New Roman" w:cs="Times New Roman"/>
      <w:sz w:val="20"/>
      <w:szCs w:val="20"/>
      <w:lang w:eastAsia="cs-CZ"/>
    </w:rPr>
  </w:style>
  <w:style w:type="character" w:customStyle="1" w:styleId="ZkladntextodsazenChar">
    <w:name w:val="Základní text odsazený Char"/>
    <w:basedOn w:val="Standardnpsmoodstavce"/>
    <w:link w:val="Zkladntextodsazen"/>
    <w:rsid w:val="00887FBE"/>
    <w:rPr>
      <w:rFonts w:ascii="Times New Roman" w:eastAsia="Times New Roman" w:hAnsi="Times New Roman" w:cs="Times New Roman"/>
      <w:sz w:val="20"/>
      <w:szCs w:val="20"/>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1892703">
      <w:bodyDiv w:val="1"/>
      <w:marLeft w:val="0"/>
      <w:marRight w:val="0"/>
      <w:marTop w:val="0"/>
      <w:marBottom w:val="0"/>
      <w:divBdr>
        <w:top w:val="none" w:sz="0" w:space="0" w:color="auto"/>
        <w:left w:val="none" w:sz="0" w:space="0" w:color="auto"/>
        <w:bottom w:val="none" w:sz="0" w:space="0" w:color="auto"/>
        <w:right w:val="none" w:sz="0" w:space="0" w:color="auto"/>
      </w:divBdr>
    </w:div>
    <w:div w:id="721636116">
      <w:bodyDiv w:val="1"/>
      <w:marLeft w:val="0"/>
      <w:marRight w:val="0"/>
      <w:marTop w:val="0"/>
      <w:marBottom w:val="0"/>
      <w:divBdr>
        <w:top w:val="none" w:sz="0" w:space="0" w:color="auto"/>
        <w:left w:val="none" w:sz="0" w:space="0" w:color="auto"/>
        <w:bottom w:val="none" w:sz="0" w:space="0" w:color="auto"/>
        <w:right w:val="none" w:sz="0" w:space="0" w:color="auto"/>
      </w:divBdr>
    </w:div>
    <w:div w:id="165880021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g"/><Relationship Id="rId18" Type="http://schemas.openxmlformats.org/officeDocument/2006/relationships/image" Target="media/image11.jpe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jpg"/><Relationship Id="rId7" Type="http://schemas.openxmlformats.org/officeDocument/2006/relationships/endnotes" Target="endnotes.xml"/><Relationship Id="rId12" Type="http://schemas.openxmlformats.org/officeDocument/2006/relationships/image" Target="media/image5.wmf"/><Relationship Id="rId17" Type="http://schemas.openxmlformats.org/officeDocument/2006/relationships/image" Target="media/image10.jp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image" Target="media/image16.jpg"/><Relationship Id="rId28" Type="http://schemas.openxmlformats.org/officeDocument/2006/relationships/header" Target="header2.xml"/><Relationship Id="rId10" Type="http://schemas.openxmlformats.org/officeDocument/2006/relationships/image" Target="media/image3.jpeg"/><Relationship Id="rId19" Type="http://schemas.openxmlformats.org/officeDocument/2006/relationships/image" Target="media/image12.jp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g"/><Relationship Id="rId22" Type="http://schemas.openxmlformats.org/officeDocument/2006/relationships/image" Target="media/image15.jpg"/><Relationship Id="rId27" Type="http://schemas.openxmlformats.org/officeDocument/2006/relationships/footer" Target="footer1.xm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9.JPG"/></Relationships>
</file>

<file path=word/_rels/header2.xml.rels><?xml version="1.0" encoding="UTF-8" standalone="yes"?>
<Relationships xmlns="http://schemas.openxmlformats.org/package/2006/relationships"><Relationship Id="rId1" Type="http://schemas.openxmlformats.org/officeDocument/2006/relationships/image" Target="media/image19.JP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C04E63-0B83-4B15-B60B-E852BC1048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113</TotalTime>
  <Pages>20</Pages>
  <Words>4343</Words>
  <Characters>25624</Characters>
  <Application>Microsoft Office Word</Application>
  <DocSecurity>0</DocSecurity>
  <Lines>213</Lines>
  <Paragraphs>59</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29908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PC</dc:creator>
  <cp:keywords/>
  <dc:description/>
  <cp:lastModifiedBy>Adam Kašing</cp:lastModifiedBy>
  <cp:revision>13</cp:revision>
  <cp:lastPrinted>2023-04-11T13:45:00Z</cp:lastPrinted>
  <dcterms:created xsi:type="dcterms:W3CDTF">2023-04-11T12:06:00Z</dcterms:created>
  <dcterms:modified xsi:type="dcterms:W3CDTF">2024-06-10T11:03:00Z</dcterms:modified>
</cp:coreProperties>
</file>