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PROTOKOL PZP</w:t>
      </w:r>
    </w:p>
    <w:p w14:paraId="5C379132" w14:textId="1621E49F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0F237A8F" w14:textId="77777777" w:rsidR="003C4137" w:rsidRDefault="003C4137" w:rsidP="00E65D87">
      <w:pPr>
        <w:rPr>
          <w:snapToGrid w:val="0"/>
        </w:rPr>
      </w:pPr>
    </w:p>
    <w:p w14:paraId="1F8A02F7" w14:textId="77777777" w:rsidR="003C4137" w:rsidRDefault="003C4137" w:rsidP="00E65D87">
      <w:pPr>
        <w:rPr>
          <w:snapToGrid w:val="0"/>
        </w:rPr>
      </w:pPr>
    </w:p>
    <w:p w14:paraId="0326844A" w14:textId="77777777" w:rsidR="003C4137" w:rsidRDefault="003C4137" w:rsidP="00E65D87">
      <w:pPr>
        <w:rPr>
          <w:snapToGrid w:val="0"/>
        </w:rPr>
      </w:pPr>
    </w:p>
    <w:p w14:paraId="61440BE3" w14:textId="77777777" w:rsidR="003C4137" w:rsidRDefault="003C4137" w:rsidP="00E65D87">
      <w:pPr>
        <w:rPr>
          <w:snapToGrid w:val="0"/>
        </w:rPr>
      </w:pPr>
    </w:p>
    <w:p w14:paraId="3F768CD2" w14:textId="77777777" w:rsidR="003C4137" w:rsidRDefault="003C4137" w:rsidP="00E65D87">
      <w:pPr>
        <w:rPr>
          <w:snapToGrid w:val="0"/>
        </w:rPr>
      </w:pPr>
    </w:p>
    <w:p w14:paraId="58DC1B49" w14:textId="77777777" w:rsidR="003C4137" w:rsidRDefault="003C4137" w:rsidP="00E65D87">
      <w:pPr>
        <w:rPr>
          <w:snapToGrid w:val="0"/>
        </w:rPr>
      </w:pPr>
    </w:p>
    <w:p w14:paraId="64027586" w14:textId="77777777" w:rsidR="003C4137" w:rsidRDefault="003C4137" w:rsidP="00E65D87">
      <w:pPr>
        <w:rPr>
          <w:snapToGrid w:val="0"/>
        </w:rPr>
      </w:pPr>
    </w:p>
    <w:p w14:paraId="7D99F1E1" w14:textId="77777777" w:rsidR="003C4137" w:rsidRDefault="003C4137" w:rsidP="00E65D87">
      <w:pPr>
        <w:rPr>
          <w:snapToGrid w:val="0"/>
        </w:rPr>
      </w:pPr>
    </w:p>
    <w:p w14:paraId="7B2D852D" w14:textId="77777777" w:rsidR="003C4137" w:rsidRDefault="003C4137" w:rsidP="00E65D87">
      <w:pPr>
        <w:rPr>
          <w:snapToGrid w:val="0"/>
        </w:rPr>
      </w:pPr>
    </w:p>
    <w:p w14:paraId="6E3F3112" w14:textId="77777777" w:rsidR="003C4137" w:rsidRDefault="003C4137" w:rsidP="00E65D87">
      <w:pPr>
        <w:rPr>
          <w:snapToGrid w:val="0"/>
        </w:rPr>
      </w:pPr>
    </w:p>
    <w:p w14:paraId="08502227" w14:textId="77777777" w:rsidR="003C4137" w:rsidRDefault="003C4137" w:rsidP="00E65D87">
      <w:pPr>
        <w:rPr>
          <w:snapToGrid w:val="0"/>
        </w:rPr>
      </w:pPr>
    </w:p>
    <w:p w14:paraId="40C7CE42" w14:textId="77777777" w:rsidR="003C4137" w:rsidRDefault="003C413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C4137" w14:paraId="59F52BAC" w14:textId="77777777" w:rsidTr="00F13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EA20B2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              </w:t>
            </w:r>
            <w:bookmarkStart w:id="0" w:name="_Hlk149775612"/>
            <w:r w:rsidRPr="00F344B6">
              <w:rPr>
                <w:snapToGrid w:val="0"/>
              </w:rPr>
              <w:t>Nemocnice ve Frýdku-Místku, p.o., El. Krásnohorské 321, 738 01 Frýdek-Místek</w:t>
            </w:r>
            <w:bookmarkEnd w:id="0"/>
          </w:p>
        </w:tc>
      </w:tr>
      <w:tr w:rsidR="003C4137" w14:paraId="6CF68F9D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D994B9D" w14:textId="2D0DCF98" w:rsidR="003C4137" w:rsidRDefault="003C4137" w:rsidP="00F138EF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bookmarkStart w:id="1" w:name="_Hlk149775513"/>
            <w:r w:rsidRPr="003E6B5B">
              <w:rPr>
                <w:snapToGrid w:val="0"/>
              </w:rPr>
              <w:t xml:space="preserve">Stavební úpravy - </w:t>
            </w:r>
            <w:r w:rsidR="00582E5D">
              <w:rPr>
                <w:snapToGrid w:val="0"/>
              </w:rPr>
              <w:t>Ambulance</w:t>
            </w:r>
            <w:r w:rsidRPr="003E6B5B">
              <w:rPr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 w:rsidRPr="003E6B5B">
              <w:rPr>
                <w:snapToGrid w:val="0"/>
              </w:rPr>
              <w:t>budova E</w:t>
            </w:r>
            <w:bookmarkEnd w:id="1"/>
          </w:p>
        </w:tc>
      </w:tr>
      <w:tr w:rsidR="003C4137" w14:paraId="25F0B18D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9F0621C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>Adresa stavby:</w:t>
            </w:r>
            <w:r>
              <w:t xml:space="preserve">      </w:t>
            </w:r>
            <w:r w:rsidRPr="009B360A">
              <w:t>parc.č. 7687, k.ú. Frýdek</w:t>
            </w:r>
          </w:p>
        </w:tc>
      </w:tr>
      <w:tr w:rsidR="003C4137" w14:paraId="0BEFCF65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DD83ED9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>Zhotovitel:</w:t>
            </w:r>
            <w:r>
              <w:t xml:space="preserve">            </w:t>
            </w:r>
            <w:r w:rsidRPr="009C150D">
              <w:t>Amun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3C4137" w14:paraId="73389AF8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9F410E3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 xml:space="preserve">Vypracoval:     </w:t>
            </w:r>
            <w:r>
              <w:t xml:space="preserve">    </w:t>
            </w:r>
            <w:r w:rsidRPr="00F175DE">
              <w:t xml:space="preserve">  Zdeněk Mikšaník                                 Kontroloval:       ing.Michal Klimša</w:t>
            </w:r>
          </w:p>
        </w:tc>
      </w:tr>
      <w:tr w:rsidR="003C4137" w14:paraId="15404654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D9E195F" w14:textId="4396D4DD" w:rsidR="003C4137" w:rsidRPr="00F175DE" w:rsidRDefault="003C4137" w:rsidP="00F138EF">
            <w:pPr>
              <w:spacing w:before="120" w:after="120"/>
            </w:pPr>
            <w:r>
              <w:t xml:space="preserve">Datum:                  26.října 2023                                      OP:   </w:t>
            </w:r>
            <w:bookmarkStart w:id="2" w:name="_Hlk149775649"/>
            <w:r w:rsidRPr="007B0229">
              <w:t>11.79.</w:t>
            </w:r>
            <w:r w:rsidR="00582E5D">
              <w:t>1</w:t>
            </w:r>
            <w:r w:rsidRPr="007B0229">
              <w:t>/23</w:t>
            </w:r>
            <w:r>
              <w:t xml:space="preserve">                              </w:t>
            </w:r>
            <w:bookmarkEnd w:id="2"/>
            <w:r>
              <w:t>D.1.4.4.102</w:t>
            </w:r>
          </w:p>
        </w:tc>
      </w:tr>
    </w:tbl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895C9C0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BD72055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1AE1FB6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74163EF" w14:textId="6F131E78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3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3"/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4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4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>TŘÍD DŮLEŽITÝCH OBVODŮ DLE  ČSN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77777777" w:rsidR="00DC41C3" w:rsidRDefault="00DC41C3" w:rsidP="00DC41C3">
      <w:r>
        <w:t>V Havířově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43D6E8BD" w:rsidR="00DC41C3" w:rsidRDefault="00DC41C3" w:rsidP="004136F8"/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r>
              <w:t>Ing.Michal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>Zdeněk Mikšaník</w:t>
            </w:r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3F9C7EE7" w14:textId="77777777" w:rsidR="008D5B76" w:rsidRDefault="00DC41C3" w:rsidP="008D5B76">
      <w:r>
        <w:t xml:space="preserve">Stavba:                     </w:t>
      </w:r>
      <w:r w:rsidR="008D5B76" w:rsidRPr="008D5B76">
        <w:t>Nemocnice ve Frýdku-Místku, p.o.</w:t>
      </w:r>
    </w:p>
    <w:p w14:paraId="6AB989C6" w14:textId="69C72274" w:rsidR="00DC41C3" w:rsidRDefault="008D5B76" w:rsidP="008D5B76">
      <w:r>
        <w:t xml:space="preserve">                                 </w:t>
      </w:r>
      <w:r w:rsidRPr="008D5B76">
        <w:t xml:space="preserve"> El. Krásnohorské 321, 738 01 Frýdek-Místek</w:t>
      </w:r>
    </w:p>
    <w:p w14:paraId="6235666A" w14:textId="77777777" w:rsidR="008D5B76" w:rsidRDefault="008D5B76" w:rsidP="008D5B76"/>
    <w:p w14:paraId="6AE76181" w14:textId="45336754" w:rsidR="00DC41C3" w:rsidRDefault="00DC41C3" w:rsidP="009941AC">
      <w:r>
        <w:t xml:space="preserve">Název:                      </w:t>
      </w:r>
      <w:r w:rsidR="008D5B76" w:rsidRPr="008D5B76">
        <w:t xml:space="preserve">Stavební úpravy - </w:t>
      </w:r>
      <w:r w:rsidR="00C536F5">
        <w:t>Ambulance</w:t>
      </w:r>
      <w:r w:rsidR="008D5B76" w:rsidRPr="008D5B76">
        <w:t>, budova E</w:t>
      </w:r>
    </w:p>
    <w:p w14:paraId="49947405" w14:textId="77777777" w:rsidR="00DC41C3" w:rsidRDefault="00DC41C3" w:rsidP="00DC41C3"/>
    <w:p w14:paraId="5F33BBDB" w14:textId="6B151A9D" w:rsidR="00DC41C3" w:rsidRDefault="00DC41C3" w:rsidP="00DC41C3">
      <w:r>
        <w:t>Zakázka číslo:</w:t>
      </w:r>
      <w:r w:rsidR="00035D10">
        <w:t xml:space="preserve">        </w:t>
      </w:r>
      <w:r w:rsidR="00102E99">
        <w:t xml:space="preserve"> </w:t>
      </w:r>
      <w:r w:rsidR="00E65D87" w:rsidRPr="00E65D87">
        <w:t xml:space="preserve"> </w:t>
      </w:r>
      <w:r w:rsidR="008D5B76" w:rsidRPr="008D5B76">
        <w:t>11.79.</w:t>
      </w:r>
      <w:r w:rsidR="00C536F5">
        <w:t>1</w:t>
      </w:r>
      <w:r w:rsidR="008D5B76" w:rsidRPr="008D5B76">
        <w:t xml:space="preserve">/23                              </w:t>
      </w:r>
      <w:r w:rsidR="00E65D87" w:rsidRPr="00E65D87">
        <w:t xml:space="preserve">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r>
        <w:t>Podklady:                Dokumentace stavebního řešení</w:t>
      </w:r>
    </w:p>
    <w:p w14:paraId="00ABAB05" w14:textId="77777777" w:rsidR="00DC41C3" w:rsidRDefault="00DC41C3" w:rsidP="00DC41C3">
      <w:r>
        <w:t xml:space="preserve">                                  Prohlídka stávajícího stavu</w:t>
      </w:r>
    </w:p>
    <w:p w14:paraId="54CC8BFF" w14:textId="77777777" w:rsidR="00DC41C3" w:rsidRDefault="00DC41C3" w:rsidP="00DC41C3"/>
    <w:p w14:paraId="4623A3C8" w14:textId="77777777" w:rsidR="00DC41C3" w:rsidRDefault="00DC41C3" w:rsidP="00DC41C3">
      <w:r>
        <w:t>Přílohy:   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6942D416" w14:textId="02ADA559" w:rsidR="00744E77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864468" w:history="1">
        <w:r w:rsidR="00744E77" w:rsidRPr="005C4FA5">
          <w:rPr>
            <w:rStyle w:val="Hypertextovodkaz"/>
            <w:noProof/>
          </w:rPr>
          <w:t>1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Předmět řešení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_Toc128864468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4</w:t>
        </w:r>
        <w:r w:rsidR="00744E77">
          <w:rPr>
            <w:noProof/>
            <w:webHidden/>
          </w:rPr>
          <w:fldChar w:fldCharType="end"/>
        </w:r>
      </w:hyperlink>
    </w:p>
    <w:p w14:paraId="43CF2D47" w14:textId="08ABF007" w:rsidR="00744E77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4469" w:history="1">
        <w:r w:rsidR="00744E77" w:rsidRPr="005C4FA5">
          <w:rPr>
            <w:rStyle w:val="Hypertextovodkaz"/>
            <w:noProof/>
          </w:rPr>
          <w:t>2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Zařazení zdravotnických prostor do skupin                         a přiřazení obvodů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_Toc128864469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5</w:t>
        </w:r>
        <w:r w:rsidR="00744E77">
          <w:rPr>
            <w:noProof/>
            <w:webHidden/>
          </w:rPr>
          <w:fldChar w:fldCharType="end"/>
        </w:r>
      </w:hyperlink>
    </w:p>
    <w:p w14:paraId="1DA2D880" w14:textId="1B74C1FD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5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6" w:name="_Toc128864468"/>
      <w:bookmarkStart w:id="7" w:name="_Hlk108336786"/>
      <w:bookmarkEnd w:id="5"/>
      <w:r>
        <w:lastRenderedPageBreak/>
        <w:t>Předmět řešení</w:t>
      </w:r>
      <w:bookmarkEnd w:id="6"/>
    </w:p>
    <w:p w14:paraId="4FF00A86" w14:textId="24C3C928" w:rsidR="00DC41C3" w:rsidRDefault="00DC41C3" w:rsidP="00C75B89">
      <w:pPr>
        <w:rPr>
          <w:rFonts w:cstheme="minorHAnsi"/>
          <w:lang w:val="en-US"/>
        </w:rPr>
      </w:pPr>
      <w:bookmarkStart w:id="8" w:name="_Toc268865875"/>
      <w:bookmarkStart w:id="9" w:name="_Toc268865940"/>
      <w:bookmarkStart w:id="10" w:name="_Toc268866065"/>
      <w:bookmarkStart w:id="11" w:name="_Toc268866092"/>
      <w:bookmarkStart w:id="12" w:name="_Toc268866296"/>
      <w:bookmarkStart w:id="13" w:name="_Toc268866345"/>
      <w:bookmarkStart w:id="14" w:name="_Toc268866415"/>
      <w:bookmarkStart w:id="15" w:name="_Toc268866552"/>
      <w:bookmarkStart w:id="16" w:name="_Toc268866571"/>
      <w:bookmarkStart w:id="17" w:name="_Toc268866673"/>
      <w:bookmarkStart w:id="18" w:name="_Toc268867502"/>
      <w:bookmarkStart w:id="19" w:name="_Toc268867652"/>
      <w:bookmarkStart w:id="20" w:name="_Toc269383568"/>
      <w:bookmarkStart w:id="21" w:name="_Toc269383801"/>
      <w:bookmarkStart w:id="22" w:name="_Toc269384063"/>
      <w:bookmarkStart w:id="23" w:name="_Toc269384113"/>
      <w:bookmarkEnd w:id="7"/>
      <w:r w:rsidRPr="001016A9">
        <w:rPr>
          <w:rFonts w:cstheme="minorHAnsi"/>
          <w:lang w:val="en-US"/>
        </w:rPr>
        <w:t xml:space="preserve">Předmětem řešení je </w:t>
      </w:r>
      <w:r w:rsidR="00891117">
        <w:rPr>
          <w:rFonts w:cstheme="minorHAnsi"/>
          <w:lang w:val="en-US"/>
        </w:rPr>
        <w:t>realizace</w:t>
      </w:r>
      <w:r w:rsidRPr="001016A9">
        <w:rPr>
          <w:rFonts w:cstheme="minorHAnsi"/>
          <w:lang w:val="en-US"/>
        </w:rPr>
        <w:t xml:space="preserve"> silnoproudé elektroinstalace </w:t>
      </w:r>
      <w:r w:rsidR="00891117">
        <w:rPr>
          <w:rFonts w:cstheme="minorHAnsi"/>
          <w:lang w:val="en-US"/>
        </w:rPr>
        <w:t xml:space="preserve">v realizované akci </w:t>
      </w:r>
      <w:r w:rsidR="00D41495" w:rsidRPr="00D41495">
        <w:rPr>
          <w:rFonts w:cstheme="minorHAnsi"/>
          <w:lang w:val="en-US"/>
        </w:rPr>
        <w:t xml:space="preserve">Stavební úpravy - </w:t>
      </w:r>
      <w:r w:rsidR="00582E5D">
        <w:rPr>
          <w:rFonts w:cstheme="minorHAnsi"/>
          <w:lang w:val="en-US"/>
        </w:rPr>
        <w:t>Ambulance</w:t>
      </w:r>
      <w:r w:rsidR="00D41495" w:rsidRPr="00D41495">
        <w:rPr>
          <w:rFonts w:cstheme="minorHAnsi"/>
          <w:lang w:val="en-US"/>
        </w:rPr>
        <w:t>, budova E</w:t>
      </w:r>
      <w:r w:rsidR="00C75B89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>Charakter a půdorysné rozměry místností jsou patrné ze stavební dokumentace úprav.</w:t>
      </w:r>
    </w:p>
    <w:p w14:paraId="566C9870" w14:textId="03ACCF83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>Třídy vnějších vlivů jsou stanoveny pouze pro místnosti, ve kterých</w:t>
      </w:r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>je požadováno provedení nové silnoproudé elektroinstalace.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níže uvedených místnostech bude provedena </w:t>
      </w:r>
      <w:r w:rsidR="00891117">
        <w:rPr>
          <w:rFonts w:cstheme="minorHAnsi"/>
          <w:lang w:val="en-US"/>
        </w:rPr>
        <w:t>instalace</w:t>
      </w:r>
      <w:r w:rsidRPr="001016A9">
        <w:rPr>
          <w:rFonts w:cstheme="minorHAnsi"/>
          <w:lang w:val="en-US"/>
        </w:rPr>
        <w:t xml:space="preserve"> elektrorozvodů zahrnující hlavní a</w:t>
      </w:r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>nouzové umělé osvětlení, silnoproudé rozvody a rozvody ETH a</w:t>
      </w:r>
      <w:r>
        <w:rPr>
          <w:rFonts w:cstheme="minorHAnsi"/>
          <w:lang w:val="en-US"/>
        </w:rPr>
        <w:t xml:space="preserve"> monitoring mediplynů</w:t>
      </w:r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4" w:name="_Toc128864469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lastRenderedPageBreak/>
        <w:t>Zařazení zdravotnických prostor do skupin                         a přiřazení obvodů</w:t>
      </w:r>
      <w:bookmarkEnd w:id="24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37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9B1BE5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3237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9B1BE5">
        <w:tc>
          <w:tcPr>
            <w:tcW w:w="704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237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r w:rsidRPr="007C48CF">
              <w:rPr>
                <w:snapToGrid w:val="0"/>
                <w:sz w:val="12"/>
                <w:szCs w:val="12"/>
              </w:rPr>
              <w:t>05,s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6F685C56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r>
              <w:rPr>
                <w:snapToGrid w:val="0"/>
                <w:sz w:val="12"/>
                <w:szCs w:val="12"/>
              </w:rPr>
              <w:t>15s</w:t>
            </w:r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D00123" w14:paraId="4C99D868" w14:textId="2A2DDEE7" w:rsidTr="009B1BE5">
        <w:tc>
          <w:tcPr>
            <w:tcW w:w="704" w:type="dxa"/>
          </w:tcPr>
          <w:p w14:paraId="59F1D6D9" w14:textId="4385647A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C73242">
              <w:t>208</w:t>
            </w:r>
          </w:p>
        </w:tc>
        <w:tc>
          <w:tcPr>
            <w:tcW w:w="3237" w:type="dxa"/>
          </w:tcPr>
          <w:p w14:paraId="2DCC3B65" w14:textId="2C06F6B6" w:rsidR="00D00123" w:rsidRPr="00D90DC5" w:rsidRDefault="00D00123" w:rsidP="00D00123">
            <w:pPr>
              <w:rPr>
                <w:snapToGrid w:val="0"/>
                <w:sz w:val="22"/>
                <w:szCs w:val="22"/>
              </w:rPr>
            </w:pPr>
            <w:r w:rsidRPr="00C73242">
              <w:t>Ambulance</w:t>
            </w:r>
          </w:p>
        </w:tc>
        <w:tc>
          <w:tcPr>
            <w:tcW w:w="338" w:type="dxa"/>
          </w:tcPr>
          <w:p w14:paraId="0F0F4F23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95BA317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B8C9E18" w14:textId="28B99C9D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C73242">
              <w:t>X</w:t>
            </w:r>
          </w:p>
        </w:tc>
        <w:tc>
          <w:tcPr>
            <w:tcW w:w="637" w:type="dxa"/>
          </w:tcPr>
          <w:p w14:paraId="17D04293" w14:textId="25B8C9A9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B96B4CE" w14:textId="418D1611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C73242">
              <w:t>X</w:t>
            </w:r>
          </w:p>
        </w:tc>
        <w:tc>
          <w:tcPr>
            <w:tcW w:w="3686" w:type="dxa"/>
          </w:tcPr>
          <w:p w14:paraId="3CCCFB97" w14:textId="446EB7E2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C73242">
              <w:t>Ochranné pospojování, antistatická podlaha, použití proudového chrániče, napájení zajištěno lokálními UPS</w:t>
            </w:r>
          </w:p>
        </w:tc>
      </w:tr>
      <w:tr w:rsidR="00D00123" w14:paraId="51FBE0EC" w14:textId="77777777" w:rsidTr="009B1BE5">
        <w:tc>
          <w:tcPr>
            <w:tcW w:w="704" w:type="dxa"/>
          </w:tcPr>
          <w:p w14:paraId="4DB13D3B" w14:textId="06DF3527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D664D8">
              <w:t>20</w:t>
            </w:r>
            <w:r>
              <w:t>9</w:t>
            </w:r>
          </w:p>
        </w:tc>
        <w:tc>
          <w:tcPr>
            <w:tcW w:w="3237" w:type="dxa"/>
          </w:tcPr>
          <w:p w14:paraId="2386D2B5" w14:textId="4C8F5302" w:rsidR="00D00123" w:rsidRDefault="00D00123" w:rsidP="00D00123">
            <w:pPr>
              <w:rPr>
                <w:snapToGrid w:val="0"/>
                <w:sz w:val="22"/>
                <w:szCs w:val="22"/>
              </w:rPr>
            </w:pPr>
            <w:r w:rsidRPr="00D664D8">
              <w:t>Ambulance</w:t>
            </w:r>
          </w:p>
        </w:tc>
        <w:tc>
          <w:tcPr>
            <w:tcW w:w="338" w:type="dxa"/>
          </w:tcPr>
          <w:p w14:paraId="064E2E2B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004DD4E2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4EC8A7D" w14:textId="31704480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D664D8">
              <w:t>X</w:t>
            </w:r>
          </w:p>
        </w:tc>
        <w:tc>
          <w:tcPr>
            <w:tcW w:w="637" w:type="dxa"/>
          </w:tcPr>
          <w:p w14:paraId="4189B394" w14:textId="77777777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5ABB18A5" w14:textId="3B00B4FF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D664D8">
              <w:t>X</w:t>
            </w:r>
          </w:p>
        </w:tc>
        <w:tc>
          <w:tcPr>
            <w:tcW w:w="3686" w:type="dxa"/>
          </w:tcPr>
          <w:p w14:paraId="56AD50A6" w14:textId="252C73F4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D664D8">
              <w:t>Ochranné pospojování, antistatická podlaha, použití proudového chrániče, napájení zajištěno lokálními UPS</w:t>
            </w:r>
          </w:p>
        </w:tc>
      </w:tr>
      <w:tr w:rsidR="00D00123" w14:paraId="4599E8D2" w14:textId="77777777" w:rsidTr="009B1BE5">
        <w:tc>
          <w:tcPr>
            <w:tcW w:w="704" w:type="dxa"/>
          </w:tcPr>
          <w:p w14:paraId="41B91B07" w14:textId="57DDF4CC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2</w:t>
            </w:r>
            <w:r>
              <w:t>10</w:t>
            </w:r>
          </w:p>
        </w:tc>
        <w:tc>
          <w:tcPr>
            <w:tcW w:w="3237" w:type="dxa"/>
          </w:tcPr>
          <w:p w14:paraId="754EBEF8" w14:textId="64E0C411" w:rsidR="00D00123" w:rsidRDefault="00D00123" w:rsidP="00D00123">
            <w:pPr>
              <w:rPr>
                <w:snapToGrid w:val="0"/>
                <w:sz w:val="22"/>
                <w:szCs w:val="22"/>
              </w:rPr>
            </w:pPr>
            <w:r w:rsidRPr="006976F8">
              <w:t>Ambulance</w:t>
            </w:r>
          </w:p>
        </w:tc>
        <w:tc>
          <w:tcPr>
            <w:tcW w:w="338" w:type="dxa"/>
          </w:tcPr>
          <w:p w14:paraId="690131B8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DDD42F9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C5F3035" w14:textId="1DCEB165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X</w:t>
            </w:r>
          </w:p>
        </w:tc>
        <w:tc>
          <w:tcPr>
            <w:tcW w:w="637" w:type="dxa"/>
          </w:tcPr>
          <w:p w14:paraId="4AC954DE" w14:textId="77777777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8C9ACE7" w14:textId="1D7834C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X</w:t>
            </w:r>
          </w:p>
        </w:tc>
        <w:tc>
          <w:tcPr>
            <w:tcW w:w="3686" w:type="dxa"/>
          </w:tcPr>
          <w:p w14:paraId="5BFAF51B" w14:textId="278D7BE7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6976F8">
              <w:t>Ochranné pospojování, antistatická podlaha, použití proudového chrániče, napájení zajištěno lokálními UPS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E65D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6E5B" w14:textId="77777777" w:rsidR="0016617B" w:rsidRDefault="0016617B">
      <w:r>
        <w:separator/>
      </w:r>
    </w:p>
  </w:endnote>
  <w:endnote w:type="continuationSeparator" w:id="0">
    <w:p w14:paraId="6A081CDE" w14:textId="77777777" w:rsidR="0016617B" w:rsidRDefault="0016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BF0D" w14:textId="77777777" w:rsidR="0016617B" w:rsidRDefault="0016617B">
      <w:r>
        <w:separator/>
      </w:r>
    </w:p>
  </w:footnote>
  <w:footnote w:type="continuationSeparator" w:id="0">
    <w:p w14:paraId="0E055AD1" w14:textId="77777777" w:rsidR="0016617B" w:rsidRDefault="00166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03CB" w14:textId="77777777" w:rsidR="008D5B76" w:rsidRDefault="008D5B76" w:rsidP="00D14E23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Nemocnice ve Frýdku-Místku, p.o., El. Krásnohorské 321, 738 01 Frýdek-Místek </w:t>
    </w:r>
  </w:p>
  <w:p w14:paraId="35B93599" w14:textId="604417CD" w:rsidR="002F515C" w:rsidRDefault="00E65D8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D.1.4.4.10</w:t>
    </w:r>
    <w:r w:rsidR="009941AC">
      <w:rPr>
        <w:rFonts w:asciiTheme="minorHAnsi" w:hAnsiTheme="minorHAnsi" w:cstheme="minorHAnsi"/>
        <w:color w:val="FF0000"/>
        <w:sz w:val="18"/>
        <w:szCs w:val="18"/>
      </w:rPr>
      <w:t>2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</w:t>
    </w:r>
    <w:r w:rsidR="008D5B76" w:rsidRPr="008D5B76">
      <w:rPr>
        <w:rFonts w:asciiTheme="minorHAnsi" w:hAnsiTheme="minorHAnsi" w:cstheme="minorHAnsi"/>
        <w:color w:val="FF0000"/>
        <w:sz w:val="18"/>
        <w:szCs w:val="18"/>
      </w:rPr>
      <w:t xml:space="preserve">Stavební úpravy - </w:t>
    </w:r>
    <w:r w:rsidR="00C536F5">
      <w:rPr>
        <w:rFonts w:asciiTheme="minorHAnsi" w:hAnsiTheme="minorHAnsi" w:cstheme="minorHAnsi"/>
        <w:color w:val="FF0000"/>
        <w:sz w:val="18"/>
        <w:szCs w:val="18"/>
      </w:rPr>
      <w:t>A</w:t>
    </w:r>
    <w:r w:rsidR="00C12446">
      <w:rPr>
        <w:rFonts w:asciiTheme="minorHAnsi" w:hAnsiTheme="minorHAnsi" w:cstheme="minorHAnsi"/>
        <w:color w:val="FF0000"/>
        <w:sz w:val="18"/>
        <w:szCs w:val="18"/>
      </w:rPr>
      <w:t>mbulance</w:t>
    </w:r>
    <w:r w:rsidR="008D5B76" w:rsidRPr="008D5B76">
      <w:rPr>
        <w:rFonts w:asciiTheme="minorHAnsi" w:hAnsiTheme="minorHAnsi" w:cstheme="minorHAnsi"/>
        <w:color w:val="FF0000"/>
        <w:sz w:val="18"/>
        <w:szCs w:val="18"/>
      </w:rPr>
      <w:t>, budova E</w:t>
    </w:r>
  </w:p>
  <w:p w14:paraId="2F4D0C70" w14:textId="05E63243" w:rsidR="00A616A5" w:rsidRPr="00D14E23" w:rsidRDefault="00E65D8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SO – Stavební úpravy</w:t>
    </w:r>
    <w:r w:rsidR="00891117"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184B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Ky6gfcAAAABgEAAA8AAABkcnMv&#10;ZG93bnJldi54bWxMj09Lw0AQxe9Cv8MyBW92YxCbxGyKCEXoQbAtxeM2O/ljs7Mhu2nit3fEgx7f&#10;e8N7v8k3s+3EFQffOlJwv4pAIJXOtFQrOB62dwkIHzQZ3TlCBV/oYVMsbnKdGTfRO173oRZcQj7T&#10;CpoQ+kxKXzZotV+5Homzyg1WB5ZDLc2gJy63nYyj6FFa3RIvNLrHlwbLy360Ct5On+NOmqqaysv2&#10;Y90+JK/1LlHqdjk/P4EIOIe/Y/jBZ3QomOnsRjJedAr4kaAgXscgOE3TlI3z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rLqB9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>
      <w:rPr>
        <w:rFonts w:asciiTheme="minorHAnsi" w:hAnsiTheme="minorHAnsi" w:cstheme="minorHAnsi"/>
        <w:color w:val="FF0000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41810">
    <w:abstractNumId w:val="25"/>
  </w:num>
  <w:num w:numId="2" w16cid:durableId="683899282">
    <w:abstractNumId w:val="39"/>
  </w:num>
  <w:num w:numId="3" w16cid:durableId="1324503631">
    <w:abstractNumId w:val="33"/>
  </w:num>
  <w:num w:numId="4" w16cid:durableId="1480339981">
    <w:abstractNumId w:val="6"/>
  </w:num>
  <w:num w:numId="5" w16cid:durableId="2139835930">
    <w:abstractNumId w:val="2"/>
  </w:num>
  <w:num w:numId="6" w16cid:durableId="963774171">
    <w:abstractNumId w:val="31"/>
  </w:num>
  <w:num w:numId="7" w16cid:durableId="1080518308">
    <w:abstractNumId w:val="36"/>
  </w:num>
  <w:num w:numId="8" w16cid:durableId="1647853448">
    <w:abstractNumId w:val="26"/>
  </w:num>
  <w:num w:numId="9" w16cid:durableId="352222688">
    <w:abstractNumId w:val="8"/>
  </w:num>
  <w:num w:numId="10" w16cid:durableId="1099369503">
    <w:abstractNumId w:val="38"/>
  </w:num>
  <w:num w:numId="11" w16cid:durableId="606040529">
    <w:abstractNumId w:val="23"/>
  </w:num>
  <w:num w:numId="12" w16cid:durableId="861820010">
    <w:abstractNumId w:val="3"/>
  </w:num>
  <w:num w:numId="13" w16cid:durableId="915092879">
    <w:abstractNumId w:val="34"/>
  </w:num>
  <w:num w:numId="14" w16cid:durableId="838691869">
    <w:abstractNumId w:val="40"/>
  </w:num>
  <w:num w:numId="15" w16cid:durableId="25252432">
    <w:abstractNumId w:val="11"/>
  </w:num>
  <w:num w:numId="16" w16cid:durableId="1516261849">
    <w:abstractNumId w:val="17"/>
  </w:num>
  <w:num w:numId="17" w16cid:durableId="2005014354">
    <w:abstractNumId w:val="13"/>
  </w:num>
  <w:num w:numId="18" w16cid:durableId="838353264">
    <w:abstractNumId w:val="18"/>
  </w:num>
  <w:num w:numId="19" w16cid:durableId="1711759669">
    <w:abstractNumId w:val="14"/>
  </w:num>
  <w:num w:numId="20" w16cid:durableId="1741445413">
    <w:abstractNumId w:val="10"/>
  </w:num>
  <w:num w:numId="21" w16cid:durableId="423108809">
    <w:abstractNumId w:val="20"/>
  </w:num>
  <w:num w:numId="22" w16cid:durableId="869760709">
    <w:abstractNumId w:val="12"/>
  </w:num>
  <w:num w:numId="23" w16cid:durableId="1311864356">
    <w:abstractNumId w:val="27"/>
  </w:num>
  <w:num w:numId="24" w16cid:durableId="1276133172">
    <w:abstractNumId w:val="21"/>
  </w:num>
  <w:num w:numId="25" w16cid:durableId="461114141">
    <w:abstractNumId w:val="1"/>
  </w:num>
  <w:num w:numId="26" w16cid:durableId="492994048">
    <w:abstractNumId w:val="32"/>
  </w:num>
  <w:num w:numId="27" w16cid:durableId="885408627">
    <w:abstractNumId w:val="28"/>
  </w:num>
  <w:num w:numId="28" w16cid:durableId="1076978947">
    <w:abstractNumId w:val="7"/>
  </w:num>
  <w:num w:numId="29" w16cid:durableId="213657386">
    <w:abstractNumId w:val="24"/>
  </w:num>
  <w:num w:numId="30" w16cid:durableId="1583490481">
    <w:abstractNumId w:val="4"/>
  </w:num>
  <w:num w:numId="31" w16cid:durableId="11809069">
    <w:abstractNumId w:val="35"/>
  </w:num>
  <w:num w:numId="32" w16cid:durableId="863594086">
    <w:abstractNumId w:val="16"/>
  </w:num>
  <w:num w:numId="33" w16cid:durableId="1282613935">
    <w:abstractNumId w:val="22"/>
  </w:num>
  <w:num w:numId="34" w16cid:durableId="1410690255">
    <w:abstractNumId w:val="15"/>
  </w:num>
  <w:num w:numId="35" w16cid:durableId="517280650">
    <w:abstractNumId w:val="19"/>
  </w:num>
  <w:num w:numId="36" w16cid:durableId="1168249224">
    <w:abstractNumId w:val="5"/>
  </w:num>
  <w:num w:numId="37" w16cid:durableId="1084455211">
    <w:abstractNumId w:val="14"/>
  </w:num>
  <w:num w:numId="38" w16cid:durableId="1522671454">
    <w:abstractNumId w:val="14"/>
  </w:num>
  <w:num w:numId="39" w16cid:durableId="367804960">
    <w:abstractNumId w:val="14"/>
  </w:num>
  <w:num w:numId="40" w16cid:durableId="685207941">
    <w:abstractNumId w:val="14"/>
  </w:num>
  <w:num w:numId="41" w16cid:durableId="770204931">
    <w:abstractNumId w:val="41"/>
  </w:num>
  <w:num w:numId="42" w16cid:durableId="1676416687">
    <w:abstractNumId w:val="0"/>
  </w:num>
  <w:num w:numId="43" w16cid:durableId="1198348193">
    <w:abstractNumId w:val="37"/>
  </w:num>
  <w:num w:numId="44" w16cid:durableId="1115367827">
    <w:abstractNumId w:val="30"/>
  </w:num>
  <w:num w:numId="45" w16cid:durableId="1713073608">
    <w:abstractNumId w:val="29"/>
  </w:num>
  <w:num w:numId="46" w16cid:durableId="193921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73F8E"/>
    <w:rsid w:val="00080DA3"/>
    <w:rsid w:val="0009479E"/>
    <w:rsid w:val="000A5842"/>
    <w:rsid w:val="000B1ECA"/>
    <w:rsid w:val="000C7C31"/>
    <w:rsid w:val="000E0604"/>
    <w:rsid w:val="00102E99"/>
    <w:rsid w:val="00127D3B"/>
    <w:rsid w:val="001325A2"/>
    <w:rsid w:val="001351C0"/>
    <w:rsid w:val="00151815"/>
    <w:rsid w:val="0016617B"/>
    <w:rsid w:val="001758C8"/>
    <w:rsid w:val="001802DE"/>
    <w:rsid w:val="001830DC"/>
    <w:rsid w:val="00186832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45A98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550D"/>
    <w:rsid w:val="002A70B7"/>
    <w:rsid w:val="002B1DA5"/>
    <w:rsid w:val="002C799A"/>
    <w:rsid w:val="002D20FC"/>
    <w:rsid w:val="002F515C"/>
    <w:rsid w:val="0030167C"/>
    <w:rsid w:val="00302AFD"/>
    <w:rsid w:val="00310F38"/>
    <w:rsid w:val="003249D8"/>
    <w:rsid w:val="00333B51"/>
    <w:rsid w:val="003368E2"/>
    <w:rsid w:val="00346BC6"/>
    <w:rsid w:val="00381687"/>
    <w:rsid w:val="003C2976"/>
    <w:rsid w:val="003C4137"/>
    <w:rsid w:val="003D3B8D"/>
    <w:rsid w:val="003D4291"/>
    <w:rsid w:val="003E698B"/>
    <w:rsid w:val="003F4510"/>
    <w:rsid w:val="00412BC4"/>
    <w:rsid w:val="0041579C"/>
    <w:rsid w:val="00416302"/>
    <w:rsid w:val="00434896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A077A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82E5D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7027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B94"/>
    <w:rsid w:val="007C48CF"/>
    <w:rsid w:val="007D0B1E"/>
    <w:rsid w:val="007D44FD"/>
    <w:rsid w:val="007E119D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D5B76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41AC"/>
    <w:rsid w:val="00997F00"/>
    <w:rsid w:val="009A57E6"/>
    <w:rsid w:val="009B1BE5"/>
    <w:rsid w:val="009C29C8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1A26"/>
    <w:rsid w:val="00BE2AB2"/>
    <w:rsid w:val="00BF6385"/>
    <w:rsid w:val="00BF6A59"/>
    <w:rsid w:val="00C077A7"/>
    <w:rsid w:val="00C12446"/>
    <w:rsid w:val="00C155B3"/>
    <w:rsid w:val="00C20458"/>
    <w:rsid w:val="00C21C57"/>
    <w:rsid w:val="00C276B1"/>
    <w:rsid w:val="00C30462"/>
    <w:rsid w:val="00C35D5A"/>
    <w:rsid w:val="00C370C9"/>
    <w:rsid w:val="00C434F4"/>
    <w:rsid w:val="00C536F5"/>
    <w:rsid w:val="00C55E43"/>
    <w:rsid w:val="00C57CC6"/>
    <w:rsid w:val="00C63362"/>
    <w:rsid w:val="00C7415E"/>
    <w:rsid w:val="00C75B89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00123"/>
    <w:rsid w:val="00D1245E"/>
    <w:rsid w:val="00D14E23"/>
    <w:rsid w:val="00D25FA8"/>
    <w:rsid w:val="00D26757"/>
    <w:rsid w:val="00D34584"/>
    <w:rsid w:val="00D41495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3585F"/>
    <w:rsid w:val="00E42001"/>
    <w:rsid w:val="00E50C6B"/>
    <w:rsid w:val="00E52495"/>
    <w:rsid w:val="00E619BA"/>
    <w:rsid w:val="00E65D87"/>
    <w:rsid w:val="00E92698"/>
    <w:rsid w:val="00E95224"/>
    <w:rsid w:val="00E96DF0"/>
    <w:rsid w:val="00EA184F"/>
    <w:rsid w:val="00EA205F"/>
    <w:rsid w:val="00EB590E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7C3F"/>
    <w:rsid w:val="00FC56B9"/>
    <w:rsid w:val="00FC7B36"/>
    <w:rsid w:val="00FE300E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640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4</cp:revision>
  <cp:lastPrinted>2023-03-05T13:06:00Z</cp:lastPrinted>
  <dcterms:created xsi:type="dcterms:W3CDTF">2023-11-06T09:37:00Z</dcterms:created>
  <dcterms:modified xsi:type="dcterms:W3CDTF">2023-11-06T09:48:00Z</dcterms:modified>
</cp:coreProperties>
</file>