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BAE23E" w14:textId="4E727BB1" w:rsidR="00B55181" w:rsidRPr="00B55181" w:rsidRDefault="00B55181" w:rsidP="00B55181">
      <w:pPr>
        <w:pStyle w:val="Standard"/>
        <w:jc w:val="center"/>
        <w:rPr>
          <w:rFonts w:ascii="Candara" w:hAnsi="Candara" w:cs="Candara"/>
          <w:b/>
          <w:color w:val="000000"/>
          <w:sz w:val="28"/>
        </w:rPr>
      </w:pPr>
      <w:r>
        <w:rPr>
          <w:rFonts w:ascii="Candara" w:hAnsi="Candara" w:cs="Candara"/>
          <w:b/>
          <w:color w:val="000000"/>
          <w:sz w:val="28"/>
        </w:rPr>
        <w:t>PROJEKT KE STAVEBNÍMU ŘÍZENÍ V PODROBNOSTECH PRO ZADÁNÍ STAVBY - DOKUMENTACE PRO PROVEDENÍ STAVBY</w:t>
      </w:r>
    </w:p>
    <w:p w14:paraId="54862509" w14:textId="77777777" w:rsidR="00B55181" w:rsidRDefault="00B55181" w:rsidP="00B55181">
      <w:pPr>
        <w:pStyle w:val="Nadpis7"/>
        <w:tabs>
          <w:tab w:val="left" w:pos="0"/>
        </w:tabs>
        <w:jc w:val="center"/>
      </w:pPr>
      <w:r>
        <w:rPr>
          <w:rFonts w:ascii="Candara" w:eastAsia="Arial" w:hAnsi="Candara" w:cs="Candara"/>
          <w:b/>
          <w:bCs/>
          <w:iCs/>
          <w:noProof/>
          <w:color w:val="000000"/>
          <w:sz w:val="44"/>
          <w:szCs w:val="44"/>
        </w:rPr>
        <w:drawing>
          <wp:anchor distT="0" distB="0" distL="114300" distR="114300" simplePos="0" relativeHeight="251659264" behindDoc="0" locked="0" layoutInCell="1" allowOverlap="1" wp14:anchorId="7F2D447E" wp14:editId="06A99694">
            <wp:simplePos x="0" y="0"/>
            <wp:positionH relativeFrom="column">
              <wp:align>center</wp:align>
            </wp:positionH>
            <wp:positionV relativeFrom="paragraph">
              <wp:posOffset>0</wp:posOffset>
            </wp:positionV>
            <wp:extent cx="5621036" cy="3055677"/>
            <wp:effectExtent l="0" t="0" r="0" b="0"/>
            <wp:wrapSquare wrapText="bothSides"/>
            <wp:docPr id="1587226481" name="obrázky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1036" cy="3055677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  <w:t>Novostavba střediska krizového řízení -</w:t>
      </w:r>
    </w:p>
    <w:p w14:paraId="3947B32B" w14:textId="77777777" w:rsidR="00B55181" w:rsidRDefault="00B55181" w:rsidP="00B55181">
      <w:pPr>
        <w:pStyle w:val="Nadpis7"/>
        <w:tabs>
          <w:tab w:val="left" w:pos="0"/>
        </w:tabs>
        <w:jc w:val="center"/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</w:pPr>
      <w:r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  <w:t>Objekt záchranné služby s heliportem (ZS)</w:t>
      </w:r>
    </w:p>
    <w:p w14:paraId="0EB15DDA" w14:textId="77777777" w:rsidR="00B55181" w:rsidRDefault="00B55181" w:rsidP="00B55181">
      <w:pPr>
        <w:pStyle w:val="Nadpis7"/>
        <w:tabs>
          <w:tab w:val="left" w:pos="0"/>
        </w:tabs>
        <w:jc w:val="center"/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</w:pPr>
      <w:r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  <w:t>v areálu</w:t>
      </w:r>
    </w:p>
    <w:p w14:paraId="456A36E2" w14:textId="77777777" w:rsidR="00B55181" w:rsidRDefault="00B55181" w:rsidP="00B55181">
      <w:pPr>
        <w:pStyle w:val="Nadpis7"/>
        <w:tabs>
          <w:tab w:val="left" w:pos="0"/>
        </w:tabs>
        <w:jc w:val="center"/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</w:pPr>
      <w:r>
        <w:rPr>
          <w:rFonts w:ascii="Candara" w:eastAsia="Arial" w:hAnsi="Candara" w:cs="Candara"/>
          <w:b/>
          <w:bCs/>
          <w:iCs/>
          <w:color w:val="000000"/>
          <w:sz w:val="44"/>
          <w:szCs w:val="44"/>
        </w:rPr>
        <w:t>Sdruženého zdravotnického zařízení Krnov</w:t>
      </w:r>
    </w:p>
    <w:p w14:paraId="16C848E8" w14:textId="77777777" w:rsidR="00B55181" w:rsidRDefault="00B55181" w:rsidP="00B55181">
      <w:pPr>
        <w:pStyle w:val="Standard"/>
        <w:tabs>
          <w:tab w:val="left" w:pos="0"/>
        </w:tabs>
        <w:jc w:val="center"/>
        <w:rPr>
          <w:rFonts w:ascii="Candara" w:hAnsi="Candara" w:cs="Candara"/>
          <w:i/>
          <w:iCs/>
          <w:color w:val="000000"/>
          <w:sz w:val="28"/>
          <w:szCs w:val="28"/>
        </w:rPr>
      </w:pPr>
    </w:p>
    <w:p w14:paraId="1CA1A6BA" w14:textId="77777777" w:rsidR="00B55181" w:rsidRDefault="00B55181" w:rsidP="00B55181">
      <w:pPr>
        <w:pStyle w:val="Standard"/>
        <w:jc w:val="center"/>
        <w:rPr>
          <w:rFonts w:ascii="Candara" w:hAnsi="Candara" w:cs="Candara"/>
          <w:i/>
          <w:iCs/>
          <w:color w:val="000000"/>
          <w:sz w:val="28"/>
          <w:szCs w:val="28"/>
        </w:rPr>
      </w:pPr>
      <w:r>
        <w:rPr>
          <w:rFonts w:ascii="Candara" w:hAnsi="Candara" w:cs="Candara"/>
          <w:i/>
          <w:iCs/>
          <w:color w:val="000000"/>
          <w:sz w:val="28"/>
          <w:szCs w:val="28"/>
        </w:rPr>
        <w:t>Dokumentace ke stavebnímu řízení a pro výběr zhotovitele</w:t>
      </w:r>
    </w:p>
    <w:p w14:paraId="0085FB20" w14:textId="77777777" w:rsidR="00B55181" w:rsidRDefault="00B55181" w:rsidP="00B55181">
      <w:pPr>
        <w:pStyle w:val="Standard"/>
        <w:jc w:val="center"/>
        <w:rPr>
          <w:rFonts w:ascii="Candara" w:hAnsi="Candara" w:cs="Candara"/>
          <w:i/>
          <w:iCs/>
          <w:color w:val="000000"/>
          <w:sz w:val="28"/>
          <w:szCs w:val="28"/>
        </w:rPr>
      </w:pPr>
      <w:r>
        <w:rPr>
          <w:rFonts w:ascii="Candara" w:hAnsi="Candara" w:cs="Candara"/>
          <w:i/>
          <w:iCs/>
          <w:color w:val="000000"/>
          <w:sz w:val="28"/>
          <w:szCs w:val="28"/>
        </w:rPr>
        <w:t xml:space="preserve"> v podrobnostech pro realizaci stavby ( DSP+DPS)</w:t>
      </w:r>
    </w:p>
    <w:p w14:paraId="2EFFAE07" w14:textId="77777777" w:rsidR="00B55181" w:rsidRDefault="00B55181" w:rsidP="00B55181">
      <w:pPr>
        <w:pStyle w:val="Standard"/>
        <w:jc w:val="center"/>
        <w:rPr>
          <w:rFonts w:ascii="Candara" w:hAnsi="Candara" w:cs="Candara"/>
          <w:i/>
          <w:iCs/>
          <w:color w:val="000000"/>
          <w:sz w:val="28"/>
          <w:szCs w:val="28"/>
        </w:rPr>
      </w:pPr>
      <w:r>
        <w:rPr>
          <w:rFonts w:ascii="Candara" w:hAnsi="Candara" w:cs="Candara"/>
          <w:i/>
          <w:iCs/>
          <w:color w:val="000000"/>
          <w:sz w:val="28"/>
          <w:szCs w:val="28"/>
        </w:rPr>
        <w:t>dle zákona  č.283/2021 Sb., Stavebního zákona</w:t>
      </w:r>
    </w:p>
    <w:p w14:paraId="21C40D40" w14:textId="77777777" w:rsidR="00B55181" w:rsidRDefault="00B55181" w:rsidP="00B55181">
      <w:pPr>
        <w:pStyle w:val="Standard"/>
        <w:jc w:val="center"/>
        <w:rPr>
          <w:rFonts w:ascii="Candara" w:hAnsi="Candara" w:cs="Candara"/>
          <w:i/>
          <w:iCs/>
          <w:color w:val="000000"/>
          <w:sz w:val="28"/>
          <w:szCs w:val="28"/>
        </w:rPr>
      </w:pPr>
      <w:r>
        <w:rPr>
          <w:rFonts w:ascii="Candara" w:hAnsi="Candara" w:cs="Candara"/>
          <w:i/>
          <w:iCs/>
          <w:color w:val="000000"/>
          <w:sz w:val="28"/>
          <w:szCs w:val="28"/>
        </w:rPr>
        <w:t>zpracovaná dle vyhlášky č.131/2024 Sb., §3, přílohy č.1</w:t>
      </w:r>
    </w:p>
    <w:p w14:paraId="793D12E5" w14:textId="77777777" w:rsidR="00B55181" w:rsidRDefault="00B55181" w:rsidP="00B55181">
      <w:pPr>
        <w:pStyle w:val="Standard"/>
        <w:jc w:val="center"/>
        <w:rPr>
          <w:rFonts w:ascii="Candara" w:hAnsi="Candara" w:cs="Candara"/>
          <w:color w:val="000000"/>
          <w:sz w:val="28"/>
        </w:rPr>
      </w:pPr>
    </w:p>
    <w:p w14:paraId="33BEB954" w14:textId="1E213AD9" w:rsidR="00B55181" w:rsidRPr="00B55181" w:rsidRDefault="00B55181" w:rsidP="00B55181">
      <w:pPr>
        <w:pStyle w:val="Standard"/>
        <w:jc w:val="center"/>
        <w:rPr>
          <w:rFonts w:ascii="Candara" w:hAnsi="Candara" w:cs="Candara"/>
          <w:color w:val="000000"/>
          <w:sz w:val="44"/>
          <w:szCs w:val="44"/>
        </w:rPr>
      </w:pPr>
      <w:r w:rsidRPr="00B55181">
        <w:rPr>
          <w:rFonts w:ascii="Candara" w:hAnsi="Candara" w:cs="Candara"/>
          <w:color w:val="000000"/>
          <w:sz w:val="44"/>
          <w:szCs w:val="44"/>
        </w:rPr>
        <w:t>ČÁST HELIPORT – VLASTNÍ LETIŠTNÍ TECHNIKA</w:t>
      </w:r>
    </w:p>
    <w:p w14:paraId="2AB81C97" w14:textId="77777777" w:rsidR="00B55181" w:rsidRDefault="00B55181" w:rsidP="00B55181">
      <w:pPr>
        <w:pStyle w:val="Standard"/>
        <w:jc w:val="center"/>
        <w:rPr>
          <w:rFonts w:ascii="Candara" w:hAnsi="Candara" w:cs="Candara"/>
          <w:color w:val="000000"/>
          <w:sz w:val="28"/>
        </w:rPr>
      </w:pPr>
    </w:p>
    <w:p w14:paraId="16274EED" w14:textId="77777777" w:rsidR="00B55181" w:rsidRDefault="00B55181" w:rsidP="00B55181">
      <w:pPr>
        <w:pStyle w:val="Standard"/>
        <w:jc w:val="center"/>
        <w:rPr>
          <w:rFonts w:ascii="Candara" w:hAnsi="Candara" w:cs="Candara"/>
          <w:color w:val="000000"/>
          <w:sz w:val="28"/>
        </w:rPr>
      </w:pPr>
    </w:p>
    <w:p w14:paraId="370ADE0E" w14:textId="77777777" w:rsidR="00B55181" w:rsidRDefault="00B55181" w:rsidP="00B55181">
      <w:pPr>
        <w:pStyle w:val="Standard"/>
        <w:rPr>
          <w:rFonts w:ascii="Candara" w:hAnsi="Candara" w:cs="Candara"/>
          <w:color w:val="000000"/>
          <w:sz w:val="26"/>
          <w:szCs w:val="26"/>
        </w:rPr>
      </w:pPr>
      <w:r>
        <w:rPr>
          <w:rFonts w:ascii="Candara" w:hAnsi="Candara" w:cs="Candara"/>
          <w:color w:val="000000"/>
          <w:sz w:val="26"/>
          <w:szCs w:val="26"/>
        </w:rPr>
        <w:tab/>
        <w:t>OBJEDNATEL :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ZHOTOVITEL :</w:t>
      </w:r>
    </w:p>
    <w:p w14:paraId="36F58EE3" w14:textId="77777777" w:rsidR="00B55181" w:rsidRDefault="00B55181" w:rsidP="00B55181">
      <w:pPr>
        <w:pStyle w:val="Standard"/>
        <w:rPr>
          <w:rFonts w:ascii="Candara" w:hAnsi="Candara" w:cs="Candara"/>
          <w:color w:val="000000"/>
          <w:sz w:val="26"/>
          <w:szCs w:val="26"/>
        </w:rPr>
      </w:pPr>
    </w:p>
    <w:p w14:paraId="05775F1A" w14:textId="77777777" w:rsidR="00B55181" w:rsidRDefault="00B55181" w:rsidP="00B55181">
      <w:pPr>
        <w:pStyle w:val="Nadpis5"/>
      </w:pPr>
      <w:r>
        <w:rPr>
          <w:rFonts w:ascii="Candara" w:hAnsi="Candara" w:cs="Candara"/>
          <w:color w:val="000000"/>
          <w:sz w:val="26"/>
          <w:szCs w:val="26"/>
        </w:rPr>
        <w:tab/>
        <w:t>Sdružené zdravotnické zařízení Krnov</w:t>
      </w:r>
      <w:r>
        <w:rPr>
          <w:rFonts w:ascii="Candara" w:hAnsi="Candara" w:cs="Candara"/>
          <w:color w:val="000000"/>
          <w:sz w:val="26"/>
          <w:szCs w:val="26"/>
        </w:rPr>
        <w:tab/>
      </w:r>
      <w:proofErr w:type="spellStart"/>
      <w:r>
        <w:rPr>
          <w:rFonts w:ascii="Candara" w:hAnsi="Candara" w:cs="Candara"/>
          <w:color w:val="000000"/>
          <w:sz w:val="26"/>
          <w:szCs w:val="26"/>
        </w:rPr>
        <w:t>ing.arch</w:t>
      </w:r>
      <w:proofErr w:type="spellEnd"/>
      <w:r>
        <w:rPr>
          <w:rFonts w:ascii="Candara" w:hAnsi="Candara" w:cs="Candara"/>
          <w:color w:val="000000"/>
          <w:sz w:val="26"/>
          <w:szCs w:val="26"/>
        </w:rPr>
        <w:t>. Martin Janda</w:t>
      </w:r>
    </w:p>
    <w:p w14:paraId="4F882A9B" w14:textId="77777777" w:rsidR="00B55181" w:rsidRDefault="00B55181" w:rsidP="00B55181">
      <w:pPr>
        <w:pStyle w:val="Standard"/>
        <w:autoSpaceDE w:val="0"/>
      </w:pPr>
      <w:r>
        <w:rPr>
          <w:rFonts w:ascii="Candara" w:eastAsia="Candara" w:hAnsi="Candara" w:cs="Candara"/>
          <w:color w:val="000000"/>
          <w:sz w:val="26"/>
          <w:szCs w:val="26"/>
        </w:rPr>
        <w:tab/>
        <w:t>příspěvková organizace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Lomná 1895</w:t>
      </w:r>
    </w:p>
    <w:p w14:paraId="35D7650F" w14:textId="77777777" w:rsidR="00B55181" w:rsidRDefault="00B55181" w:rsidP="00B55181">
      <w:pPr>
        <w:pStyle w:val="Standard"/>
        <w:autoSpaceDE w:val="0"/>
      </w:pPr>
      <w:r>
        <w:rPr>
          <w:rFonts w:ascii="Candara" w:hAnsi="Candara" w:cs="Candara"/>
          <w:color w:val="000000"/>
          <w:sz w:val="26"/>
          <w:szCs w:val="26"/>
        </w:rPr>
        <w:tab/>
      </w:r>
      <w:proofErr w:type="spellStart"/>
      <w:r>
        <w:rPr>
          <w:rFonts w:ascii="Candara" w:hAnsi="Candara" w:cs="Candara"/>
          <w:color w:val="000000"/>
          <w:sz w:val="26"/>
          <w:szCs w:val="26"/>
        </w:rPr>
        <w:t>I.P.Pavlova</w:t>
      </w:r>
      <w:proofErr w:type="spellEnd"/>
      <w:r>
        <w:rPr>
          <w:rFonts w:ascii="Candara" w:hAnsi="Candara" w:cs="Candara"/>
          <w:color w:val="000000"/>
          <w:sz w:val="26"/>
          <w:szCs w:val="26"/>
        </w:rPr>
        <w:t xml:space="preserve"> 552/9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744 01 Frenštát pod Radhoštěm</w:t>
      </w:r>
    </w:p>
    <w:p w14:paraId="234CC7BE" w14:textId="77777777" w:rsidR="00B55181" w:rsidRDefault="00B55181" w:rsidP="00B55181">
      <w:pPr>
        <w:pStyle w:val="Standard"/>
        <w:autoSpaceDE w:val="0"/>
      </w:pPr>
      <w:r>
        <w:rPr>
          <w:rFonts w:ascii="Candara" w:hAnsi="Candara" w:cs="Candara"/>
          <w:color w:val="000000"/>
          <w:sz w:val="26"/>
          <w:szCs w:val="26"/>
        </w:rPr>
        <w:tab/>
        <w:t>Pod Bezručovým vrchem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Janda &amp; Zezula architekti</w:t>
      </w:r>
    </w:p>
    <w:p w14:paraId="53978EF3" w14:textId="77777777" w:rsidR="00B55181" w:rsidRDefault="00B55181" w:rsidP="00B55181">
      <w:pPr>
        <w:pStyle w:val="Standard"/>
        <w:autoSpaceDE w:val="0"/>
        <w:rPr>
          <w:rFonts w:ascii="Candara" w:hAnsi="Candara" w:cs="Candara"/>
          <w:color w:val="000000"/>
          <w:sz w:val="26"/>
          <w:szCs w:val="26"/>
        </w:rPr>
      </w:pPr>
      <w:r>
        <w:rPr>
          <w:rFonts w:ascii="Candara" w:hAnsi="Candara" w:cs="Candara"/>
          <w:color w:val="000000"/>
          <w:sz w:val="26"/>
          <w:szCs w:val="26"/>
        </w:rPr>
        <w:tab/>
        <w:t>794 01 Krnov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tř. 28 října 1639</w:t>
      </w:r>
    </w:p>
    <w:p w14:paraId="1ABE7070" w14:textId="1D0D7A65" w:rsidR="00B55181" w:rsidRDefault="00B55181" w:rsidP="00B55181">
      <w:pPr>
        <w:pStyle w:val="Standard"/>
        <w:rPr>
          <w:rFonts w:ascii="Candara" w:hAnsi="Candara" w:cs="Candara"/>
          <w:color w:val="000000"/>
          <w:sz w:val="26"/>
          <w:szCs w:val="26"/>
        </w:rPr>
      </w:pP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738 01 Frýdek - Místek</w:t>
      </w:r>
    </w:p>
    <w:p w14:paraId="16EC3801" w14:textId="77777777" w:rsidR="00B55181" w:rsidRDefault="00B55181" w:rsidP="00B55181">
      <w:pPr>
        <w:pStyle w:val="Textparagrafu"/>
        <w:spacing w:before="0"/>
        <w:ind w:firstLine="0"/>
      </w:pPr>
      <w:r>
        <w:rPr>
          <w:rFonts w:ascii="Candara" w:hAnsi="Candara" w:cs="Candara"/>
          <w:color w:val="000000"/>
          <w:sz w:val="26"/>
          <w:szCs w:val="26"/>
        </w:rPr>
        <w:tab/>
        <w:t>DATUM :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 xml:space="preserve">             </w:t>
      </w:r>
      <w:r>
        <w:rPr>
          <w:rFonts w:ascii="Candara" w:hAnsi="Candara" w:cs="Candara"/>
          <w:color w:val="000000"/>
          <w:sz w:val="26"/>
          <w:szCs w:val="26"/>
        </w:rPr>
        <w:tab/>
      </w:r>
      <w:r>
        <w:rPr>
          <w:rFonts w:ascii="Candara" w:hAnsi="Candara" w:cs="Candara"/>
          <w:color w:val="000000"/>
          <w:sz w:val="26"/>
          <w:szCs w:val="26"/>
        </w:rPr>
        <w:tab/>
        <w:t>červenec 2024</w:t>
      </w:r>
    </w:p>
    <w:p w14:paraId="3D7FBF61" w14:textId="5868DCD9" w:rsidR="00B55181" w:rsidRPr="00B55181" w:rsidRDefault="00B55181" w:rsidP="00B55181">
      <w:pPr>
        <w:pStyle w:val="Odstavecseseznamem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lastRenderedPageBreak/>
        <w:t>Průvodní zpráva</w:t>
      </w:r>
    </w:p>
    <w:p w14:paraId="33CE86B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7EC44129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Analýza uspo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ádání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ibližovacích a vzletových sm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s ohledem na OP v</w:t>
      </w:r>
      <w:r>
        <w:rPr>
          <w:rFonts w:ascii="Candara" w:hAnsi="Candara" w:cs="Times-Roman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kern w:val="0"/>
          <w:sz w:val="24"/>
          <w:szCs w:val="24"/>
        </w:rPr>
        <w:t>režimu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VFR/NOC </w:t>
      </w:r>
      <w:r>
        <w:rPr>
          <w:rFonts w:ascii="Candara" w:hAnsi="Candara" w:cs="Times-Roman"/>
          <w:kern w:val="0"/>
          <w:sz w:val="24"/>
          <w:szCs w:val="24"/>
        </w:rPr>
        <w:t xml:space="preserve">je </w:t>
      </w:r>
      <w:r w:rsidRPr="00B55181">
        <w:rPr>
          <w:rFonts w:ascii="Candara" w:hAnsi="Candara" w:cs="Times-Roman"/>
          <w:kern w:val="0"/>
          <w:sz w:val="24"/>
          <w:szCs w:val="24"/>
        </w:rPr>
        <w:t>v souladu s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edpisem Ministerstva dopravy L-14</w:t>
      </w:r>
      <w:r w:rsidRPr="00B55181">
        <w:rPr>
          <w:rFonts w:ascii="Candara" w:hAnsi="Candara" w:cs="Times-Roman"/>
          <w:kern w:val="0"/>
          <w:sz w:val="2"/>
          <w:szCs w:val="2"/>
        </w:rPr>
        <w:t xml:space="preserve">14 </w:t>
      </w:r>
      <w:r w:rsidRPr="00B55181">
        <w:rPr>
          <w:rFonts w:ascii="Candara" w:hAnsi="Candara" w:cs="Times-Roman"/>
          <w:kern w:val="0"/>
          <w:sz w:val="24"/>
          <w:szCs w:val="24"/>
        </w:rPr>
        <w:t>Heliporty pro heliport HEMS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(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Helicopter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Emergency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Medical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Service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) s ohledem na projekt nové budovy a heliportu,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stávající zástavbu a vegetaci v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ené lokalit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. </w:t>
      </w:r>
    </w:p>
    <w:p w14:paraId="1FF51FED" w14:textId="6A301533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Zohledn</w:t>
      </w:r>
      <w:r>
        <w:rPr>
          <w:rFonts w:ascii="Candara" w:hAnsi="Candara" w:cs="Times-Roman"/>
          <w:kern w:val="0"/>
          <w:sz w:val="24"/>
          <w:szCs w:val="24"/>
        </w:rPr>
        <w:t>ění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evládající sm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ry 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v</w:t>
      </w:r>
      <w:r>
        <w:rPr>
          <w:rFonts w:ascii="Candara" w:hAnsi="Candara" w:cs="Times-Roman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kern w:val="0"/>
          <w:sz w:val="24"/>
          <w:szCs w:val="24"/>
        </w:rPr>
        <w:t>dané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lokalit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a hlavní sm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</w:t>
      </w:r>
      <w:r>
        <w:rPr>
          <w:rFonts w:ascii="Candara" w:hAnsi="Candara" w:cs="Times-Roman"/>
          <w:kern w:val="0"/>
          <w:sz w:val="24"/>
          <w:szCs w:val="24"/>
        </w:rPr>
        <w:t>y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iblížení a vzletu </w:t>
      </w:r>
      <w:r>
        <w:rPr>
          <w:rFonts w:ascii="Candara" w:hAnsi="Candara" w:cs="Times-Roman"/>
          <w:kern w:val="0"/>
          <w:sz w:val="24"/>
          <w:szCs w:val="24"/>
        </w:rPr>
        <w:t>j</w:t>
      </w:r>
      <w:r w:rsidRPr="00B55181">
        <w:rPr>
          <w:rFonts w:ascii="Candara" w:hAnsi="Candara" w:cs="Times-Roman"/>
          <w:kern w:val="0"/>
          <w:sz w:val="24"/>
          <w:szCs w:val="24"/>
        </w:rPr>
        <w:t>i</w:t>
      </w:r>
      <w:r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izp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sob</w:t>
      </w:r>
      <w:r>
        <w:rPr>
          <w:rFonts w:ascii="Candara" w:hAnsi="Candara" w:cs="Times-Roman"/>
          <w:kern w:val="0"/>
          <w:sz w:val="24"/>
          <w:szCs w:val="24"/>
        </w:rPr>
        <w:t>eny</w:t>
      </w:r>
      <w:r w:rsidRPr="00B55181">
        <w:rPr>
          <w:rFonts w:ascii="Candara" w:hAnsi="Candara" w:cs="Times-Roman"/>
          <w:kern w:val="0"/>
          <w:sz w:val="24"/>
          <w:szCs w:val="24"/>
        </w:rPr>
        <w:t>. Navržen</w:t>
      </w:r>
      <w:r>
        <w:rPr>
          <w:rFonts w:ascii="Candara" w:hAnsi="Candara" w:cs="Times-Roman"/>
          <w:kern w:val="0"/>
          <w:sz w:val="24"/>
          <w:szCs w:val="24"/>
        </w:rPr>
        <w:t>í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systému OP pro heliport</w:t>
      </w:r>
      <w:r>
        <w:rPr>
          <w:rFonts w:ascii="Candara" w:hAnsi="Candara" w:cs="Times-Roman"/>
          <w:kern w:val="0"/>
          <w:sz w:val="24"/>
          <w:szCs w:val="24"/>
        </w:rPr>
        <w:t xml:space="preserve"> jest </w:t>
      </w:r>
      <w:r w:rsidRPr="00B55181">
        <w:rPr>
          <w:rFonts w:ascii="Candara" w:hAnsi="Candara" w:cs="Times-Roman"/>
          <w:kern w:val="0"/>
          <w:sz w:val="24"/>
          <w:szCs w:val="24"/>
        </w:rPr>
        <w:t>tak, aby nedocházelo k penetraci OP okolními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ekážkami a byl dodržen požadavek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vertikálního odstupu od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ekážek minimáln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10,7 m (35 ft).</w:t>
      </w:r>
    </w:p>
    <w:p w14:paraId="0AE05884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9D6813F" w14:textId="51AA3C83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Analýza ochranných pásem</w:t>
      </w:r>
    </w:p>
    <w:p w14:paraId="5528FF9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se zákazem staveb (OP provozních ploch)</w:t>
      </w:r>
    </w:p>
    <w:p w14:paraId="20E1219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 výškovým omezením staveb:</w:t>
      </w:r>
    </w:p>
    <w:p w14:paraId="77D15A84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OP vzletové 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 plochy</w:t>
      </w:r>
    </w:p>
    <w:p w14:paraId="358A658D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OP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echodových ploch</w:t>
      </w:r>
    </w:p>
    <w:p w14:paraId="1966A5C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telné sestupové soustavy pro vizuální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</w:t>
      </w:r>
    </w:p>
    <w:p w14:paraId="79305488" w14:textId="77777777" w:rsidR="00632356" w:rsidRDefault="00632356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>
        <w:rPr>
          <w:rFonts w:ascii="Candara" w:hAnsi="Candara" w:cs="Times-Roman"/>
          <w:kern w:val="0"/>
          <w:sz w:val="24"/>
          <w:szCs w:val="24"/>
        </w:rPr>
        <w:t>Záměrem je vypracování z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am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ení p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ekážek ve vybraných prostorech a analýza výškového uspo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ádání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projektované budovy v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etn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vyvýšeného heliportu v sou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adném systému S-JTSK.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</w:p>
    <w:p w14:paraId="2B53AC36" w14:textId="68D81354" w:rsidR="001221EE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Analýza a zpracování výškových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ekážek v prostoru OP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: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vytvo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ení databáze s</w:t>
      </w:r>
      <w:r w:rsidR="00632356">
        <w:rPr>
          <w:rFonts w:ascii="Candara" w:hAnsi="Candara" w:cs="Times-Roman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kern w:val="0"/>
          <w:sz w:val="24"/>
          <w:szCs w:val="24"/>
        </w:rPr>
        <w:t>popisem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parametr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ekážek a vyhodnocení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ekážek vzhledem k OP.</w:t>
      </w:r>
    </w:p>
    <w:p w14:paraId="5427C8D5" w14:textId="77777777" w:rsidR="00B55181" w:rsidRPr="00B55181" w:rsidRDefault="00B55181" w:rsidP="00B55181">
      <w:pPr>
        <w:jc w:val="both"/>
        <w:rPr>
          <w:rFonts w:ascii="Candara" w:hAnsi="Candara" w:cs="Times-Roman"/>
          <w:kern w:val="0"/>
          <w:sz w:val="24"/>
          <w:szCs w:val="24"/>
        </w:rPr>
      </w:pPr>
    </w:p>
    <w:p w14:paraId="1862CD81" w14:textId="6502735B" w:rsidR="00B55181" w:rsidRPr="00632356" w:rsidRDefault="00632356" w:rsidP="00632356">
      <w:pPr>
        <w:pStyle w:val="Odstavecseseznamem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632356">
        <w:rPr>
          <w:rFonts w:ascii="Candara" w:hAnsi="Candara" w:cs="Times-Bold"/>
          <w:b/>
          <w:bCs/>
          <w:kern w:val="0"/>
          <w:sz w:val="24"/>
          <w:szCs w:val="24"/>
        </w:rPr>
        <w:t>technická</w:t>
      </w:r>
      <w:r w:rsidR="00B55181" w:rsidRPr="00632356">
        <w:rPr>
          <w:rFonts w:ascii="Candara" w:hAnsi="Candara" w:cs="Times-Bold"/>
          <w:b/>
          <w:bCs/>
          <w:kern w:val="0"/>
          <w:sz w:val="24"/>
          <w:szCs w:val="24"/>
        </w:rPr>
        <w:t xml:space="preserve"> zpráva</w:t>
      </w:r>
    </w:p>
    <w:p w14:paraId="41BF6C09" w14:textId="77777777" w:rsidR="00632356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32"/>
          <w:szCs w:val="32"/>
        </w:rPr>
      </w:pPr>
    </w:p>
    <w:p w14:paraId="217293B3" w14:textId="53F1C8B9" w:rsidR="00B55181" w:rsidRPr="00632356" w:rsidRDefault="00B55181" w:rsidP="00632356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632356">
        <w:rPr>
          <w:rFonts w:ascii="Candara" w:hAnsi="Candara" w:cs="Times-Bold"/>
          <w:b/>
          <w:bCs/>
          <w:kern w:val="0"/>
          <w:sz w:val="24"/>
          <w:szCs w:val="24"/>
        </w:rPr>
        <w:t>Úvod</w:t>
      </w:r>
      <w:r w:rsidR="00632356" w:rsidRPr="00632356">
        <w:rPr>
          <w:rFonts w:ascii="Candara" w:hAnsi="Candara" w:cs="Times-Bold"/>
          <w:b/>
          <w:bCs/>
          <w:kern w:val="0"/>
          <w:sz w:val="24"/>
          <w:szCs w:val="24"/>
        </w:rPr>
        <w:t>em</w:t>
      </w:r>
    </w:p>
    <w:p w14:paraId="665E8A70" w14:textId="77777777" w:rsidR="00632356" w:rsidRPr="00632356" w:rsidRDefault="00632356" w:rsidP="00632356">
      <w:pPr>
        <w:pStyle w:val="Odstavecseseznamem"/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4398F898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 xml:space="preserve">Vyvýšený heliport je letecká stavba v souladu s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ust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. § 36 zákona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. 49/1997 Sb., o civilním</w:t>
      </w:r>
    </w:p>
    <w:p w14:paraId="5EBF20B4" w14:textId="3A534ACF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letectví (dále jen letecký zákon). K zajišt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nosti provozu a eliminaci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ekážek musí být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kolem každé letecké stavby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ízena ochranná pásma, která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izuje Ú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 pro civilní letectví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v souladu s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ust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. § 37 leteckého zákona. V ochranných pásmech leteckých staveb lze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izovat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ízení a provád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t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innosti jen se souhlasem ÚCL. Základním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edpokladem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vyvýšeného heliportu je vyhov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 požadavk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m na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bezp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ekážkový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prostor pro vlastní heliport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a vymezení ploch pro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ílet/odlet též mimo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ekážky v okolí heliportu.</w:t>
      </w:r>
    </w:p>
    <w:p w14:paraId="7DAF07CA" w14:textId="77777777" w:rsidR="00632356" w:rsidRPr="00B55181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6556709B" w14:textId="1C913E2D" w:rsidR="00B55181" w:rsidRPr="00632356" w:rsidRDefault="00B55181" w:rsidP="00632356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632356">
        <w:rPr>
          <w:rFonts w:ascii="Candara" w:hAnsi="Candara" w:cs="Times-Bold"/>
          <w:b/>
          <w:bCs/>
          <w:kern w:val="0"/>
          <w:sz w:val="24"/>
          <w:szCs w:val="24"/>
        </w:rPr>
        <w:t>Základní údaje o heliportu</w:t>
      </w:r>
    </w:p>
    <w:p w14:paraId="3DEBDD30" w14:textId="77777777" w:rsidR="00632356" w:rsidRPr="00632356" w:rsidRDefault="00632356" w:rsidP="00632356">
      <w:pPr>
        <w:pStyle w:val="Odstavecseseznamem"/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5CB4F39A" w14:textId="7622C0C6" w:rsidR="00B55181" w:rsidRDefault="00B55181" w:rsidP="00632356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Heliport je projektován na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eše nové budovy sousedící s energoblokem a pavilonem J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nemocnice v severní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ásti areálu nemocnice, na stávajícím 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úrov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ň</w:t>
      </w:r>
      <w:r w:rsidRPr="00B55181">
        <w:rPr>
          <w:rFonts w:ascii="Candara" w:hAnsi="Candara" w:cs="Times-Roman"/>
          <w:kern w:val="0"/>
          <w:sz w:val="24"/>
          <w:szCs w:val="24"/>
        </w:rPr>
        <w:t>ového heliportu LKKI,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který bude odstran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n. Projektovaný heliport bude betonová plocha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ená pro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istávání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LZS v režimu VFR – DEN/NOC. Technologické nástavby projektované budovy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evyšují výšku vztažného bodu heliportu, zejména zábradlí vstupního koridoru heliportu a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navazující budova J.</w:t>
      </w:r>
    </w:p>
    <w:p w14:paraId="75884419" w14:textId="77777777" w:rsidR="00632356" w:rsidRPr="00B55181" w:rsidRDefault="00632356" w:rsidP="00632356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24F231F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Provozovatelem heliportu </w:t>
      </w:r>
      <w:r w:rsidRPr="00B55181">
        <w:rPr>
          <w:rFonts w:ascii="Candara" w:hAnsi="Candara" w:cs="Times-Roman"/>
          <w:kern w:val="0"/>
          <w:sz w:val="24"/>
          <w:szCs w:val="24"/>
        </w:rPr>
        <w:t>bude Sdružené zdravotnické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ízení Krnov,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ísp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vková</w:t>
      </w:r>
    </w:p>
    <w:p w14:paraId="7A72999A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organizace.</w:t>
      </w:r>
    </w:p>
    <w:p w14:paraId="387C63E6" w14:textId="0B3FA344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lastRenderedPageBreak/>
        <w:t>Provozní statut heliportu</w:t>
      </w:r>
      <w:r w:rsidRPr="00B55181">
        <w:rPr>
          <w:rFonts w:ascii="Candara" w:hAnsi="Candara" w:cs="Times-Roman"/>
          <w:kern w:val="0"/>
          <w:sz w:val="24"/>
          <w:szCs w:val="24"/>
        </w:rPr>
        <w:t>: Statut neve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ejného vnitrostátního heliportu pro leteckou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záchrannou službu (HEMS). Je navržen v souladu s požadavky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edpisu L - 14 Heliporty jako</w:t>
      </w:r>
    </w:p>
    <w:p w14:paraId="17112DA6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pracovní vyvýšený heliport pro provoz podle pravidel let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VFR DEN/NOC.</w:t>
      </w:r>
    </w:p>
    <w:p w14:paraId="47481156" w14:textId="77777777" w:rsidR="00632356" w:rsidRPr="00B55181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69024A35" w14:textId="228B42EE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Cílový stav 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ešení: </w:t>
      </w:r>
      <w:r w:rsidRPr="00B55181">
        <w:rPr>
          <w:rFonts w:ascii="Candara" w:hAnsi="Candara" w:cs="Times-Roman"/>
          <w:kern w:val="0"/>
          <w:sz w:val="24"/>
          <w:szCs w:val="24"/>
        </w:rPr>
        <w:t>Analýza uspo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ádání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ibližovacích a vzletových sm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s ohledem na OP a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provoz v režimu VFR DEN/NOC v souladu s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edpisem Ministerstva dopravy L-14</w:t>
      </w:r>
      <w:r w:rsidRPr="00B55181">
        <w:rPr>
          <w:rFonts w:ascii="Candara" w:hAnsi="Candara" w:cs="Times-Roman"/>
          <w:kern w:val="0"/>
          <w:sz w:val="2"/>
          <w:szCs w:val="2"/>
        </w:rPr>
        <w:t xml:space="preserve">1 4 </w:t>
      </w:r>
      <w:r w:rsidRPr="00B55181">
        <w:rPr>
          <w:rFonts w:ascii="Candara" w:hAnsi="Candara" w:cs="Times-Roman"/>
          <w:kern w:val="0"/>
          <w:sz w:val="24"/>
          <w:szCs w:val="24"/>
        </w:rPr>
        <w:t>Heliporty</w:t>
      </w:r>
    </w:p>
    <w:p w14:paraId="17E5B530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pro heliport HEMS (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Helicopter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Emergency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Medical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Service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)</w:t>
      </w:r>
    </w:p>
    <w:p w14:paraId="58F46916" w14:textId="77777777" w:rsidR="00632356" w:rsidRPr="00B55181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3249007E" w14:textId="3EEC9C94" w:rsidR="00632356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Rozm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ě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ry a povrch: </w:t>
      </w:r>
      <w:r w:rsidR="00632356">
        <w:rPr>
          <w:rFonts w:ascii="Candara" w:hAnsi="Candara" w:cs="Times-Roman"/>
          <w:kern w:val="0"/>
          <w:sz w:val="24"/>
          <w:szCs w:val="24"/>
        </w:rPr>
        <w:t>Stavba bude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provedena pro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možný provoz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do velikosti odpovídající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m, jako je PZL W-3A SOKOL, kde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hodnota D = 18,85 m.</w:t>
      </w:r>
    </w:p>
    <w:p w14:paraId="46562325" w14:textId="452EDFB5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FATO: Minimální rozm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ry FATO musí být:</w:t>
      </w:r>
    </w:p>
    <w:p w14:paraId="07549A89" w14:textId="77777777" w:rsidR="00632356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718F0E31" w14:textId="2C155DB2" w:rsidR="00B55181" w:rsidRPr="00632356" w:rsidRDefault="00B55181" w:rsidP="00632356">
      <w:pPr>
        <w:pStyle w:val="Odstavecseseznamem"/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632356">
        <w:rPr>
          <w:rFonts w:ascii="Candara" w:hAnsi="Candara" w:cs="Times-Roman"/>
          <w:kern w:val="0"/>
          <w:sz w:val="24"/>
          <w:szCs w:val="24"/>
        </w:rPr>
        <w:t>kde je ur</w:t>
      </w:r>
      <w:r w:rsidRPr="00632356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632356">
        <w:rPr>
          <w:rFonts w:ascii="Candara" w:hAnsi="Candara" w:cs="Times-Roman"/>
          <w:kern w:val="0"/>
          <w:sz w:val="24"/>
          <w:szCs w:val="24"/>
        </w:rPr>
        <w:t>ena k použití vrtulníky provozovanými v 1. t</w:t>
      </w:r>
      <w:r w:rsidRPr="00632356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632356">
        <w:rPr>
          <w:rFonts w:ascii="Candara" w:hAnsi="Candara" w:cs="Times-Roman"/>
          <w:kern w:val="0"/>
          <w:sz w:val="24"/>
          <w:szCs w:val="24"/>
        </w:rPr>
        <w:t>íd</w:t>
      </w:r>
      <w:r w:rsidRPr="00632356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632356">
        <w:rPr>
          <w:rFonts w:ascii="Candara" w:hAnsi="Candara" w:cs="Times-Roman"/>
          <w:kern w:val="0"/>
          <w:sz w:val="24"/>
          <w:szCs w:val="24"/>
        </w:rPr>
        <w:t>výkonnosti:</w:t>
      </w:r>
    </w:p>
    <w:p w14:paraId="23812280" w14:textId="77777777" w:rsidR="00632356" w:rsidRPr="00632356" w:rsidRDefault="00632356" w:rsidP="00632356">
      <w:pPr>
        <w:pStyle w:val="Odstavecseseznamem"/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820602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1) délka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erušeného vzletu (RTOD) pro požadovaný postup vzletu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edepsaný v letové</w:t>
      </w:r>
    </w:p>
    <w:p w14:paraId="2D15261D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íru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ce vrtulníku (HFM) pro vrtulníky, pro které je FATO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ena, nebo 1,5 návrhového D,</w:t>
      </w:r>
    </w:p>
    <w:p w14:paraId="1F63E2A1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podle toho, co je 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tší; a</w:t>
      </w:r>
    </w:p>
    <w:p w14:paraId="205695BC" w14:textId="77777777" w:rsidR="00632356" w:rsidRPr="00B55181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50771DA1" w14:textId="069D8C25" w:rsidR="00B55181" w:rsidRPr="00B55181" w:rsidRDefault="00B55181" w:rsidP="00632356">
      <w:pPr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2)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ka požadovaného postupu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edepsaného v HFM pro vrtulníky, pro které je FATO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ena, nebo 1,5 návrhového D, podle toho, co je 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tší. Pro vrtulník PZL W-3A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SOKOL, kde D = 18,85 m, je FATO navržena jako kruh o 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 28,3m.</w:t>
      </w:r>
    </w:p>
    <w:p w14:paraId="04B881AF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TLOF heliportu je navržen totožný s FATO. Je tak spln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 požadavek, že TLOF musí</w:t>
      </w:r>
    </w:p>
    <w:p w14:paraId="3553C209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mít rozm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ry, do kterých se dá vepsat kružnice o 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 min. 10 m, pokud ÚCL nestanoví</w:t>
      </w:r>
    </w:p>
    <w:p w14:paraId="6947943B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jinak.</w:t>
      </w:r>
    </w:p>
    <w:p w14:paraId="6669C96A" w14:textId="77777777" w:rsidR="00632356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A7BD029" w14:textId="34A3A573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Navržený stav mimo jiné umožní provoz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 podle podklad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objednatele,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kterými jsou:</w:t>
      </w:r>
    </w:p>
    <w:p w14:paraId="1AED79E8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Candara" w:hAnsi="Candara" w:cs="Times-Roman"/>
          <w:kern w:val="0"/>
          <w:sz w:val="24"/>
          <w:szCs w:val="24"/>
        </w:rPr>
      </w:pP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Eurocopter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 EC-135 T2</w:t>
      </w:r>
    </w:p>
    <w:p w14:paraId="236A77EC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Bell 412 HP/EP</w:t>
      </w:r>
    </w:p>
    <w:p w14:paraId="46876CE1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AGUSTA A109K2</w:t>
      </w:r>
    </w:p>
    <w:p w14:paraId="5468CCE7" w14:textId="77777777" w:rsidR="00B55181" w:rsidRDefault="00B55181" w:rsidP="00632356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Candara" w:eastAsia="TimesNewRoman" w:hAnsi="Candara" w:cs="TimesNew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PZL W-3A Sokol = nejv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tší z provozovaných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</w:p>
    <w:p w14:paraId="2B35FBD1" w14:textId="510A3D64" w:rsidR="00632356" w:rsidRPr="00B55181" w:rsidRDefault="00632356" w:rsidP="00632356">
      <w:pPr>
        <w:autoSpaceDE w:val="0"/>
        <w:autoSpaceDN w:val="0"/>
        <w:adjustRightInd w:val="0"/>
        <w:spacing w:after="0" w:line="240" w:lineRule="auto"/>
        <w:ind w:left="708" w:firstLine="708"/>
        <w:jc w:val="both"/>
        <w:rPr>
          <w:rFonts w:ascii="Candara" w:eastAsia="TimesNewRoman" w:hAnsi="Candara" w:cs="TimesNewRoman"/>
          <w:kern w:val="0"/>
          <w:sz w:val="24"/>
          <w:szCs w:val="24"/>
        </w:rPr>
      </w:pPr>
      <w:r>
        <w:rPr>
          <w:rFonts w:ascii="Candara" w:eastAsia="TimesNewRoman" w:hAnsi="Candara" w:cs="TimesNewRoman"/>
          <w:kern w:val="0"/>
          <w:sz w:val="24"/>
          <w:szCs w:val="24"/>
        </w:rPr>
        <w:tab/>
      </w:r>
    </w:p>
    <w:p w14:paraId="20220DAB" w14:textId="68837C11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Bezpe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č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nostní plocha </w:t>
      </w:r>
      <w:r w:rsidRPr="00B55181">
        <w:rPr>
          <w:rFonts w:ascii="Candara" w:hAnsi="Candara" w:cs="Times-Roman"/>
          <w:kern w:val="0"/>
          <w:sz w:val="24"/>
          <w:szCs w:val="24"/>
        </w:rPr>
        <w:t>(SA) – FATO musí být obklopena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nostní plochou, která se musí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rozprostírat sm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rem ven od okraje FATO do vzdálenosti nejmén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3 m nebo 0,25 návrhového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D, podle toho, co je 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tší.</w:t>
      </w:r>
    </w:p>
    <w:p w14:paraId="786CA23C" w14:textId="303089BA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nostní plocha heliportu SZZK je navržena kruhová o 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ru 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38 m</w:t>
      </w:r>
      <w:r w:rsidRPr="00B55181">
        <w:rPr>
          <w:rFonts w:ascii="Candara" w:hAnsi="Candara" w:cs="Times-Roman"/>
          <w:kern w:val="0"/>
          <w:sz w:val="24"/>
          <w:szCs w:val="24"/>
        </w:rPr>
        <w:t>.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Na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nostní ploše nesmí být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ny žádné pevné objekty, vyjma 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ehkých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které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 hlediska své funkce musí být na ploše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ny. Po dobu provozu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se na ploše nesmí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nacházet žádné mobilní objekty.</w:t>
      </w:r>
    </w:p>
    <w:p w14:paraId="601E4152" w14:textId="11700E46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Objekty, jejichž funkce vyžaduje, aby byly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ny na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nostní ploše, nesmí být vyšší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než 25 cm, jestliže jsou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ny na okraji FATO, ani nesmí narušovat rovinu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ínající ve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výšce 25 cm nad okrajem FATO a stoupající vzh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ru a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od okraje FATO se sklonem 5 %.</w:t>
      </w:r>
    </w:p>
    <w:p w14:paraId="3F4C9821" w14:textId="77777777" w:rsidR="00632356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7BB24C99" w14:textId="3AAAFE80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Vztažný bod heliportu </w:t>
      </w:r>
      <w:r w:rsidRPr="00B55181">
        <w:rPr>
          <w:rFonts w:ascii="Candara" w:hAnsi="Candara" w:cs="Times-Roman"/>
          <w:kern w:val="0"/>
          <w:sz w:val="24"/>
          <w:szCs w:val="24"/>
        </w:rPr>
        <w:t>(HRP) je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 ve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edu plochy kone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ného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 a vzletu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(FATO):</w:t>
      </w:r>
    </w:p>
    <w:p w14:paraId="02317196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JTSK [m]: Y= 510693,87; X= 1068764,45</w:t>
      </w:r>
    </w:p>
    <w:p w14:paraId="3DDF3F77" w14:textId="77777777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lastRenderedPageBreak/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WGS-84: 50° 05' 49,28" N; 17° 41' 06,69" E</w:t>
      </w:r>
    </w:p>
    <w:p w14:paraId="682BDA09" w14:textId="2488A4BB" w:rsidR="00B55181" w:rsidRPr="00B55181" w:rsidRDefault="00B55181" w:rsidP="00632356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 xml:space="preserve">výška Z [m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Bpv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] = 32</w:t>
      </w:r>
      <w:r w:rsidR="00632356">
        <w:rPr>
          <w:rFonts w:ascii="Candara" w:hAnsi="Candara" w:cs="Times-Roman"/>
          <w:kern w:val="0"/>
          <w:sz w:val="24"/>
          <w:szCs w:val="24"/>
        </w:rPr>
        <w:t>5</w:t>
      </w:r>
      <w:r w:rsidRPr="00B55181">
        <w:rPr>
          <w:rFonts w:ascii="Candara" w:hAnsi="Candara" w:cs="Times-Roman"/>
          <w:kern w:val="0"/>
          <w:sz w:val="24"/>
          <w:szCs w:val="24"/>
        </w:rPr>
        <w:t>,</w:t>
      </w:r>
      <w:r w:rsidR="00632356">
        <w:rPr>
          <w:rFonts w:ascii="Candara" w:hAnsi="Candara" w:cs="Times-Roman"/>
          <w:kern w:val="0"/>
          <w:sz w:val="24"/>
          <w:szCs w:val="24"/>
        </w:rPr>
        <w:t>70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m n.m. (uvažována výška +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cca 6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m nad stávající plochou heliportu,</w:t>
      </w:r>
      <w:r w:rsidR="00632356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zadána objednatelem. Stávající výška úrov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ň</w:t>
      </w:r>
      <w:r w:rsidRPr="00B55181">
        <w:rPr>
          <w:rFonts w:ascii="Candara" w:hAnsi="Candara" w:cs="Times-Roman"/>
          <w:kern w:val="0"/>
          <w:sz w:val="24"/>
          <w:szCs w:val="24"/>
        </w:rPr>
        <w:t>ového heliportu je 319,42 m n.m.)</w:t>
      </w:r>
    </w:p>
    <w:p w14:paraId="712D81A4" w14:textId="77777777" w:rsidR="00632356" w:rsidRDefault="00632356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755866E7" w14:textId="1086F895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Nadmo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ská výška heliportu: </w:t>
      </w:r>
      <w:r w:rsidRPr="00B55181">
        <w:rPr>
          <w:rFonts w:ascii="Candara" w:hAnsi="Candara" w:cs="Times-Roman"/>
          <w:kern w:val="0"/>
          <w:sz w:val="24"/>
          <w:szCs w:val="24"/>
        </w:rPr>
        <w:t>324,42 m n.m. (106</w:t>
      </w:r>
      <w:r w:rsidR="00AE01B5">
        <w:rPr>
          <w:rFonts w:ascii="Candara" w:hAnsi="Candara" w:cs="Times-Roman"/>
          <w:kern w:val="0"/>
          <w:sz w:val="24"/>
          <w:szCs w:val="24"/>
        </w:rPr>
        <w:t>8</w:t>
      </w:r>
      <w:r w:rsidRPr="00B55181">
        <w:rPr>
          <w:rFonts w:ascii="Candara" w:hAnsi="Candara" w:cs="Times-Roman"/>
          <w:kern w:val="0"/>
          <w:sz w:val="24"/>
          <w:szCs w:val="24"/>
        </w:rPr>
        <w:t>,</w:t>
      </w:r>
      <w:r w:rsidR="00AE01B5">
        <w:rPr>
          <w:rFonts w:ascii="Candara" w:hAnsi="Candara" w:cs="Times-Roman"/>
          <w:kern w:val="0"/>
          <w:sz w:val="24"/>
          <w:szCs w:val="24"/>
        </w:rPr>
        <w:t>57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ft) (výška vztažného bodu).</w:t>
      </w:r>
    </w:p>
    <w:p w14:paraId="0D5F8963" w14:textId="539610D9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Provozní plochy heliportu: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edpokládá se provoz vrtulník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o maximální vzletové hmotnosti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6400 kg.</w:t>
      </w:r>
    </w:p>
    <w:p w14:paraId="252659C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Poznámka: heliport budou používat dle informace poskytnuté objednatelem nej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č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ast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ě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ji tito</w:t>
      </w:r>
    </w:p>
    <w:p w14:paraId="4B4E233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provozovatelé LZS (uvedeny nejvíce používané stroje):</w:t>
      </w:r>
    </w:p>
    <w:p w14:paraId="0FA90617" w14:textId="77777777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 xml:space="preserve">Letecká služba Policie 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Č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R (</w:t>
      </w:r>
      <w:proofErr w:type="spellStart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Eurocopter</w:t>
      </w:r>
      <w:proofErr w:type="spellEnd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 xml:space="preserve"> EC-135 T2, Bell 412 HP/EP)</w:t>
      </w:r>
    </w:p>
    <w:p w14:paraId="625B5A6C" w14:textId="77777777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 xml:space="preserve">Zdravotní služba armády 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Č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R (PZL W-3A Sokol = nejv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ě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tší z provozovaných vrtulník</w:t>
      </w:r>
      <w:r w:rsidRPr="00B55181">
        <w:rPr>
          <w:rFonts w:ascii="Candara" w:hAnsi="Candara" w:cs="TimesNewRoman,Italic"/>
          <w:i/>
          <w:iCs/>
          <w:kern w:val="0"/>
          <w:sz w:val="24"/>
          <w:szCs w:val="24"/>
        </w:rPr>
        <w:t>ů</w:t>
      </w: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)</w:t>
      </w:r>
    </w:p>
    <w:p w14:paraId="65A8D8AB" w14:textId="77777777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DSA (</w:t>
      </w:r>
      <w:proofErr w:type="spellStart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Eurocopter</w:t>
      </w:r>
      <w:proofErr w:type="spellEnd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 xml:space="preserve"> EC - 135 T2)</w:t>
      </w:r>
    </w:p>
    <w:p w14:paraId="198D067E" w14:textId="77777777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Italic"/>
          <w:i/>
          <w:iCs/>
          <w:kern w:val="0"/>
          <w:sz w:val="24"/>
          <w:szCs w:val="24"/>
        </w:rPr>
      </w:pPr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ATE (</w:t>
      </w:r>
      <w:proofErr w:type="spellStart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>Eurocopter</w:t>
      </w:r>
      <w:proofErr w:type="spellEnd"/>
      <w:r w:rsidRPr="00B55181">
        <w:rPr>
          <w:rFonts w:ascii="Candara" w:hAnsi="Candara" w:cs="Times-Italic"/>
          <w:i/>
          <w:iCs/>
          <w:kern w:val="0"/>
          <w:sz w:val="24"/>
          <w:szCs w:val="24"/>
        </w:rPr>
        <w:t xml:space="preserve"> EC - 135 T2, AGUSTA A109K2)</w:t>
      </w:r>
    </w:p>
    <w:p w14:paraId="10FBF0E0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523ED89A" w14:textId="3F112D19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Sm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ě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ry pro p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iblížení a vzlety</w:t>
      </w:r>
      <w:r w:rsidRPr="00B55181">
        <w:rPr>
          <w:rFonts w:ascii="Candara" w:hAnsi="Candara" w:cs="Times-Roman"/>
          <w:kern w:val="0"/>
          <w:sz w:val="24"/>
          <w:szCs w:val="24"/>
        </w:rPr>
        <w:t>:</w:t>
      </w:r>
    </w:p>
    <w:p w14:paraId="7065FCF6" w14:textId="07A69B77" w:rsidR="00B55181" w:rsidRPr="00B55181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>
        <w:rPr>
          <w:rFonts w:ascii="Candara" w:hAnsi="Candara" w:cs="Times-Roman"/>
          <w:kern w:val="0"/>
          <w:sz w:val="24"/>
          <w:szCs w:val="24"/>
        </w:rPr>
        <w:t>Projekt navrhuje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 xml:space="preserve"> možnosti umíst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ní a provozování heliportu pro sm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ry vzlet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a p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iblížení pro</w:t>
      </w:r>
      <w:r>
        <w:rPr>
          <w:rFonts w:ascii="Candara" w:hAnsi="Candara" w:cs="Times-Roman"/>
          <w:kern w:val="0"/>
          <w:sz w:val="24"/>
          <w:szCs w:val="24"/>
        </w:rPr>
        <w:t xml:space="preserve"> 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denní a no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ní provoz. Po analýze okolních p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ekážek (budov, vegetace) byly navrženy sm</w:t>
      </w:r>
      <w:r w:rsidR="00B55181"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="00B55181" w:rsidRPr="00B55181">
        <w:rPr>
          <w:rFonts w:ascii="Candara" w:hAnsi="Candara" w:cs="Times-Roman"/>
          <w:kern w:val="0"/>
          <w:sz w:val="24"/>
          <w:szCs w:val="24"/>
        </w:rPr>
        <w:t>ry:</w:t>
      </w:r>
    </w:p>
    <w:p w14:paraId="4533DCFA" w14:textId="13A655A4" w:rsidR="00B55181" w:rsidRPr="00B55181" w:rsidRDefault="00B55181" w:rsidP="00B55181">
      <w:pPr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Kurz zem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pisný (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k</w:t>
      </w:r>
      <w:r w:rsidRPr="00B55181">
        <w:rPr>
          <w:rFonts w:ascii="Candara" w:hAnsi="Candara" w:cs="Times-Roman"/>
          <w:kern w:val="0"/>
          <w:sz w:val="16"/>
          <w:szCs w:val="16"/>
        </w:rPr>
        <w:t>z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):</w:t>
      </w:r>
    </w:p>
    <w:p w14:paraId="1A7AC821" w14:textId="1DA6D33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Calibri"/>
          <w:kern w:val="0"/>
        </w:rPr>
      </w:pPr>
    </w:p>
    <w:p w14:paraId="735C46DE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Den –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iblížení: 216°, 052°, 125° Vzlety: 036°, 232°, 305°</w:t>
      </w:r>
    </w:p>
    <w:p w14:paraId="3617AB49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Noc –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iblížení: 216° Vzlety: 036°, 232°</w:t>
      </w:r>
    </w:p>
    <w:p w14:paraId="4512D414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Kurz magnetický (k</w:t>
      </w:r>
      <w:r w:rsidRPr="00B55181">
        <w:rPr>
          <w:rFonts w:ascii="Candara" w:hAnsi="Candara" w:cs="Times-Roman"/>
          <w:kern w:val="0"/>
          <w:sz w:val="16"/>
          <w:szCs w:val="16"/>
        </w:rPr>
        <w:t>m</w:t>
      </w:r>
      <w:r w:rsidRPr="00B55181">
        <w:rPr>
          <w:rFonts w:ascii="Candara" w:hAnsi="Candara" w:cs="Times-Roman"/>
          <w:kern w:val="0"/>
          <w:sz w:val="24"/>
          <w:szCs w:val="24"/>
        </w:rPr>
        <w:t>, k 18.1.2022 je magnetická deklinace cca 5° 25' = 5,42°)</w:t>
      </w:r>
    </w:p>
    <w:p w14:paraId="7E5EE4D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Den –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iblížení: 211°, 047°, 120° Vzlety: 031°, 227°, 300°</w:t>
      </w:r>
    </w:p>
    <w:p w14:paraId="197D392A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Noc –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iblížení: 211° Vzlety: 031°, 227°</w:t>
      </w:r>
    </w:p>
    <w:p w14:paraId="7406B0E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evzatý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 heliportu (st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ed stávajícího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erveného písmene H a úrov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ň</w:t>
      </w:r>
      <w:r w:rsidRPr="00B55181">
        <w:rPr>
          <w:rFonts w:ascii="Candara" w:hAnsi="Candara" w:cs="Times-Roman"/>
          <w:kern w:val="0"/>
          <w:sz w:val="24"/>
          <w:szCs w:val="24"/>
        </w:rPr>
        <w:t>ovém heliportu</w:t>
      </w:r>
    </w:p>
    <w:p w14:paraId="3FBCC9E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 výškou +5m podle up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 projektu) = vztažný bod heliportu:</w:t>
      </w:r>
    </w:p>
    <w:p w14:paraId="4899BFA3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JTSK [m]: Y= 510693,87; X= 1068764,45</w:t>
      </w:r>
    </w:p>
    <w:p w14:paraId="4D59B691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WGS-84: 50° 05' 49,28" N; 17° 41' 06,69" E</w:t>
      </w:r>
    </w:p>
    <w:p w14:paraId="05BDB72A" w14:textId="148D1FA8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 xml:space="preserve">výška Z [m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Bpv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>] = 32</w:t>
      </w:r>
      <w:r w:rsidR="00AE01B5">
        <w:rPr>
          <w:rFonts w:ascii="Candara" w:hAnsi="Candara" w:cs="Times-Roman"/>
          <w:kern w:val="0"/>
          <w:sz w:val="24"/>
          <w:szCs w:val="24"/>
        </w:rPr>
        <w:t>5</w:t>
      </w:r>
      <w:r w:rsidRPr="00B55181">
        <w:rPr>
          <w:rFonts w:ascii="Candara" w:hAnsi="Candara" w:cs="Times-Roman"/>
          <w:kern w:val="0"/>
          <w:sz w:val="24"/>
          <w:szCs w:val="24"/>
        </w:rPr>
        <w:t>,</w:t>
      </w:r>
      <w:r w:rsidR="00AE01B5">
        <w:rPr>
          <w:rFonts w:ascii="Candara" w:hAnsi="Candara" w:cs="Times-Roman"/>
          <w:kern w:val="0"/>
          <w:sz w:val="24"/>
          <w:szCs w:val="24"/>
        </w:rPr>
        <w:t>70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m n.m.</w:t>
      </w:r>
    </w:p>
    <w:p w14:paraId="0D232943" w14:textId="77777777" w:rsidR="00AE01B5" w:rsidRPr="00B55181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5A287B9B" w14:textId="1E403969" w:rsidR="00B55181" w:rsidRPr="00AE01B5" w:rsidRDefault="00AE01B5" w:rsidP="00AE01B5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vytýčení o</w:t>
      </w:r>
      <w:r w:rsidR="00B55181" w:rsidRPr="00AE01B5">
        <w:rPr>
          <w:rFonts w:ascii="Candara" w:hAnsi="Candara" w:cs="Times-Bold"/>
          <w:b/>
          <w:bCs/>
          <w:kern w:val="0"/>
          <w:sz w:val="24"/>
          <w:szCs w:val="24"/>
        </w:rPr>
        <w:t>chrann</w:t>
      </w: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ých</w:t>
      </w:r>
      <w:r w:rsidR="00B55181" w:rsidRPr="00AE01B5">
        <w:rPr>
          <w:rFonts w:ascii="Candara" w:hAnsi="Candara" w:cs="Times-Bold"/>
          <w:b/>
          <w:bCs/>
          <w:kern w:val="0"/>
          <w:sz w:val="24"/>
          <w:szCs w:val="24"/>
        </w:rPr>
        <w:t xml:space="preserve"> pás</w:t>
      </w: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em</w:t>
      </w:r>
    </w:p>
    <w:p w14:paraId="5E1ACFBC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Pro letecké stavby (letišt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, heliporty) je dle </w:t>
      </w:r>
      <w:proofErr w:type="spellStart"/>
      <w:r w:rsidRPr="00B55181">
        <w:rPr>
          <w:rFonts w:ascii="Candara" w:hAnsi="Candara" w:cs="Times-Roman"/>
          <w:kern w:val="0"/>
          <w:sz w:val="24"/>
          <w:szCs w:val="24"/>
        </w:rPr>
        <w:t>ust</w:t>
      </w:r>
      <w:proofErr w:type="spellEnd"/>
      <w:r w:rsidRPr="00B55181">
        <w:rPr>
          <w:rFonts w:ascii="Candara" w:hAnsi="Candara" w:cs="Times-Roman"/>
          <w:kern w:val="0"/>
          <w:sz w:val="24"/>
          <w:szCs w:val="24"/>
        </w:rPr>
        <w:t xml:space="preserve">. §37 zákona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. 49/1997 Sb., o civilním letectví,</w:t>
      </w:r>
    </w:p>
    <w:p w14:paraId="5F8F5D68" w14:textId="45FF6DA5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ve zn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 pozd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jších zm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n, nutné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ídit ochranná pásma. Ochranná pásma zajiš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ť</w:t>
      </w:r>
      <w:r w:rsidRPr="00B55181">
        <w:rPr>
          <w:rFonts w:ascii="Candara" w:hAnsi="Candara" w:cs="Times-Roman"/>
          <w:kern w:val="0"/>
          <w:sz w:val="24"/>
          <w:szCs w:val="24"/>
        </w:rPr>
        <w:t>ují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leteckého provozu a spolehlivou funkci leteckých staveb. Dokumentace ochranných pásem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leteckých staveb tvo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 podklad pro umís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ť</w:t>
      </w:r>
      <w:r w:rsidRPr="00B55181">
        <w:rPr>
          <w:rFonts w:ascii="Candara" w:hAnsi="Candara" w:cs="Times-Roman"/>
          <w:kern w:val="0"/>
          <w:sz w:val="24"/>
          <w:szCs w:val="24"/>
        </w:rPr>
        <w:t>ování staveb a pro ochranu 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ležitých zájm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v území.</w:t>
      </w:r>
    </w:p>
    <w:p w14:paraId="0B5B10E9" w14:textId="363AB7DC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Ochranná pásma leteckých staveb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izuje ÚCL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R opat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ením obecné povahy podle správního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ádu, po projednání s ú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adem územního plánování, na základ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§37 zákona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. 49/1997 Sb., o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civilním letectví, ve zn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ní pozd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jších zm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n.</w:t>
      </w:r>
    </w:p>
    <w:p w14:paraId="3FA464AE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Ochranná pásma zanikají spolu se zánikem letecké stavby, ke které jsou vztažena.</w:t>
      </w:r>
    </w:p>
    <w:p w14:paraId="463641E4" w14:textId="77777777" w:rsidR="00AE01B5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Výjimky z ochranných pásem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že v 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vodn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ných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ípadech a s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ihlédnutím ke stanovisku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provozovatele letecké stavby ud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lit ÚCL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R v rozhodnutí vydaném podle §40 zák.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. 49/1997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Sb., o civilním letectví.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Ochranná pásma musí odpovídat schválenému provoznímu statutu heliportu a jeho vybavení.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</w:p>
    <w:p w14:paraId="2318726B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60C83643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F31BD7F" w14:textId="7BEA2632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lastRenderedPageBreak/>
        <w:t>OP heliportu SZZK zahrnují dle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edpisu L–14 Letišt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tato ochranná pásma:</w:t>
      </w:r>
    </w:p>
    <w:p w14:paraId="523F65CF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se zákazem staveb:</w:t>
      </w:r>
    </w:p>
    <w:p w14:paraId="6531AAA3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Courier"/>
          <w:kern w:val="0"/>
          <w:sz w:val="24"/>
          <w:szCs w:val="24"/>
        </w:rPr>
        <w:t xml:space="preserve">o </w:t>
      </w:r>
      <w:r w:rsidRPr="00B55181">
        <w:rPr>
          <w:rFonts w:ascii="Candara" w:hAnsi="Candara" w:cs="Times-Roman"/>
          <w:kern w:val="0"/>
          <w:sz w:val="24"/>
          <w:szCs w:val="24"/>
        </w:rPr>
        <w:t>OP provozních ploch</w:t>
      </w:r>
    </w:p>
    <w:p w14:paraId="3D6C136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 výškovým omezením staveb</w:t>
      </w:r>
    </w:p>
    <w:p w14:paraId="7630DDE8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Courier"/>
          <w:kern w:val="0"/>
          <w:sz w:val="24"/>
          <w:szCs w:val="24"/>
        </w:rPr>
        <w:t xml:space="preserve">o </w:t>
      </w:r>
      <w:r w:rsidRPr="00B55181">
        <w:rPr>
          <w:rFonts w:ascii="Candara" w:hAnsi="Candara" w:cs="Times-Roman"/>
          <w:kern w:val="0"/>
          <w:sz w:val="24"/>
          <w:szCs w:val="24"/>
        </w:rPr>
        <w:t>OP vzletového 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ibližovacího prostoru</w:t>
      </w:r>
    </w:p>
    <w:p w14:paraId="4BBE13C7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Courier"/>
          <w:kern w:val="0"/>
          <w:sz w:val="24"/>
          <w:szCs w:val="24"/>
        </w:rPr>
        <w:t xml:space="preserve">o </w:t>
      </w:r>
      <w:r w:rsidRPr="00B55181">
        <w:rPr>
          <w:rFonts w:ascii="Candara" w:hAnsi="Candara" w:cs="Times-Roman"/>
          <w:kern w:val="0"/>
          <w:sz w:val="24"/>
          <w:szCs w:val="24"/>
        </w:rPr>
        <w:t>OP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echodových ploch</w:t>
      </w:r>
    </w:p>
    <w:p w14:paraId="560994EE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Symbol"/>
          <w:kern w:val="0"/>
          <w:sz w:val="24"/>
          <w:szCs w:val="24"/>
        </w:rPr>
        <w:t xml:space="preserve">· </w:t>
      </w:r>
      <w:r w:rsidRPr="00B55181">
        <w:rPr>
          <w:rFonts w:ascii="Candara" w:hAnsi="Candara" w:cs="Times-Roman"/>
          <w:kern w:val="0"/>
          <w:sz w:val="24"/>
          <w:szCs w:val="24"/>
        </w:rPr>
        <w:t>OP sv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telné sestupové soustavy pro vizuální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</w:t>
      </w:r>
    </w:p>
    <w:p w14:paraId="0A0C921E" w14:textId="77777777" w:rsidR="00AE01B5" w:rsidRPr="00B55181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8A34DEB" w14:textId="7152FD02" w:rsidR="00B55181" w:rsidRPr="00AE01B5" w:rsidRDefault="00B55181" w:rsidP="00AE01B5">
      <w:pPr>
        <w:pStyle w:val="Odstavecseseznamem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OP se zákazem staveb</w:t>
      </w:r>
    </w:p>
    <w:p w14:paraId="15EAF202" w14:textId="77777777" w:rsidR="00AE01B5" w:rsidRPr="00AE01B5" w:rsidRDefault="00AE01B5" w:rsidP="00AE01B5">
      <w:pPr>
        <w:pStyle w:val="Odstavecseseznamem"/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3BF119F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Ochranná pásma se zákazem staveb vymezují prostor OP provozních ploch.</w:t>
      </w:r>
    </w:p>
    <w:p w14:paraId="28351376" w14:textId="60F45FDB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 ochranném pásmu se zákazem staveb je zakázáno realizovat trvalé neletecké stavby (výjimku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že v mimo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ádném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ípad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povolit ÚCL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R na základ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komplexního posouzení).</w:t>
      </w:r>
    </w:p>
    <w:p w14:paraId="7DFFE6E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OP je specifikováno obalovou 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ivkou, která obklopuje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nostní plochu (SA) = kruh o</w:t>
      </w:r>
    </w:p>
    <w:p w14:paraId="581F702A" w14:textId="2F33386A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 38 m a je v souladu s Hlavou 11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edpisu Ministerstva dopravy L-14 Letišt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navrženo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 maximálním rozsahu s ohledem na 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 provozu v blízkosti výškových staveb.</w:t>
      </w:r>
    </w:p>
    <w:p w14:paraId="5ED0B9B6" w14:textId="77777777" w:rsidR="00AE01B5" w:rsidRP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91EED4C" w14:textId="6336D9FC" w:rsidR="00B55181" w:rsidRPr="00AE01B5" w:rsidRDefault="00B55181" w:rsidP="00AE01B5">
      <w:pPr>
        <w:pStyle w:val="Odstavecseseznamem"/>
        <w:numPr>
          <w:ilvl w:val="1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OP s výškovým omezením staveb</w:t>
      </w:r>
    </w:p>
    <w:p w14:paraId="07CD1F4F" w14:textId="77777777" w:rsidR="00AE01B5" w:rsidRPr="00AE01B5" w:rsidRDefault="00AE01B5" w:rsidP="00AE01B5">
      <w:pPr>
        <w:pStyle w:val="Odstavecseseznamem"/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1ECD134C" w14:textId="61DDAA09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 prostoru ochranných pásem s výškovým omezením staveb, konkrétn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v ochranných pásmech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ibližovacích prostor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 v ochranných pásmech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echodových ploch, nesmí nové stavby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(objekty)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esahovat dále definovaná ochranná pásma s výjimkou, že jsou stín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ny stávající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stavbou (objektem) resp. terénem, který ochranná pásma již narušuje.</w:t>
      </w:r>
    </w:p>
    <w:p w14:paraId="3C6A03EE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 OP s výškovým omezením není dovoleno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izovat takové stavby nebo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ízení nebo</w:t>
      </w:r>
    </w:p>
    <w:p w14:paraId="3A5F4471" w14:textId="56737CC3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vysazovat porosty a umis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ť</w:t>
      </w:r>
      <w:r w:rsidRPr="00B55181">
        <w:rPr>
          <w:rFonts w:ascii="Candara" w:hAnsi="Candara" w:cs="Times-Roman"/>
          <w:kern w:val="0"/>
          <w:sz w:val="24"/>
          <w:szCs w:val="24"/>
        </w:rPr>
        <w:t>ovat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ty, které by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esahovaly výšku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enou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ekážkovými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rovinami jednotlivých ochranných pásem.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OP s výškovým omezením mohou být narušena stavbami (objekty), avšak pouze za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edpokladu, že ÚCL na základ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letecko-provozního posouzení shledá, že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ekážka neohrozí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bezpe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nost letového provozu. Taková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ekážka musí být ozna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ekážkovým 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ením dle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požadavk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Hlavy 6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edpisu Ministerstva dopravy L–14 Letišt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.</w:t>
      </w:r>
    </w:p>
    <w:p w14:paraId="61C94E8F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73D17F49" w14:textId="3994D93B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Výkresová dokumentace navržených OP je v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ílohách </w:t>
      </w:r>
      <w:r w:rsidR="00AE01B5">
        <w:rPr>
          <w:rFonts w:ascii="Candara" w:hAnsi="Candara" w:cs="Times-Bold"/>
          <w:b/>
          <w:bCs/>
          <w:kern w:val="0"/>
          <w:sz w:val="24"/>
          <w:szCs w:val="24"/>
        </w:rPr>
        <w:t>H01, H02 a H03</w:t>
      </w:r>
    </w:p>
    <w:p w14:paraId="596D2C8A" w14:textId="6B42B8B3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Výškové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ekážky v OP s výškovým omezením staveb jsou vyzna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eny v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ílohách 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B4</w:t>
      </w:r>
      <w:r w:rsidRPr="00B55181">
        <w:rPr>
          <w:rFonts w:ascii="Candara" w:hAnsi="Candara" w:cs="Times-Roman"/>
          <w:kern w:val="0"/>
          <w:sz w:val="24"/>
          <w:szCs w:val="24"/>
        </w:rPr>
        <w:t>.</w:t>
      </w:r>
    </w:p>
    <w:p w14:paraId="2B9145B9" w14:textId="77777777" w:rsidR="00AE01B5" w:rsidRPr="00B55181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C529248" w14:textId="4BC56C55" w:rsidR="00B55181" w:rsidRPr="00AE01B5" w:rsidRDefault="00B55181" w:rsidP="00AE01B5">
      <w:pPr>
        <w:pStyle w:val="Odstavecseseznamem"/>
        <w:numPr>
          <w:ilvl w:val="2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OP vzletového a p</w:t>
      </w:r>
      <w:r w:rsidRPr="00AE01B5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ibližovacího prostoru</w:t>
      </w:r>
    </w:p>
    <w:p w14:paraId="0D533282" w14:textId="77777777" w:rsidR="00AE01B5" w:rsidRPr="00AE01B5" w:rsidRDefault="00AE01B5" w:rsidP="00AE01B5">
      <w:pPr>
        <w:pStyle w:val="Odstavecseseznamem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485D017F" w14:textId="0AFF20A0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OP vzletového prostoru </w:t>
      </w:r>
      <w:r w:rsidRPr="00B55181">
        <w:rPr>
          <w:rFonts w:ascii="Candara" w:hAnsi="Candara" w:cs="Times-Roman"/>
          <w:kern w:val="0"/>
          <w:sz w:val="24"/>
          <w:szCs w:val="24"/>
        </w:rPr>
        <w:t>je plocha stoupající za koncem ochranného pásma provozní plochy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vymezená takto:</w:t>
      </w:r>
    </w:p>
    <w:p w14:paraId="330F2E31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 okraj je vodorovný, kolmý k ose vzletu a je touto osou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lený. Je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ný na konci</w:t>
      </w:r>
    </w:p>
    <w:p w14:paraId="686BEB76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ochranného pásma provozní plochy a má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ku odpovídající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ce (pr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ru) SA, tj. 38 m.</w:t>
      </w:r>
    </w:p>
    <w:p w14:paraId="0F34E9A8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oba bo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okraje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ínající na koncích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 se soum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rozevírají pod úhlem 15%</w:t>
      </w:r>
    </w:p>
    <w:p w14:paraId="7BF4990F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od osy vzletu do vzdálenosti 200 m pro denní provoz a do vzdálenosti 600 m pro no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provoz.</w:t>
      </w:r>
    </w:p>
    <w:p w14:paraId="71A0DC24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 okraj je vodorovný s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ním okrajem a kolmý k ose vzletu</w:t>
      </w:r>
    </w:p>
    <w:p w14:paraId="432A4F7B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Výška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 vzletové plochy je totožná s výškou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edu FATO tj. 324,42 m n.m.</w:t>
      </w:r>
    </w:p>
    <w:p w14:paraId="44BBEE23" w14:textId="77777777" w:rsidR="00AE01B5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lastRenderedPageBreak/>
        <w:t>Sklon vzletové plochy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 ve svislé rovin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procházející trajektorií vzletu je 1:4,</w:t>
      </w:r>
    </w:p>
    <w:p w14:paraId="063178E7" w14:textId="1A12E7F4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resp. 25 %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, </w:t>
      </w:r>
      <w:r w:rsidRPr="00B55181">
        <w:rPr>
          <w:rFonts w:ascii="Candara" w:hAnsi="Candara" w:cs="Times-Roman"/>
          <w:kern w:val="0"/>
          <w:sz w:val="24"/>
          <w:szCs w:val="24"/>
        </w:rPr>
        <w:t>pro denní provoz a 1:8, resp. 12,5 % pro no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provoz.</w:t>
      </w:r>
    </w:p>
    <w:p w14:paraId="1204287D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32F7F708" w14:textId="62592C44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OP p</w:t>
      </w:r>
      <w:r w:rsidRPr="00B55181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ibližovacího prostoru </w:t>
      </w:r>
      <w:r w:rsidRPr="00B55181">
        <w:rPr>
          <w:rFonts w:ascii="Candara" w:hAnsi="Candara" w:cs="Times-Roman"/>
          <w:kern w:val="0"/>
          <w:sz w:val="24"/>
          <w:szCs w:val="24"/>
        </w:rPr>
        <w:t>je plocha stoupající za koncem ochranného pásma provozní</w:t>
      </w:r>
    </w:p>
    <w:p w14:paraId="699EB32A" w14:textId="6DCCC1D3" w:rsidR="00B55181" w:rsidRPr="00B55181" w:rsidRDefault="00B55181" w:rsidP="00B55181">
      <w:pPr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plochy vymezená takto:</w:t>
      </w:r>
    </w:p>
    <w:p w14:paraId="7521E1E8" w14:textId="77777777" w:rsidR="00AE01B5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 okraj je vodorovný, kolmý k ose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 a je touto osou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lený. Je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ný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na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átku ochranného pásma provozní plochy a má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ku odpovídající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ce (pr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ru) SA,</w:t>
      </w:r>
    </w:p>
    <w:p w14:paraId="4100313B" w14:textId="5FCDCC42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tj. 38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m.</w:t>
      </w:r>
    </w:p>
    <w:p w14:paraId="074D796F" w14:textId="33AD6E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oba bo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okraje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ínající na koncích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</w:t>
      </w:r>
      <w:r w:rsidR="00AE01B5">
        <w:rPr>
          <w:rFonts w:ascii="Candara" w:hAnsi="Candara" w:cs="Times-Roman"/>
          <w:kern w:val="0"/>
          <w:sz w:val="24"/>
          <w:szCs w:val="24"/>
        </w:rPr>
        <w:t>,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se soum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rozevírají pod úhlem 15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% od osy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 do vzdálenosti 200 m pro denní provoz a do vzdálenosti 600 m pro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provoz.</w:t>
      </w:r>
    </w:p>
    <w:p w14:paraId="4238476E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 okraj je vodorovný s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ním okrajem a kolmý k ose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iblížení.</w:t>
      </w:r>
    </w:p>
    <w:p w14:paraId="30B6360D" w14:textId="77777777" w:rsidR="00AE01B5" w:rsidRPr="00B55181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A43C07B" w14:textId="64AAD060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Výška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 vzletové plochy je totožná s výškou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edu FATO tj. 32</w:t>
      </w:r>
      <w:r w:rsidR="00AE01B5">
        <w:rPr>
          <w:rFonts w:ascii="Candara" w:hAnsi="Candara" w:cs="Times-Roman"/>
          <w:kern w:val="0"/>
          <w:sz w:val="24"/>
          <w:szCs w:val="24"/>
        </w:rPr>
        <w:t>5</w:t>
      </w:r>
      <w:r w:rsidRPr="00B55181">
        <w:rPr>
          <w:rFonts w:ascii="Candara" w:hAnsi="Candara" w:cs="Times-Roman"/>
          <w:kern w:val="0"/>
          <w:sz w:val="24"/>
          <w:szCs w:val="24"/>
        </w:rPr>
        <w:t>,</w:t>
      </w:r>
      <w:r w:rsidR="00AE01B5">
        <w:rPr>
          <w:rFonts w:ascii="Candara" w:hAnsi="Candara" w:cs="Times-Roman"/>
          <w:kern w:val="0"/>
          <w:sz w:val="24"/>
          <w:szCs w:val="24"/>
        </w:rPr>
        <w:t>70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m n.m.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Sklon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 plochy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 ve svislé rovin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procházející trajektorií vzletu je 1:4, resp.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25% pro denní provoz a 1:8, resp. 12,5% pro no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provoz.</w:t>
      </w:r>
    </w:p>
    <w:p w14:paraId="58F2287D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8"/>
          <w:szCs w:val="28"/>
        </w:rPr>
      </w:pPr>
    </w:p>
    <w:p w14:paraId="243BFF75" w14:textId="3AAC9DC7" w:rsidR="00B55181" w:rsidRPr="00AE01B5" w:rsidRDefault="00B55181" w:rsidP="00AE01B5">
      <w:pPr>
        <w:pStyle w:val="Odstavecseseznamem"/>
        <w:numPr>
          <w:ilvl w:val="2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OP p</w:t>
      </w:r>
      <w:r w:rsidRPr="00AE01B5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AE01B5">
        <w:rPr>
          <w:rFonts w:ascii="Candara" w:hAnsi="Candara" w:cs="Times-Bold"/>
          <w:b/>
          <w:bCs/>
          <w:kern w:val="0"/>
          <w:sz w:val="24"/>
          <w:szCs w:val="24"/>
        </w:rPr>
        <w:t>echodových ploch</w:t>
      </w:r>
    </w:p>
    <w:p w14:paraId="64A21FD8" w14:textId="77777777" w:rsidR="00AE01B5" w:rsidRPr="00AE01B5" w:rsidRDefault="00AE01B5" w:rsidP="00AE01B5">
      <w:pPr>
        <w:pStyle w:val="Odstavecseseznamem"/>
        <w:autoSpaceDE w:val="0"/>
        <w:autoSpaceDN w:val="0"/>
        <w:adjustRightInd w:val="0"/>
        <w:spacing w:after="0" w:line="240" w:lineRule="auto"/>
        <w:ind w:left="1080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17F38141" w14:textId="36ACD657" w:rsidR="00B55181" w:rsidRPr="00B55181" w:rsidRDefault="00B55181" w:rsidP="00AE01B5">
      <w:pPr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Ochranné pásmo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echodové plochy je plocha stoupající od okraj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ochranného pásma provozní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plochy heliportu a od okraj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ochranných pásem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ibližovacích a vzletových prostor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až do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edepsané výšky 50 m se sklonem 100 % (VFR den) nebo se sklonem 50 % (VFR noc);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OP musí být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ízena po okrajích ochranného pásma provozní plochy,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ibližovacího prostoru a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vzletového prostoru.</w:t>
      </w:r>
    </w:p>
    <w:p w14:paraId="79D5C785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73B25488" w14:textId="1FA78CEB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OP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echodové plochy je z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ízeno takto:</w:t>
      </w:r>
    </w:p>
    <w:p w14:paraId="1B61CEE8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nižší okraje jsou totožné se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edem FATO</w:t>
      </w:r>
    </w:p>
    <w:p w14:paraId="02B9AA36" w14:textId="646AF111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horní okraj je vymezen podél ochranného pásma provozní plochy vodorovnou vzdáleností 50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m od okraje ochranného pásma provozní plochy a napojen na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ilehlé konce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jšího okraje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ibližovací plochy a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jšího okraje vzletové plochy.</w:t>
      </w:r>
    </w:p>
    <w:p w14:paraId="169DC5A7" w14:textId="585C5C32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Sklon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echodové plochy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 ve svislé rovin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kolmé k trajektorii vzletu, resp.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iblížení je</w:t>
      </w:r>
      <w:r w:rsidR="00AE01B5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1:1 (100 %) pro denní provoz a 1:2 (50 %) pro no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provoz.</w:t>
      </w:r>
    </w:p>
    <w:p w14:paraId="2C109F1B" w14:textId="77777777" w:rsidR="00AE01B5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3DB44693" w14:textId="6A49CB7E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 xml:space="preserve">OP s výškovým omezením jsou vztažená k výšce 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>324,42 m n.m</w:t>
      </w:r>
      <w:r w:rsidRPr="00B55181">
        <w:rPr>
          <w:rFonts w:ascii="Candara" w:hAnsi="Candara" w:cs="Times-Roman"/>
          <w:kern w:val="0"/>
          <w:sz w:val="24"/>
          <w:szCs w:val="24"/>
        </w:rPr>
        <w:t>.</w:t>
      </w:r>
    </w:p>
    <w:p w14:paraId="29C3AE61" w14:textId="77777777" w:rsidR="00AE01B5" w:rsidRPr="00242DEE" w:rsidRDefault="00AE01B5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8044401" w14:textId="77777777" w:rsidR="00B55181" w:rsidRPr="00242DEE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3.2.3 OP sv</w:t>
      </w:r>
      <w:r w:rsidRPr="00242DEE">
        <w:rPr>
          <w:rFonts w:ascii="Candara" w:hAnsi="Candara" w:cs="TimesNewRoman,Bold"/>
          <w:b/>
          <w:bCs/>
          <w:kern w:val="0"/>
          <w:sz w:val="24"/>
          <w:szCs w:val="24"/>
        </w:rPr>
        <w:t>ě</w:t>
      </w: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telné sestupové soustavy pro vizuální p</w:t>
      </w:r>
      <w:r w:rsidRPr="00242DEE">
        <w:rPr>
          <w:rFonts w:ascii="Candara" w:hAnsi="Candara" w:cs="TimesNewRoman,Bold"/>
          <w:b/>
          <w:bCs/>
          <w:kern w:val="0"/>
          <w:sz w:val="24"/>
          <w:szCs w:val="24"/>
        </w:rPr>
        <w:t>ř</w:t>
      </w: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iblížení</w:t>
      </w:r>
    </w:p>
    <w:p w14:paraId="23B140BB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7B77EF4" w14:textId="27BA77F4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Stanovuje se jako plocha, jejíž charakteristiky, tj. po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átek, rozev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ení, délka a sklon musí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odpovídat specifikacím uvedeným v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edpisu L – 14.</w:t>
      </w:r>
    </w:p>
    <w:p w14:paraId="658E396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 okraj je vodorovný, kolmý k ose vzletu a je touto osou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lený. Je umíst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ný na konci</w:t>
      </w:r>
    </w:p>
    <w:p w14:paraId="1C3CC0F8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ochranného pásma provozní plochy a má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ku odpovídající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ce (pr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ru) SA, tj. 38 m.</w:t>
      </w:r>
    </w:p>
    <w:p w14:paraId="29AE8E22" w14:textId="75DD73AE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oba bo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ní okraje za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ínající na koncích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 se soum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rn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rozevírají pod úhlem 10%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od osy vzletu do vzdálenosti 2500 m.</w:t>
      </w:r>
    </w:p>
    <w:p w14:paraId="288F7D07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- vn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jší okraj je vodorovný s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ním okrajem a kolmý k ose vzletu</w:t>
      </w:r>
    </w:p>
    <w:p w14:paraId="75DBB78C" w14:textId="34904432" w:rsidR="00B55181" w:rsidRPr="00B55181" w:rsidRDefault="00B55181" w:rsidP="00B55181">
      <w:pPr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Výška vnit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ního okraje plochy je totožná s výškou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edu FATO tj. 32</w:t>
      </w:r>
      <w:r w:rsidR="00242DEE">
        <w:rPr>
          <w:rFonts w:ascii="Candara" w:hAnsi="Candara" w:cs="Times-Roman"/>
          <w:kern w:val="0"/>
          <w:sz w:val="24"/>
          <w:szCs w:val="24"/>
        </w:rPr>
        <w:t>5</w:t>
      </w:r>
      <w:r w:rsidRPr="00B55181">
        <w:rPr>
          <w:rFonts w:ascii="Candara" w:hAnsi="Candara" w:cs="Times-Roman"/>
          <w:kern w:val="0"/>
          <w:sz w:val="24"/>
          <w:szCs w:val="24"/>
        </w:rPr>
        <w:t>,</w:t>
      </w:r>
      <w:r w:rsidR="00242DEE">
        <w:rPr>
          <w:rFonts w:ascii="Candara" w:hAnsi="Candara" w:cs="Times-Roman"/>
          <w:kern w:val="0"/>
          <w:sz w:val="24"/>
          <w:szCs w:val="24"/>
        </w:rPr>
        <w:t>70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 m n.m.</w:t>
      </w:r>
    </w:p>
    <w:p w14:paraId="6FAFED19" w14:textId="78A7234B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lastRenderedPageBreak/>
        <w:t>Sklon plochy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 ve svislé rovin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procházející trajektorií vzletu je odvozen z úhlu sestupu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9,3° a má hodnotu 14,10 %.</w:t>
      </w:r>
    </w:p>
    <w:p w14:paraId="471D47C5" w14:textId="77777777" w:rsidR="00242DEE" w:rsidRPr="00B55181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4B27C88D" w14:textId="77777777" w:rsidR="00B55181" w:rsidRPr="00242DEE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4. Geodetické zam</w:t>
      </w:r>
      <w:r w:rsidRPr="00242DEE">
        <w:rPr>
          <w:rFonts w:ascii="Candara" w:hAnsi="Candara" w:cs="TimesNewRoman,Bold"/>
          <w:b/>
          <w:bCs/>
          <w:kern w:val="0"/>
          <w:sz w:val="24"/>
          <w:szCs w:val="24"/>
        </w:rPr>
        <w:t>ěř</w:t>
      </w: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ení</w:t>
      </w:r>
    </w:p>
    <w:p w14:paraId="2DFA60DD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8824606" w14:textId="111F4ADF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Dne 28.12.2021 byly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eny potencionální objekty, jejichž výška mohla zasáhnout do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navrhovaných ochranných pásem heliportu NK. Objekty byly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eny na základ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analýzy</w:t>
      </w:r>
    </w:p>
    <w:p w14:paraId="3DC019D8" w14:textId="00A9D34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výškového modelu s terénem a OP a místním šet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ením.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Objekty v terénu, které by mohly tvo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it možné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ekážky jsou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eny – stromy, budovy,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antény atd. Objekty vyplývající z projektu nové budovy nemocnice byly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evzaty z</w:t>
      </w:r>
      <w:r w:rsidR="00242DEE">
        <w:rPr>
          <w:rFonts w:ascii="Candara" w:hAnsi="Candara" w:cs="Times-Roman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kern w:val="0"/>
          <w:sz w:val="24"/>
          <w:szCs w:val="24"/>
        </w:rPr>
        <w:t>dodané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dokumentace objednatele a posuzovány jako by existovaly v terénu.</w:t>
      </w:r>
    </w:p>
    <w:p w14:paraId="79F07247" w14:textId="5AF2EC38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Vzhledem k použité metod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ení nebyla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ována relativní výška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ených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ale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pouze nejvyšší nadmo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ská výška objektu, která je rozhodující pro posouzení pr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niku objektu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do OP heliportu.</w:t>
      </w:r>
    </w:p>
    <w:p w14:paraId="45FA1548" w14:textId="711E1DF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Hodnota nadmo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ské výšky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edu FATO, resp. TLOF = st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 heliportu byla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evzata z</w:t>
      </w:r>
      <w:r w:rsidR="00242DEE">
        <w:rPr>
          <w:rFonts w:ascii="Candara" w:hAnsi="Candara" w:cs="Times-Roman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kern w:val="0"/>
          <w:sz w:val="24"/>
          <w:szCs w:val="24"/>
        </w:rPr>
        <w:t>projektu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heliportu. Tato hodnota je výchozí pro vyhodnocení OP viz výše.</w:t>
      </w:r>
    </w:p>
    <w:p w14:paraId="51417C61" w14:textId="17A36421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Seznam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ených 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na území OP je v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íloze </w:t>
      </w:r>
      <w:r w:rsidRPr="00B55181">
        <w:rPr>
          <w:rFonts w:ascii="Candara" w:hAnsi="Candara" w:cs="Times-Bold"/>
          <w:b/>
          <w:bCs/>
          <w:kern w:val="0"/>
          <w:sz w:val="24"/>
          <w:szCs w:val="24"/>
        </w:rPr>
        <w:t xml:space="preserve">C1 </w:t>
      </w:r>
      <w:r w:rsidRPr="00B55181">
        <w:rPr>
          <w:rFonts w:ascii="Candara" w:hAnsi="Candara" w:cs="Times-Roman"/>
          <w:kern w:val="0"/>
          <w:sz w:val="24"/>
          <w:szCs w:val="24"/>
        </w:rPr>
        <w:t>v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etn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které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se nacházejí v blízkosti heliportu a do OP nezasahují. Body dopln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né v druhé fázi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ení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jsou uvozeny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ed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íslem bodu písmene „D“.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ást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ených 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které nem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ly vztah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k navrženým OP byla z vyhodnocení vypušt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na, proto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íslování 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netvo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 xml:space="preserve">í postupnou 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adu.</w:t>
      </w:r>
    </w:p>
    <w:p w14:paraId="5CC634FE" w14:textId="6B37A66D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Ve výkresové dokumentaci jsou uvedeny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ekážky, které svou výškou zasahují do OP (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ervené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ení) a také další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edem vytipované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ekážky, které po vyhodnocení do OP nezasahují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(zelené 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ení).</w:t>
      </w:r>
    </w:p>
    <w:p w14:paraId="69C2AE7B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kern w:val="0"/>
          <w:sz w:val="24"/>
          <w:szCs w:val="24"/>
        </w:rPr>
      </w:pPr>
    </w:p>
    <w:p w14:paraId="10994B6C" w14:textId="50F88993" w:rsid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4.1 Zpracování zam</w:t>
      </w:r>
      <w:r w:rsidRPr="00242DEE">
        <w:rPr>
          <w:rFonts w:ascii="Candara" w:hAnsi="Candara" w:cs="TimesNewRoman,Bold"/>
          <w:b/>
          <w:bCs/>
          <w:kern w:val="0"/>
          <w:sz w:val="24"/>
          <w:szCs w:val="24"/>
        </w:rPr>
        <w:t>ěř</w:t>
      </w:r>
      <w:r w:rsidRPr="00242DEE">
        <w:rPr>
          <w:rFonts w:ascii="Candara" w:hAnsi="Candara" w:cs="Times-Bold"/>
          <w:b/>
          <w:bCs/>
          <w:kern w:val="0"/>
          <w:sz w:val="24"/>
          <w:szCs w:val="24"/>
        </w:rPr>
        <w:t>ení a použitá technika</w:t>
      </w:r>
    </w:p>
    <w:p w14:paraId="4815CD5C" w14:textId="77777777" w:rsidR="00242DEE" w:rsidRPr="00242DEE" w:rsidRDefault="00242DEE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kern w:val="0"/>
          <w:sz w:val="24"/>
          <w:szCs w:val="24"/>
        </w:rPr>
      </w:pPr>
    </w:p>
    <w:p w14:paraId="38DAF361" w14:textId="42A768C9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zem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pisných ší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 a délek jsou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eny v systému WGS-84 s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esností na setiny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vte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iny. Absolutní a relativní výšky jsou ur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eny u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ených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s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esností odpovídající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geodetickým metodám (u nejednozna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kern w:val="0"/>
          <w:sz w:val="24"/>
          <w:szCs w:val="24"/>
        </w:rPr>
        <w:t>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identifikovatelných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kde nelze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esn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stanovit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nejvyšší místo - skupina strom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, je to 1-5 m). P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ekážka zam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ená jedním bodem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kern w:val="0"/>
          <w:sz w:val="24"/>
          <w:szCs w:val="24"/>
        </w:rPr>
        <w:t>že být</w:t>
      </w:r>
      <w:r w:rsidR="00242DEE">
        <w:rPr>
          <w:rFonts w:ascii="Candara" w:hAnsi="Candara" w:cs="Times-Roman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kern w:val="0"/>
          <w:sz w:val="24"/>
          <w:szCs w:val="24"/>
        </w:rPr>
        <w:t>tvo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ena souborem n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kolika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 je nutné posuzovat všechny objekty jako jeden celek.</w:t>
      </w:r>
    </w:p>
    <w:p w14:paraId="1869B0F2" w14:textId="2B6BC235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kern w:val="0"/>
          <w:sz w:val="24"/>
          <w:szCs w:val="24"/>
        </w:rPr>
        <w:t>adnice 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ení v S-JTSK jsou uvedeny v Tabulce výškových bod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a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</w:p>
    <w:p w14:paraId="64597E58" w14:textId="29B5E3F2" w:rsidR="00B55181" w:rsidRPr="00B55181" w:rsidRDefault="00B55181" w:rsidP="00B55181">
      <w:pPr>
        <w:jc w:val="both"/>
        <w:rPr>
          <w:rFonts w:ascii="Candara" w:hAnsi="Candara" w:cs="Times-Roman"/>
          <w:kern w:val="0"/>
          <w:sz w:val="24"/>
          <w:szCs w:val="24"/>
        </w:rPr>
      </w:pPr>
      <w:r w:rsidRPr="00B55181">
        <w:rPr>
          <w:rFonts w:ascii="Candara" w:hAnsi="Candara" w:cs="Times-Roman"/>
          <w:kern w:val="0"/>
          <w:sz w:val="24"/>
          <w:szCs w:val="24"/>
        </w:rPr>
        <w:t>Dne 28.12.2021 prob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kern w:val="0"/>
          <w:sz w:val="24"/>
          <w:szCs w:val="24"/>
        </w:rPr>
        <w:t>hlo v lokalit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kern w:val="0"/>
          <w:sz w:val="24"/>
          <w:szCs w:val="24"/>
        </w:rPr>
        <w:t>geodetické m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kern w:val="0"/>
          <w:sz w:val="24"/>
          <w:szCs w:val="24"/>
        </w:rPr>
        <w:t>ení objekt</w:t>
      </w:r>
      <w:r w:rsidRPr="00B55181">
        <w:rPr>
          <w:rFonts w:ascii="Candara" w:eastAsia="TimesNewRoman" w:hAnsi="Candara" w:cs="TimesNewRoman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kern w:val="0"/>
          <w:sz w:val="24"/>
          <w:szCs w:val="24"/>
        </w:rPr>
        <w:t>v prostoru OP (stromy, budovy).</w:t>
      </w:r>
    </w:p>
    <w:p w14:paraId="400E004C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Použité p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edpisy a sm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ě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rnice</w:t>
      </w:r>
    </w:p>
    <w:p w14:paraId="742E4B62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1. Vyhláška 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. 357/2013 Sb., v platném zn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ní.</w:t>
      </w:r>
    </w:p>
    <w:p w14:paraId="2F0EDE6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2. 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SN 01 3410 Mapy velkých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ítek. Základní ustanovení.</w:t>
      </w:r>
    </w:p>
    <w:p w14:paraId="6876A2D4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3. 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SN 01 3410 Mapy velkých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ítek. Kreslení a zna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ky.</w:t>
      </w:r>
    </w:p>
    <w:p w14:paraId="2A518C90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4. 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SN 73 0415 Geodetické body.</w:t>
      </w:r>
    </w:p>
    <w:p w14:paraId="158A3938" w14:textId="77777777" w:rsid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5. Zákon 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. 49/1997 Sb., o civilním letectví (§37)</w:t>
      </w:r>
    </w:p>
    <w:p w14:paraId="6BE8D7A3" w14:textId="77777777" w:rsidR="00242DEE" w:rsidRPr="00B55181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</w:p>
    <w:p w14:paraId="72C1E911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P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ipojení na stávající body polohového pole</w:t>
      </w:r>
    </w:p>
    <w:p w14:paraId="14171535" w14:textId="77777777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Pro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ipojení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 na 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adnicový systém JTSK bylo využito v maximální mí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</w:t>
      </w:r>
    </w:p>
    <w:p w14:paraId="2E589826" w14:textId="7C59F44A" w:rsidR="00B55181" w:rsidRPr="00B55181" w:rsidRDefault="00B55181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lastRenderedPageBreak/>
        <w:t>GNSS v systému CZEPOS. Pro podrobná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 byla z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ízena na vhodných místech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echodná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stanoviska tak, aby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 probíhalo co možná nejplynuleji a s maximální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esností. Tato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stanoviska nebyla stabilizována.</w:t>
      </w:r>
    </w:p>
    <w:p w14:paraId="1BCE85E3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17D1A35B" w14:textId="21FDAC7A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P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ipojení na stávající body výškového pole</w:t>
      </w:r>
    </w:p>
    <w:p w14:paraId="3CDB6C9C" w14:textId="43B5599E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Zam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 výškopisu bylo provedeno ve výškovém systému Balt po vyrovnání. Výškové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bylo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ipojeno na stejné body jako polohové 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ení, tj. na výšky ur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ené transformací na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identické body v rámci systému CZEPOS.</w:t>
      </w:r>
    </w:p>
    <w:p w14:paraId="548B9834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48E27AB5" w14:textId="1F3BCF47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Podrobná m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ení</w:t>
      </w:r>
    </w:p>
    <w:p w14:paraId="5E1CFDB6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</w:p>
    <w:p w14:paraId="0BF4E150" w14:textId="021DBA3D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adnice a výšky podrobných bod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byly ur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eny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esnou tachymetrií. Zam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ení je provedeno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polární metodou totální stanicí TRIMBLE S6 a metodou GNSS aparaturou TRIMBLE R8. Pro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prostorové zam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ení situace byl použit skener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Leica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 C10 a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Leica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 RTC 360.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esnost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>¨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zam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ených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 podrobných bod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nep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ekra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uje povolené odchylky ve 3. t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íd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esnosti.</w:t>
      </w:r>
    </w:p>
    <w:p w14:paraId="131A3336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4C74830B" w14:textId="497E734D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Využití stávajících podklad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ů</w:t>
      </w:r>
    </w:p>
    <w:p w14:paraId="6A6C863C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</w:p>
    <w:p w14:paraId="3D53197D" w14:textId="75F08422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Jako stávající podklady byly využity geodetické údaje k bod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ů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m základního a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ú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elového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>c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bodového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 pole, body sít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CZEPOS. Dále byla využita data projektové dokumentace poskytnuté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objednatelem.</w:t>
      </w:r>
    </w:p>
    <w:p w14:paraId="44601A10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3805B544" w14:textId="2709F747" w:rsid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Výpo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etní práce</w:t>
      </w:r>
    </w:p>
    <w:p w14:paraId="39D5DAAE" w14:textId="2E947A68" w:rsidR="00242DEE" w:rsidRPr="00B55181" w:rsidRDefault="00242DEE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5ACFB830" w14:textId="323670C7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Zam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ená data byla zpracována a vypo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tena v 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adnicovém systému JTSK a výškovém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systému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Bpv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 programovým systémem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Groma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. Výsledné seznamy 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 a výšek bod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ů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jednotlivých objekt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jsou uvedeny v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íloze 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C1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. Seznam 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 a výšek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ekážek v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adnicovém systému JTSK byl následn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ě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transformován do systému WGS-84.</w:t>
      </w:r>
    </w:p>
    <w:p w14:paraId="7A9CCC23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6DD9FD80" w14:textId="6D914F51" w:rsid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Konstruk</w:t>
      </w:r>
      <w:r w:rsidRPr="00B55181">
        <w:rPr>
          <w:rFonts w:ascii="Candara" w:hAnsi="Candara" w:cs="TimesNewRoman,Bold"/>
          <w:b/>
          <w:bCs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ní práce</w:t>
      </w:r>
    </w:p>
    <w:p w14:paraId="5E0DE589" w14:textId="77777777" w:rsidR="00242DEE" w:rsidRPr="00B55181" w:rsidRDefault="00242DEE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3DEEDFD0" w14:textId="247DD836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Zpracování bylo provedeno v sou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adnicovém systému JTSK a výškovém systému </w:t>
      </w:r>
      <w:proofErr w:type="spellStart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Bpv</w:t>
      </w:r>
      <w:proofErr w:type="spellEnd"/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. Body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byly dále zpracovány vzhledem k vykonstruovaným OP v systému GRAMIS s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modulem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Letectvo. Výsledná data byla exportována do systému MICROSTATION V8i firmy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BENTLEY.</w:t>
      </w:r>
    </w:p>
    <w:p w14:paraId="40BBADBC" w14:textId="77777777" w:rsidR="00242DEE" w:rsidRDefault="00242DEE" w:rsidP="00B55181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</w:p>
    <w:p w14:paraId="100CFAFE" w14:textId="0ADC4E7C" w:rsidR="00B55181" w:rsidRPr="00B55181" w:rsidRDefault="00B55181" w:rsidP="00242DEE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Candara" w:hAnsi="Candara" w:cs="Times-Bold"/>
          <w:b/>
          <w:bCs/>
          <w:color w:val="000000"/>
          <w:kern w:val="0"/>
          <w:sz w:val="24"/>
          <w:szCs w:val="24"/>
        </w:rPr>
      </w:pPr>
      <w:r w:rsidRPr="00B55181">
        <w:rPr>
          <w:rFonts w:ascii="Candara" w:hAnsi="Candara" w:cs="Times-Bold"/>
          <w:b/>
          <w:bCs/>
          <w:color w:val="000000"/>
          <w:kern w:val="0"/>
          <w:sz w:val="24"/>
          <w:szCs w:val="24"/>
        </w:rPr>
        <w:t>Vizualizace</w:t>
      </w:r>
    </w:p>
    <w:p w14:paraId="2871076C" w14:textId="2F773AFC" w:rsidR="00B55181" w:rsidRDefault="00B55181" w:rsidP="00242DEE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 xml:space="preserve">Na adrese: </w:t>
      </w:r>
      <w:r w:rsidRPr="00B55181">
        <w:rPr>
          <w:rFonts w:ascii="Candara" w:hAnsi="Candara" w:cs="Times-Roman"/>
          <w:color w:val="0563C2"/>
          <w:kern w:val="0"/>
          <w:sz w:val="24"/>
          <w:szCs w:val="24"/>
        </w:rPr>
        <w:t xml:space="preserve">https://mapy.topos.cz/scan/v4/szz-krnov.html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je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ístupné mra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č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no bod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 xml:space="preserve">ů 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z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> 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m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ěř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ené</w:t>
      </w:r>
      <w:r w:rsidR="00242DEE">
        <w:rPr>
          <w:rFonts w:ascii="Candara" w:hAnsi="Candara" w:cs="Times-Roman"/>
          <w:color w:val="000000"/>
          <w:kern w:val="0"/>
          <w:sz w:val="24"/>
          <w:szCs w:val="24"/>
        </w:rPr>
        <w:t xml:space="preserve"> l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okality se zákresem OP a p</w:t>
      </w:r>
      <w:r w:rsidRPr="00B55181">
        <w:rPr>
          <w:rFonts w:ascii="Candara" w:eastAsia="TimesNewRoman" w:hAnsi="Candara" w:cs="TimesNewRoman"/>
          <w:color w:val="000000"/>
          <w:kern w:val="0"/>
          <w:sz w:val="24"/>
          <w:szCs w:val="24"/>
        </w:rPr>
        <w:t>ř</w:t>
      </w:r>
      <w:r w:rsidRPr="00B55181">
        <w:rPr>
          <w:rFonts w:ascii="Candara" w:hAnsi="Candara" w:cs="Times-Roman"/>
          <w:color w:val="000000"/>
          <w:kern w:val="0"/>
          <w:sz w:val="24"/>
          <w:szCs w:val="24"/>
        </w:rPr>
        <w:t>ekážkami.</w:t>
      </w:r>
    </w:p>
    <w:p w14:paraId="0E8EEDE9" w14:textId="77777777" w:rsidR="00242DEE" w:rsidRDefault="00242DEE" w:rsidP="00242DEE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</w:p>
    <w:p w14:paraId="52FA5252" w14:textId="77777777" w:rsidR="00242DEE" w:rsidRDefault="00242DEE" w:rsidP="00242DEE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</w:p>
    <w:p w14:paraId="53561699" w14:textId="5E27F0C3" w:rsidR="00242DEE" w:rsidRPr="00242DEE" w:rsidRDefault="00242DEE" w:rsidP="00242DEE">
      <w:pPr>
        <w:autoSpaceDE w:val="0"/>
        <w:autoSpaceDN w:val="0"/>
        <w:adjustRightInd w:val="0"/>
        <w:spacing w:after="0" w:line="240" w:lineRule="auto"/>
        <w:jc w:val="both"/>
        <w:rPr>
          <w:rFonts w:ascii="Candara" w:hAnsi="Candara" w:cs="Times-Roman"/>
          <w:color w:val="000000"/>
          <w:kern w:val="0"/>
          <w:sz w:val="24"/>
          <w:szCs w:val="24"/>
        </w:rPr>
      </w:pPr>
      <w:r>
        <w:rPr>
          <w:rFonts w:ascii="Candara" w:hAnsi="Candara" w:cs="Times-Roman"/>
          <w:color w:val="000000"/>
          <w:kern w:val="0"/>
          <w:sz w:val="24"/>
          <w:szCs w:val="24"/>
        </w:rPr>
        <w:t>V prosinci 2024</w:t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r>
        <w:rPr>
          <w:rFonts w:ascii="Candara" w:hAnsi="Candara" w:cs="Times-Roman"/>
          <w:color w:val="000000"/>
          <w:kern w:val="0"/>
          <w:sz w:val="24"/>
          <w:szCs w:val="24"/>
        </w:rPr>
        <w:tab/>
      </w:r>
      <w:proofErr w:type="spellStart"/>
      <w:r>
        <w:rPr>
          <w:rFonts w:ascii="Candara" w:hAnsi="Candara" w:cs="Times-Roman"/>
          <w:color w:val="000000"/>
          <w:kern w:val="0"/>
          <w:sz w:val="24"/>
          <w:szCs w:val="24"/>
        </w:rPr>
        <w:t>ing.arch.Martin</w:t>
      </w:r>
      <w:proofErr w:type="spellEnd"/>
      <w:r>
        <w:rPr>
          <w:rFonts w:ascii="Candara" w:hAnsi="Candara" w:cs="Times-Roman"/>
          <w:color w:val="000000"/>
          <w:kern w:val="0"/>
          <w:sz w:val="24"/>
          <w:szCs w:val="24"/>
        </w:rPr>
        <w:t xml:space="preserve"> Janda</w:t>
      </w:r>
    </w:p>
    <w:p w14:paraId="37E3EBE5" w14:textId="77777777" w:rsidR="00B55181" w:rsidRPr="00B55181" w:rsidRDefault="00B55181" w:rsidP="00B55181">
      <w:pPr>
        <w:jc w:val="both"/>
        <w:rPr>
          <w:rFonts w:ascii="Candara" w:hAnsi="Candara"/>
        </w:rPr>
      </w:pPr>
    </w:p>
    <w:sectPr w:rsidR="00B55181" w:rsidRPr="00B551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Times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,Bold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imes-Italic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imesNewRoman,Italic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ourier">
    <w:panose1 w:val="02070409020205020404"/>
    <w:charset w:val="00"/>
    <w:family w:val="modern"/>
    <w:pitch w:val="fixed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366B26"/>
    <w:multiLevelType w:val="hybridMultilevel"/>
    <w:tmpl w:val="2A4057F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BD75FB"/>
    <w:multiLevelType w:val="hybridMultilevel"/>
    <w:tmpl w:val="40D819F6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3655E59"/>
    <w:multiLevelType w:val="multilevel"/>
    <w:tmpl w:val="15907E1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 w16cid:durableId="1816334600">
    <w:abstractNumId w:val="0"/>
  </w:num>
  <w:num w:numId="2" w16cid:durableId="754548623">
    <w:abstractNumId w:val="2"/>
  </w:num>
  <w:num w:numId="3" w16cid:durableId="2974147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181"/>
    <w:rsid w:val="001221EE"/>
    <w:rsid w:val="00242DEE"/>
    <w:rsid w:val="003D3BA6"/>
    <w:rsid w:val="00632356"/>
    <w:rsid w:val="006F3B8F"/>
    <w:rsid w:val="00AE01B5"/>
    <w:rsid w:val="00B551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AAA950"/>
  <w15:chartTrackingRefBased/>
  <w15:docId w15:val="{8A21D549-409C-4766-A694-BEAA2F1F52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5">
    <w:name w:val="heading 5"/>
    <w:basedOn w:val="Standard"/>
    <w:next w:val="Standard"/>
    <w:link w:val="Nadpis5Char"/>
    <w:uiPriority w:val="9"/>
    <w:unhideWhenUsed/>
    <w:qFormat/>
    <w:rsid w:val="00B55181"/>
    <w:pPr>
      <w:keepNext/>
      <w:outlineLvl w:val="4"/>
    </w:pPr>
    <w:rPr>
      <w:rFonts w:ascii="Century Gothic" w:hAnsi="Century Gothic" w:cs="Century Gothic"/>
      <w:sz w:val="28"/>
    </w:rPr>
  </w:style>
  <w:style w:type="paragraph" w:styleId="Nadpis7">
    <w:name w:val="heading 7"/>
    <w:basedOn w:val="Standard"/>
    <w:next w:val="Standard"/>
    <w:link w:val="Nadpis7Char"/>
    <w:rsid w:val="00B55181"/>
    <w:pPr>
      <w:keepNext/>
      <w:autoSpaceDE w:val="0"/>
      <w:outlineLvl w:val="6"/>
    </w:pPr>
    <w:rPr>
      <w:rFonts w:ascii="Century Gothic" w:hAnsi="Century Gothic" w:cs="Arial"/>
      <w:i/>
      <w:sz w:val="72"/>
      <w:szCs w:val="1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uiPriority w:val="9"/>
    <w:rsid w:val="00B55181"/>
    <w:rPr>
      <w:rFonts w:ascii="Century Gothic" w:eastAsia="SimSun" w:hAnsi="Century Gothic" w:cs="Century Gothic"/>
      <w:kern w:val="3"/>
      <w:sz w:val="28"/>
      <w:szCs w:val="24"/>
      <w:lang w:eastAsia="zh-CN" w:bidi="hi-IN"/>
      <w14:ligatures w14:val="none"/>
    </w:rPr>
  </w:style>
  <w:style w:type="character" w:customStyle="1" w:styleId="Nadpis7Char">
    <w:name w:val="Nadpis 7 Char"/>
    <w:basedOn w:val="Standardnpsmoodstavce"/>
    <w:link w:val="Nadpis7"/>
    <w:rsid w:val="00B55181"/>
    <w:rPr>
      <w:rFonts w:ascii="Century Gothic" w:eastAsia="SimSun" w:hAnsi="Century Gothic" w:cs="Arial"/>
      <w:i/>
      <w:kern w:val="3"/>
      <w:sz w:val="72"/>
      <w:szCs w:val="10"/>
      <w:lang w:eastAsia="zh-CN" w:bidi="hi-IN"/>
      <w14:ligatures w14:val="none"/>
    </w:rPr>
  </w:style>
  <w:style w:type="paragraph" w:customStyle="1" w:styleId="Standard">
    <w:name w:val="Standard"/>
    <w:rsid w:val="00B5518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  <w14:ligatures w14:val="none"/>
    </w:rPr>
  </w:style>
  <w:style w:type="paragraph" w:customStyle="1" w:styleId="Textparagrafu">
    <w:name w:val="Text paragrafu"/>
    <w:basedOn w:val="Standard"/>
    <w:rsid w:val="00B55181"/>
    <w:pPr>
      <w:spacing w:before="240"/>
      <w:ind w:firstLine="425"/>
      <w:jc w:val="both"/>
    </w:pPr>
    <w:rPr>
      <w:szCs w:val="20"/>
    </w:rPr>
  </w:style>
  <w:style w:type="paragraph" w:styleId="Odstavecseseznamem">
    <w:name w:val="List Paragraph"/>
    <w:basedOn w:val="Normln"/>
    <w:uiPriority w:val="34"/>
    <w:qFormat/>
    <w:rsid w:val="00B5518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2559</Words>
  <Characters>15104</Characters>
  <Application>Microsoft Office Word</Application>
  <DocSecurity>0</DocSecurity>
  <Lines>125</Lines>
  <Paragraphs>35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marjanda@seznam.cz</dc:creator>
  <cp:keywords/>
  <dc:description/>
  <cp:lastModifiedBy>marjanda@seznam.cz</cp:lastModifiedBy>
  <cp:revision>1</cp:revision>
  <cp:lastPrinted>2024-12-10T15:24:00Z</cp:lastPrinted>
  <dcterms:created xsi:type="dcterms:W3CDTF">2024-12-10T14:47:00Z</dcterms:created>
  <dcterms:modified xsi:type="dcterms:W3CDTF">2024-12-11T11:13:00Z</dcterms:modified>
</cp:coreProperties>
</file>