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B76F" w14:textId="77777777" w:rsidR="00C13BA8" w:rsidRPr="00A045E6" w:rsidRDefault="00C13BA8" w:rsidP="0051293B">
      <w:pPr>
        <w:pStyle w:val="Podnadpis"/>
        <w:spacing w:after="120"/>
        <w:rPr>
          <w:rFonts w:ascii="Tahoma" w:hAnsi="Tahoma" w:cs="Tahoma"/>
          <w:caps/>
          <w:szCs w:val="28"/>
        </w:rPr>
      </w:pPr>
      <w:r>
        <w:rPr>
          <w:rFonts w:ascii="Tahoma" w:hAnsi="Tahoma" w:cs="Tahoma"/>
          <w:caps/>
          <w:szCs w:val="28"/>
        </w:rPr>
        <w:t>Smlouva o </w:t>
      </w:r>
      <w:r w:rsidRPr="00A045E6">
        <w:rPr>
          <w:rFonts w:ascii="Tahoma" w:hAnsi="Tahoma" w:cs="Tahoma"/>
          <w:caps/>
          <w:szCs w:val="28"/>
        </w:rPr>
        <w:t>dílo</w:t>
      </w:r>
    </w:p>
    <w:p w14:paraId="2F20F405" w14:textId="77777777" w:rsidR="00C13BA8" w:rsidRDefault="00C13BA8" w:rsidP="001E0B21">
      <w:pPr>
        <w:keepNext/>
        <w:spacing w:before="360"/>
        <w:jc w:val="center"/>
        <w:rPr>
          <w:rFonts w:ascii="Tahoma" w:hAnsi="Tahoma" w:cs="Tahoma"/>
          <w:b/>
          <w:sz w:val="22"/>
          <w:szCs w:val="22"/>
        </w:rPr>
      </w:pPr>
      <w:r w:rsidRPr="00A045E6">
        <w:rPr>
          <w:rFonts w:ascii="Tahoma" w:hAnsi="Tahoma" w:cs="Tahoma"/>
          <w:b/>
          <w:sz w:val="22"/>
          <w:szCs w:val="22"/>
        </w:rPr>
        <w:t>I.</w:t>
      </w:r>
      <w:r>
        <w:rPr>
          <w:rFonts w:ascii="Tahoma" w:hAnsi="Tahoma" w:cs="Tahoma"/>
          <w:b/>
          <w:sz w:val="22"/>
          <w:szCs w:val="22"/>
        </w:rPr>
        <w:br/>
      </w:r>
      <w:r w:rsidRPr="00A045E6">
        <w:rPr>
          <w:rFonts w:ascii="Tahoma" w:hAnsi="Tahoma" w:cs="Tahoma"/>
          <w:b/>
          <w:sz w:val="22"/>
          <w:szCs w:val="22"/>
        </w:rPr>
        <w:t>Smluvní strany</w:t>
      </w:r>
    </w:p>
    <w:p w14:paraId="1E3E1D5D" w14:textId="77777777" w:rsidR="00C13BA8" w:rsidRPr="00467E01" w:rsidRDefault="00C13BA8">
      <w:pPr>
        <w:numPr>
          <w:ilvl w:val="0"/>
          <w:numId w:val="30"/>
        </w:numPr>
        <w:spacing w:before="240"/>
        <w:ind w:left="357" w:hanging="357"/>
        <w:jc w:val="both"/>
        <w:rPr>
          <w:rFonts w:ascii="Tahoma" w:hAnsi="Tahoma" w:cs="Tahoma"/>
          <w:b/>
          <w:sz w:val="22"/>
          <w:szCs w:val="22"/>
        </w:rPr>
      </w:pPr>
      <w:r w:rsidRPr="00BB5E04">
        <w:rPr>
          <w:rFonts w:ascii="Tahoma" w:hAnsi="Tahoma" w:cs="Tahoma"/>
          <w:b/>
          <w:sz w:val="22"/>
          <w:szCs w:val="22"/>
        </w:rPr>
        <w:t>Zdravotnická záchranná služba Moravskoslezského kraje, příspěvková organizace</w:t>
      </w:r>
    </w:p>
    <w:p w14:paraId="4FF93F71" w14:textId="77777777"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sidRPr="00BB5E04">
        <w:rPr>
          <w:rFonts w:ascii="Tahoma" w:hAnsi="Tahoma" w:cs="Tahoma"/>
          <w:sz w:val="22"/>
          <w:szCs w:val="22"/>
        </w:rPr>
        <w:t>Výškovická 2995/40, Zábřeh</w:t>
      </w:r>
      <w:r>
        <w:rPr>
          <w:rFonts w:ascii="Tahoma" w:hAnsi="Tahoma" w:cs="Tahoma"/>
          <w:sz w:val="22"/>
          <w:szCs w:val="22"/>
        </w:rPr>
        <w:t xml:space="preserve">, </w:t>
      </w:r>
      <w:r w:rsidRPr="00BB5E04">
        <w:rPr>
          <w:rFonts w:ascii="Tahoma" w:hAnsi="Tahoma" w:cs="Tahoma"/>
          <w:sz w:val="22"/>
          <w:szCs w:val="22"/>
        </w:rPr>
        <w:t>700 30  Ostrava</w:t>
      </w:r>
    </w:p>
    <w:p w14:paraId="2803B6E8" w14:textId="34BE9AA7" w:rsidR="00C13BA8" w:rsidRPr="00467E01" w:rsidRDefault="00C13BA8"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sidR="0034598C" w:rsidRPr="0034598C">
        <w:rPr>
          <w:rFonts w:ascii="Tahoma" w:hAnsi="Tahoma" w:cs="Tahoma"/>
          <w:bCs/>
          <w:sz w:val="22"/>
          <w:szCs w:val="22"/>
        </w:rPr>
        <w:t>MUDr. David Holeš, Ph.D.</w:t>
      </w:r>
      <w:r w:rsidRPr="00BB5E04">
        <w:rPr>
          <w:rFonts w:ascii="Tahoma" w:hAnsi="Tahoma" w:cs="Tahoma"/>
          <w:sz w:val="22"/>
          <w:szCs w:val="22"/>
        </w:rPr>
        <w:t>– ředitel</w:t>
      </w:r>
    </w:p>
    <w:p w14:paraId="318CA87E" w14:textId="77777777"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sidRPr="00BB5E04">
        <w:rPr>
          <w:rFonts w:ascii="Tahoma" w:hAnsi="Tahoma" w:cs="Tahoma"/>
          <w:sz w:val="22"/>
          <w:szCs w:val="22"/>
        </w:rPr>
        <w:t>48804525</w:t>
      </w:r>
    </w:p>
    <w:p w14:paraId="7C28A4D0" w14:textId="77777777"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Pr="00467E01">
        <w:rPr>
          <w:rFonts w:ascii="Tahoma" w:hAnsi="Tahoma" w:cs="Tahoma"/>
          <w:sz w:val="22"/>
          <w:szCs w:val="22"/>
        </w:rPr>
        <w:tab/>
      </w:r>
      <w:r>
        <w:rPr>
          <w:rFonts w:ascii="Tahoma" w:hAnsi="Tahoma" w:cs="Tahoma"/>
          <w:sz w:val="22"/>
          <w:szCs w:val="22"/>
        </w:rPr>
        <w:t>není plátce DPH</w:t>
      </w:r>
    </w:p>
    <w:p w14:paraId="3E47C4DC" w14:textId="77777777"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sidRPr="00BB5E04">
        <w:rPr>
          <w:rFonts w:ascii="Tahoma" w:hAnsi="Tahoma" w:cs="Tahoma"/>
          <w:sz w:val="22"/>
          <w:szCs w:val="22"/>
        </w:rPr>
        <w:t>UCB, a.s.</w:t>
      </w:r>
    </w:p>
    <w:p w14:paraId="62580B27" w14:textId="77777777" w:rsidR="00C13BA8"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r w:rsidRPr="00BB5E04">
        <w:rPr>
          <w:rFonts w:ascii="Tahoma" w:hAnsi="Tahoma" w:cs="Tahoma"/>
          <w:sz w:val="22"/>
          <w:szCs w:val="22"/>
        </w:rPr>
        <w:t>2102312880/2700</w:t>
      </w:r>
    </w:p>
    <w:p w14:paraId="1CCFC968" w14:textId="030B531D" w:rsidR="00321687" w:rsidRPr="00A045E6" w:rsidRDefault="00321687" w:rsidP="00321687">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Pr>
          <w:rFonts w:ascii="Tahoma" w:hAnsi="Tahoma" w:cs="Tahoma"/>
          <w:sz w:val="22"/>
          <w:szCs w:val="22"/>
        </w:rPr>
        <w:t xml:space="preserve">Krajským </w:t>
      </w:r>
      <w:r w:rsidRPr="00A045E6">
        <w:rPr>
          <w:rFonts w:ascii="Tahoma" w:hAnsi="Tahoma" w:cs="Tahoma"/>
          <w:sz w:val="22"/>
          <w:szCs w:val="22"/>
        </w:rPr>
        <w:t>soudem v</w:t>
      </w:r>
      <w:r>
        <w:rPr>
          <w:rFonts w:ascii="Tahoma" w:hAnsi="Tahoma" w:cs="Tahoma"/>
          <w:sz w:val="22"/>
          <w:szCs w:val="22"/>
        </w:rPr>
        <w:t> Ostravě</w:t>
      </w:r>
      <w:r w:rsidRPr="00A045E6">
        <w:rPr>
          <w:rFonts w:ascii="Tahoma" w:hAnsi="Tahoma" w:cs="Tahoma"/>
          <w:sz w:val="22"/>
          <w:szCs w:val="22"/>
        </w:rPr>
        <w:t xml:space="preserve">, </w:t>
      </w:r>
      <w:r>
        <w:rPr>
          <w:rFonts w:ascii="Tahoma" w:hAnsi="Tahoma" w:cs="Tahoma"/>
          <w:sz w:val="22"/>
          <w:szCs w:val="22"/>
        </w:rPr>
        <w:t>oddíl Pr, vl. 913</w:t>
      </w:r>
    </w:p>
    <w:p w14:paraId="66B0D233" w14:textId="77777777" w:rsidR="00C13BA8" w:rsidRPr="00467E01" w:rsidRDefault="00C13BA8"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287CD21C" w14:textId="2754C228" w:rsidR="00C13BA8" w:rsidRPr="00467E01" w:rsidRDefault="00C13BA8" w:rsidP="00A60B84">
      <w:pPr>
        <w:pStyle w:val="dajeOSmluvnStran"/>
        <w:numPr>
          <w:ilvl w:val="0"/>
          <w:numId w:val="0"/>
        </w:numPr>
        <w:spacing w:before="60"/>
        <w:ind w:left="357"/>
        <w:jc w:val="both"/>
        <w:rPr>
          <w:rFonts w:ascii="Tahoma" w:hAnsi="Tahoma" w:cs="Tahoma"/>
          <w:sz w:val="22"/>
          <w:szCs w:val="22"/>
        </w:rPr>
      </w:pPr>
      <w:r w:rsidRPr="00BB5E04">
        <w:rPr>
          <w:rFonts w:ascii="Tahoma" w:hAnsi="Tahoma" w:cs="Tahoma"/>
          <w:sz w:val="22"/>
          <w:szCs w:val="22"/>
        </w:rPr>
        <w:t xml:space="preserve">Ing. Viktor Mičan, Ph.D., tel. </w:t>
      </w:r>
      <w:r w:rsidR="00C238DC">
        <w:rPr>
          <w:rFonts w:ascii="Tahoma" w:hAnsi="Tahoma" w:cs="Tahoma"/>
          <w:sz w:val="22"/>
          <w:szCs w:val="22"/>
        </w:rPr>
        <w:t>597 011 422</w:t>
      </w:r>
      <w:r w:rsidRPr="00BB5E04">
        <w:rPr>
          <w:rFonts w:ascii="Tahoma" w:hAnsi="Tahoma" w:cs="Tahoma"/>
          <w:sz w:val="22"/>
          <w:szCs w:val="22"/>
        </w:rPr>
        <w:t>, mobil 731 685 773</w:t>
      </w:r>
    </w:p>
    <w:p w14:paraId="57953F02" w14:textId="77777777" w:rsidR="00C13BA8" w:rsidRPr="00467E01" w:rsidRDefault="00C13BA8"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139F0A78" w14:textId="77777777" w:rsidR="00C13BA8" w:rsidRPr="00A60B84" w:rsidRDefault="00C13BA8">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Pr>
          <w:rFonts w:ascii="Tahoma" w:hAnsi="Tahoma" w:cs="Tahoma"/>
          <w:b/>
          <w:bCs/>
          <w:sz w:val="22"/>
          <w:szCs w:val="22"/>
        </w:rPr>
        <w:t xml:space="preserve">   </w:t>
      </w:r>
    </w:p>
    <w:p w14:paraId="57614FCB"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r>
    </w:p>
    <w:p w14:paraId="4B3F1369"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r>
    </w:p>
    <w:p w14:paraId="4DD875DD"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ab/>
      </w:r>
    </w:p>
    <w:p w14:paraId="042E8D82"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r>
    </w:p>
    <w:p w14:paraId="08F76F20"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ab/>
      </w:r>
    </w:p>
    <w:p w14:paraId="176EC943"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ab/>
      </w:r>
    </w:p>
    <w:p w14:paraId="102BD061" w14:textId="77777777" w:rsidR="00C13BA8" w:rsidRPr="00A045E6" w:rsidRDefault="00C13BA8"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Pr>
          <w:rFonts w:ascii="Tahoma" w:hAnsi="Tahoma" w:cs="Tahoma"/>
          <w:sz w:val="22"/>
          <w:szCs w:val="22"/>
        </w:rPr>
        <w:t>………</w:t>
      </w:r>
      <w:r w:rsidRPr="00A045E6">
        <w:rPr>
          <w:rFonts w:ascii="Tahoma" w:hAnsi="Tahoma" w:cs="Tahoma"/>
          <w:sz w:val="22"/>
          <w:szCs w:val="22"/>
        </w:rPr>
        <w:t xml:space="preserve"> soudem v</w:t>
      </w:r>
      <w:r>
        <w:rPr>
          <w:rFonts w:ascii="Tahoma" w:hAnsi="Tahoma" w:cs="Tahoma"/>
          <w:sz w:val="22"/>
          <w:szCs w:val="22"/>
        </w:rPr>
        <w:t> </w:t>
      </w:r>
      <w:r w:rsidRPr="00A045E6">
        <w:rPr>
          <w:rFonts w:ascii="Tahoma" w:hAnsi="Tahoma" w:cs="Tahoma"/>
          <w:sz w:val="22"/>
          <w:szCs w:val="22"/>
        </w:rPr>
        <w:t>…</w:t>
      </w:r>
      <w:r>
        <w:rPr>
          <w:rFonts w:ascii="Tahoma" w:hAnsi="Tahoma" w:cs="Tahoma"/>
          <w:sz w:val="22"/>
          <w:szCs w:val="22"/>
        </w:rPr>
        <w:t>…………</w:t>
      </w:r>
      <w:r w:rsidRPr="00A045E6">
        <w:rPr>
          <w:rFonts w:ascii="Tahoma" w:hAnsi="Tahoma" w:cs="Tahoma"/>
          <w:sz w:val="22"/>
          <w:szCs w:val="22"/>
        </w:rPr>
        <w:t xml:space="preserve">, </w:t>
      </w:r>
      <w:r>
        <w:rPr>
          <w:rFonts w:ascii="Tahoma" w:hAnsi="Tahoma" w:cs="Tahoma"/>
          <w:sz w:val="22"/>
          <w:szCs w:val="22"/>
        </w:rPr>
        <w:t>sp. zn. </w:t>
      </w:r>
      <w:r w:rsidRPr="00A045E6">
        <w:rPr>
          <w:rFonts w:ascii="Tahoma" w:hAnsi="Tahoma" w:cs="Tahoma"/>
          <w:sz w:val="22"/>
          <w:szCs w:val="22"/>
        </w:rPr>
        <w:t>…</w:t>
      </w:r>
    </w:p>
    <w:p w14:paraId="7BE5E630" w14:textId="77777777" w:rsidR="00C13BA8" w:rsidRPr="00A045E6" w:rsidRDefault="00C13BA8"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3DBCAE2F" w14:textId="77777777" w:rsidR="00C13BA8" w:rsidRPr="00A045E6" w:rsidRDefault="00C13BA8"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Pr>
          <w:rFonts w:ascii="Tahoma" w:hAnsi="Tahoma" w:cs="Tahoma"/>
          <w:sz w:val="22"/>
          <w:szCs w:val="22"/>
        </w:rPr>
        <w:t>: </w:t>
      </w:r>
      <w:r w:rsidRPr="00A045E6">
        <w:rPr>
          <w:rFonts w:ascii="Tahoma" w:hAnsi="Tahoma" w:cs="Tahoma"/>
          <w:sz w:val="22"/>
          <w:szCs w:val="22"/>
        </w:rPr>
        <w:t>………………</w:t>
      </w:r>
    </w:p>
    <w:p w14:paraId="0A730689" w14:textId="77777777" w:rsidR="00C13BA8" w:rsidRPr="004A1739" w:rsidRDefault="00C13BA8" w:rsidP="004A1739">
      <w:pPr>
        <w:spacing w:before="120"/>
        <w:ind w:left="426"/>
        <w:jc w:val="both"/>
        <w:rPr>
          <w:rFonts w:ascii="Tahoma" w:hAnsi="Tahoma" w:cs="Tahoma"/>
          <w:i/>
          <w:color w:val="3366FF"/>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r w:rsidRPr="004A1739">
        <w:rPr>
          <w:rFonts w:ascii="Tahoma" w:hAnsi="Tahoma" w:cs="Tahoma"/>
          <w:i/>
          <w:iCs/>
          <w:color w:val="3366FF"/>
          <w:sz w:val="22"/>
          <w:szCs w:val="22"/>
        </w:rPr>
        <w:t xml:space="preserve"> (doplní účastník/zhotovitel) </w:t>
      </w:r>
    </w:p>
    <w:p w14:paraId="79CE77DA"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II.</w:t>
      </w:r>
      <w:r>
        <w:rPr>
          <w:rFonts w:ascii="Tahoma" w:hAnsi="Tahoma" w:cs="Tahoma"/>
          <w:b/>
          <w:sz w:val="22"/>
          <w:szCs w:val="22"/>
        </w:rPr>
        <w:br/>
      </w:r>
      <w:r w:rsidRPr="00A045E6">
        <w:rPr>
          <w:rFonts w:ascii="Tahoma" w:hAnsi="Tahoma" w:cs="Tahoma"/>
          <w:b/>
          <w:sz w:val="22"/>
          <w:szCs w:val="22"/>
        </w:rPr>
        <w:t>Základní ustanovení</w:t>
      </w:r>
    </w:p>
    <w:p w14:paraId="00D8EE58" w14:textId="77777777" w:rsidR="00C13BA8" w:rsidRPr="00443DFF"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Pr>
          <w:rFonts w:ascii="Tahoma" w:hAnsi="Tahoma" w:cs="Tahoma"/>
          <w:sz w:val="22"/>
          <w:szCs w:val="22"/>
        </w:rPr>
        <w:t> </w:t>
      </w:r>
      <w:r w:rsidRPr="00A045E6">
        <w:rPr>
          <w:rFonts w:ascii="Tahoma" w:hAnsi="Tahoma" w:cs="Tahoma"/>
          <w:sz w:val="22"/>
          <w:szCs w:val="22"/>
        </w:rPr>
        <w:t>2586 a</w:t>
      </w:r>
      <w:r>
        <w:rPr>
          <w:rFonts w:ascii="Tahoma" w:hAnsi="Tahoma" w:cs="Tahoma"/>
          <w:sz w:val="22"/>
          <w:szCs w:val="22"/>
        </w:rPr>
        <w:t> </w:t>
      </w:r>
      <w:r w:rsidRPr="00A045E6">
        <w:rPr>
          <w:rFonts w:ascii="Tahoma" w:hAnsi="Tahoma" w:cs="Tahoma"/>
          <w:sz w:val="22"/>
          <w:szCs w:val="22"/>
        </w:rPr>
        <w:t>násl. zákona č</w:t>
      </w:r>
      <w:r>
        <w:rPr>
          <w:rFonts w:ascii="Tahoma" w:hAnsi="Tahoma" w:cs="Tahoma"/>
          <w:sz w:val="22"/>
          <w:szCs w:val="22"/>
        </w:rPr>
        <w:t>. </w:t>
      </w:r>
      <w:r w:rsidRPr="00A045E6">
        <w:rPr>
          <w:rFonts w:ascii="Tahoma" w:hAnsi="Tahoma" w:cs="Tahoma"/>
          <w:sz w:val="22"/>
          <w:szCs w:val="22"/>
        </w:rPr>
        <w:t>89/2012</w:t>
      </w:r>
      <w:r>
        <w:rPr>
          <w:rFonts w:ascii="Tahoma" w:hAnsi="Tahoma" w:cs="Tahoma"/>
          <w:sz w:val="22"/>
          <w:szCs w:val="22"/>
        </w:rPr>
        <w:t> </w:t>
      </w:r>
      <w:r w:rsidRPr="00A045E6">
        <w:rPr>
          <w:rFonts w:ascii="Tahoma" w:hAnsi="Tahoma" w:cs="Tahoma"/>
          <w:sz w:val="22"/>
          <w:szCs w:val="22"/>
        </w:rPr>
        <w:t>Sb., občanský zákoník</w:t>
      </w:r>
      <w:r>
        <w:rPr>
          <w:rFonts w:ascii="Tahoma" w:hAnsi="Tahoma" w:cs="Tahoma"/>
          <w:sz w:val="22"/>
          <w:szCs w:val="22"/>
        </w:rPr>
        <w:t>, ve znění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1D3C5B18" w14:textId="77777777" w:rsidR="00C13BA8"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Pr>
          <w:rFonts w:ascii="Tahoma" w:hAnsi="Tahoma" w:cs="Tahoma"/>
          <w:sz w:val="22"/>
          <w:szCs w:val="22"/>
        </w:rPr>
        <w:t>e</w:t>
      </w:r>
      <w:r w:rsidRPr="00A045E6">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F7F793E" w14:textId="77777777" w:rsidR="00C13BA8" w:rsidRPr="004A241C"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485B167A"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Smluvní strany prohlašují, že osoby podepisující tuto smlouvu jsou k tomuto jednání oprávněny.</w:t>
      </w:r>
    </w:p>
    <w:p w14:paraId="697A2B6F"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0EE13312" w14:textId="31B327E4" w:rsidR="00C13BA8"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Pr>
          <w:rFonts w:ascii="Tahoma" w:hAnsi="Tahoma" w:cs="Tahoma"/>
          <w:sz w:val="22"/>
          <w:szCs w:val="22"/>
        </w:rPr>
        <w:t>í a </w:t>
      </w:r>
      <w:r w:rsidRPr="00A045E6">
        <w:rPr>
          <w:rFonts w:ascii="Tahoma" w:hAnsi="Tahoma" w:cs="Tahoma"/>
          <w:sz w:val="22"/>
          <w:szCs w:val="22"/>
        </w:rPr>
        <w:t>jiné podmínky nezbytné k realizaci díla a</w:t>
      </w:r>
      <w:r>
        <w:rPr>
          <w:rFonts w:ascii="Tahoma" w:hAnsi="Tahoma" w:cs="Tahoma"/>
          <w:sz w:val="22"/>
          <w:szCs w:val="22"/>
        </w:rPr>
        <w:t> </w:t>
      </w:r>
      <w:r w:rsidRPr="00A045E6">
        <w:rPr>
          <w:rFonts w:ascii="Tahoma" w:hAnsi="Tahoma" w:cs="Tahoma"/>
          <w:sz w:val="22"/>
          <w:szCs w:val="22"/>
        </w:rPr>
        <w:t xml:space="preserve">že </w:t>
      </w:r>
      <w:r>
        <w:rPr>
          <w:rFonts w:ascii="Tahoma" w:hAnsi="Tahoma" w:cs="Tahoma"/>
          <w:sz w:val="22"/>
          <w:szCs w:val="22"/>
        </w:rPr>
        <w:t>disponuje takovými kapacitami a </w:t>
      </w:r>
      <w:r w:rsidRPr="00A045E6">
        <w:rPr>
          <w:rFonts w:ascii="Tahoma" w:hAnsi="Tahoma" w:cs="Tahoma"/>
          <w:sz w:val="22"/>
          <w:szCs w:val="22"/>
        </w:rPr>
        <w:t>odbornými znalostmi, které jsou nezbytné pro</w:t>
      </w:r>
      <w:r>
        <w:rPr>
          <w:rFonts w:ascii="Tahoma" w:hAnsi="Tahoma" w:cs="Tahoma"/>
          <w:sz w:val="22"/>
          <w:szCs w:val="22"/>
        </w:rPr>
        <w:t> </w:t>
      </w:r>
      <w:r w:rsidRPr="00A045E6">
        <w:rPr>
          <w:rFonts w:ascii="Tahoma" w:hAnsi="Tahoma" w:cs="Tahoma"/>
          <w:sz w:val="22"/>
          <w:szCs w:val="22"/>
        </w:rPr>
        <w:t>realizaci díla za dohodnutou smluvní cenu</w:t>
      </w:r>
      <w:r>
        <w:rPr>
          <w:rFonts w:ascii="Tahoma" w:hAnsi="Tahoma" w:cs="Tahoma"/>
          <w:sz w:val="22"/>
          <w:szCs w:val="22"/>
        </w:rPr>
        <w:t>,</w:t>
      </w:r>
      <w:r w:rsidRPr="00A045E6">
        <w:rPr>
          <w:rFonts w:ascii="Tahoma" w:hAnsi="Tahoma" w:cs="Tahoma"/>
          <w:sz w:val="22"/>
          <w:szCs w:val="22"/>
        </w:rPr>
        <w:t xml:space="preserve"> </w:t>
      </w:r>
      <w:r>
        <w:rPr>
          <w:rFonts w:ascii="Tahoma" w:hAnsi="Tahoma" w:cs="Tahoma"/>
          <w:sz w:val="22"/>
          <w:szCs w:val="22"/>
        </w:rPr>
        <w:t>způsobem a v termínech touto smlouvou stanovených</w:t>
      </w:r>
      <w:r w:rsidRPr="00A045E6">
        <w:rPr>
          <w:rFonts w:ascii="Tahoma" w:hAnsi="Tahoma" w:cs="Tahoma"/>
          <w:sz w:val="22"/>
          <w:szCs w:val="22"/>
        </w:rPr>
        <w:t>.</w:t>
      </w:r>
      <w:r>
        <w:rPr>
          <w:rFonts w:ascii="Tahoma" w:hAnsi="Tahoma" w:cs="Tahoma"/>
          <w:sz w:val="22"/>
          <w:szCs w:val="22"/>
        </w:rPr>
        <w:t xml:space="preserve"> Současně zhotovitel prohlašuje, že je mu známa skutečnost, že jsou </w:t>
      </w:r>
      <w:r w:rsidRPr="007A7686">
        <w:rPr>
          <w:rFonts w:ascii="Tahoma" w:hAnsi="Tahoma" w:cs="Tahoma"/>
          <w:sz w:val="22"/>
          <w:szCs w:val="22"/>
        </w:rPr>
        <w:t>v</w:t>
      </w:r>
      <w:r w:rsidRPr="007A7686">
        <w:rPr>
          <w:rFonts w:ascii="Tahoma" w:hAnsi="Tahoma" w:cs="Tahoma"/>
          <w:bCs/>
          <w:sz w:val="22"/>
          <w:szCs w:val="22"/>
        </w:rPr>
        <w:t xml:space="preserve"> areálu </w:t>
      </w:r>
      <w:r>
        <w:rPr>
          <w:rFonts w:ascii="Tahoma" w:hAnsi="Tahoma" w:cs="Tahoma"/>
          <w:bCs/>
          <w:sz w:val="22"/>
          <w:szCs w:val="22"/>
        </w:rPr>
        <w:t xml:space="preserve">objektu </w:t>
      </w:r>
      <w:r w:rsidRPr="007A7686">
        <w:rPr>
          <w:rFonts w:ascii="Tahoma" w:hAnsi="Tahoma" w:cs="Tahoma"/>
          <w:bCs/>
          <w:sz w:val="22"/>
          <w:szCs w:val="22"/>
        </w:rPr>
        <w:t xml:space="preserve">dislokovány výjezdové skupiny </w:t>
      </w:r>
      <w:r>
        <w:rPr>
          <w:rFonts w:ascii="Tahoma" w:hAnsi="Tahoma" w:cs="Tahoma"/>
          <w:bCs/>
          <w:sz w:val="22"/>
          <w:szCs w:val="22"/>
        </w:rPr>
        <w:t>objednatele</w:t>
      </w:r>
      <w:r w:rsidRPr="007A7686">
        <w:rPr>
          <w:rFonts w:ascii="Tahoma" w:hAnsi="Tahoma" w:cs="Tahoma"/>
          <w:bCs/>
          <w:sz w:val="22"/>
          <w:szCs w:val="22"/>
        </w:rPr>
        <w:t xml:space="preserve"> </w:t>
      </w:r>
      <w:r w:rsidR="00232907">
        <w:rPr>
          <w:rFonts w:ascii="Tahoma" w:hAnsi="Tahoma" w:cs="Tahoma"/>
          <w:bCs/>
          <w:sz w:val="22"/>
          <w:szCs w:val="22"/>
        </w:rPr>
        <w:t xml:space="preserve">a dalších jednotek IZS </w:t>
      </w:r>
      <w:r w:rsidRPr="007A7686">
        <w:rPr>
          <w:rFonts w:ascii="Tahoma" w:hAnsi="Tahoma" w:cs="Tahoma"/>
          <w:bCs/>
          <w:sz w:val="22"/>
          <w:szCs w:val="22"/>
        </w:rPr>
        <w:t>v nepřetržitém provozu</w:t>
      </w:r>
      <w:r>
        <w:rPr>
          <w:rFonts w:ascii="Tahoma" w:hAnsi="Tahoma" w:cs="Tahoma"/>
          <w:bCs/>
          <w:sz w:val="22"/>
          <w:szCs w:val="22"/>
        </w:rPr>
        <w:t xml:space="preserve"> a že v</w:t>
      </w:r>
      <w:r w:rsidRPr="007A7686">
        <w:rPr>
          <w:rFonts w:ascii="Tahoma" w:hAnsi="Tahoma" w:cs="Tahoma"/>
          <w:bCs/>
          <w:sz w:val="22"/>
          <w:szCs w:val="22"/>
        </w:rPr>
        <w:t xml:space="preserve"> rámci realizace akce nesmí dojít k omezení výjezdové činnosti </w:t>
      </w:r>
      <w:r>
        <w:rPr>
          <w:rFonts w:ascii="Tahoma" w:hAnsi="Tahoma" w:cs="Tahoma"/>
          <w:bCs/>
          <w:sz w:val="22"/>
          <w:szCs w:val="22"/>
        </w:rPr>
        <w:t xml:space="preserve">těchto </w:t>
      </w:r>
      <w:r w:rsidRPr="007A7686">
        <w:rPr>
          <w:rFonts w:ascii="Tahoma" w:hAnsi="Tahoma" w:cs="Tahoma"/>
          <w:bCs/>
          <w:sz w:val="22"/>
          <w:szCs w:val="22"/>
        </w:rPr>
        <w:t>skupin</w:t>
      </w:r>
      <w:r>
        <w:rPr>
          <w:rFonts w:ascii="Tahoma" w:hAnsi="Tahoma" w:cs="Tahoma"/>
          <w:bCs/>
          <w:sz w:val="22"/>
          <w:szCs w:val="22"/>
        </w:rPr>
        <w:t>; zhotovitel bude p</w:t>
      </w:r>
      <w:r w:rsidRPr="007A7686">
        <w:rPr>
          <w:rFonts w:ascii="Tahoma" w:hAnsi="Tahoma" w:cs="Tahoma"/>
          <w:bCs/>
          <w:sz w:val="22"/>
          <w:szCs w:val="22"/>
        </w:rPr>
        <w:t>ři realizace akce plně respektovat požadavky na zajištění nepřetržitého provozu objektu</w:t>
      </w:r>
      <w:r>
        <w:rPr>
          <w:rFonts w:ascii="Tahoma" w:hAnsi="Tahoma" w:cs="Tahoma"/>
          <w:bCs/>
          <w:sz w:val="22"/>
          <w:szCs w:val="22"/>
        </w:rPr>
        <w:t xml:space="preserve">, zejména v </w:t>
      </w:r>
      <w:r w:rsidRPr="007A7686">
        <w:rPr>
          <w:rFonts w:ascii="Tahoma" w:hAnsi="Tahoma" w:cs="Tahoma"/>
          <w:bCs/>
          <w:sz w:val="22"/>
          <w:szCs w:val="22"/>
        </w:rPr>
        <w:t xml:space="preserve">souvislosti </w:t>
      </w:r>
      <w:r>
        <w:rPr>
          <w:rFonts w:ascii="Tahoma" w:hAnsi="Tahoma" w:cs="Tahoma"/>
          <w:bCs/>
          <w:sz w:val="22"/>
          <w:szCs w:val="22"/>
        </w:rPr>
        <w:t>s</w:t>
      </w:r>
      <w:r w:rsidRPr="007A7686">
        <w:rPr>
          <w:rFonts w:ascii="Tahoma" w:hAnsi="Tahoma" w:cs="Tahoma"/>
          <w:bCs/>
          <w:sz w:val="22"/>
          <w:szCs w:val="22"/>
        </w:rPr>
        <w:t xml:space="preserve"> umístěn</w:t>
      </w:r>
      <w:r>
        <w:rPr>
          <w:rFonts w:ascii="Tahoma" w:hAnsi="Tahoma" w:cs="Tahoma"/>
          <w:bCs/>
          <w:sz w:val="22"/>
          <w:szCs w:val="22"/>
        </w:rPr>
        <w:t>ím koncových</w:t>
      </w:r>
      <w:r w:rsidRPr="007A7686">
        <w:rPr>
          <w:rFonts w:ascii="Tahoma" w:hAnsi="Tahoma" w:cs="Tahoma"/>
          <w:bCs/>
          <w:sz w:val="22"/>
          <w:szCs w:val="22"/>
        </w:rPr>
        <w:t xml:space="preserve"> prvk</w:t>
      </w:r>
      <w:r>
        <w:rPr>
          <w:rFonts w:ascii="Tahoma" w:hAnsi="Tahoma" w:cs="Tahoma"/>
          <w:bCs/>
          <w:sz w:val="22"/>
          <w:szCs w:val="22"/>
        </w:rPr>
        <w:t>ů</w:t>
      </w:r>
      <w:r w:rsidRPr="007A7686">
        <w:rPr>
          <w:rFonts w:ascii="Tahoma" w:hAnsi="Tahoma" w:cs="Tahoma"/>
          <w:bCs/>
          <w:sz w:val="22"/>
          <w:szCs w:val="22"/>
        </w:rPr>
        <w:t xml:space="preserve"> komunikačních a informačních systémů</w:t>
      </w:r>
      <w:r>
        <w:rPr>
          <w:rFonts w:ascii="Tahoma" w:hAnsi="Tahoma" w:cs="Tahoma"/>
          <w:bCs/>
          <w:sz w:val="22"/>
          <w:szCs w:val="22"/>
        </w:rPr>
        <w:t>, kdy b</w:t>
      </w:r>
      <w:r w:rsidRPr="007A7686">
        <w:rPr>
          <w:rFonts w:ascii="Tahoma" w:hAnsi="Tahoma" w:cs="Tahoma"/>
          <w:bCs/>
          <w:sz w:val="22"/>
          <w:szCs w:val="22"/>
        </w:rPr>
        <w:t xml:space="preserve">ěhem realizace prací nesmí být ohroženo komunikační a datové spojení objektu s operačním centrem a posádkami </w:t>
      </w:r>
      <w:r>
        <w:rPr>
          <w:rFonts w:ascii="Tahoma" w:hAnsi="Tahoma" w:cs="Tahoma"/>
          <w:bCs/>
          <w:sz w:val="22"/>
          <w:szCs w:val="22"/>
        </w:rPr>
        <w:t>objednatele.</w:t>
      </w:r>
    </w:p>
    <w:p w14:paraId="7070E2AC"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35B4D5F9" w14:textId="77777777" w:rsidR="00C13BA8" w:rsidRPr="00BB5E04"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BB5E0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581841A"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III.</w:t>
      </w:r>
      <w:r>
        <w:rPr>
          <w:rFonts w:ascii="Tahoma" w:hAnsi="Tahoma" w:cs="Tahoma"/>
          <w:b/>
          <w:sz w:val="22"/>
          <w:szCs w:val="22"/>
        </w:rPr>
        <w:br/>
      </w:r>
      <w:r w:rsidRPr="00A045E6">
        <w:rPr>
          <w:rFonts w:ascii="Tahoma" w:hAnsi="Tahoma" w:cs="Tahoma"/>
          <w:b/>
          <w:sz w:val="22"/>
          <w:szCs w:val="22"/>
        </w:rPr>
        <w:t>Předmět smlouvy</w:t>
      </w:r>
    </w:p>
    <w:p w14:paraId="04B5C0B3" w14:textId="45D9466F" w:rsidR="00C13BA8" w:rsidRPr="00D054DA" w:rsidRDefault="00C13BA8">
      <w:pPr>
        <w:numPr>
          <w:ilvl w:val="0"/>
          <w:numId w:val="16"/>
        </w:numPr>
        <w:tabs>
          <w:tab w:val="clear" w:pos="360"/>
        </w:tabs>
        <w:spacing w:before="120"/>
        <w:jc w:val="both"/>
        <w:rPr>
          <w:rFonts w:ascii="Tahoma" w:hAnsi="Tahoma" w:cs="Tahoma"/>
          <w:sz w:val="22"/>
          <w:szCs w:val="22"/>
        </w:rPr>
      </w:pPr>
      <w:r w:rsidRPr="00A948BC">
        <w:rPr>
          <w:rFonts w:ascii="Tahoma" w:hAnsi="Tahoma" w:cs="Tahoma"/>
          <w:sz w:val="22"/>
          <w:szCs w:val="22"/>
        </w:rPr>
        <w:t>Zhotovitel se zavazuje provést pro objednatele na svůj náklad a nebezpečí „</w:t>
      </w:r>
      <w:r w:rsidR="00E7080C" w:rsidRPr="00E7080C">
        <w:rPr>
          <w:rFonts w:ascii="Tahoma" w:hAnsi="Tahoma" w:cs="Tahoma"/>
          <w:sz w:val="22"/>
          <w:szCs w:val="22"/>
        </w:rPr>
        <w:t>opravu podlahy výjezdových garáží</w:t>
      </w:r>
      <w:r w:rsidRPr="00D054DA">
        <w:rPr>
          <w:rFonts w:ascii="Tahoma" w:hAnsi="Tahoma" w:cs="Tahoma"/>
          <w:sz w:val="22"/>
          <w:szCs w:val="22"/>
        </w:rPr>
        <w:t>“ (dále jen „stavba“) v rozsahu dle:</w:t>
      </w:r>
    </w:p>
    <w:p w14:paraId="4BAE5231" w14:textId="4A9655B9" w:rsidR="00C13BA8" w:rsidRPr="00767AEF" w:rsidRDefault="00E56C50" w:rsidP="00D054DA">
      <w:pPr>
        <w:numPr>
          <w:ilvl w:val="0"/>
          <w:numId w:val="23"/>
        </w:numPr>
        <w:tabs>
          <w:tab w:val="clear" w:pos="2520"/>
          <w:tab w:val="num" w:pos="714"/>
        </w:tabs>
        <w:spacing w:before="60"/>
        <w:ind w:left="714" w:hanging="357"/>
        <w:jc w:val="both"/>
        <w:rPr>
          <w:rFonts w:ascii="Tahoma" w:hAnsi="Tahoma" w:cs="Tahoma"/>
          <w:sz w:val="22"/>
          <w:szCs w:val="22"/>
        </w:rPr>
      </w:pPr>
      <w:r w:rsidRPr="00767AEF">
        <w:rPr>
          <w:rFonts w:ascii="Tahoma" w:hAnsi="Tahoma" w:cs="Tahoma"/>
          <w:iCs/>
          <w:sz w:val="22"/>
          <w:szCs w:val="22"/>
        </w:rPr>
        <w:t>technické</w:t>
      </w:r>
      <w:r w:rsidR="00C13BA8" w:rsidRPr="00767AEF">
        <w:rPr>
          <w:rFonts w:ascii="Tahoma" w:hAnsi="Tahoma" w:cs="Tahoma"/>
          <w:sz w:val="22"/>
          <w:szCs w:val="22"/>
        </w:rPr>
        <w:t xml:space="preserve"> dokumentace stavby</w:t>
      </w:r>
      <w:r w:rsidR="00D054DA" w:rsidRPr="00767AEF">
        <w:rPr>
          <w:rFonts w:ascii="Tahoma" w:hAnsi="Tahoma" w:cs="Tahoma"/>
          <w:sz w:val="22"/>
          <w:szCs w:val="22"/>
        </w:rPr>
        <w:t>,</w:t>
      </w:r>
    </w:p>
    <w:p w14:paraId="7994005B" w14:textId="77777777" w:rsidR="00C13BA8" w:rsidRPr="00C6092E" w:rsidRDefault="00C13BA8">
      <w:pPr>
        <w:numPr>
          <w:ilvl w:val="0"/>
          <w:numId w:val="23"/>
        </w:numPr>
        <w:tabs>
          <w:tab w:val="clear" w:pos="2520"/>
          <w:tab w:val="num" w:pos="714"/>
        </w:tabs>
        <w:spacing w:before="60"/>
        <w:ind w:left="714" w:hanging="357"/>
        <w:jc w:val="both"/>
        <w:rPr>
          <w:rFonts w:ascii="Tahoma" w:hAnsi="Tahoma" w:cs="Tahoma"/>
          <w:sz w:val="22"/>
          <w:szCs w:val="22"/>
        </w:rPr>
      </w:pPr>
      <w:r w:rsidRPr="00D054DA">
        <w:rPr>
          <w:rFonts w:ascii="Tahoma" w:hAnsi="Tahoma" w:cs="Tahoma"/>
          <w:sz w:val="22"/>
          <w:szCs w:val="22"/>
        </w:rPr>
        <w:t>oceněného soupisu prací, dodávek a služeb, který je součástí</w:t>
      </w:r>
      <w:r w:rsidRPr="006D5433">
        <w:rPr>
          <w:rFonts w:ascii="Tahoma" w:hAnsi="Tahoma" w:cs="Tahoma"/>
          <w:sz w:val="22"/>
          <w:szCs w:val="22"/>
        </w:rPr>
        <w:t xml:space="preserve">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3DDEAC1A" w14:textId="77777777" w:rsidR="00C13BA8" w:rsidRPr="00A045E6" w:rsidRDefault="00C13BA8">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Pr>
          <w:rFonts w:ascii="Tahoma" w:hAnsi="Tahoma" w:cs="Tahoma"/>
          <w:sz w:val="22"/>
          <w:szCs w:val="22"/>
        </w:rPr>
        <w:t>h děl a ustanovení této smlouvy</w:t>
      </w:r>
    </w:p>
    <w:p w14:paraId="227D43D4" w14:textId="77777777" w:rsidR="00C13BA8" w:rsidRPr="00A045E6" w:rsidRDefault="00C13BA8"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3A9FE273"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2BF25BA" w14:textId="7B7396DE"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w:t>
      </w:r>
      <w:r w:rsidR="000125FF">
        <w:rPr>
          <w:rFonts w:ascii="Tahoma" w:hAnsi="Tahoma" w:cs="Tahoma"/>
          <w:sz w:val="22"/>
          <w:szCs w:val="22"/>
        </w:rPr>
        <w:t>technické</w:t>
      </w:r>
      <w:r w:rsidRPr="00A045E6">
        <w:rPr>
          <w:rFonts w:ascii="Tahoma" w:hAnsi="Tahoma" w:cs="Tahoma"/>
          <w:sz w:val="22"/>
          <w:szCs w:val="22"/>
        </w:rPr>
        <w:t xml:space="preserve"> dokumentace skutečného provedení stavby ve třech </w:t>
      </w:r>
      <w:r w:rsidRPr="00AA3365">
        <w:rPr>
          <w:rFonts w:ascii="Tahoma" w:hAnsi="Tahoma" w:cs="Tahoma"/>
          <w:sz w:val="22"/>
          <w:szCs w:val="22"/>
        </w:rPr>
        <w:t>vyhotoveních a geodetické zaměření stavby včetně geometrického plánu v šesti vyhotoveních, bude</w:t>
      </w:r>
      <w:r w:rsidRPr="00AA3365">
        <w:rPr>
          <w:rFonts w:ascii="Tahoma" w:hAnsi="Tahoma" w:cs="Tahoma"/>
          <w:sz w:val="22"/>
          <w:szCs w:val="22"/>
        </w:rPr>
        <w:noBreakHyphen/>
        <w:t xml:space="preserve">li k provedení díla potřebné. </w:t>
      </w:r>
      <w:r w:rsidR="000125FF">
        <w:rPr>
          <w:rFonts w:ascii="Tahoma" w:hAnsi="Tahoma" w:cs="Tahoma"/>
          <w:sz w:val="22"/>
          <w:szCs w:val="22"/>
        </w:rPr>
        <w:t>Technická</w:t>
      </w:r>
      <w:r w:rsidRPr="00AA3365">
        <w:rPr>
          <w:rFonts w:ascii="Tahoma" w:hAnsi="Tahoma" w:cs="Tahoma"/>
          <w:sz w:val="22"/>
          <w:szCs w:val="22"/>
        </w:rPr>
        <w:t xml:space="preserve"> dokumentace skutečného provedení stavby a geodetické zaměření stavby budou objednateli dodány také 2x v elektronické podobě, a to na CD ROM ve formátu pro texty *.doc (*.rtf), pro tabulky *.xls, pro skenované dokumenty *.pdf, pro výkresovou dokumentaci *.dwg a zároveň *.pdf. Případné vícetisky budou účtovány zvlášť,</w:t>
      </w:r>
    </w:p>
    <w:p w14:paraId="1A172325" w14:textId="043D11D9" w:rsidR="00C13BA8" w:rsidRPr="00CE0B3C" w:rsidRDefault="00C13BA8"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Pr>
          <w:rFonts w:ascii="Tahoma" w:hAnsi="Tahoma" w:cs="Tahoma"/>
          <w:sz w:val="22"/>
          <w:szCs w:val="22"/>
        </w:rPr>
        <w:t>nebo</w:t>
      </w:r>
      <w:r w:rsidRPr="00AA3365">
        <w:rPr>
          <w:rFonts w:ascii="Tahoma" w:hAnsi="Tahoma" w:cs="Tahoma"/>
          <w:sz w:val="22"/>
          <w:szCs w:val="22"/>
        </w:rPr>
        <w:t> komunikací dle platných předpisů, bude</w:t>
      </w:r>
      <w:r w:rsidRPr="00AA3365">
        <w:rPr>
          <w:rFonts w:ascii="Tahoma" w:hAnsi="Tahoma" w:cs="Tahoma"/>
          <w:sz w:val="22"/>
          <w:szCs w:val="22"/>
        </w:rPr>
        <w:noBreakHyphen/>
        <w:t>li k provedení díla potřebné,</w:t>
      </w:r>
      <w:r w:rsidRPr="00CE0B3C">
        <w:rPr>
          <w:rFonts w:ascii="Tahoma" w:hAnsi="Tahoma" w:cs="Tahoma"/>
          <w:sz w:val="22"/>
          <w:szCs w:val="22"/>
        </w:rPr>
        <w:t xml:space="preserve"> </w:t>
      </w:r>
      <w:r w:rsidRPr="004E0970">
        <w:rPr>
          <w:rFonts w:ascii="Tahoma" w:hAnsi="Tahoma" w:cs="Tahoma"/>
          <w:sz w:val="22"/>
          <w:szCs w:val="22"/>
        </w:rPr>
        <w:t xml:space="preserve">v souladu s požadavky </w:t>
      </w:r>
      <w:r w:rsidR="000125FF">
        <w:rPr>
          <w:rFonts w:ascii="Tahoma" w:hAnsi="Tahoma" w:cs="Tahoma"/>
          <w:sz w:val="22"/>
          <w:szCs w:val="22"/>
        </w:rPr>
        <w:t>technické</w:t>
      </w:r>
      <w:r w:rsidRPr="004E0970">
        <w:rPr>
          <w:rFonts w:ascii="Tahoma" w:hAnsi="Tahoma" w:cs="Tahoma"/>
          <w:sz w:val="22"/>
          <w:szCs w:val="22"/>
        </w:rPr>
        <w:t xml:space="preserve"> dokumentace. Neprodleně po vydání souhlasu (roz</w:t>
      </w:r>
      <w:r w:rsidRPr="00124043">
        <w:rPr>
          <w:rFonts w:ascii="Tahoma" w:hAnsi="Tahoma" w:cs="Tahoma"/>
          <w:sz w:val="22"/>
          <w:szCs w:val="22"/>
        </w:rPr>
        <w:t>hodnutí)</w:t>
      </w:r>
      <w:r>
        <w:rPr>
          <w:rFonts w:ascii="Tahoma" w:hAnsi="Tahoma" w:cs="Tahoma"/>
          <w:sz w:val="22"/>
          <w:szCs w:val="22"/>
        </w:rPr>
        <w:t>,</w:t>
      </w:r>
      <w:r w:rsidRPr="00124043">
        <w:rPr>
          <w:rFonts w:ascii="Tahoma" w:hAnsi="Tahoma" w:cs="Tahoma"/>
          <w:sz w:val="22"/>
          <w:szCs w:val="22"/>
        </w:rPr>
        <w:t xml:space="preserve"> před</w:t>
      </w:r>
      <w:r>
        <w:rPr>
          <w:rFonts w:ascii="Tahoma" w:hAnsi="Tahoma" w:cs="Tahoma"/>
          <w:sz w:val="22"/>
          <w:szCs w:val="22"/>
        </w:rPr>
        <w:t>ání úplné kopie</w:t>
      </w:r>
      <w:r w:rsidRPr="00124043">
        <w:rPr>
          <w:rFonts w:ascii="Tahoma" w:hAnsi="Tahoma" w:cs="Tahoma"/>
          <w:sz w:val="22"/>
          <w:szCs w:val="22"/>
        </w:rPr>
        <w:t xml:space="preserve"> souhlasu (rozhodnutí), včetně případných příloh (podmínek)</w:t>
      </w:r>
      <w:r>
        <w:rPr>
          <w:rFonts w:ascii="Tahoma" w:hAnsi="Tahoma" w:cs="Tahoma"/>
          <w:sz w:val="22"/>
          <w:szCs w:val="22"/>
        </w:rPr>
        <w:t xml:space="preserve"> </w:t>
      </w:r>
      <w:r w:rsidRPr="004E0970">
        <w:rPr>
          <w:rFonts w:ascii="Tahoma" w:hAnsi="Tahoma" w:cs="Tahoma"/>
          <w:sz w:val="22"/>
          <w:szCs w:val="22"/>
        </w:rPr>
        <w:t>objednateli</w:t>
      </w:r>
      <w:r w:rsidRPr="004E0970">
        <w:rPr>
          <w:rFonts w:ascii="Tahoma" w:hAnsi="Tahoma" w:cs="Tahoma"/>
          <w:iCs/>
          <w:sz w:val="22"/>
          <w:szCs w:val="22"/>
        </w:rPr>
        <w:t>,</w:t>
      </w:r>
    </w:p>
    <w:p w14:paraId="04ABFC5D"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zpracování dokumentace dočasného dopravního značení včetně projednání s příslušnými správními orgány, bude</w:t>
      </w:r>
      <w:r w:rsidRPr="00AA3365">
        <w:rPr>
          <w:rFonts w:ascii="Tahoma" w:hAnsi="Tahoma" w:cs="Tahoma"/>
          <w:sz w:val="22"/>
          <w:szCs w:val="22"/>
        </w:rPr>
        <w:noBreakHyphen/>
        <w:t>li k provedení díla potřebné,</w:t>
      </w:r>
    </w:p>
    <w:p w14:paraId="54FD3EEC"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 dokumentace dopravního značení, včetně uvedení do původního stavu a vrácení jejich správci, bude</w:t>
      </w:r>
      <w:r w:rsidRPr="00AA3365">
        <w:rPr>
          <w:rFonts w:ascii="Tahoma" w:hAnsi="Tahoma" w:cs="Tahoma"/>
          <w:sz w:val="22"/>
          <w:szCs w:val="22"/>
        </w:rPr>
        <w:noBreakHyphen/>
        <w:t>li k provedení díla potřebné,</w:t>
      </w:r>
    </w:p>
    <w:p w14:paraId="1263B3FC"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15FC92A1"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Pr>
          <w:rFonts w:ascii="Tahoma" w:hAnsi="Tahoma" w:cs="Tahoma"/>
          <w:sz w:val="22"/>
          <w:szCs w:val="22"/>
        </w:rPr>
        <w:t>y</w:t>
      </w:r>
      <w:r w:rsidRPr="00AA3365">
        <w:rPr>
          <w:rFonts w:ascii="Tahoma" w:hAnsi="Tahoma" w:cs="Tahoma"/>
          <w:sz w:val="22"/>
          <w:szCs w:val="22"/>
        </w:rPr>
        <w:t>čení obvodu staveniště,</w:t>
      </w:r>
    </w:p>
    <w:p w14:paraId="1591FA4A"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Pr>
          <w:rFonts w:ascii="Tahoma" w:hAnsi="Tahoma" w:cs="Tahoma"/>
          <w:sz w:val="22"/>
          <w:szCs w:val="22"/>
        </w:rPr>
        <w:t xml:space="preserve"> </w:t>
      </w:r>
      <w:r w:rsidRPr="00AA3365">
        <w:rPr>
          <w:rFonts w:ascii="Tahoma" w:hAnsi="Tahoma" w:cs="Tahoma"/>
          <w:sz w:val="22"/>
          <w:szCs w:val="22"/>
        </w:rPr>
        <w:t>po dobu realizace stavby včetně geometrického zaměření dokončené stavby a vyhotovení geometrického plánu, budou</w:t>
      </w:r>
      <w:r w:rsidRPr="00AA3365">
        <w:rPr>
          <w:rFonts w:ascii="Tahoma" w:hAnsi="Tahoma" w:cs="Tahoma"/>
          <w:sz w:val="22"/>
          <w:szCs w:val="22"/>
        </w:rPr>
        <w:noBreakHyphen/>
        <w:t>li k provedení díla potřebné,</w:t>
      </w:r>
    </w:p>
    <w:p w14:paraId="1C3BAD85"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Pr>
          <w:rFonts w:ascii="Tahoma" w:hAnsi="Tahoma" w:cs="Tahoma"/>
          <w:sz w:val="22"/>
          <w:szCs w:val="22"/>
        </w:rPr>
        <w:t xml:space="preserve"> </w:t>
      </w:r>
      <w:r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 skutečného stavu do příslušné dokumentace a včetně jejich písemného a zpětného předání jednotlivým správcům, bude</w:t>
      </w:r>
      <w:r w:rsidRPr="00AA3365">
        <w:rPr>
          <w:rFonts w:ascii="Tahoma" w:hAnsi="Tahoma" w:cs="Tahoma"/>
          <w:sz w:val="22"/>
          <w:szCs w:val="22"/>
        </w:rPr>
        <w:noBreakHyphen/>
        <w:t>li k provedení díla potřebné,</w:t>
      </w:r>
    </w:p>
    <w:p w14:paraId="387C897B"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14:paraId="1CB2F613"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1896E7D5"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r>
        <w:rPr>
          <w:rFonts w:ascii="Tahoma" w:hAnsi="Tahoma" w:cs="Tahoma"/>
          <w:sz w:val="22"/>
          <w:szCs w:val="22"/>
        </w:rPr>
        <w:t>,</w:t>
      </w:r>
    </w:p>
    <w:p w14:paraId="7048A14E"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Pr="009269EF">
        <w:rPr>
          <w:rFonts w:ascii="Tahoma" w:hAnsi="Tahoma" w:cs="Tahoma"/>
          <w:sz w:val="22"/>
          <w:szCs w:val="22"/>
        </w:rPr>
        <w:t xml:space="preserve"> </w:t>
      </w:r>
      <w:r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2D611FC1"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020BF0AE"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Pr>
          <w:rFonts w:ascii="Tahoma" w:hAnsi="Tahoma" w:cs="Tahoma"/>
          <w:sz w:val="22"/>
          <w:szCs w:val="22"/>
        </w:rPr>
        <w:t> </w:t>
      </w:r>
      <w:r w:rsidRPr="00A045E6">
        <w:rPr>
          <w:rFonts w:ascii="Tahoma" w:hAnsi="Tahoma" w:cs="Tahoma"/>
          <w:sz w:val="22"/>
          <w:szCs w:val="22"/>
        </w:rPr>
        <w:t>výjezdů ze staveniště v čistotě a jejich uvedení do původního stavu</w:t>
      </w:r>
      <w:r>
        <w:rPr>
          <w:rFonts w:ascii="Tahoma" w:hAnsi="Tahoma" w:cs="Tahoma"/>
          <w:sz w:val="22"/>
          <w:szCs w:val="22"/>
        </w:rPr>
        <w:t>,</w:t>
      </w:r>
    </w:p>
    <w:p w14:paraId="1F1CF437"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34D1B3E1"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6BEE9DAC" w14:textId="77777777" w:rsidR="00C13BA8"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Pr="009269EF">
        <w:rPr>
          <w:rFonts w:ascii="Tahoma" w:hAnsi="Tahoma" w:cs="Tahoma"/>
          <w:sz w:val="22"/>
          <w:szCs w:val="22"/>
        </w:rPr>
        <w:t xml:space="preserve"> </w:t>
      </w:r>
      <w:r>
        <w:rPr>
          <w:rFonts w:ascii="Tahoma" w:hAnsi="Tahoma" w:cs="Tahoma"/>
          <w:sz w:val="22"/>
          <w:szCs w:val="22"/>
        </w:rPr>
        <w:t>(jako je např. výrobní a realizační dodavatelská dokumentace)</w:t>
      </w:r>
      <w:r w:rsidRPr="00A045E6">
        <w:rPr>
          <w:rFonts w:ascii="Tahoma" w:hAnsi="Tahoma" w:cs="Tahoma"/>
          <w:sz w:val="22"/>
          <w:szCs w:val="22"/>
        </w:rPr>
        <w:t>,</w:t>
      </w:r>
    </w:p>
    <w:p w14:paraId="3C23AEA5"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3FEFBDCB" w14:textId="77777777" w:rsidR="00C13BA8" w:rsidRPr="00A948BC"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lastRenderedPageBreak/>
        <w:t>hlášení archeologických</w:t>
      </w:r>
      <w:r>
        <w:rPr>
          <w:rFonts w:ascii="Tahoma" w:hAnsi="Tahoma" w:cs="Tahoma"/>
          <w:sz w:val="22"/>
          <w:szCs w:val="22"/>
        </w:rPr>
        <w:t xml:space="preserve"> nálezů v souladu se zákonem č. </w:t>
      </w:r>
      <w:r w:rsidRPr="00A045E6">
        <w:rPr>
          <w:rFonts w:ascii="Tahoma" w:hAnsi="Tahoma" w:cs="Tahoma"/>
          <w:sz w:val="22"/>
          <w:szCs w:val="22"/>
        </w:rPr>
        <w:t>20/1987</w:t>
      </w:r>
      <w:r>
        <w:rPr>
          <w:rFonts w:ascii="Tahoma" w:hAnsi="Tahoma" w:cs="Tahoma"/>
          <w:sz w:val="22"/>
          <w:szCs w:val="22"/>
        </w:rPr>
        <w:t> </w:t>
      </w:r>
      <w:r w:rsidRPr="00A045E6">
        <w:rPr>
          <w:rFonts w:ascii="Tahoma" w:hAnsi="Tahoma" w:cs="Tahoma"/>
          <w:sz w:val="22"/>
          <w:szCs w:val="22"/>
        </w:rPr>
        <w:t>Sb., o</w:t>
      </w:r>
      <w:r>
        <w:rPr>
          <w:rFonts w:ascii="Tahoma" w:hAnsi="Tahoma" w:cs="Tahoma"/>
          <w:sz w:val="22"/>
          <w:szCs w:val="22"/>
        </w:rPr>
        <w:t> </w:t>
      </w:r>
      <w:r w:rsidRPr="00A045E6">
        <w:rPr>
          <w:rFonts w:ascii="Tahoma" w:hAnsi="Tahoma" w:cs="Tahoma"/>
          <w:sz w:val="22"/>
          <w:szCs w:val="22"/>
        </w:rPr>
        <w:t>státní pa</w:t>
      </w:r>
      <w:r>
        <w:rPr>
          <w:rFonts w:ascii="Tahoma" w:hAnsi="Tahoma" w:cs="Tahoma"/>
          <w:sz w:val="22"/>
          <w:szCs w:val="22"/>
        </w:rPr>
        <w:t>mátkové péči, ve </w:t>
      </w:r>
      <w:r w:rsidRPr="00A045E6">
        <w:rPr>
          <w:rFonts w:ascii="Tahoma" w:hAnsi="Tahoma" w:cs="Tahoma"/>
          <w:sz w:val="22"/>
          <w:szCs w:val="22"/>
        </w:rPr>
        <w:t>znění pozdějších předpisů.</w:t>
      </w:r>
    </w:p>
    <w:p w14:paraId="6B50E405" w14:textId="77777777" w:rsidR="00C13BA8" w:rsidRPr="00A948BC" w:rsidRDefault="00C13BA8" w:rsidP="00A948B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948BC">
        <w:rPr>
          <w:rFonts w:ascii="Tahoma" w:hAnsi="Tahoma" w:cs="Tahoma"/>
          <w:sz w:val="22"/>
          <w:szCs w:val="22"/>
        </w:rPr>
        <w:t>zajištění veškerých prací a dodávek souvisejících s bezpečnostními opatřeními na ochranu lidí a majetku (zejména chodců a vozidel v místech dotčených stavbou).</w:t>
      </w:r>
    </w:p>
    <w:p w14:paraId="19487467"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Pr>
          <w:rFonts w:ascii="Tahoma" w:hAnsi="Tahoma" w:cs="Tahoma"/>
          <w:sz w:val="22"/>
          <w:szCs w:val="22"/>
        </w:rPr>
        <w:t>l je povinen při provádění díla zejména:</w:t>
      </w:r>
    </w:p>
    <w:p w14:paraId="0BA64C24" w14:textId="77777777" w:rsidR="00C13BA8" w:rsidRPr="00A045E6" w:rsidRDefault="00C13BA8">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A948BC">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Pr>
          <w:rFonts w:ascii="Tahoma" w:hAnsi="Tahoma" w:cs="Tahoma"/>
          <w:sz w:val="22"/>
          <w:szCs w:val="22"/>
        </w:rPr>
        <w:t> </w:t>
      </w:r>
      <w:r w:rsidRPr="00A045E6">
        <w:rPr>
          <w:rFonts w:ascii="Tahoma" w:hAnsi="Tahoma" w:cs="Tahoma"/>
          <w:sz w:val="22"/>
          <w:szCs w:val="22"/>
        </w:rPr>
        <w:t>organizací související s realizací stavby,</w:t>
      </w:r>
    </w:p>
    <w:p w14:paraId="05C3C7D0" w14:textId="77777777" w:rsidR="00C13BA8" w:rsidRDefault="00C13BA8">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Pr>
          <w:rFonts w:ascii="Tahoma" w:hAnsi="Tahoma" w:cs="Tahoma"/>
          <w:sz w:val="22"/>
          <w:szCs w:val="22"/>
        </w:rPr>
        <w:t xml:space="preserve"> související s realizací stavby.</w:t>
      </w:r>
    </w:p>
    <w:p w14:paraId="42D53C05"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Pr>
          <w:rFonts w:ascii="Tahoma" w:hAnsi="Tahoma" w:cs="Tahoma"/>
          <w:sz w:val="22"/>
          <w:szCs w:val="22"/>
        </w:rPr>
        <w:t>vazné všechny platné normy ČSN.</w:t>
      </w:r>
    </w:p>
    <w:p w14:paraId="096C7445"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Pr>
          <w:rFonts w:ascii="Tahoma" w:hAnsi="Tahoma" w:cs="Tahoma"/>
          <w:sz w:val="22"/>
          <w:szCs w:val="22"/>
        </w:rPr>
        <w:t> </w:t>
      </w:r>
      <w:r w:rsidRPr="00A045E6">
        <w:rPr>
          <w:rFonts w:ascii="Tahoma" w:hAnsi="Tahoma" w:cs="Tahoma"/>
          <w:sz w:val="22"/>
          <w:szCs w:val="22"/>
        </w:rPr>
        <w:t>atesty k prokázání kvalitativních parametrů předmětu díla.</w:t>
      </w:r>
    </w:p>
    <w:p w14:paraId="20B5367D" w14:textId="77777777" w:rsidR="00C13BA8" w:rsidRPr="00AA3365"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Pr>
          <w:rFonts w:ascii="Tahoma" w:hAnsi="Tahoma" w:cs="Tahoma"/>
          <w:sz w:val="22"/>
          <w:szCs w:val="22"/>
        </w:rPr>
        <w:t xml:space="preserve">áborů, souhlasů, </w:t>
      </w:r>
      <w:r w:rsidRPr="00AA3365">
        <w:rPr>
          <w:rFonts w:ascii="Tahoma" w:hAnsi="Tahoma" w:cs="Tahoma"/>
          <w:sz w:val="22"/>
          <w:szCs w:val="22"/>
        </w:rPr>
        <w:t>oznámení apod.</w:t>
      </w:r>
    </w:p>
    <w:p w14:paraId="62F80E75" w14:textId="77777777" w:rsidR="00C13BA8" w:rsidRPr="00AA3365" w:rsidRDefault="00C13BA8">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Objednatel se zavazuje dokončené dílo bez vad a nedodělků</w:t>
      </w:r>
      <w:r>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dohodnutých podmínek cenu dle čl. V této smlo</w:t>
      </w:r>
      <w:r>
        <w:rPr>
          <w:rFonts w:ascii="Tahoma" w:hAnsi="Tahoma" w:cs="Tahoma"/>
          <w:sz w:val="22"/>
          <w:szCs w:val="22"/>
        </w:rPr>
        <w:t>uvy.</w:t>
      </w:r>
    </w:p>
    <w:p w14:paraId="614F8F6B" w14:textId="77777777" w:rsidR="00C13BA8" w:rsidRDefault="00C13BA8">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Pr>
          <w:rFonts w:ascii="Tahoma" w:hAnsi="Tahoma" w:cs="Tahoma"/>
          <w:sz w:val="22"/>
          <w:szCs w:val="22"/>
        </w:rPr>
        <w:t xml:space="preserve">, </w:t>
      </w:r>
      <w:r w:rsidRPr="00E92972">
        <w:rPr>
          <w:rFonts w:ascii="Tahoma" w:hAnsi="Tahoma" w:cs="Tahoma"/>
          <w:sz w:val="22"/>
          <w:szCs w:val="22"/>
        </w:rPr>
        <w:t>a to při dodržení podmínek stanovených příslušnými ustanoveními zákona č. 134/2016 Sb., o zadávání veřejných zakázek</w:t>
      </w:r>
      <w:r>
        <w:rPr>
          <w:rFonts w:ascii="Tahoma" w:hAnsi="Tahoma" w:cs="Tahoma"/>
          <w:sz w:val="22"/>
          <w:szCs w:val="22"/>
        </w:rPr>
        <w:t>,</w:t>
      </w:r>
      <w:r w:rsidRPr="00FB75AF">
        <w:rPr>
          <w:rFonts w:ascii="Tahoma" w:hAnsi="Tahoma" w:cs="Tahoma"/>
          <w:sz w:val="22"/>
          <w:szCs w:val="22"/>
        </w:rPr>
        <w:t xml:space="preserve"> ve znění pozdějších předpisů</w:t>
      </w:r>
      <w:r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443DF1CF"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IV.</w:t>
      </w:r>
      <w:r>
        <w:rPr>
          <w:rFonts w:ascii="Tahoma" w:hAnsi="Tahoma" w:cs="Tahoma"/>
          <w:b/>
          <w:sz w:val="22"/>
          <w:szCs w:val="22"/>
        </w:rPr>
        <w:br/>
        <w:t>Doba a místo plnění</w:t>
      </w:r>
    </w:p>
    <w:p w14:paraId="1772684B" w14:textId="5DE3B7D6" w:rsidR="00C13BA8" w:rsidRPr="00EB57B9" w:rsidRDefault="00C13BA8">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zavazuje provést dílo </w:t>
      </w:r>
      <w:r w:rsidRPr="00767AEF">
        <w:rPr>
          <w:rFonts w:ascii="Tahoma" w:hAnsi="Tahoma" w:cs="Tahoma"/>
          <w:sz w:val="22"/>
          <w:szCs w:val="22"/>
        </w:rPr>
        <w:t>do </w:t>
      </w:r>
      <w:r w:rsidR="00966337" w:rsidRPr="00767AEF">
        <w:rPr>
          <w:rFonts w:ascii="Tahoma" w:hAnsi="Tahoma" w:cs="Tahoma"/>
          <w:sz w:val="22"/>
          <w:szCs w:val="22"/>
        </w:rPr>
        <w:t>45</w:t>
      </w:r>
      <w:r w:rsidRPr="00767AEF">
        <w:rPr>
          <w:rFonts w:ascii="Tahoma" w:hAnsi="Tahoma" w:cs="Tahoma"/>
          <w:sz w:val="22"/>
          <w:szCs w:val="22"/>
        </w:rPr>
        <w:t xml:space="preserve"> dnů</w:t>
      </w:r>
      <w:r w:rsidRPr="00A045E6">
        <w:rPr>
          <w:rFonts w:ascii="Tahoma" w:hAnsi="Tahoma" w:cs="Tahoma"/>
          <w:sz w:val="22"/>
          <w:szCs w:val="22"/>
        </w:rPr>
        <w:t xml:space="preserve"> od p</w:t>
      </w:r>
      <w:r>
        <w:rPr>
          <w:rFonts w:ascii="Tahoma" w:hAnsi="Tahoma" w:cs="Tahoma"/>
          <w:sz w:val="22"/>
          <w:szCs w:val="22"/>
        </w:rPr>
        <w:t>ředání staveniště zhotoviteli a </w:t>
      </w:r>
      <w:r w:rsidRPr="00A045E6">
        <w:rPr>
          <w:rFonts w:ascii="Tahoma" w:hAnsi="Tahoma" w:cs="Tahoma"/>
          <w:sz w:val="22"/>
          <w:szCs w:val="22"/>
        </w:rPr>
        <w:t xml:space="preserve">nejpozději poslední den </w:t>
      </w:r>
      <w:r>
        <w:rPr>
          <w:rFonts w:ascii="Tahoma" w:hAnsi="Tahoma" w:cs="Tahoma"/>
          <w:sz w:val="22"/>
          <w:szCs w:val="22"/>
        </w:rPr>
        <w:t>doby plnění</w:t>
      </w:r>
      <w:r w:rsidRPr="00A045E6">
        <w:rPr>
          <w:rFonts w:ascii="Tahoma" w:hAnsi="Tahoma" w:cs="Tahoma"/>
          <w:sz w:val="22"/>
          <w:szCs w:val="22"/>
        </w:rPr>
        <w:t xml:space="preserve"> dokončené dílo předat objednateli.</w:t>
      </w:r>
      <w:r>
        <w:rPr>
          <w:rFonts w:ascii="Tahoma" w:hAnsi="Tahoma" w:cs="Tahoma"/>
          <w:sz w:val="22"/>
          <w:szCs w:val="22"/>
        </w:rPr>
        <w:t xml:space="preserve"> </w:t>
      </w:r>
      <w:r w:rsidRPr="000A73E5">
        <w:rPr>
          <w:rFonts w:ascii="Tahoma" w:hAnsi="Tahoma" w:cs="Tahoma"/>
          <w:sz w:val="22"/>
          <w:szCs w:val="22"/>
        </w:rPr>
        <w:t>Dílo je provedeno, je</w:t>
      </w:r>
      <w:r>
        <w:rPr>
          <w:rFonts w:ascii="Tahoma" w:hAnsi="Tahoma" w:cs="Tahoma"/>
          <w:sz w:val="22"/>
          <w:szCs w:val="22"/>
        </w:rPr>
        <w:noBreakHyphen/>
      </w:r>
      <w:r w:rsidRPr="000A73E5">
        <w:rPr>
          <w:rFonts w:ascii="Tahoma" w:hAnsi="Tahoma" w:cs="Tahoma"/>
          <w:sz w:val="22"/>
          <w:szCs w:val="22"/>
        </w:rPr>
        <w:t xml:space="preserve">li dokončeno (tj. objednateli je předvedena způsobilost díla sloužit svému účelu) </w:t>
      </w:r>
      <w:r>
        <w:rPr>
          <w:rFonts w:ascii="Tahoma" w:hAnsi="Tahoma" w:cs="Tahoma"/>
          <w:sz w:val="22"/>
          <w:szCs w:val="22"/>
        </w:rPr>
        <w:t>a předáno objednateli.</w:t>
      </w:r>
    </w:p>
    <w:p w14:paraId="1B17D3C6" w14:textId="0123A01A" w:rsidR="00C13BA8" w:rsidRPr="00690A2A" w:rsidRDefault="00C13BA8">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Pr>
          <w:rFonts w:ascii="Tahoma" w:hAnsi="Tahoma" w:cs="Tahoma"/>
          <w:bCs/>
          <w:sz w:val="22"/>
          <w:szCs w:val="22"/>
        </w:rPr>
        <w:t xml:space="preserve"> </w:t>
      </w:r>
      <w:r w:rsidR="00E7080C" w:rsidRPr="00E7080C">
        <w:rPr>
          <w:rFonts w:ascii="Tahoma" w:hAnsi="Tahoma" w:cs="Tahoma"/>
          <w:sz w:val="22"/>
          <w:szCs w:val="22"/>
        </w:rPr>
        <w:t>výjezdové stanoviště ZZS MSK Ostrava-Zábřeh, Výškovická 2995/40, 700 30 Ostrava</w:t>
      </w:r>
      <w:r w:rsidR="00690A2A" w:rsidRPr="00690A2A">
        <w:rPr>
          <w:rFonts w:ascii="Tahoma" w:hAnsi="Tahoma" w:cs="Tahoma"/>
          <w:sz w:val="22"/>
          <w:szCs w:val="22"/>
        </w:rPr>
        <w:t>.</w:t>
      </w:r>
    </w:p>
    <w:p w14:paraId="7C241430" w14:textId="4F659B54" w:rsidR="00C13BA8" w:rsidRPr="00EB57B9" w:rsidRDefault="00C13BA8">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Pr>
          <w:rFonts w:ascii="Tahoma" w:hAnsi="Tahoma" w:cs="Tahoma"/>
          <w:sz w:val="22"/>
          <w:szCs w:val="22"/>
        </w:rPr>
        <w:t>,</w:t>
      </w:r>
      <w:r w:rsidRPr="00EF3B8F">
        <w:rPr>
          <w:rFonts w:ascii="Tahoma" w:hAnsi="Tahoma" w:cs="Tahoma"/>
          <w:sz w:val="22"/>
          <w:szCs w:val="22"/>
        </w:rPr>
        <w:t xml:space="preserve"> </w:t>
      </w:r>
      <w:r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Pr>
          <w:rFonts w:ascii="Tahoma" w:hAnsi="Tahoma" w:cs="Tahoma"/>
          <w:sz w:val="22"/>
          <w:szCs w:val="22"/>
        </w:rPr>
        <w:t>doby plnění</w:t>
      </w:r>
      <w:r w:rsidRPr="00EB57B9">
        <w:rPr>
          <w:rFonts w:ascii="Tahoma" w:hAnsi="Tahoma" w:cs="Tahoma"/>
          <w:sz w:val="22"/>
          <w:szCs w:val="22"/>
        </w:rPr>
        <w:t xml:space="preserve"> dle odst. 1 tohoto článku</w:t>
      </w:r>
      <w:r>
        <w:rPr>
          <w:rFonts w:ascii="Tahoma" w:hAnsi="Tahoma" w:cs="Tahoma"/>
          <w:sz w:val="22"/>
          <w:szCs w:val="22"/>
        </w:rPr>
        <w:t xml:space="preserve"> smlouvy</w:t>
      </w:r>
      <w:r w:rsidRPr="00EB57B9">
        <w:rPr>
          <w:rFonts w:ascii="Tahoma" w:hAnsi="Tahoma" w:cs="Tahoma"/>
          <w:sz w:val="22"/>
          <w:szCs w:val="22"/>
        </w:rPr>
        <w:t xml:space="preserve">. Doba, na kterou se běh </w:t>
      </w:r>
      <w:r>
        <w:rPr>
          <w:rFonts w:ascii="Tahoma" w:hAnsi="Tahoma" w:cs="Tahoma"/>
          <w:sz w:val="22"/>
          <w:szCs w:val="22"/>
        </w:rPr>
        <w:t>doby plnění</w:t>
      </w:r>
      <w:r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Pr>
          <w:rFonts w:ascii="Tahoma" w:hAnsi="Tahoma" w:cs="Tahoma"/>
          <w:sz w:val="22"/>
          <w:szCs w:val="22"/>
        </w:rPr>
        <w:t>doby</w:t>
      </w:r>
      <w:r w:rsidRPr="00EB57B9">
        <w:rPr>
          <w:rFonts w:ascii="Tahoma" w:hAnsi="Tahoma" w:cs="Tahoma"/>
          <w:sz w:val="22"/>
          <w:szCs w:val="22"/>
        </w:rPr>
        <w:t xml:space="preserve"> plnění sjednané výše uvedeným způsobem není nutno upravit dodatkem ke smlouvě. Přerušením prací z důvodů stavění </w:t>
      </w:r>
      <w:r>
        <w:rPr>
          <w:rFonts w:ascii="Tahoma" w:hAnsi="Tahoma" w:cs="Tahoma"/>
          <w:sz w:val="22"/>
          <w:szCs w:val="22"/>
        </w:rPr>
        <w:t>doby</w:t>
      </w:r>
      <w:r w:rsidRPr="00EB57B9">
        <w:rPr>
          <w:rFonts w:ascii="Tahoma" w:hAnsi="Tahoma" w:cs="Tahoma"/>
          <w:sz w:val="22"/>
          <w:szCs w:val="22"/>
        </w:rPr>
        <w:t xml:space="preserve"> plnění však není dotčena povinnost zhotovitele zajistit hlídání staveniště a zajistit rozpracované dílo proti poškození.</w:t>
      </w:r>
    </w:p>
    <w:p w14:paraId="0F277DA9"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Pr>
          <w:rFonts w:ascii="Tahoma" w:hAnsi="Tahoma" w:cs="Tahoma"/>
          <w:b/>
          <w:sz w:val="22"/>
          <w:szCs w:val="22"/>
        </w:rPr>
        <w:br/>
      </w:r>
      <w:r w:rsidRPr="00A045E6">
        <w:rPr>
          <w:rFonts w:ascii="Tahoma" w:hAnsi="Tahoma" w:cs="Tahoma"/>
          <w:b/>
          <w:sz w:val="22"/>
          <w:szCs w:val="22"/>
        </w:rPr>
        <w:t>Cena za dílo</w:t>
      </w:r>
    </w:p>
    <w:p w14:paraId="790C788F" w14:textId="77777777" w:rsidR="00C13BA8" w:rsidRPr="000A4E91" w:rsidRDefault="00C13BA8">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p>
    <w:p w14:paraId="6E7A00AE" w14:textId="55CDE120" w:rsidR="00C13BA8" w:rsidRDefault="00C13BA8"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6810DB">
        <w:rPr>
          <w:rFonts w:ascii="Tahoma" w:hAnsi="Tahoma" w:cs="Tahoma"/>
          <w:sz w:val="22"/>
          <w:szCs w:val="22"/>
        </w:rPr>
        <w:t xml:space="preserve">  </w:t>
      </w:r>
      <w:r>
        <w:rPr>
          <w:rFonts w:ascii="Tahoma" w:hAnsi="Tahoma" w:cs="Tahoma"/>
          <w:sz w:val="22"/>
          <w:szCs w:val="22"/>
        </w:rPr>
        <w:t>………………</w:t>
      </w:r>
      <w:r>
        <w:rPr>
          <w:rFonts w:ascii="Tahoma" w:hAnsi="Tahoma" w:cs="Tahoma"/>
          <w:b/>
          <w:sz w:val="22"/>
          <w:szCs w:val="22"/>
        </w:rPr>
        <w:t> Kč</w:t>
      </w:r>
    </w:p>
    <w:p w14:paraId="5979016E" w14:textId="4B7AA465" w:rsidR="00C13BA8" w:rsidRDefault="00C13BA8"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6810DB">
        <w:rPr>
          <w:rFonts w:ascii="Tahoma" w:hAnsi="Tahoma" w:cs="Tahoma"/>
          <w:sz w:val="22"/>
          <w:szCs w:val="22"/>
        </w:rPr>
        <w:t xml:space="preserve">  </w:t>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1238BA4C" w14:textId="77777777" w:rsidR="00C13BA8" w:rsidRPr="00BB2137" w:rsidRDefault="00C13BA8"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Pr="003B16EA">
        <w:rPr>
          <w:rFonts w:ascii="Tahoma" w:hAnsi="Tahoma" w:cs="Tahoma"/>
          <w:i/>
          <w:iCs/>
          <w:color w:val="0070C0"/>
          <w:sz w:val="22"/>
          <w:szCs w:val="22"/>
        </w:rPr>
        <w:t>(doplní účastník/zhotovitel)</w:t>
      </w:r>
    </w:p>
    <w:p w14:paraId="254FA737" w14:textId="77777777" w:rsidR="00C13BA8" w:rsidRPr="0060679B" w:rsidRDefault="00C13BA8"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7BCEA5E5" w14:textId="77777777" w:rsidR="00C13BA8" w:rsidRPr="00AA3365" w:rsidRDefault="00C13BA8">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Pr>
          <w:rFonts w:ascii="Tahoma" w:hAnsi="Tahoma" w:cs="Tahoma"/>
          <w:sz w:val="22"/>
          <w:szCs w:val="22"/>
        </w:rPr>
        <w:t xml:space="preserve"> </w:t>
      </w:r>
      <w:r w:rsidRPr="00720DE9">
        <w:rPr>
          <w:rFonts w:ascii="Tahoma" w:hAnsi="Tahoma" w:cs="Tahoma"/>
          <w:sz w:val="22"/>
          <w:szCs w:val="22"/>
        </w:rPr>
        <w:t>vč.</w:t>
      </w:r>
      <w:r>
        <w:rPr>
          <w:rFonts w:ascii="Tahoma" w:hAnsi="Tahoma" w:cs="Tahoma"/>
          <w:sz w:val="22"/>
          <w:szCs w:val="22"/>
        </w:rPr>
        <w:t xml:space="preserve"> případných</w:t>
      </w:r>
      <w:r w:rsidRPr="00720DE9">
        <w:rPr>
          <w:rFonts w:ascii="Tahoma" w:hAnsi="Tahoma" w:cs="Tahoma"/>
          <w:sz w:val="22"/>
          <w:szCs w:val="22"/>
        </w:rPr>
        <w:t xml:space="preserve"> poplatků a</w:t>
      </w:r>
      <w:r>
        <w:rPr>
          <w:rFonts w:ascii="Tahoma" w:hAnsi="Tahoma" w:cs="Tahoma"/>
          <w:sz w:val="22"/>
          <w:szCs w:val="22"/>
        </w:rPr>
        <w:t> </w:t>
      </w:r>
      <w:r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Pr>
          <w:rFonts w:ascii="Tahoma" w:hAnsi="Tahoma" w:cs="Tahoma"/>
          <w:sz w:val="22"/>
          <w:szCs w:val="22"/>
        </w:rPr>
        <w:t>né náklady nezbytné pro řádné a </w:t>
      </w:r>
      <w:r w:rsidRPr="00AA3365">
        <w:rPr>
          <w:rFonts w:ascii="Tahoma" w:hAnsi="Tahoma" w:cs="Tahoma"/>
          <w:sz w:val="22"/>
          <w:szCs w:val="22"/>
        </w:rPr>
        <w:t>úplné provedení díla.</w:t>
      </w:r>
    </w:p>
    <w:p w14:paraId="41BF35E2" w14:textId="77777777" w:rsidR="00C13BA8" w:rsidRPr="00AA3365" w:rsidRDefault="00C13BA8">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 </w:t>
      </w:r>
      <w:r>
        <w:rPr>
          <w:rFonts w:ascii="Tahoma" w:hAnsi="Tahoma" w:cs="Tahoma"/>
          <w:sz w:val="22"/>
          <w:szCs w:val="22"/>
        </w:rPr>
        <w:t>lze ji</w:t>
      </w:r>
      <w:r w:rsidRPr="00AA3365">
        <w:rPr>
          <w:rFonts w:ascii="Tahoma" w:hAnsi="Tahoma" w:cs="Tahoma"/>
          <w:sz w:val="22"/>
          <w:szCs w:val="22"/>
        </w:rPr>
        <w:t xml:space="preserve"> </w:t>
      </w:r>
      <w:r>
        <w:rPr>
          <w:rFonts w:ascii="Tahoma" w:hAnsi="Tahoma" w:cs="Tahoma"/>
          <w:sz w:val="22"/>
          <w:szCs w:val="22"/>
        </w:rPr>
        <w:t>z</w:t>
      </w:r>
      <w:r w:rsidRPr="00AA3365">
        <w:rPr>
          <w:rFonts w:ascii="Tahoma" w:hAnsi="Tahoma" w:cs="Tahoma"/>
          <w:sz w:val="22"/>
          <w:szCs w:val="22"/>
        </w:rPr>
        <w:t>měnit pouze</w:t>
      </w:r>
      <w:r>
        <w:rPr>
          <w:rFonts w:ascii="Tahoma" w:hAnsi="Tahoma" w:cs="Tahoma"/>
          <w:sz w:val="22"/>
          <w:szCs w:val="22"/>
        </w:rPr>
        <w:t xml:space="preserve"> v případě</w:t>
      </w:r>
      <w:r w:rsidRPr="00AA3365">
        <w:rPr>
          <w:rFonts w:ascii="Tahoma" w:hAnsi="Tahoma" w:cs="Tahoma"/>
          <w:sz w:val="22"/>
          <w:szCs w:val="22"/>
        </w:rPr>
        <w:t>:</w:t>
      </w:r>
    </w:p>
    <w:p w14:paraId="5F82E3F6" w14:textId="77777777" w:rsidR="00C13BA8" w:rsidRPr="008C63A0" w:rsidRDefault="00C13BA8"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3B702B6F" w14:textId="77777777" w:rsidR="00C13BA8" w:rsidRPr="008C63A0" w:rsidRDefault="00C13BA8">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93F1DB6" w14:textId="77777777" w:rsidR="00C13BA8" w:rsidRPr="008C63A0" w:rsidRDefault="00C13BA8"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563A788" w14:textId="46899993" w:rsidR="00C13BA8" w:rsidRPr="008C63A0" w:rsidRDefault="00C13BA8">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w:t>
      </w:r>
      <w:r w:rsidR="000125FF">
        <w:rPr>
          <w:rFonts w:ascii="Tahoma" w:hAnsi="Tahoma" w:cs="Tahoma"/>
          <w:sz w:val="22"/>
          <w:szCs w:val="22"/>
        </w:rPr>
        <w:t>technické</w:t>
      </w:r>
      <w:r w:rsidRPr="008C63A0">
        <w:rPr>
          <w:rFonts w:ascii="Tahoma" w:hAnsi="Tahoma" w:cs="Tahoma"/>
          <w:sz w:val="22"/>
          <w:szCs w:val="22"/>
        </w:rPr>
        <w:t xml:space="preserve"> dokumentaci nebo soupisu prací. Cena za vícepráce bude stanovena součtem nákladů jednotlivých položek víceprací, přičemž pro stanovení jejich jednotkové ceny se použije níže uvedený způsob naceňování:</w:t>
      </w:r>
    </w:p>
    <w:p w14:paraId="3B1EF322" w14:textId="77777777" w:rsidR="00C13BA8" w:rsidRPr="008C63A0" w:rsidRDefault="00C13BA8">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D623A51" w14:textId="5548622E" w:rsidR="00C13BA8" w:rsidRDefault="00C13BA8">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732EBD">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Pr>
          <w:rFonts w:ascii="Tahoma" w:hAnsi="Tahoma" w:cs="Tahoma"/>
          <w:snapToGrid w:val="0"/>
          <w:sz w:val="22"/>
          <w:szCs w:val="22"/>
        </w:rPr>
        <w:t>,</w:t>
      </w:r>
    </w:p>
    <w:p w14:paraId="2C63FC89" w14:textId="77777777" w:rsidR="00C13BA8" w:rsidRPr="000A4E91" w:rsidRDefault="00C13BA8"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12DBD5B6" w14:textId="77777777" w:rsidR="00C13BA8" w:rsidRPr="008C63A0" w:rsidRDefault="00C13BA8">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 xml:space="preserve">v případě změny výše DPH v důsledku změny právních předpisů. V případě, že dojde ke změně zákonné sazby DPH, je zhotovitel k ceně díla bez DPH povinen </w:t>
      </w:r>
      <w:r w:rsidRPr="002F4B35">
        <w:rPr>
          <w:rFonts w:ascii="Tahoma" w:hAnsi="Tahoma" w:cs="Tahoma"/>
          <w:sz w:val="22"/>
          <w:szCs w:val="22"/>
        </w:rPr>
        <w:lastRenderedPageBreak/>
        <w:t>účtovat DPH v platné výši. Smluvní strany se dohodly, že v případě změny ceny díla v důsledku změny sazby DPH není nutno ke smlouvě uzavírat dodatek</w:t>
      </w:r>
      <w:r>
        <w:rPr>
          <w:rFonts w:ascii="Tahoma" w:hAnsi="Tahoma" w:cs="Tahoma"/>
          <w:sz w:val="22"/>
          <w:szCs w:val="22"/>
        </w:rPr>
        <w:t>.</w:t>
      </w:r>
    </w:p>
    <w:p w14:paraId="16A2549A" w14:textId="77777777" w:rsidR="00C13BA8" w:rsidRDefault="00C13BA8">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6C94553C" w14:textId="77777777" w:rsidR="00C13BA8" w:rsidRDefault="00C13BA8">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1196CEF8" w14:textId="77777777" w:rsidR="00C13BA8" w:rsidRPr="000A4E91" w:rsidRDefault="00C13BA8">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618EB06C" w14:textId="77777777" w:rsidR="00C13BA8" w:rsidRPr="00AA3365" w:rsidRDefault="00C13BA8" w:rsidP="001E0B21">
      <w:pPr>
        <w:keepNext/>
        <w:spacing w:before="360"/>
        <w:jc w:val="center"/>
        <w:rPr>
          <w:rFonts w:ascii="Tahoma" w:hAnsi="Tahoma" w:cs="Tahoma"/>
          <w:b/>
          <w:sz w:val="22"/>
          <w:szCs w:val="22"/>
        </w:rPr>
      </w:pPr>
      <w:r w:rsidRPr="00AA3365">
        <w:rPr>
          <w:rFonts w:ascii="Tahoma" w:hAnsi="Tahoma" w:cs="Tahoma"/>
          <w:b/>
          <w:sz w:val="22"/>
          <w:szCs w:val="22"/>
        </w:rPr>
        <w:t>VI.</w:t>
      </w:r>
      <w:r w:rsidRPr="00AA3365">
        <w:rPr>
          <w:rFonts w:ascii="Tahoma" w:hAnsi="Tahoma" w:cs="Tahoma"/>
          <w:b/>
          <w:sz w:val="22"/>
          <w:szCs w:val="22"/>
        </w:rPr>
        <w:br/>
        <w:t>Platební podmínky</w:t>
      </w:r>
    </w:p>
    <w:p w14:paraId="3A12FF25" w14:textId="77777777"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05D2F51A" w14:textId="77777777" w:rsidR="00C13BA8" w:rsidRPr="00AA336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faktury, které budou mít náležitosti daňového dokladu a náležitosti stanovené dalšími obecně závaznými právními předpisy</w:t>
      </w:r>
      <w:r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0911A4F0" w14:textId="77777777" w:rsidR="00C13BA8" w:rsidRDefault="00C13BA8">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Pr>
          <w:rFonts w:ascii="Tahoma" w:hAnsi="Tahoma" w:cs="Tahoma"/>
          <w:sz w:val="22"/>
          <w:szCs w:val="22"/>
        </w:rPr>
        <w:t>O</w:t>
      </w:r>
      <w:r w:rsidRPr="00AA3365">
        <w:rPr>
          <w:rFonts w:ascii="Tahoma" w:hAnsi="Tahoma" w:cs="Tahoma"/>
          <w:sz w:val="22"/>
          <w:szCs w:val="22"/>
        </w:rPr>
        <w:t xml:space="preserve"> objednatele,</w:t>
      </w:r>
    </w:p>
    <w:p w14:paraId="04F15166" w14:textId="5F6AC716" w:rsidR="00C13BA8" w:rsidRPr="008E6775" w:rsidRDefault="00C13BA8">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w:t>
      </w:r>
      <w:r>
        <w:rPr>
          <w:rFonts w:ascii="Tahoma" w:hAnsi="Tahoma" w:cs="Tahoma"/>
          <w:sz w:val="22"/>
          <w:szCs w:val="22"/>
        </w:rPr>
        <w:t>uvy, tj. text „</w:t>
      </w:r>
      <w:r w:rsidR="00654869">
        <w:rPr>
          <w:rFonts w:ascii="Tahoma" w:hAnsi="Tahoma" w:cs="Tahoma"/>
          <w:sz w:val="22"/>
          <w:szCs w:val="22"/>
        </w:rPr>
        <w:t>O</w:t>
      </w:r>
      <w:r w:rsidR="00654869" w:rsidRPr="00654869">
        <w:rPr>
          <w:rFonts w:ascii="Tahoma" w:hAnsi="Tahoma" w:cs="Tahoma"/>
          <w:sz w:val="22"/>
          <w:szCs w:val="22"/>
        </w:rPr>
        <w:t>prav</w:t>
      </w:r>
      <w:r w:rsidR="00654869">
        <w:rPr>
          <w:rFonts w:ascii="Tahoma" w:hAnsi="Tahoma" w:cs="Tahoma"/>
          <w:sz w:val="22"/>
          <w:szCs w:val="22"/>
        </w:rPr>
        <w:t>a</w:t>
      </w:r>
      <w:r w:rsidR="00654869" w:rsidRPr="00654869">
        <w:rPr>
          <w:rFonts w:ascii="Tahoma" w:hAnsi="Tahoma" w:cs="Tahoma"/>
          <w:sz w:val="22"/>
          <w:szCs w:val="22"/>
        </w:rPr>
        <w:t xml:space="preserve"> podlahy výjezdových garáží</w:t>
      </w:r>
      <w:r w:rsidRPr="008E6775">
        <w:rPr>
          <w:rFonts w:ascii="Tahoma" w:hAnsi="Tahoma" w:cs="Tahoma"/>
          <w:sz w:val="22"/>
          <w:szCs w:val="22"/>
        </w:rPr>
        <w:t>“,</w:t>
      </w:r>
    </w:p>
    <w:p w14:paraId="38CC7119" w14:textId="77777777" w:rsidR="00C13BA8" w:rsidRPr="00AA3365"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banky a číslo zveřejněného účtu, na který musí být zaplaceno,</w:t>
      </w:r>
    </w:p>
    <w:p w14:paraId="161BAB05" w14:textId="77777777" w:rsidR="00C13BA8" w:rsidRPr="00AA3365"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3E7C979D" w14:textId="77777777" w:rsidR="00C13BA8" w:rsidRPr="00155458"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Pr>
          <w:rFonts w:ascii="Tahoma" w:hAnsi="Tahoma" w:cs="Tahoma"/>
          <w:sz w:val="22"/>
          <w:szCs w:val="22"/>
        </w:rPr>
        <w:t> </w:t>
      </w:r>
      <w:r w:rsidRPr="00155458">
        <w:rPr>
          <w:rFonts w:ascii="Tahoma" w:hAnsi="Tahoma" w:cs="Tahoma"/>
          <w:sz w:val="22"/>
          <w:szCs w:val="22"/>
        </w:rPr>
        <w:t>kontaktního telefonu,</w:t>
      </w:r>
    </w:p>
    <w:p w14:paraId="4CD12FBC" w14:textId="77777777" w:rsidR="00C13BA8"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Pr>
          <w:rFonts w:ascii="Tahoma" w:hAnsi="Tahoma" w:cs="Tahoma"/>
          <w:sz w:val="22"/>
          <w:szCs w:val="22"/>
        </w:rPr>
        <w:t>konečné faktury bude protokol o předání a převzetí díla dle </w:t>
      </w:r>
      <w:r w:rsidRPr="00155458">
        <w:rPr>
          <w:rFonts w:ascii="Tahoma" w:hAnsi="Tahoma" w:cs="Tahoma"/>
          <w:sz w:val="22"/>
          <w:szCs w:val="22"/>
        </w:rPr>
        <w:t xml:space="preserve">této smlouvy, obsahující prohlášení objednatele, že dílo přejímá. V případě, že dílo bylo převzato s výhradami (tj. </w:t>
      </w:r>
      <w:r>
        <w:rPr>
          <w:rFonts w:ascii="Tahoma" w:hAnsi="Tahoma" w:cs="Tahoma"/>
          <w:sz w:val="22"/>
          <w:szCs w:val="22"/>
        </w:rPr>
        <w:t>s </w:t>
      </w:r>
      <w:r w:rsidRPr="00155458">
        <w:rPr>
          <w:rFonts w:ascii="Tahoma" w:hAnsi="Tahoma" w:cs="Tahoma"/>
          <w:sz w:val="22"/>
          <w:szCs w:val="22"/>
        </w:rPr>
        <w:t>vadami a</w:t>
      </w:r>
      <w:r>
        <w:rPr>
          <w:rFonts w:ascii="Tahoma" w:hAnsi="Tahoma" w:cs="Tahoma"/>
          <w:sz w:val="22"/>
          <w:szCs w:val="22"/>
        </w:rPr>
        <w:t> </w:t>
      </w:r>
      <w:r w:rsidRPr="00155458">
        <w:rPr>
          <w:rFonts w:ascii="Tahoma" w:hAnsi="Tahoma" w:cs="Tahoma"/>
          <w:sz w:val="22"/>
          <w:szCs w:val="22"/>
        </w:rPr>
        <w:t>nedodělky nebránícími řádnému užívání díla), bude přílohou konečné faktury také zápis o</w:t>
      </w:r>
      <w:r>
        <w:rPr>
          <w:rFonts w:ascii="Tahoma" w:hAnsi="Tahoma" w:cs="Tahoma"/>
          <w:sz w:val="22"/>
          <w:szCs w:val="22"/>
        </w:rPr>
        <w:t> </w:t>
      </w:r>
      <w:r w:rsidRPr="00155458">
        <w:rPr>
          <w:rFonts w:ascii="Tahoma" w:hAnsi="Tahoma" w:cs="Tahoma"/>
          <w:sz w:val="22"/>
          <w:szCs w:val="22"/>
        </w:rPr>
        <w:t>odstranění těchto vad a</w:t>
      </w:r>
      <w:r>
        <w:rPr>
          <w:rFonts w:ascii="Tahoma" w:hAnsi="Tahoma" w:cs="Tahoma"/>
          <w:sz w:val="22"/>
          <w:szCs w:val="22"/>
        </w:rPr>
        <w:t> </w:t>
      </w:r>
      <w:r w:rsidRPr="00155458">
        <w:rPr>
          <w:rFonts w:ascii="Tahoma" w:hAnsi="Tahoma" w:cs="Tahoma"/>
          <w:sz w:val="22"/>
          <w:szCs w:val="22"/>
        </w:rPr>
        <w:t>nedodělků podepsaný osobou vykonávající technický dozor stavebníka.</w:t>
      </w:r>
    </w:p>
    <w:p w14:paraId="10212700" w14:textId="77777777" w:rsidR="00C13BA8" w:rsidRPr="0088498F"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Pr>
          <w:rFonts w:ascii="Tahoma" w:hAnsi="Tahoma" w:cs="Tahoma"/>
          <w:sz w:val="22"/>
          <w:szCs w:val="22"/>
        </w:rPr>
        <w:t>poslední pracovní den měsíce</w:t>
      </w:r>
      <w:r w:rsidRPr="0088498F">
        <w:rPr>
          <w:rFonts w:ascii="Tahoma" w:hAnsi="Tahoma" w:cs="Tahoma"/>
          <w:sz w:val="22"/>
          <w:szCs w:val="22"/>
        </w:rPr>
        <w:t>. Zhotovitel</w:t>
      </w:r>
      <w:r>
        <w:rPr>
          <w:rFonts w:ascii="Tahoma" w:hAnsi="Tahoma" w:cs="Tahoma"/>
          <w:sz w:val="22"/>
          <w:szCs w:val="22"/>
        </w:rPr>
        <w:t xml:space="preserve"> (plátce DPH)</w:t>
      </w:r>
      <w:r w:rsidRPr="0088498F">
        <w:rPr>
          <w:rFonts w:ascii="Tahoma" w:hAnsi="Tahoma" w:cs="Tahoma"/>
          <w:sz w:val="22"/>
          <w:szCs w:val="22"/>
        </w:rPr>
        <w:t xml:space="preserve"> vystaví na </w:t>
      </w:r>
      <w:r>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62E1ED76" w14:textId="77777777" w:rsidR="00C13BA8" w:rsidRPr="00DA59A0"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Pr>
          <w:rFonts w:ascii="Tahoma" w:hAnsi="Tahoma" w:cs="Tahoma"/>
          <w:sz w:val="22"/>
          <w:szCs w:val="22"/>
        </w:rPr>
        <w:t> </w:t>
      </w:r>
      <w:r w:rsidRPr="00DA59A0">
        <w:rPr>
          <w:rFonts w:ascii="Tahoma" w:hAnsi="Tahoma" w:cs="Tahoma"/>
          <w:sz w:val="22"/>
          <w:szCs w:val="22"/>
        </w:rPr>
        <w:t>nedodělků a zároveň bude možno v souladu se stavebním zákonem započít s trvalým užíváním stavby.</w:t>
      </w:r>
      <w:r>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105FA621" w14:textId="77777777" w:rsidR="00C13BA8" w:rsidRPr="00B635CF"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407506CC" w14:textId="77777777" w:rsidR="00C13BA8" w:rsidRPr="00AA336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lastRenderedPageBreak/>
        <w:t>Lhůta splatnosti jednotlivých faktur je dohodou stanovena na 30 kalendářních dnů ode dne jejich doručení objednateli.</w:t>
      </w:r>
    </w:p>
    <w:p w14:paraId="64928C89" w14:textId="3C0A25E4"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Pr>
          <w:rFonts w:ascii="Tahoma" w:hAnsi="Tahoma" w:cs="Tahoma"/>
          <w:sz w:val="22"/>
          <w:szCs w:val="22"/>
        </w:rPr>
        <w:t xml:space="preserve">osobně na sekretariátě příspěvkové organizace oproti podpisu potvrzující převzetí,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Pr>
          <w:rFonts w:ascii="Tahoma" w:hAnsi="Tahoma" w:cs="Tahoma"/>
          <w:sz w:val="22"/>
          <w:szCs w:val="22"/>
        </w:rPr>
        <w:t xml:space="preserve"> na adresu </w:t>
      </w:r>
      <w:r w:rsidRPr="00A84FEC">
        <w:rPr>
          <w:rFonts w:ascii="Tahoma" w:hAnsi="Tahoma" w:cs="Tahoma"/>
          <w:sz w:val="22"/>
          <w:szCs w:val="22"/>
        </w:rPr>
        <w:t xml:space="preserve">Vydmuchov 208/9, 733 01 Karviná- Fryštát, </w:t>
      </w:r>
      <w:r>
        <w:rPr>
          <w:rFonts w:ascii="Tahoma" w:hAnsi="Tahoma" w:cs="Tahoma"/>
          <w:sz w:val="22"/>
          <w:szCs w:val="22"/>
        </w:rPr>
        <w:t>prostřednictvím datové schránky</w:t>
      </w:r>
      <w:r w:rsidR="00155104">
        <w:rPr>
          <w:rFonts w:ascii="Tahoma" w:hAnsi="Tahoma" w:cs="Tahoma"/>
          <w:sz w:val="22"/>
          <w:szCs w:val="22"/>
        </w:rPr>
        <w:t>,</w:t>
      </w:r>
      <w:r w:rsidRPr="00A84FEC">
        <w:rPr>
          <w:rFonts w:ascii="Tahoma" w:hAnsi="Tahoma" w:cs="Tahoma"/>
          <w:sz w:val="22"/>
          <w:szCs w:val="22"/>
        </w:rPr>
        <w:t xml:space="preserve"> </w:t>
      </w:r>
      <w:r w:rsidR="00155104" w:rsidRPr="00155104">
        <w:rPr>
          <w:rFonts w:ascii="Tahoma" w:hAnsi="Tahoma" w:cs="Tahoma"/>
          <w:sz w:val="22"/>
          <w:szCs w:val="22"/>
        </w:rPr>
        <w:t>příp. mailem jako faktura opatřená elektronickým podpisem na ekonomicke@zzsmsk.cz.</w:t>
      </w:r>
    </w:p>
    <w:p w14:paraId="65264819" w14:textId="77777777" w:rsidR="00C13BA8" w:rsidRPr="00D019D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08A8C93E" w14:textId="77777777" w:rsidR="00C13BA8" w:rsidRPr="0015545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Pr>
          <w:rFonts w:ascii="Tahoma" w:hAnsi="Tahoma" w:cs="Tahoma"/>
          <w:sz w:val="22"/>
          <w:szCs w:val="22"/>
        </w:rPr>
        <w:noBreakHyphen/>
      </w:r>
      <w:r w:rsidRPr="00155458">
        <w:rPr>
          <w:rFonts w:ascii="Tahoma" w:hAnsi="Tahoma" w:cs="Tahoma"/>
          <w:sz w:val="22"/>
          <w:szCs w:val="22"/>
        </w:rPr>
        <w:t xml:space="preserve">li faktura obsahovat některou povinnou nebo </w:t>
      </w:r>
      <w:r>
        <w:rPr>
          <w:rFonts w:ascii="Tahoma" w:hAnsi="Tahoma" w:cs="Tahoma"/>
          <w:sz w:val="22"/>
          <w:szCs w:val="22"/>
        </w:rPr>
        <w:t>dohodnutou náležitost nebo bude</w:t>
      </w:r>
      <w:r>
        <w:rPr>
          <w:rFonts w:ascii="Tahoma" w:hAnsi="Tahoma" w:cs="Tahoma"/>
          <w:sz w:val="22"/>
          <w:szCs w:val="22"/>
        </w:rPr>
        <w:noBreakHyphen/>
      </w:r>
      <w:r w:rsidRPr="00155458">
        <w:rPr>
          <w:rFonts w:ascii="Tahoma" w:hAnsi="Tahoma" w:cs="Tahoma"/>
          <w:sz w:val="22"/>
          <w:szCs w:val="22"/>
        </w:rPr>
        <w:t>li chybně vyúčtována cena za dílo,</w:t>
      </w:r>
    </w:p>
    <w:p w14:paraId="4E3D010D" w14:textId="77777777" w:rsidR="00C13BA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155E2C0A" w14:textId="77777777" w:rsidR="00C13BA8" w:rsidRPr="0015545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58CC26B7" w14:textId="77777777" w:rsidR="00C13BA8" w:rsidRPr="00155458" w:rsidRDefault="00C13BA8"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Pr>
          <w:rFonts w:ascii="Tahoma" w:hAnsi="Tahoma" w:cs="Tahoma"/>
          <w:sz w:val="22"/>
          <w:szCs w:val="22"/>
        </w:rPr>
        <w:t xml:space="preserve"> faktury. Vrátí</w:t>
      </w:r>
      <w:r>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2AF62554" w14:textId="77777777" w:rsidR="00C13BA8" w:rsidRPr="0015545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002E21B" w14:textId="37992F36"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w:t>
      </w:r>
      <w:r w:rsidR="000125FF">
        <w:rPr>
          <w:rFonts w:ascii="Tahoma" w:hAnsi="Tahoma" w:cs="Tahoma"/>
          <w:sz w:val="22"/>
          <w:szCs w:val="22"/>
        </w:rPr>
        <w:t>technickou</w:t>
      </w:r>
      <w:r w:rsidRPr="00155458">
        <w:rPr>
          <w:rFonts w:ascii="Tahoma" w:hAnsi="Tahoma" w:cs="Tahoma"/>
          <w:sz w:val="22"/>
          <w:szCs w:val="22"/>
        </w:rPr>
        <w:t xml:space="preserve"> dokumentací</w:t>
      </w:r>
      <w:r w:rsidRPr="00AA3365">
        <w:rPr>
          <w:rFonts w:ascii="Tahoma" w:hAnsi="Tahoma" w:cs="Tahoma"/>
          <w:sz w:val="22"/>
          <w:szCs w:val="22"/>
        </w:rPr>
        <w:t>, touto</w:t>
      </w:r>
      <w:r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49A8F070" w14:textId="77777777" w:rsidR="00C13BA8" w:rsidRPr="004A241C"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711CCF3A" w14:textId="77777777" w:rsidR="00C13BA8" w:rsidRPr="004A241C" w:rsidRDefault="00C13BA8">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zveřejněn v aplikaci „Registr DPH“ jako nespolehlivý plátce, nebo</w:t>
      </w:r>
    </w:p>
    <w:p w14:paraId="7946DC67" w14:textId="77777777" w:rsidR="00C13BA8" w:rsidRPr="004A241C" w:rsidRDefault="00C13BA8">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v insolvenčním řízení, nebo</w:t>
      </w:r>
    </w:p>
    <w:p w14:paraId="2E8250D5" w14:textId="77777777" w:rsidR="00C13BA8" w:rsidRPr="008E6775" w:rsidRDefault="00C13BA8">
      <w:pPr>
        <w:numPr>
          <w:ilvl w:val="0"/>
          <w:numId w:val="28"/>
        </w:numPr>
        <w:spacing w:before="60"/>
        <w:ind w:left="714" w:hanging="357"/>
        <w:jc w:val="both"/>
        <w:rPr>
          <w:rFonts w:ascii="Tahoma" w:hAnsi="Tahoma" w:cs="Tahoma"/>
          <w:sz w:val="22"/>
          <w:szCs w:val="22"/>
        </w:rPr>
      </w:pPr>
      <w:r w:rsidRPr="008E6775">
        <w:rPr>
          <w:rFonts w:ascii="Tahoma" w:hAnsi="Tahoma" w:cs="Tahoma"/>
          <w:sz w:val="22"/>
          <w:szCs w:val="22"/>
        </w:rPr>
        <w:t>bankovní účet zhotovitele určený k úhradě plnění uvedený na faktuře nebude správcem daně zveřejněn v aplikaci „Registr DPH“.</w:t>
      </w:r>
    </w:p>
    <w:p w14:paraId="5863C721" w14:textId="77777777" w:rsidR="00C13BA8" w:rsidRDefault="00C13BA8"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6DB2F55" w14:textId="77777777" w:rsidR="00C13BA8" w:rsidRPr="00F73FEB" w:rsidRDefault="00C13BA8" w:rsidP="001E0B21">
      <w:pPr>
        <w:keepNext/>
        <w:spacing w:before="360"/>
        <w:jc w:val="center"/>
        <w:rPr>
          <w:rFonts w:ascii="Tahoma" w:hAnsi="Tahoma" w:cs="Tahoma"/>
          <w:b/>
          <w:sz w:val="22"/>
          <w:szCs w:val="22"/>
        </w:rPr>
      </w:pPr>
      <w:r w:rsidRPr="00F73FEB">
        <w:rPr>
          <w:rFonts w:ascii="Tahoma" w:hAnsi="Tahoma" w:cs="Tahoma"/>
          <w:b/>
          <w:sz w:val="22"/>
          <w:szCs w:val="22"/>
        </w:rPr>
        <w:t>VII.</w:t>
      </w:r>
      <w:r>
        <w:rPr>
          <w:rFonts w:ascii="Tahoma" w:hAnsi="Tahoma" w:cs="Tahoma"/>
          <w:b/>
          <w:sz w:val="22"/>
          <w:szCs w:val="22"/>
        </w:rPr>
        <w:br/>
      </w:r>
      <w:r w:rsidRPr="00F73FEB">
        <w:rPr>
          <w:rFonts w:ascii="Tahoma" w:hAnsi="Tahoma" w:cs="Tahoma"/>
          <w:b/>
          <w:sz w:val="22"/>
          <w:szCs w:val="22"/>
        </w:rPr>
        <w:t>Jakost díla</w:t>
      </w:r>
    </w:p>
    <w:p w14:paraId="21B38A66" w14:textId="41A1EBA8"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0125FF">
        <w:rPr>
          <w:rFonts w:ascii="Tahoma" w:hAnsi="Tahoma" w:cs="Tahoma"/>
          <w:bCs/>
          <w:sz w:val="22"/>
          <w:szCs w:val="22"/>
        </w:rPr>
        <w:t>technické</w:t>
      </w:r>
      <w:r w:rsidRPr="004F5D2D">
        <w:rPr>
          <w:rFonts w:ascii="Tahoma" w:hAnsi="Tahoma" w:cs="Tahoma"/>
          <w:bCs/>
          <w:sz w:val="22"/>
          <w:szCs w:val="22"/>
        </w:rPr>
        <w:t xml:space="preserve"> dokumentaci, zadání veřejné zakázky a</w:t>
      </w:r>
      <w:r>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Pr>
          <w:rFonts w:ascii="Tahoma" w:hAnsi="Tahoma" w:cs="Tahoma"/>
          <w:bCs/>
          <w:sz w:val="22"/>
          <w:szCs w:val="22"/>
        </w:rPr>
        <w:t> </w:t>
      </w:r>
      <w:r w:rsidRPr="004F5D2D">
        <w:rPr>
          <w:rFonts w:ascii="Tahoma" w:hAnsi="Tahoma" w:cs="Tahoma"/>
          <w:bCs/>
          <w:sz w:val="22"/>
          <w:szCs w:val="22"/>
        </w:rPr>
        <w:t xml:space="preserve">konstrukce vyhovující požadavkům </w:t>
      </w:r>
      <w:r w:rsidRPr="004F5D2D">
        <w:rPr>
          <w:rFonts w:ascii="Tahoma" w:hAnsi="Tahoma" w:cs="Tahoma"/>
          <w:bCs/>
          <w:sz w:val="22"/>
          <w:szCs w:val="22"/>
        </w:rPr>
        <w:lastRenderedPageBreak/>
        <w:t>kladeným na</w:t>
      </w:r>
      <w:r>
        <w:rPr>
          <w:rFonts w:ascii="Tahoma" w:hAnsi="Tahoma" w:cs="Tahoma"/>
          <w:bCs/>
          <w:sz w:val="22"/>
          <w:szCs w:val="22"/>
        </w:rPr>
        <w:t> </w:t>
      </w:r>
      <w:r w:rsidRPr="004F5D2D">
        <w:rPr>
          <w:rFonts w:ascii="Tahoma" w:hAnsi="Tahoma" w:cs="Tahoma"/>
          <w:bCs/>
          <w:sz w:val="22"/>
          <w:szCs w:val="22"/>
        </w:rPr>
        <w:t>jejich jakost a</w:t>
      </w:r>
      <w:r>
        <w:rPr>
          <w:rFonts w:ascii="Tahoma" w:hAnsi="Tahoma" w:cs="Tahoma"/>
          <w:bCs/>
          <w:sz w:val="22"/>
          <w:szCs w:val="22"/>
        </w:rPr>
        <w:t> </w:t>
      </w:r>
      <w:r w:rsidRPr="004F5D2D">
        <w:rPr>
          <w:rFonts w:ascii="Tahoma" w:hAnsi="Tahoma" w:cs="Tahoma"/>
          <w:bCs/>
          <w:sz w:val="22"/>
          <w:szCs w:val="22"/>
        </w:rPr>
        <w:t>mající prohlášení o</w:t>
      </w:r>
      <w:r>
        <w:rPr>
          <w:rFonts w:ascii="Tahoma" w:hAnsi="Tahoma" w:cs="Tahoma"/>
          <w:bCs/>
          <w:sz w:val="22"/>
          <w:szCs w:val="22"/>
        </w:rPr>
        <w:t> </w:t>
      </w:r>
      <w:r w:rsidRPr="004F5D2D">
        <w:rPr>
          <w:rFonts w:ascii="Tahoma" w:hAnsi="Tahoma" w:cs="Tahoma"/>
          <w:bCs/>
          <w:sz w:val="22"/>
          <w:szCs w:val="22"/>
        </w:rPr>
        <w:t>shodě dle</w:t>
      </w:r>
      <w:r>
        <w:rPr>
          <w:rFonts w:ascii="Tahoma" w:hAnsi="Tahoma" w:cs="Tahoma"/>
          <w:bCs/>
          <w:sz w:val="22"/>
          <w:szCs w:val="22"/>
        </w:rPr>
        <w:t> </w:t>
      </w:r>
      <w:r w:rsidRPr="004F5D2D">
        <w:rPr>
          <w:rFonts w:ascii="Tahoma" w:hAnsi="Tahoma" w:cs="Tahoma"/>
          <w:bCs/>
          <w:sz w:val="22"/>
          <w:szCs w:val="22"/>
        </w:rPr>
        <w:t>zákona č. 22/1997 Sb., o</w:t>
      </w:r>
      <w:r>
        <w:rPr>
          <w:rFonts w:ascii="Tahoma" w:hAnsi="Tahoma" w:cs="Tahoma"/>
          <w:bCs/>
          <w:sz w:val="22"/>
          <w:szCs w:val="22"/>
        </w:rPr>
        <w:t> </w:t>
      </w:r>
      <w:r w:rsidRPr="004F5D2D">
        <w:rPr>
          <w:rFonts w:ascii="Tahoma" w:hAnsi="Tahoma" w:cs="Tahoma"/>
          <w:bCs/>
          <w:sz w:val="22"/>
          <w:szCs w:val="22"/>
        </w:rPr>
        <w:t>technických požadavcích na</w:t>
      </w:r>
      <w:r>
        <w:rPr>
          <w:rFonts w:ascii="Tahoma" w:hAnsi="Tahoma" w:cs="Tahoma"/>
          <w:bCs/>
          <w:sz w:val="22"/>
          <w:szCs w:val="22"/>
        </w:rPr>
        <w:t> </w:t>
      </w:r>
      <w:r w:rsidRPr="004F5D2D">
        <w:rPr>
          <w:rFonts w:ascii="Tahoma" w:hAnsi="Tahoma" w:cs="Tahoma"/>
          <w:bCs/>
          <w:sz w:val="22"/>
          <w:szCs w:val="22"/>
        </w:rPr>
        <w:t>výrobky a</w:t>
      </w:r>
      <w:r>
        <w:rPr>
          <w:rFonts w:ascii="Tahoma" w:hAnsi="Tahoma" w:cs="Tahoma"/>
          <w:bCs/>
          <w:sz w:val="22"/>
          <w:szCs w:val="22"/>
        </w:rPr>
        <w:t> </w:t>
      </w:r>
      <w:r w:rsidRPr="004F5D2D">
        <w:rPr>
          <w:rFonts w:ascii="Tahoma" w:hAnsi="Tahoma" w:cs="Tahoma"/>
          <w:bCs/>
          <w:sz w:val="22"/>
          <w:szCs w:val="22"/>
        </w:rPr>
        <w:t>o</w:t>
      </w:r>
      <w:r>
        <w:rPr>
          <w:rFonts w:ascii="Tahoma" w:hAnsi="Tahoma" w:cs="Tahoma"/>
          <w:bCs/>
          <w:sz w:val="22"/>
          <w:szCs w:val="22"/>
        </w:rPr>
        <w:t> </w:t>
      </w:r>
      <w:r w:rsidRPr="004F5D2D">
        <w:rPr>
          <w:rFonts w:ascii="Tahoma" w:hAnsi="Tahoma" w:cs="Tahoma"/>
          <w:bCs/>
          <w:sz w:val="22"/>
          <w:szCs w:val="22"/>
        </w:rPr>
        <w:t>změně a</w:t>
      </w:r>
      <w:r>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FD13F92" w14:textId="77777777"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Pr>
          <w:rFonts w:ascii="Tahoma" w:hAnsi="Tahoma" w:cs="Tahoma"/>
          <w:bCs/>
          <w:sz w:val="22"/>
          <w:szCs w:val="22"/>
        </w:rPr>
        <w:t>uvní strany se dohodly, že bude</w:t>
      </w:r>
      <w:r>
        <w:rPr>
          <w:rFonts w:ascii="Tahoma" w:hAnsi="Tahoma" w:cs="Tahoma"/>
          <w:bCs/>
          <w:sz w:val="22"/>
          <w:szCs w:val="22"/>
        </w:rPr>
        <w:noBreakHyphen/>
      </w:r>
      <w:r w:rsidRPr="004F5D2D">
        <w:rPr>
          <w:rFonts w:ascii="Tahoma" w:hAnsi="Tahoma" w:cs="Tahoma"/>
          <w:bCs/>
          <w:sz w:val="22"/>
          <w:szCs w:val="22"/>
        </w:rPr>
        <w:t>li v rámci díla dodáváno zboží (spotřebiče, nábytek</w:t>
      </w:r>
      <w:r>
        <w:rPr>
          <w:rFonts w:ascii="Tahoma" w:hAnsi="Tahoma" w:cs="Tahoma"/>
          <w:bCs/>
          <w:sz w:val="22"/>
          <w:szCs w:val="22"/>
        </w:rPr>
        <w:t xml:space="preserve"> apod.), toto bude dodáno v I. </w:t>
      </w:r>
      <w:r w:rsidRPr="004F5D2D">
        <w:rPr>
          <w:rFonts w:ascii="Tahoma" w:hAnsi="Tahoma" w:cs="Tahoma"/>
          <w:bCs/>
          <w:sz w:val="22"/>
          <w:szCs w:val="22"/>
        </w:rPr>
        <w:t>jakosti.</w:t>
      </w:r>
    </w:p>
    <w:p w14:paraId="1980C00C" w14:textId="77777777"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Pr>
          <w:rFonts w:ascii="Tahoma" w:hAnsi="Tahoma" w:cs="Tahoma"/>
          <w:bCs/>
          <w:sz w:val="22"/>
          <w:szCs w:val="22"/>
        </w:rPr>
        <w:t>m při kontrolních prohlídkách a </w:t>
      </w:r>
      <w:r w:rsidRPr="004F5D2D">
        <w:rPr>
          <w:rFonts w:ascii="Tahoma" w:hAnsi="Tahoma" w:cs="Tahoma"/>
          <w:bCs/>
          <w:sz w:val="22"/>
          <w:szCs w:val="22"/>
        </w:rPr>
        <w:t>při</w:t>
      </w:r>
      <w:r>
        <w:rPr>
          <w:rFonts w:ascii="Tahoma" w:hAnsi="Tahoma" w:cs="Tahoma"/>
          <w:bCs/>
          <w:sz w:val="22"/>
          <w:szCs w:val="22"/>
        </w:rPr>
        <w:t> </w:t>
      </w:r>
      <w:r w:rsidRPr="004F5D2D">
        <w:rPr>
          <w:rFonts w:ascii="Tahoma" w:hAnsi="Tahoma" w:cs="Tahoma"/>
          <w:bCs/>
          <w:sz w:val="22"/>
          <w:szCs w:val="22"/>
        </w:rPr>
        <w:t>předání a</w:t>
      </w:r>
      <w:r>
        <w:rPr>
          <w:rFonts w:ascii="Tahoma" w:hAnsi="Tahoma" w:cs="Tahoma"/>
          <w:bCs/>
          <w:sz w:val="22"/>
          <w:szCs w:val="22"/>
        </w:rPr>
        <w:t> </w:t>
      </w:r>
      <w:r w:rsidRPr="004F5D2D">
        <w:rPr>
          <w:rFonts w:ascii="Tahoma" w:hAnsi="Tahoma" w:cs="Tahoma"/>
          <w:bCs/>
          <w:sz w:val="22"/>
          <w:szCs w:val="22"/>
        </w:rPr>
        <w:t>převzetí díla.</w:t>
      </w:r>
    </w:p>
    <w:p w14:paraId="7B545782" w14:textId="77777777" w:rsidR="00C13BA8" w:rsidRPr="004F5D2D" w:rsidRDefault="00C13BA8" w:rsidP="001E0B21">
      <w:pPr>
        <w:keepNext/>
        <w:spacing w:before="360"/>
        <w:jc w:val="center"/>
        <w:rPr>
          <w:rFonts w:ascii="Tahoma" w:hAnsi="Tahoma" w:cs="Tahoma"/>
          <w:b/>
          <w:sz w:val="22"/>
          <w:szCs w:val="22"/>
        </w:rPr>
      </w:pPr>
      <w:r>
        <w:rPr>
          <w:rFonts w:ascii="Tahoma" w:hAnsi="Tahoma" w:cs="Tahoma"/>
          <w:b/>
          <w:sz w:val="22"/>
          <w:szCs w:val="22"/>
        </w:rPr>
        <w:t>VIII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Staveniště</w:t>
      </w:r>
    </w:p>
    <w:p w14:paraId="6DAE1D8B" w14:textId="2BAE67E6" w:rsidR="00C13BA8" w:rsidRPr="00E11701" w:rsidRDefault="00C13BA8">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a zhotovitel </w:t>
      </w:r>
      <w:r w:rsidRPr="002505A0">
        <w:rPr>
          <w:rFonts w:ascii="Tahoma" w:hAnsi="Tahoma" w:cs="Tahoma"/>
          <w:sz w:val="22"/>
          <w:szCs w:val="22"/>
        </w:rPr>
        <w:t>převezme staveniště nejpozději do </w:t>
      </w:r>
      <w:r w:rsidR="00764E35" w:rsidRPr="002505A0">
        <w:rPr>
          <w:rFonts w:ascii="Tahoma" w:hAnsi="Tahoma" w:cs="Tahoma"/>
          <w:sz w:val="22"/>
          <w:szCs w:val="22"/>
        </w:rPr>
        <w:t>30</w:t>
      </w:r>
      <w:r w:rsidRPr="002505A0">
        <w:rPr>
          <w:rFonts w:ascii="Tahoma" w:hAnsi="Tahoma" w:cs="Tahoma"/>
          <w:sz w:val="22"/>
          <w:szCs w:val="22"/>
        </w:rPr>
        <w:t xml:space="preserve"> kalendářních dnů od nabytí účinnosti této smlouvy, nedohodnou</w:t>
      </w:r>
      <w:r w:rsidRPr="00767AEF">
        <w:rPr>
          <w:rFonts w:ascii="Tahoma" w:hAnsi="Tahoma" w:cs="Tahoma"/>
          <w:sz w:val="22"/>
          <w:szCs w:val="22"/>
        </w:rPr>
        <w:noBreakHyphen/>
        <w:t>li se smluvní</w:t>
      </w:r>
      <w:r w:rsidRPr="00E11701">
        <w:rPr>
          <w:rFonts w:ascii="Tahoma" w:hAnsi="Tahoma" w:cs="Tahoma"/>
          <w:sz w:val="22"/>
          <w:szCs w:val="22"/>
        </w:rPr>
        <w:t xml:space="preserve"> strany písemně jinak. Dohoda o změně termínu předání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BB05F7F" w14:textId="0194AF71" w:rsidR="00C13BA8" w:rsidRPr="00E11701" w:rsidRDefault="00C13BA8">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předání a převzetí</w:t>
      </w:r>
      <w:r>
        <w:rPr>
          <w:rFonts w:ascii="Tahoma" w:hAnsi="Tahoma" w:cs="Tahoma"/>
          <w:sz w:val="22"/>
          <w:szCs w:val="22"/>
        </w:rPr>
        <w:t xml:space="preserve"> staveniště</w:t>
      </w:r>
      <w:r w:rsidRPr="00E11701">
        <w:rPr>
          <w:rFonts w:ascii="Tahoma" w:hAnsi="Tahoma" w:cs="Tahoma"/>
          <w:sz w:val="22"/>
          <w:szCs w:val="22"/>
        </w:rPr>
        <w:t xml:space="preserve"> vyhotoví smluvní strany zápis. Při předání staveniště objednatel předá zhotoviteli 1 vyhotovení </w:t>
      </w:r>
      <w:r w:rsidR="000125FF">
        <w:rPr>
          <w:rFonts w:ascii="Tahoma" w:hAnsi="Tahoma" w:cs="Tahoma"/>
          <w:sz w:val="22"/>
          <w:szCs w:val="22"/>
        </w:rPr>
        <w:t>technické</w:t>
      </w:r>
      <w:r w:rsidRPr="00E11701">
        <w:rPr>
          <w:rFonts w:ascii="Tahoma" w:hAnsi="Tahoma" w:cs="Tahoma"/>
          <w:sz w:val="22"/>
          <w:szCs w:val="22"/>
        </w:rPr>
        <w:t xml:space="preserve"> dokumentace stavby.</w:t>
      </w:r>
    </w:p>
    <w:p w14:paraId="484C6AAC" w14:textId="65E61E03" w:rsidR="00C13BA8" w:rsidRPr="00F73FEB" w:rsidRDefault="00C13BA8">
      <w:pPr>
        <w:pStyle w:val="Smlouva-slo0"/>
        <w:widowControl/>
        <w:numPr>
          <w:ilvl w:val="3"/>
          <w:numId w:val="4"/>
        </w:numPr>
        <w:tabs>
          <w:tab w:val="clear" w:pos="360"/>
        </w:tabs>
        <w:spacing w:line="240" w:lineRule="auto"/>
        <w:rPr>
          <w:rFonts w:ascii="Tahoma" w:hAnsi="Tahoma" w:cs="Tahoma"/>
          <w:sz w:val="22"/>
          <w:szCs w:val="22"/>
        </w:rPr>
      </w:pPr>
      <w:r w:rsidRPr="000125FF">
        <w:rPr>
          <w:rFonts w:ascii="Tahoma" w:hAnsi="Tahoma" w:cs="Tahoma"/>
          <w:sz w:val="22"/>
          <w:szCs w:val="22"/>
        </w:rPr>
        <w:t xml:space="preserve">Obvod staveniště je vymezen </w:t>
      </w:r>
      <w:r w:rsidR="00556B78" w:rsidRPr="000125FF">
        <w:rPr>
          <w:rFonts w:ascii="Tahoma" w:hAnsi="Tahoma" w:cs="Tahoma"/>
          <w:sz w:val="22"/>
          <w:szCs w:val="22"/>
        </w:rPr>
        <w:t>technickou</w:t>
      </w:r>
      <w:r w:rsidRPr="000125FF">
        <w:rPr>
          <w:rFonts w:ascii="Tahoma" w:hAnsi="Tahoma" w:cs="Tahoma"/>
          <w:sz w:val="22"/>
          <w:szCs w:val="22"/>
        </w:rPr>
        <w:t xml:space="preserve"> dokumentací.</w:t>
      </w:r>
      <w:r w:rsidRPr="004F5D2D">
        <w:rPr>
          <w:rFonts w:ascii="Tahoma" w:hAnsi="Tahoma" w:cs="Tahoma"/>
          <w:sz w:val="22"/>
          <w:szCs w:val="22"/>
        </w:rPr>
        <w:t xml:space="preserve"> Pokud bude zhotovitel potřebovat pro realizaci díla prostor větší, zajistí si jej na vlastní </w:t>
      </w:r>
      <w:r>
        <w:rPr>
          <w:rFonts w:ascii="Tahoma" w:hAnsi="Tahoma" w:cs="Tahoma"/>
          <w:sz w:val="22"/>
          <w:szCs w:val="22"/>
        </w:rPr>
        <w:t>náklady a </w:t>
      </w:r>
      <w:r w:rsidRPr="004F5D2D">
        <w:rPr>
          <w:rFonts w:ascii="Tahoma" w:hAnsi="Tahoma" w:cs="Tahoma"/>
          <w:sz w:val="22"/>
          <w:szCs w:val="22"/>
        </w:rPr>
        <w:t>vlastním jménem.</w:t>
      </w:r>
      <w:r>
        <w:rPr>
          <w:rFonts w:ascii="Tahoma" w:hAnsi="Tahoma" w:cs="Tahoma"/>
          <w:sz w:val="22"/>
          <w:szCs w:val="22"/>
        </w:rPr>
        <w:t xml:space="preserve"> </w:t>
      </w:r>
      <w:r w:rsidRPr="00F73FEB">
        <w:rPr>
          <w:rFonts w:ascii="Tahoma" w:hAnsi="Tahoma" w:cs="Tahoma"/>
          <w:sz w:val="22"/>
          <w:szCs w:val="22"/>
        </w:rPr>
        <w:t>Určení základních vytyčovacích prvků bude provedeno při předání staveniště objednatelem.</w:t>
      </w:r>
    </w:p>
    <w:p w14:paraId="36A512AA" w14:textId="77777777" w:rsidR="00C13BA8"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Pr>
          <w:rFonts w:ascii="Tahoma" w:hAnsi="Tahoma" w:cs="Tahoma"/>
          <w:sz w:val="22"/>
          <w:szCs w:val="22"/>
        </w:rPr>
        <w:t> </w:t>
      </w:r>
      <w:r w:rsidRPr="004F5D2D">
        <w:rPr>
          <w:rFonts w:ascii="Tahoma" w:hAnsi="Tahoma" w:cs="Tahoma"/>
          <w:sz w:val="22"/>
          <w:szCs w:val="22"/>
        </w:rPr>
        <w:t>další média odebraná při</w:t>
      </w:r>
      <w:r>
        <w:rPr>
          <w:rFonts w:ascii="Tahoma" w:hAnsi="Tahoma" w:cs="Tahoma"/>
          <w:sz w:val="22"/>
          <w:szCs w:val="22"/>
        </w:rPr>
        <w:t> </w:t>
      </w:r>
      <w:r w:rsidRPr="004F5D2D">
        <w:rPr>
          <w:rFonts w:ascii="Tahoma" w:hAnsi="Tahoma" w:cs="Tahoma"/>
          <w:sz w:val="22"/>
          <w:szCs w:val="22"/>
        </w:rPr>
        <w:t>provádění díla hradí zhotovitel. Zhotovitel zabezpečí na</w:t>
      </w:r>
      <w:r>
        <w:rPr>
          <w:rFonts w:ascii="Tahoma" w:hAnsi="Tahoma" w:cs="Tahoma"/>
          <w:sz w:val="22"/>
          <w:szCs w:val="22"/>
        </w:rPr>
        <w:t> </w:t>
      </w:r>
      <w:r w:rsidRPr="004F5D2D">
        <w:rPr>
          <w:rFonts w:ascii="Tahoma" w:hAnsi="Tahoma" w:cs="Tahoma"/>
          <w:sz w:val="22"/>
          <w:szCs w:val="22"/>
        </w:rPr>
        <w:t>své náklady odběrné místo a</w:t>
      </w:r>
      <w:r>
        <w:rPr>
          <w:rFonts w:ascii="Tahoma" w:hAnsi="Tahoma" w:cs="Tahoma"/>
          <w:sz w:val="22"/>
          <w:szCs w:val="22"/>
        </w:rPr>
        <w:t> </w:t>
      </w:r>
      <w:r w:rsidRPr="004F5D2D">
        <w:rPr>
          <w:rFonts w:ascii="Tahoma" w:hAnsi="Tahoma" w:cs="Tahoma"/>
          <w:sz w:val="22"/>
          <w:szCs w:val="22"/>
        </w:rPr>
        <w:t>měření odběr</w:t>
      </w:r>
      <w:r>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Pr>
          <w:rFonts w:ascii="Tahoma" w:hAnsi="Tahoma" w:cs="Tahoma"/>
          <w:sz w:val="22"/>
          <w:szCs w:val="22"/>
        </w:rPr>
        <w:t> </w:t>
      </w:r>
      <w:r w:rsidRPr="004F5D2D">
        <w:rPr>
          <w:rFonts w:ascii="Tahoma" w:hAnsi="Tahoma" w:cs="Tahoma"/>
          <w:sz w:val="22"/>
          <w:szCs w:val="22"/>
        </w:rPr>
        <w:t xml:space="preserve">osobě vykonávající technický dozor stavebníka. </w:t>
      </w:r>
    </w:p>
    <w:p w14:paraId="75C9D6DA" w14:textId="77777777" w:rsidR="00C13BA8" w:rsidRPr="00F73FEB" w:rsidRDefault="00C13BA8">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 jsou již zahrnuty v ceně za dílo.</w:t>
      </w:r>
    </w:p>
    <w:p w14:paraId="5B4453E4" w14:textId="77777777"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 </w:t>
      </w:r>
      <w:r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Pr>
          <w:rFonts w:ascii="Tahoma" w:hAnsi="Tahoma" w:cs="Tahoma"/>
          <w:sz w:val="22"/>
          <w:szCs w:val="22"/>
        </w:rPr>
        <w:t> </w:t>
      </w:r>
      <w:r w:rsidRPr="004F5D2D">
        <w:rPr>
          <w:rFonts w:ascii="Tahoma" w:hAnsi="Tahoma" w:cs="Tahoma"/>
          <w:sz w:val="22"/>
          <w:szCs w:val="22"/>
        </w:rPr>
        <w:t>provedení</w:t>
      </w:r>
      <w:r>
        <w:rPr>
          <w:rFonts w:ascii="Tahoma" w:hAnsi="Tahoma" w:cs="Tahoma"/>
          <w:sz w:val="22"/>
          <w:szCs w:val="22"/>
        </w:rPr>
        <w:t xml:space="preserve"> díla</w:t>
      </w:r>
      <w:r w:rsidRPr="004F5D2D">
        <w:rPr>
          <w:rFonts w:ascii="Tahoma" w:hAnsi="Tahoma" w:cs="Tahoma"/>
          <w:sz w:val="22"/>
          <w:szCs w:val="22"/>
        </w:rPr>
        <w:t>. Při</w:t>
      </w:r>
      <w:r>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Pr>
          <w:rFonts w:ascii="Tahoma" w:hAnsi="Tahoma" w:cs="Tahoma"/>
          <w:sz w:val="22"/>
          <w:szCs w:val="22"/>
        </w:rPr>
        <w:t> </w:t>
      </w:r>
      <w:r w:rsidRPr="004F5D2D">
        <w:rPr>
          <w:rFonts w:ascii="Tahoma" w:hAnsi="Tahoma" w:cs="Tahoma"/>
          <w:sz w:val="22"/>
          <w:szCs w:val="22"/>
        </w:rPr>
        <w:t>škody</w:t>
      </w:r>
      <w:r>
        <w:rPr>
          <w:rFonts w:ascii="Tahoma" w:hAnsi="Tahoma" w:cs="Tahoma"/>
          <w:sz w:val="22"/>
          <w:szCs w:val="22"/>
        </w:rPr>
        <w:t>, které mu tím vznikly.</w:t>
      </w:r>
    </w:p>
    <w:p w14:paraId="675344D7" w14:textId="77777777"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za bezpečný přístup na</w:t>
      </w:r>
      <w:r>
        <w:rPr>
          <w:rFonts w:ascii="Tahoma" w:hAnsi="Tahoma" w:cs="Tahoma"/>
          <w:sz w:val="22"/>
          <w:szCs w:val="22"/>
        </w:rPr>
        <w:t> stavbu, 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14:paraId="0084E558" w14:textId="6F098BE7"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 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uve</w:t>
      </w:r>
      <w:r>
        <w:rPr>
          <w:rFonts w:ascii="Tahoma" w:hAnsi="Tahoma" w:cs="Tahoma"/>
          <w:sz w:val="22"/>
          <w:szCs w:val="22"/>
        </w:rPr>
        <w:t>denými v </w:t>
      </w:r>
      <w:r w:rsidR="000125FF">
        <w:rPr>
          <w:rFonts w:ascii="Tahoma" w:hAnsi="Tahoma" w:cs="Tahoma"/>
          <w:sz w:val="22"/>
          <w:szCs w:val="22"/>
        </w:rPr>
        <w:t>technické</w:t>
      </w:r>
      <w:r w:rsidRPr="004F5D2D">
        <w:rPr>
          <w:rFonts w:ascii="Tahoma" w:hAnsi="Tahoma" w:cs="Tahoma"/>
          <w:sz w:val="22"/>
          <w:szCs w:val="22"/>
        </w:rPr>
        <w:t xml:space="preserve"> dokumentaci a</w:t>
      </w:r>
      <w:r>
        <w:rPr>
          <w:rFonts w:ascii="Tahoma" w:hAnsi="Tahoma" w:cs="Tahoma"/>
          <w:sz w:val="22"/>
          <w:szCs w:val="22"/>
        </w:rPr>
        <w:t> </w:t>
      </w:r>
      <w:r w:rsidRPr="004F5D2D">
        <w:rPr>
          <w:rFonts w:ascii="Tahoma" w:hAnsi="Tahoma" w:cs="Tahoma"/>
          <w:sz w:val="22"/>
          <w:szCs w:val="22"/>
        </w:rPr>
        <w:t>příslušnými předpisy, zejména ekologickými a o likvidaci odpadů.</w:t>
      </w:r>
    </w:p>
    <w:p w14:paraId="055F1067" w14:textId="77777777" w:rsidR="00C13BA8" w:rsidRPr="004F5D2D" w:rsidRDefault="00C13BA8" w:rsidP="001E0B21">
      <w:pPr>
        <w:keepNext/>
        <w:spacing w:before="360"/>
        <w:jc w:val="center"/>
        <w:rPr>
          <w:rFonts w:ascii="Tahoma" w:hAnsi="Tahoma" w:cs="Tahoma"/>
          <w:b/>
          <w:sz w:val="22"/>
          <w:szCs w:val="22"/>
        </w:rPr>
      </w:pPr>
      <w:r>
        <w:rPr>
          <w:rFonts w:ascii="Tahoma" w:hAnsi="Tahoma" w:cs="Tahoma"/>
          <w:b/>
          <w:sz w:val="22"/>
          <w:szCs w:val="22"/>
        </w:rPr>
        <w:t>I</w:t>
      </w:r>
      <w:r w:rsidRPr="004F5D2D">
        <w:rPr>
          <w:rFonts w:ascii="Tahoma" w:hAnsi="Tahoma" w:cs="Tahoma"/>
          <w:b/>
          <w:sz w:val="22"/>
          <w:szCs w:val="22"/>
        </w:rPr>
        <w:t>X.</w:t>
      </w:r>
      <w:r>
        <w:rPr>
          <w:rFonts w:ascii="Tahoma" w:hAnsi="Tahoma" w:cs="Tahoma"/>
          <w:b/>
          <w:sz w:val="22"/>
          <w:szCs w:val="22"/>
        </w:rPr>
        <w:br/>
      </w:r>
      <w:r w:rsidRPr="004F5D2D">
        <w:rPr>
          <w:rFonts w:ascii="Tahoma" w:hAnsi="Tahoma" w:cs="Tahoma"/>
          <w:b/>
          <w:sz w:val="22"/>
          <w:szCs w:val="22"/>
        </w:rPr>
        <w:t>Provádění díla</w:t>
      </w:r>
      <w:r>
        <w:rPr>
          <w:rFonts w:ascii="Tahoma" w:hAnsi="Tahoma" w:cs="Tahoma"/>
          <w:b/>
          <w:sz w:val="22"/>
          <w:szCs w:val="22"/>
        </w:rPr>
        <w:t>, práva a povinnosti smluvních stran</w:t>
      </w:r>
    </w:p>
    <w:p w14:paraId="2B04F213"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77C779C8"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Pr="004F5D2D">
        <w:rPr>
          <w:rFonts w:ascii="Tahoma" w:hAnsi="Tahoma" w:cs="Tahoma"/>
          <w:sz w:val="22"/>
          <w:szCs w:val="22"/>
        </w:rPr>
        <w:t xml:space="preserve">v odpovídající jakosti za použití postupů, které odpovídají právním předpisům ČR; dílo musí odpovídat příslušným právním předpisům, normám </w:t>
      </w:r>
      <w:r w:rsidRPr="004F5D2D">
        <w:rPr>
          <w:rFonts w:ascii="Tahoma" w:hAnsi="Tahoma" w:cs="Tahoma"/>
          <w:sz w:val="22"/>
          <w:szCs w:val="22"/>
        </w:rPr>
        <w:lastRenderedPageBreak/>
        <w:t>nebo jiné dokumentaci vztahující se k provedení díla a umožňovat užívání, k</w:t>
      </w:r>
      <w:r>
        <w:rPr>
          <w:rFonts w:ascii="Tahoma" w:hAnsi="Tahoma" w:cs="Tahoma"/>
          <w:sz w:val="22"/>
          <w:szCs w:val="22"/>
        </w:rPr>
        <w:t> </w:t>
      </w:r>
      <w:r w:rsidRPr="004F5D2D">
        <w:rPr>
          <w:rFonts w:ascii="Tahoma" w:hAnsi="Tahoma" w:cs="Tahoma"/>
          <w:sz w:val="22"/>
          <w:szCs w:val="22"/>
        </w:rPr>
        <w:t>němuž bylo určeno a zhotoveno,</w:t>
      </w:r>
    </w:p>
    <w:p w14:paraId="3A97D505"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Pr="004F5D2D">
        <w:rPr>
          <w:rFonts w:ascii="Tahoma" w:hAnsi="Tahoma" w:cs="Tahoma"/>
          <w:sz w:val="22"/>
          <w:szCs w:val="22"/>
        </w:rPr>
        <w:t>provádění díla ujednání této smlouvy, řídit se podklady a</w:t>
      </w:r>
      <w:r>
        <w:rPr>
          <w:rFonts w:ascii="Tahoma" w:hAnsi="Tahoma" w:cs="Tahoma"/>
          <w:sz w:val="22"/>
          <w:szCs w:val="22"/>
        </w:rPr>
        <w:t> </w:t>
      </w:r>
      <w:r w:rsidRPr="004F5D2D">
        <w:rPr>
          <w:rFonts w:ascii="Tahoma" w:hAnsi="Tahoma" w:cs="Tahoma"/>
          <w:sz w:val="22"/>
          <w:szCs w:val="22"/>
        </w:rPr>
        <w:t>pokyny objednatele a</w:t>
      </w:r>
      <w:r>
        <w:rPr>
          <w:rFonts w:ascii="Tahoma" w:hAnsi="Tahoma" w:cs="Tahoma"/>
          <w:sz w:val="22"/>
          <w:szCs w:val="22"/>
        </w:rPr>
        <w:t> </w:t>
      </w:r>
      <w:r w:rsidRPr="004F5D2D">
        <w:rPr>
          <w:rFonts w:ascii="Tahoma" w:hAnsi="Tahoma" w:cs="Tahoma"/>
          <w:sz w:val="22"/>
          <w:szCs w:val="22"/>
        </w:rPr>
        <w:t>poskytnout mu požadovanou dokumentaci a</w:t>
      </w:r>
      <w:r>
        <w:rPr>
          <w:rFonts w:ascii="Tahoma" w:hAnsi="Tahoma" w:cs="Tahoma"/>
          <w:sz w:val="22"/>
          <w:szCs w:val="22"/>
        </w:rPr>
        <w:t> </w:t>
      </w:r>
      <w:r w:rsidRPr="004F5D2D">
        <w:rPr>
          <w:rFonts w:ascii="Tahoma" w:hAnsi="Tahoma" w:cs="Tahoma"/>
          <w:sz w:val="22"/>
          <w:szCs w:val="22"/>
        </w:rPr>
        <w:t>informace,</w:t>
      </w:r>
    </w:p>
    <w:p w14:paraId="6DD3FD80"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8B10BC9"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Pr>
          <w:rFonts w:ascii="Tahoma" w:hAnsi="Tahoma" w:cs="Tahoma"/>
          <w:sz w:val="22"/>
          <w:szCs w:val="22"/>
        </w:rPr>
        <w:t> 7 </w:t>
      </w:r>
      <w:r w:rsidRPr="004F5D2D">
        <w:rPr>
          <w:rFonts w:ascii="Tahoma" w:hAnsi="Tahoma" w:cs="Tahoma"/>
          <w:sz w:val="22"/>
          <w:szCs w:val="22"/>
        </w:rPr>
        <w:t>dnů od</w:t>
      </w:r>
      <w:r>
        <w:rPr>
          <w:rFonts w:ascii="Tahoma" w:hAnsi="Tahoma" w:cs="Tahoma"/>
          <w:sz w:val="22"/>
          <w:szCs w:val="22"/>
        </w:rPr>
        <w:t> </w:t>
      </w:r>
      <w:r w:rsidRPr="004F5D2D">
        <w:rPr>
          <w:rFonts w:ascii="Tahoma" w:hAnsi="Tahoma" w:cs="Tahoma"/>
          <w:sz w:val="22"/>
          <w:szCs w:val="22"/>
        </w:rPr>
        <w:t xml:space="preserve">předání staveniště </w:t>
      </w:r>
      <w:r>
        <w:rPr>
          <w:rFonts w:ascii="Tahoma" w:hAnsi="Tahoma" w:cs="Tahoma"/>
          <w:sz w:val="22"/>
          <w:szCs w:val="22"/>
        </w:rPr>
        <w:t>zpracovat a </w:t>
      </w:r>
      <w:r w:rsidRPr="004F5D2D">
        <w:rPr>
          <w:rFonts w:ascii="Tahoma" w:hAnsi="Tahoma" w:cs="Tahoma"/>
          <w:sz w:val="22"/>
          <w:szCs w:val="22"/>
        </w:rPr>
        <w:t xml:space="preserve">objednateli </w:t>
      </w:r>
      <w:r w:rsidRPr="00AA3365">
        <w:rPr>
          <w:rFonts w:ascii="Tahoma" w:hAnsi="Tahoma" w:cs="Tahoma"/>
          <w:sz w:val="22"/>
          <w:szCs w:val="22"/>
        </w:rPr>
        <w:t>předat podrobný</w:t>
      </w:r>
      <w:r>
        <w:rPr>
          <w:rFonts w:ascii="Tahoma" w:hAnsi="Tahoma" w:cs="Tahoma"/>
          <w:sz w:val="22"/>
          <w:szCs w:val="22"/>
        </w:rPr>
        <w:t xml:space="preserve"> </w:t>
      </w:r>
      <w:r w:rsidRPr="004F5D2D">
        <w:rPr>
          <w:rFonts w:ascii="Tahoma" w:hAnsi="Tahoma" w:cs="Tahoma"/>
          <w:sz w:val="22"/>
          <w:szCs w:val="22"/>
        </w:rPr>
        <w:t>harmonogram výstavby. Zhotovitel je povinen harmonogram výstavby průběžně aktualizovat a</w:t>
      </w:r>
      <w:r>
        <w:rPr>
          <w:rFonts w:ascii="Tahoma" w:hAnsi="Tahoma" w:cs="Tahoma"/>
          <w:sz w:val="22"/>
          <w:szCs w:val="22"/>
        </w:rPr>
        <w:t> </w:t>
      </w:r>
      <w:r w:rsidRPr="004F5D2D">
        <w:rPr>
          <w:rFonts w:ascii="Tahoma" w:hAnsi="Tahoma" w:cs="Tahoma"/>
          <w:sz w:val="22"/>
          <w:szCs w:val="22"/>
        </w:rPr>
        <w:t xml:space="preserve">aktualizace neprodleně předkládat </w:t>
      </w:r>
      <w:r w:rsidRPr="00E92972">
        <w:rPr>
          <w:rFonts w:ascii="Tahoma" w:hAnsi="Tahoma" w:cs="Tahoma"/>
          <w:sz w:val="22"/>
          <w:szCs w:val="22"/>
        </w:rPr>
        <w:t>osobě vykonávající technický dozor stavebníka</w:t>
      </w:r>
      <w:r w:rsidRPr="004F5D2D">
        <w:rPr>
          <w:rFonts w:ascii="Tahoma" w:hAnsi="Tahoma" w:cs="Tahoma"/>
          <w:sz w:val="22"/>
          <w:szCs w:val="22"/>
        </w:rPr>
        <w:t xml:space="preserve"> </w:t>
      </w:r>
      <w:r>
        <w:rPr>
          <w:rFonts w:ascii="Tahoma" w:hAnsi="Tahoma" w:cs="Tahoma"/>
          <w:sz w:val="22"/>
          <w:szCs w:val="22"/>
        </w:rPr>
        <w:t xml:space="preserve">a </w:t>
      </w:r>
      <w:r w:rsidRPr="004F5D2D">
        <w:rPr>
          <w:rFonts w:ascii="Tahoma" w:hAnsi="Tahoma" w:cs="Tahoma"/>
          <w:sz w:val="22"/>
          <w:szCs w:val="22"/>
        </w:rPr>
        <w:t>objednateli,</w:t>
      </w:r>
    </w:p>
    <w:p w14:paraId="3B1E1AA0"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Pr="004F5D2D">
        <w:rPr>
          <w:rFonts w:ascii="Tahoma" w:hAnsi="Tahoma" w:cs="Tahoma"/>
          <w:sz w:val="22"/>
          <w:szCs w:val="22"/>
        </w:rPr>
        <w:t>provádění díla na</w:t>
      </w:r>
      <w:r>
        <w:rPr>
          <w:rFonts w:ascii="Tahoma" w:hAnsi="Tahoma" w:cs="Tahoma"/>
          <w:sz w:val="22"/>
          <w:szCs w:val="22"/>
        </w:rPr>
        <w:t> ochranu životního prostředí a </w:t>
      </w:r>
      <w:r w:rsidRPr="004F5D2D">
        <w:rPr>
          <w:rFonts w:ascii="Tahoma" w:hAnsi="Tahoma" w:cs="Tahoma"/>
          <w:sz w:val="22"/>
          <w:szCs w:val="22"/>
        </w:rPr>
        <w:t>dodržovat platné technické, bezpečnostní, zdravotní, hygienické a</w:t>
      </w:r>
      <w:r>
        <w:rPr>
          <w:rFonts w:ascii="Tahoma" w:hAnsi="Tahoma" w:cs="Tahoma"/>
          <w:sz w:val="22"/>
          <w:szCs w:val="22"/>
        </w:rPr>
        <w:t> </w:t>
      </w:r>
      <w:r w:rsidRPr="004F5D2D">
        <w:rPr>
          <w:rFonts w:ascii="Tahoma" w:hAnsi="Tahoma" w:cs="Tahoma"/>
          <w:sz w:val="22"/>
          <w:szCs w:val="22"/>
        </w:rPr>
        <w:t>jiné předpisy, včetně předpisů týkajících se ochrany životního prostředí,</w:t>
      </w:r>
    </w:p>
    <w:p w14:paraId="0CF048AA"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Pr>
          <w:rFonts w:ascii="Tahoma" w:hAnsi="Tahoma" w:cs="Tahoma"/>
          <w:sz w:val="22"/>
          <w:szCs w:val="22"/>
        </w:rPr>
        <w:t> materiálů, a to nejpozději před </w:t>
      </w:r>
      <w:r w:rsidRPr="004F5D2D">
        <w:rPr>
          <w:rFonts w:ascii="Tahoma" w:hAnsi="Tahoma" w:cs="Tahoma"/>
          <w:sz w:val="22"/>
          <w:szCs w:val="22"/>
        </w:rPr>
        <w:t>jejich osazováním do stavby. Bez</w:t>
      </w:r>
      <w:r>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p>
    <w:p w14:paraId="792061BE" w14:textId="77777777" w:rsidR="00C13BA8" w:rsidRPr="001727EA" w:rsidRDefault="00C13BA8">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 xml:space="preserve">Zhotovitel je povinen informovat objednatele o skutečnostech majících vliv na plnění </w:t>
      </w:r>
      <w:r>
        <w:rPr>
          <w:rFonts w:ascii="Tahoma" w:hAnsi="Tahoma" w:cs="Tahoma"/>
          <w:sz w:val="22"/>
          <w:szCs w:val="22"/>
        </w:rPr>
        <w:t xml:space="preserve">této </w:t>
      </w:r>
      <w:r w:rsidRPr="001727EA">
        <w:rPr>
          <w:rFonts w:ascii="Tahoma" w:hAnsi="Tahoma" w:cs="Tahoma"/>
          <w:sz w:val="22"/>
          <w:szCs w:val="22"/>
        </w:rPr>
        <w:t>smlouvy, a to neprodleně, nejpozději následující pracovní den poté, kdy příslušná skutečnost nastane nebo zhotovitel zjistí, že by nastat mohla. Informace dle předchozí věty budou zaslány elektronickou poštou na adresu objednatele</w:t>
      </w:r>
      <w:r w:rsidRPr="008E6775">
        <w:rPr>
          <w:rFonts w:ascii="Tahoma" w:hAnsi="Tahoma" w:cs="Tahoma"/>
          <w:sz w:val="22"/>
          <w:szCs w:val="22"/>
        </w:rPr>
        <w:t xml:space="preserve">: </w:t>
      </w:r>
      <w:hyperlink r:id="rId7" w:history="1">
        <w:r w:rsidRPr="008E6775">
          <w:rPr>
            <w:rStyle w:val="Hypertextovodkaz"/>
            <w:rFonts w:ascii="Tahoma" w:hAnsi="Tahoma" w:cs="Tahoma"/>
            <w:color w:val="auto"/>
            <w:sz w:val="22"/>
            <w:szCs w:val="22"/>
          </w:rPr>
          <w:t>viktor.mican@zzsmsk.cz</w:t>
        </w:r>
      </w:hyperlink>
      <w:r w:rsidRPr="001727EA">
        <w:rPr>
          <w:rFonts w:ascii="Tahoma" w:hAnsi="Tahoma" w:cs="Tahoma"/>
          <w:sz w:val="22"/>
          <w:szCs w:val="22"/>
        </w:rPr>
        <w:t xml:space="preserve"> a následně písemně. Zhotovitel je povinen informovat objednatele zejména:</w:t>
      </w:r>
    </w:p>
    <w:p w14:paraId="6A52BADE" w14:textId="77777777" w:rsidR="00C13BA8" w:rsidRPr="004F5D2D" w:rsidRDefault="00C13BA8">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 při</w:t>
      </w:r>
      <w:r>
        <w:rPr>
          <w:rFonts w:ascii="Tahoma" w:hAnsi="Tahoma" w:cs="Tahoma"/>
          <w:sz w:val="22"/>
          <w:szCs w:val="22"/>
        </w:rPr>
        <w:t> </w:t>
      </w:r>
      <w:r w:rsidRPr="004F5D2D">
        <w:rPr>
          <w:rFonts w:ascii="Tahoma" w:hAnsi="Tahoma" w:cs="Tahoma"/>
          <w:sz w:val="22"/>
          <w:szCs w:val="22"/>
        </w:rPr>
        <w:t>provádění díla skryté překážky bránící řádnému provedení díla. Zhotovitel je povinen navrhnout objednateli další postup,</w:t>
      </w:r>
    </w:p>
    <w:p w14:paraId="02D7D8CE" w14:textId="77777777" w:rsidR="00C13BA8" w:rsidRPr="004F5D2D" w:rsidRDefault="00C13BA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Pr>
          <w:rFonts w:ascii="Tahoma" w:hAnsi="Tahoma" w:cs="Tahoma"/>
          <w:sz w:val="22"/>
          <w:szCs w:val="22"/>
        </w:rPr>
        <w:t> </w:t>
      </w:r>
      <w:r w:rsidRPr="004F5D2D">
        <w:rPr>
          <w:rFonts w:ascii="Tahoma" w:hAnsi="Tahoma" w:cs="Tahoma"/>
          <w:sz w:val="22"/>
          <w:szCs w:val="22"/>
        </w:rPr>
        <w:t>případné nevhodnosti realizace vyžadovaných prací,</w:t>
      </w:r>
    </w:p>
    <w:p w14:paraId="2DA4F782" w14:textId="48D13ED9" w:rsidR="00C13BA8" w:rsidRPr="004F5D2D" w:rsidRDefault="00C13BA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w:t>
      </w:r>
      <w:r>
        <w:rPr>
          <w:rFonts w:ascii="Tahoma" w:hAnsi="Tahoma" w:cs="Tahoma"/>
          <w:sz w:val="22"/>
          <w:szCs w:val="22"/>
        </w:rPr>
        <w:t xml:space="preserve"> </w:t>
      </w:r>
      <w:r w:rsidRPr="004F5D2D">
        <w:rPr>
          <w:rFonts w:ascii="Tahoma" w:hAnsi="Tahoma" w:cs="Tahoma"/>
          <w:sz w:val="22"/>
          <w:szCs w:val="22"/>
        </w:rPr>
        <w:t>v </w:t>
      </w:r>
      <w:r w:rsidR="000125FF">
        <w:rPr>
          <w:rFonts w:ascii="Tahoma" w:hAnsi="Tahoma" w:cs="Tahoma"/>
          <w:sz w:val="22"/>
          <w:szCs w:val="22"/>
        </w:rPr>
        <w:t>technické</w:t>
      </w:r>
      <w:r w:rsidRPr="004F5D2D">
        <w:rPr>
          <w:rFonts w:ascii="Tahoma" w:hAnsi="Tahoma" w:cs="Tahoma"/>
          <w:sz w:val="22"/>
          <w:szCs w:val="22"/>
        </w:rPr>
        <w:t xml:space="preserve"> dokumentaci stavby dle</w:t>
      </w:r>
      <w:r>
        <w:rPr>
          <w:rFonts w:ascii="Tahoma" w:hAnsi="Tahoma" w:cs="Tahoma"/>
          <w:sz w:val="22"/>
          <w:szCs w:val="22"/>
        </w:rPr>
        <w:t> </w:t>
      </w:r>
      <w:r w:rsidRPr="004F5D2D">
        <w:rPr>
          <w:rFonts w:ascii="Tahoma" w:hAnsi="Tahoma" w:cs="Tahoma"/>
          <w:sz w:val="22"/>
          <w:szCs w:val="22"/>
        </w:rPr>
        <w:t>této</w:t>
      </w:r>
      <w:r>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Pr>
          <w:rFonts w:ascii="Tahoma" w:hAnsi="Tahoma" w:cs="Tahoma"/>
          <w:sz w:val="22"/>
          <w:szCs w:val="22"/>
        </w:rPr>
        <w:t xml:space="preserve"> </w:t>
      </w:r>
      <w:r w:rsidRPr="004F5D2D">
        <w:rPr>
          <w:rFonts w:ascii="Tahoma" w:hAnsi="Tahoma" w:cs="Tahoma"/>
          <w:sz w:val="22"/>
          <w:szCs w:val="22"/>
        </w:rPr>
        <w:t>či na provedení díla dle</w:t>
      </w:r>
      <w:r>
        <w:rPr>
          <w:rFonts w:ascii="Tahoma" w:hAnsi="Tahoma" w:cs="Tahoma"/>
          <w:sz w:val="22"/>
          <w:szCs w:val="22"/>
        </w:rPr>
        <w:t> </w:t>
      </w:r>
      <w:r w:rsidRPr="004F5D2D">
        <w:rPr>
          <w:rFonts w:ascii="Tahoma" w:hAnsi="Tahoma" w:cs="Tahoma"/>
          <w:sz w:val="22"/>
          <w:szCs w:val="22"/>
        </w:rPr>
        <w:t xml:space="preserve">vadné </w:t>
      </w:r>
      <w:r w:rsidR="000125FF">
        <w:rPr>
          <w:rFonts w:ascii="Tahoma" w:hAnsi="Tahoma" w:cs="Tahoma"/>
          <w:sz w:val="22"/>
          <w:szCs w:val="22"/>
        </w:rPr>
        <w:t>technické</w:t>
      </w:r>
      <w:r w:rsidRPr="004F5D2D">
        <w:rPr>
          <w:rFonts w:ascii="Tahoma" w:hAnsi="Tahoma" w:cs="Tahoma"/>
          <w:sz w:val="22"/>
          <w:szCs w:val="22"/>
        </w:rPr>
        <w:t xml:space="preserve"> dokumentace trvá. Pokud se objednatel rozhodne vady odstranit a</w:t>
      </w:r>
      <w:r>
        <w:rPr>
          <w:rFonts w:ascii="Tahoma" w:hAnsi="Tahoma" w:cs="Tahoma"/>
          <w:sz w:val="22"/>
          <w:szCs w:val="22"/>
        </w:rPr>
        <w:t> </w:t>
      </w:r>
      <w:r w:rsidRPr="004F5D2D">
        <w:rPr>
          <w:rFonts w:ascii="Tahoma" w:hAnsi="Tahoma" w:cs="Tahoma"/>
          <w:sz w:val="22"/>
          <w:szCs w:val="22"/>
        </w:rPr>
        <w:t>jejich odstranění bude trvat déle než týden, dohodnou se zhotovitel a</w:t>
      </w:r>
      <w:r>
        <w:rPr>
          <w:rFonts w:ascii="Tahoma" w:hAnsi="Tahoma" w:cs="Tahoma"/>
          <w:sz w:val="22"/>
          <w:szCs w:val="22"/>
        </w:rPr>
        <w:t> </w:t>
      </w:r>
      <w:r w:rsidRPr="004F5D2D">
        <w:rPr>
          <w:rFonts w:ascii="Tahoma" w:hAnsi="Tahoma" w:cs="Tahoma"/>
          <w:sz w:val="22"/>
          <w:szCs w:val="22"/>
        </w:rPr>
        <w:t>objednatel na</w:t>
      </w:r>
      <w:r>
        <w:rPr>
          <w:rFonts w:ascii="Tahoma" w:hAnsi="Tahoma" w:cs="Tahoma"/>
          <w:sz w:val="22"/>
          <w:szCs w:val="22"/>
        </w:rPr>
        <w:t> </w:t>
      </w:r>
      <w:r w:rsidRPr="004F5D2D">
        <w:rPr>
          <w:rFonts w:ascii="Tahoma" w:hAnsi="Tahoma" w:cs="Tahoma"/>
          <w:sz w:val="22"/>
          <w:szCs w:val="22"/>
        </w:rPr>
        <w:t>dalším p</w:t>
      </w:r>
      <w:r>
        <w:rPr>
          <w:rFonts w:ascii="Tahoma" w:hAnsi="Tahoma" w:cs="Tahoma"/>
          <w:sz w:val="22"/>
          <w:szCs w:val="22"/>
        </w:rPr>
        <w:t>ostupu do doby odstranění vady.</w:t>
      </w:r>
    </w:p>
    <w:p w14:paraId="2CB7F133" w14:textId="77777777" w:rsidR="00C13BA8" w:rsidRPr="00BB3051" w:rsidRDefault="00C13BA8">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Pr>
          <w:rFonts w:ascii="Tahoma" w:hAnsi="Tahoma" w:cs="Tahoma"/>
          <w:sz w:val="22"/>
          <w:szCs w:val="22"/>
        </w:rPr>
        <w:t xml:space="preserve">vč. jejího rozsahu a obsahu dle požadavků stavebního zákona a 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7ACFA22" w14:textId="20B67FDF"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Pr>
          <w:rFonts w:ascii="Tahoma" w:hAnsi="Tahoma" w:cs="Tahoma"/>
          <w:sz w:val="22"/>
          <w:szCs w:val="22"/>
        </w:rPr>
        <w:t>, záborům komunikací, osazení a </w:t>
      </w:r>
      <w:r w:rsidRPr="004F5D2D">
        <w:rPr>
          <w:rFonts w:ascii="Tahoma" w:hAnsi="Tahoma" w:cs="Tahoma"/>
          <w:sz w:val="22"/>
          <w:szCs w:val="22"/>
        </w:rPr>
        <w:t>údržbu provizorní</w:t>
      </w:r>
      <w:r>
        <w:rPr>
          <w:rFonts w:ascii="Tahoma" w:hAnsi="Tahoma" w:cs="Tahoma"/>
          <w:sz w:val="22"/>
          <w:szCs w:val="22"/>
        </w:rPr>
        <w:t>ho dopravního značení apod. dle </w:t>
      </w:r>
      <w:r w:rsidR="000125FF">
        <w:rPr>
          <w:rFonts w:ascii="Tahoma" w:hAnsi="Tahoma" w:cs="Tahoma"/>
          <w:sz w:val="22"/>
          <w:szCs w:val="22"/>
        </w:rPr>
        <w:t>technické</w:t>
      </w:r>
      <w:r w:rsidRPr="004F5D2D">
        <w:rPr>
          <w:rFonts w:ascii="Tahoma" w:hAnsi="Tahoma" w:cs="Tahoma"/>
          <w:sz w:val="22"/>
          <w:szCs w:val="22"/>
        </w:rPr>
        <w:t xml:space="preserve"> dokumentace včetně organizace dopravy po</w:t>
      </w:r>
      <w:r>
        <w:rPr>
          <w:rFonts w:ascii="Tahoma" w:hAnsi="Tahoma" w:cs="Tahoma"/>
          <w:sz w:val="22"/>
          <w:szCs w:val="22"/>
        </w:rPr>
        <w:t> </w:t>
      </w:r>
      <w:r w:rsidRPr="004F5D2D">
        <w:rPr>
          <w:rFonts w:ascii="Tahoma" w:hAnsi="Tahoma" w:cs="Tahoma"/>
          <w:sz w:val="22"/>
          <w:szCs w:val="22"/>
        </w:rPr>
        <w:t>dobu výstavby a</w:t>
      </w:r>
      <w:r>
        <w:rPr>
          <w:rFonts w:ascii="Tahoma" w:hAnsi="Tahoma" w:cs="Tahoma"/>
          <w:sz w:val="22"/>
          <w:szCs w:val="22"/>
        </w:rPr>
        <w:t> </w:t>
      </w:r>
      <w:r w:rsidRPr="004F5D2D">
        <w:rPr>
          <w:rFonts w:ascii="Tahoma" w:hAnsi="Tahoma" w:cs="Tahoma"/>
          <w:sz w:val="22"/>
          <w:szCs w:val="22"/>
        </w:rPr>
        <w:t>uvedení do</w:t>
      </w:r>
      <w:r>
        <w:rPr>
          <w:rFonts w:ascii="Tahoma" w:hAnsi="Tahoma" w:cs="Tahoma"/>
          <w:sz w:val="22"/>
          <w:szCs w:val="22"/>
        </w:rPr>
        <w:t> </w:t>
      </w:r>
      <w:r w:rsidRPr="004F5D2D">
        <w:rPr>
          <w:rFonts w:ascii="Tahoma" w:hAnsi="Tahoma" w:cs="Tahoma"/>
          <w:sz w:val="22"/>
          <w:szCs w:val="22"/>
        </w:rPr>
        <w:t>původního stavu včetně předání správci</w:t>
      </w:r>
      <w:r>
        <w:rPr>
          <w:rFonts w:ascii="Tahoma" w:hAnsi="Tahoma" w:cs="Tahoma"/>
          <w:sz w:val="22"/>
          <w:szCs w:val="22"/>
        </w:rPr>
        <w:t>, bude-li akce vyžadovat</w:t>
      </w:r>
      <w:r w:rsidRPr="004F5D2D">
        <w:rPr>
          <w:rFonts w:ascii="Tahoma" w:hAnsi="Tahoma" w:cs="Tahoma"/>
          <w:sz w:val="22"/>
          <w:szCs w:val="22"/>
        </w:rPr>
        <w:t>.</w:t>
      </w:r>
    </w:p>
    <w:p w14:paraId="3204C491"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Pr>
          <w:rFonts w:ascii="Tahoma" w:hAnsi="Tahoma" w:cs="Tahoma"/>
          <w:sz w:val="22"/>
          <w:szCs w:val="22"/>
        </w:rPr>
        <w:t> </w:t>
      </w:r>
      <w:r w:rsidRPr="004F5D2D">
        <w:rPr>
          <w:rFonts w:ascii="Tahoma" w:hAnsi="Tahoma" w:cs="Tahoma"/>
          <w:sz w:val="22"/>
          <w:szCs w:val="22"/>
        </w:rPr>
        <w:t>omezování práv a</w:t>
      </w:r>
      <w:r>
        <w:rPr>
          <w:rFonts w:ascii="Tahoma" w:hAnsi="Tahoma" w:cs="Tahoma"/>
          <w:sz w:val="22"/>
          <w:szCs w:val="22"/>
        </w:rPr>
        <w:t> </w:t>
      </w:r>
      <w:r w:rsidRPr="004F5D2D">
        <w:rPr>
          <w:rFonts w:ascii="Tahoma" w:hAnsi="Tahoma" w:cs="Tahoma"/>
          <w:sz w:val="22"/>
          <w:szCs w:val="22"/>
        </w:rPr>
        <w:t>právem chráněných zájmů vlastníků sousedních nemovitostí, ke</w:t>
      </w:r>
      <w:r>
        <w:rPr>
          <w:rFonts w:ascii="Tahoma" w:hAnsi="Tahoma" w:cs="Tahoma"/>
          <w:sz w:val="22"/>
          <w:szCs w:val="22"/>
        </w:rPr>
        <w:t> </w:t>
      </w:r>
      <w:r w:rsidRPr="004F5D2D">
        <w:rPr>
          <w:rFonts w:ascii="Tahoma" w:hAnsi="Tahoma" w:cs="Tahoma"/>
          <w:sz w:val="22"/>
          <w:szCs w:val="22"/>
        </w:rPr>
        <w:t>znečištění komunikací apod.</w:t>
      </w:r>
    </w:p>
    <w:p w14:paraId="7BF5BCD3" w14:textId="77777777" w:rsidR="00C13BA8" w:rsidRPr="00EA243D" w:rsidRDefault="00C13BA8">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1D59D5CD" w14:textId="03E1D63A"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 xml:space="preserve">zajištění dostupnosti </w:t>
      </w:r>
      <w:r w:rsidR="000125FF">
        <w:rPr>
          <w:rFonts w:ascii="Tahoma" w:hAnsi="Tahoma" w:cs="Tahoma"/>
          <w:sz w:val="22"/>
          <w:szCs w:val="22"/>
        </w:rPr>
        <w:t>technické</w:t>
      </w:r>
      <w:r w:rsidRPr="004F5D2D">
        <w:rPr>
          <w:rFonts w:ascii="Tahoma" w:hAnsi="Tahoma" w:cs="Tahoma"/>
          <w:sz w:val="22"/>
          <w:szCs w:val="22"/>
        </w:rPr>
        <w:t xml:space="preserve"> dokumentace a</w:t>
      </w:r>
      <w:r>
        <w:rPr>
          <w:rFonts w:ascii="Tahoma" w:hAnsi="Tahoma" w:cs="Tahoma"/>
          <w:sz w:val="22"/>
          <w:szCs w:val="22"/>
        </w:rPr>
        <w:t> </w:t>
      </w:r>
      <w:r w:rsidRPr="004F5D2D">
        <w:rPr>
          <w:rFonts w:ascii="Tahoma" w:hAnsi="Tahoma" w:cs="Tahoma"/>
          <w:sz w:val="22"/>
          <w:szCs w:val="22"/>
        </w:rPr>
        <w:t>všech dokladů potřebných k provádění stavby dle</w:t>
      </w:r>
      <w:r>
        <w:rPr>
          <w:rFonts w:ascii="Tahoma" w:hAnsi="Tahoma" w:cs="Tahoma"/>
          <w:sz w:val="22"/>
          <w:szCs w:val="22"/>
        </w:rPr>
        <w:t> </w:t>
      </w:r>
      <w:r w:rsidRPr="004F5D2D">
        <w:rPr>
          <w:rFonts w:ascii="Tahoma" w:hAnsi="Tahoma" w:cs="Tahoma"/>
          <w:sz w:val="22"/>
          <w:szCs w:val="22"/>
        </w:rPr>
        <w:t xml:space="preserve">stavebního zákona. </w:t>
      </w:r>
      <w:r w:rsidR="000125FF">
        <w:rPr>
          <w:rFonts w:ascii="Tahoma" w:hAnsi="Tahoma" w:cs="Tahoma"/>
          <w:sz w:val="22"/>
          <w:szCs w:val="22"/>
        </w:rPr>
        <w:t>Technická</w:t>
      </w:r>
      <w:r w:rsidRPr="004F5D2D">
        <w:rPr>
          <w:rFonts w:ascii="Tahoma" w:hAnsi="Tahoma" w:cs="Tahoma"/>
          <w:sz w:val="22"/>
          <w:szCs w:val="22"/>
        </w:rPr>
        <w:t xml:space="preserve"> dokumentace a</w:t>
      </w:r>
      <w:r>
        <w:rPr>
          <w:rFonts w:ascii="Tahoma" w:hAnsi="Tahoma" w:cs="Tahoma"/>
          <w:sz w:val="22"/>
          <w:szCs w:val="22"/>
        </w:rPr>
        <w:t> </w:t>
      </w:r>
      <w:r w:rsidRPr="004F5D2D">
        <w:rPr>
          <w:rFonts w:ascii="Tahoma" w:hAnsi="Tahoma" w:cs="Tahoma"/>
          <w:sz w:val="22"/>
          <w:szCs w:val="22"/>
        </w:rPr>
        <w:t xml:space="preserve">výše </w:t>
      </w:r>
      <w:r w:rsidRPr="004F5D2D">
        <w:rPr>
          <w:rFonts w:ascii="Tahoma" w:hAnsi="Tahoma" w:cs="Tahoma"/>
          <w:sz w:val="22"/>
          <w:szCs w:val="22"/>
        </w:rPr>
        <w:lastRenderedPageBreak/>
        <w:t>uvedené doklady musí být na</w:t>
      </w:r>
      <w:r>
        <w:rPr>
          <w:rFonts w:ascii="Tahoma" w:hAnsi="Tahoma" w:cs="Tahoma"/>
          <w:sz w:val="22"/>
          <w:szCs w:val="22"/>
        </w:rPr>
        <w:t> </w:t>
      </w:r>
      <w:r w:rsidRPr="004F5D2D">
        <w:rPr>
          <w:rFonts w:ascii="Tahoma" w:hAnsi="Tahoma" w:cs="Tahoma"/>
          <w:sz w:val="22"/>
          <w:szCs w:val="22"/>
        </w:rPr>
        <w:t>staveništi přístupné kdykoliv v průběhu práce.</w:t>
      </w:r>
    </w:p>
    <w:p w14:paraId="1A6BE9B9"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Pr>
          <w:rFonts w:ascii="Tahoma" w:hAnsi="Tahoma" w:cs="Tahoma"/>
          <w:sz w:val="22"/>
          <w:szCs w:val="22"/>
        </w:rPr>
        <w:t> </w:t>
      </w:r>
      <w:r w:rsidRPr="004F5D2D">
        <w:rPr>
          <w:rFonts w:ascii="Tahoma" w:hAnsi="Tahoma" w:cs="Tahoma"/>
          <w:sz w:val="22"/>
          <w:szCs w:val="22"/>
        </w:rPr>
        <w:t>výrobky zabezpečit před</w:t>
      </w:r>
      <w:r>
        <w:rPr>
          <w:rFonts w:ascii="Tahoma" w:hAnsi="Tahoma" w:cs="Tahoma"/>
          <w:sz w:val="22"/>
          <w:szCs w:val="22"/>
        </w:rPr>
        <w:t> </w:t>
      </w:r>
      <w:r w:rsidRPr="004F5D2D">
        <w:rPr>
          <w:rFonts w:ascii="Tahoma" w:hAnsi="Tahoma" w:cs="Tahoma"/>
          <w:sz w:val="22"/>
          <w:szCs w:val="22"/>
        </w:rPr>
        <w:t>poškozením a</w:t>
      </w:r>
      <w:r>
        <w:rPr>
          <w:rFonts w:ascii="Tahoma" w:hAnsi="Tahoma" w:cs="Tahoma"/>
          <w:sz w:val="22"/>
          <w:szCs w:val="22"/>
        </w:rPr>
        <w:t> </w:t>
      </w:r>
      <w:r w:rsidRPr="004F5D2D">
        <w:rPr>
          <w:rFonts w:ascii="Tahoma" w:hAnsi="Tahoma" w:cs="Tahoma"/>
          <w:sz w:val="22"/>
          <w:szCs w:val="22"/>
        </w:rPr>
        <w:t>krádežemi až do</w:t>
      </w:r>
      <w:r>
        <w:rPr>
          <w:rFonts w:ascii="Tahoma" w:hAnsi="Tahoma" w:cs="Tahoma"/>
          <w:sz w:val="22"/>
          <w:szCs w:val="22"/>
        </w:rPr>
        <w:t> předání díla k užívání objednateli, a </w:t>
      </w:r>
      <w:r w:rsidRPr="004F5D2D">
        <w:rPr>
          <w:rFonts w:ascii="Tahoma" w:hAnsi="Tahoma" w:cs="Tahoma"/>
          <w:sz w:val="22"/>
          <w:szCs w:val="22"/>
        </w:rPr>
        <w:t>to na</w:t>
      </w:r>
      <w:r>
        <w:rPr>
          <w:rFonts w:ascii="Tahoma" w:hAnsi="Tahoma" w:cs="Tahoma"/>
          <w:sz w:val="22"/>
          <w:szCs w:val="22"/>
        </w:rPr>
        <w:t> </w:t>
      </w:r>
      <w:r w:rsidRPr="004F5D2D">
        <w:rPr>
          <w:rFonts w:ascii="Tahoma" w:hAnsi="Tahoma" w:cs="Tahoma"/>
          <w:sz w:val="22"/>
          <w:szCs w:val="22"/>
        </w:rPr>
        <w:t>vlastní náklady.</w:t>
      </w:r>
    </w:p>
    <w:p w14:paraId="38F2264A"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Pr="008E6775">
        <w:rPr>
          <w:rFonts w:ascii="Tahoma" w:hAnsi="Tahoma" w:cs="Tahoma"/>
          <w:sz w:val="22"/>
          <w:szCs w:val="22"/>
        </w:rPr>
        <w:t>a předat objednateli originály prohlášení poddodavatelů o součinnosti s koordinátorem BOZP, jehož vzor je přílohou č. 2 této smlouvy. Povinnost identifikovat po</w:t>
      </w:r>
      <w:r>
        <w:rPr>
          <w:rFonts w:ascii="Tahoma" w:hAnsi="Tahoma" w:cs="Tahoma"/>
          <w:sz w:val="22"/>
          <w:szCs w:val="22"/>
        </w:rPr>
        <w:t>ddodavatele se </w:t>
      </w:r>
      <w:r w:rsidRPr="00E41577">
        <w:rPr>
          <w:rFonts w:ascii="Tahoma" w:hAnsi="Tahoma" w:cs="Tahoma"/>
          <w:sz w:val="22"/>
          <w:szCs w:val="22"/>
        </w:rPr>
        <w:t>považuje za splněnou, jsou-li tyto úda</w:t>
      </w:r>
      <w:r>
        <w:rPr>
          <w:rFonts w:ascii="Tahoma" w:hAnsi="Tahoma" w:cs="Tahoma"/>
          <w:sz w:val="22"/>
          <w:szCs w:val="22"/>
        </w:rPr>
        <w:t>je uvedeny ve stavebním deníku.</w:t>
      </w:r>
    </w:p>
    <w:p w14:paraId="3CB3B4AF" w14:textId="77777777" w:rsidR="00C13BA8" w:rsidRPr="001B4AF4"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Pr="008E6775">
        <w:rPr>
          <w:rFonts w:ascii="Tahoma" w:hAnsi="Tahoma" w:cs="Tahoma"/>
          <w:sz w:val="22"/>
          <w:szCs w:val="22"/>
        </w:rPr>
        <w:t>a 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xml:space="preserv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55276235"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odborného vedení stavby a</w:t>
      </w:r>
      <w:r>
        <w:rPr>
          <w:rFonts w:ascii="Tahoma" w:hAnsi="Tahoma" w:cs="Tahoma"/>
          <w:sz w:val="22"/>
          <w:szCs w:val="22"/>
        </w:rPr>
        <w:t> </w:t>
      </w:r>
      <w:r w:rsidRPr="004F5D2D">
        <w:rPr>
          <w:rFonts w:ascii="Tahoma" w:hAnsi="Tahoma" w:cs="Tahoma"/>
          <w:sz w:val="22"/>
          <w:szCs w:val="22"/>
        </w:rPr>
        <w:t>odborného provádění prací oprávněnými osobami, za</w:t>
      </w:r>
      <w:r>
        <w:rPr>
          <w:rFonts w:ascii="Tahoma" w:hAnsi="Tahoma" w:cs="Tahoma"/>
          <w:sz w:val="22"/>
          <w:szCs w:val="22"/>
        </w:rPr>
        <w:t> </w:t>
      </w:r>
      <w:r w:rsidRPr="004F5D2D">
        <w:rPr>
          <w:rFonts w:ascii="Tahoma" w:hAnsi="Tahoma" w:cs="Tahoma"/>
          <w:sz w:val="22"/>
          <w:szCs w:val="22"/>
        </w:rPr>
        <w:t>dodržení obecných technických požadavků na</w:t>
      </w:r>
      <w:r>
        <w:rPr>
          <w:rFonts w:ascii="Tahoma" w:hAnsi="Tahoma" w:cs="Tahoma"/>
          <w:sz w:val="22"/>
          <w:szCs w:val="22"/>
        </w:rPr>
        <w:t> </w:t>
      </w:r>
      <w:r w:rsidRPr="004F5D2D">
        <w:rPr>
          <w:rFonts w:ascii="Tahoma" w:hAnsi="Tahoma" w:cs="Tahoma"/>
          <w:sz w:val="22"/>
          <w:szCs w:val="22"/>
        </w:rPr>
        <w:t>výstavbu a</w:t>
      </w:r>
      <w:r>
        <w:rPr>
          <w:rFonts w:ascii="Tahoma" w:hAnsi="Tahoma" w:cs="Tahoma"/>
          <w:sz w:val="22"/>
          <w:szCs w:val="22"/>
        </w:rPr>
        <w:t> </w:t>
      </w:r>
      <w:r w:rsidRPr="004F5D2D">
        <w:rPr>
          <w:rFonts w:ascii="Tahoma" w:hAnsi="Tahoma" w:cs="Tahoma"/>
          <w:sz w:val="22"/>
          <w:szCs w:val="22"/>
        </w:rPr>
        <w:t>jiných technických předpisů, za</w:t>
      </w:r>
      <w:r>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62EF73C7"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1739820C"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Pr>
          <w:rFonts w:ascii="Tahoma" w:hAnsi="Tahoma" w:cs="Tahoma"/>
          <w:sz w:val="22"/>
          <w:szCs w:val="22"/>
        </w:rPr>
        <w:t> </w:t>
      </w:r>
      <w:r w:rsidRPr="004F5D2D">
        <w:rPr>
          <w:rFonts w:ascii="Tahoma" w:hAnsi="Tahoma" w:cs="Tahoma"/>
          <w:sz w:val="22"/>
          <w:szCs w:val="22"/>
        </w:rPr>
        <w:t>osobě vykonávající technický dozor stavebníka práci v</w:t>
      </w:r>
      <w:r>
        <w:rPr>
          <w:rFonts w:ascii="Tahoma" w:hAnsi="Tahoma" w:cs="Tahoma"/>
          <w:sz w:val="22"/>
          <w:szCs w:val="22"/>
        </w:rPr>
        <w:t> </w:t>
      </w:r>
      <w:r w:rsidRPr="004F5D2D">
        <w:rPr>
          <w:rFonts w:ascii="Tahoma" w:hAnsi="Tahoma" w:cs="Tahoma"/>
          <w:sz w:val="22"/>
          <w:szCs w:val="22"/>
        </w:rPr>
        <w:t>ochranném pásmu či křížení těchto sítí ke kontrole průběhu prací a</w:t>
      </w:r>
      <w:r>
        <w:rPr>
          <w:rFonts w:ascii="Tahoma" w:hAnsi="Tahoma" w:cs="Tahoma"/>
          <w:sz w:val="22"/>
          <w:szCs w:val="22"/>
        </w:rPr>
        <w:t xml:space="preserve"> převzetí před zpětným zásypem.</w:t>
      </w:r>
    </w:p>
    <w:p w14:paraId="143EB74A"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450A5CD0" w14:textId="77777777" w:rsidR="00C13BA8" w:rsidRPr="008E677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F62670">
        <w:rPr>
          <w:rFonts w:ascii="Tahoma" w:hAnsi="Tahoma" w:cs="Tahoma"/>
          <w:color w:val="FF00FF"/>
          <w:sz w:val="22"/>
          <w:szCs w:val="22"/>
        </w:rPr>
        <w:t xml:space="preserve"> </w:t>
      </w:r>
      <w:r w:rsidRPr="008E6775">
        <w:rPr>
          <w:rFonts w:ascii="Tahoma" w:hAnsi="Tahoma" w:cs="Tahoma"/>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3997639E" w14:textId="0F8CCC5B" w:rsidR="00C13BA8" w:rsidRPr="006C582F"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Pr>
          <w:rFonts w:ascii="Tahoma" w:hAnsi="Tahoma" w:cs="Tahoma"/>
          <w:sz w:val="22"/>
          <w:szCs w:val="22"/>
        </w:rPr>
        <w:t xml:space="preserve"> </w:t>
      </w:r>
      <w:r w:rsidRPr="006C582F">
        <w:rPr>
          <w:rFonts w:ascii="Tahoma" w:hAnsi="Tahoma" w:cs="Tahoma"/>
          <w:sz w:val="22"/>
          <w:szCs w:val="22"/>
        </w:rPr>
        <w:t xml:space="preserve">V případě zjištění rozporu platné </w:t>
      </w:r>
      <w:r w:rsidR="000125FF">
        <w:rPr>
          <w:rFonts w:ascii="Tahoma" w:hAnsi="Tahoma" w:cs="Tahoma"/>
          <w:sz w:val="22"/>
          <w:szCs w:val="22"/>
        </w:rPr>
        <w:t>technické</w:t>
      </w:r>
      <w:r w:rsidRPr="006C582F">
        <w:rPr>
          <w:rFonts w:ascii="Tahoma" w:hAnsi="Tahoma" w:cs="Tahoma"/>
          <w:sz w:val="22"/>
          <w:szCs w:val="22"/>
        </w:rPr>
        <w:t xml:space="preserve"> dokumentace se skutečností na stavbě je zhotovitel povinen zjištěné rozpory řešit ve spolupráci s projektantem, a to bezodkladně.</w:t>
      </w:r>
    </w:p>
    <w:p w14:paraId="7FD565E2"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Pr>
          <w:rFonts w:ascii="Tahoma" w:hAnsi="Tahoma" w:cs="Tahoma"/>
          <w:sz w:val="22"/>
          <w:szCs w:val="22"/>
        </w:rPr>
        <w:t> </w:t>
      </w:r>
      <w:r w:rsidRPr="004F5D2D">
        <w:rPr>
          <w:rFonts w:ascii="Tahoma" w:hAnsi="Tahoma" w:cs="Tahoma"/>
          <w:sz w:val="22"/>
          <w:szCs w:val="22"/>
        </w:rPr>
        <w:t>otřesy, zajistí si taková opatření, aby na</w:t>
      </w:r>
      <w:r>
        <w:rPr>
          <w:rFonts w:ascii="Tahoma" w:hAnsi="Tahoma" w:cs="Tahoma"/>
          <w:sz w:val="22"/>
          <w:szCs w:val="22"/>
        </w:rPr>
        <w:t> </w:t>
      </w:r>
      <w:r w:rsidRPr="004F5D2D">
        <w:rPr>
          <w:rFonts w:ascii="Tahoma" w:hAnsi="Tahoma" w:cs="Tahoma"/>
          <w:sz w:val="22"/>
          <w:szCs w:val="22"/>
        </w:rPr>
        <w:t>blízkých stávajících objektech nedošlo vlivem stavební činnosti ke</w:t>
      </w:r>
      <w:r>
        <w:rPr>
          <w:rFonts w:ascii="Tahoma" w:hAnsi="Tahoma" w:cs="Tahoma"/>
          <w:sz w:val="22"/>
          <w:szCs w:val="22"/>
        </w:rPr>
        <w:t> </w:t>
      </w:r>
      <w:r w:rsidRPr="004F5D2D">
        <w:rPr>
          <w:rFonts w:ascii="Tahoma" w:hAnsi="Tahoma" w:cs="Tahoma"/>
          <w:sz w:val="22"/>
          <w:szCs w:val="22"/>
        </w:rPr>
        <w:t>škodám. V</w:t>
      </w:r>
      <w:r>
        <w:rPr>
          <w:rFonts w:ascii="Tahoma" w:hAnsi="Tahoma" w:cs="Tahoma"/>
          <w:sz w:val="22"/>
          <w:szCs w:val="22"/>
        </w:rPr>
        <w:t> </w:t>
      </w:r>
      <w:r w:rsidRPr="004F5D2D">
        <w:rPr>
          <w:rFonts w:ascii="Tahoma" w:hAnsi="Tahoma" w:cs="Tahoma"/>
          <w:sz w:val="22"/>
          <w:szCs w:val="22"/>
        </w:rPr>
        <w:t>opačném příp</w:t>
      </w:r>
      <w:r>
        <w:rPr>
          <w:rFonts w:ascii="Tahoma" w:hAnsi="Tahoma" w:cs="Tahoma"/>
          <w:sz w:val="22"/>
          <w:szCs w:val="22"/>
        </w:rPr>
        <w:t>adě ponese plnou odpovědnost za </w:t>
      </w:r>
      <w:r w:rsidRPr="004F5D2D">
        <w:rPr>
          <w:rFonts w:ascii="Tahoma" w:hAnsi="Tahoma" w:cs="Tahoma"/>
          <w:sz w:val="22"/>
          <w:szCs w:val="22"/>
        </w:rPr>
        <w:t>způsobené škody a</w:t>
      </w:r>
      <w:r>
        <w:rPr>
          <w:rFonts w:ascii="Tahoma" w:hAnsi="Tahoma" w:cs="Tahoma"/>
          <w:sz w:val="22"/>
          <w:szCs w:val="22"/>
        </w:rPr>
        <w:t> </w:t>
      </w:r>
      <w:r w:rsidRPr="004F5D2D">
        <w:rPr>
          <w:rFonts w:ascii="Tahoma" w:hAnsi="Tahoma" w:cs="Tahoma"/>
          <w:sz w:val="22"/>
          <w:szCs w:val="22"/>
        </w:rPr>
        <w:t>tyto škody uhradí.</w:t>
      </w:r>
    </w:p>
    <w:p w14:paraId="38B285DD"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Bourací práce (hluk, prach) budou realizovány pouze po</w:t>
      </w:r>
      <w:r>
        <w:rPr>
          <w:rFonts w:ascii="Tahoma" w:hAnsi="Tahoma" w:cs="Tahoma"/>
          <w:sz w:val="22"/>
          <w:szCs w:val="22"/>
        </w:rPr>
        <w:t> </w:t>
      </w:r>
      <w:r w:rsidRPr="004F5D2D">
        <w:rPr>
          <w:rFonts w:ascii="Tahoma" w:hAnsi="Tahoma" w:cs="Tahoma"/>
          <w:sz w:val="22"/>
          <w:szCs w:val="22"/>
        </w:rPr>
        <w:t>předchozím oznámení objednateli.</w:t>
      </w:r>
    </w:p>
    <w:p w14:paraId="33C64561" w14:textId="77777777" w:rsidR="00C13BA8" w:rsidRPr="00EF6117" w:rsidRDefault="00C13BA8">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8E6775">
        <w:rPr>
          <w:rFonts w:ascii="Tahoma" w:hAnsi="Tahoma" w:cs="Tahoma"/>
          <w:sz w:val="22"/>
          <w:szCs w:val="22"/>
        </w:rPr>
        <w:t>a výkon činnosti koordinátora BOZP</w:t>
      </w:r>
      <w:r w:rsidRPr="002A0962">
        <w:rPr>
          <w:rFonts w:ascii="Tahoma" w:hAnsi="Tahoma" w:cs="Tahoma"/>
          <w:color w:val="FF00FF"/>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586068C3" w14:textId="77777777" w:rsidR="00C13BA8" w:rsidRPr="00EF6117" w:rsidRDefault="00C13BA8">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9FE878" w14:textId="77777777" w:rsidR="00C13BA8" w:rsidRPr="00ED0793" w:rsidRDefault="00C13BA8"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62A5FF16" w14:textId="77777777" w:rsidR="00C13BA8" w:rsidRPr="00AA336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w:t>
      </w:r>
    </w:p>
    <w:p w14:paraId="1537D160" w14:textId="77777777"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technický dozor stavebníka,</w:t>
      </w:r>
    </w:p>
    <w:p w14:paraId="1968164F" w14:textId="77777777"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p>
    <w:p w14:paraId="492CA4A6" w14:textId="77777777" w:rsidR="00C13BA8" w:rsidRPr="008E677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8E6775">
        <w:rPr>
          <w:rFonts w:ascii="Tahoma" w:hAnsi="Tahoma" w:cs="Tahoma"/>
          <w:sz w:val="22"/>
          <w:szCs w:val="22"/>
        </w:rPr>
        <w:t>koordinátorem BOZP,</w:t>
      </w:r>
    </w:p>
    <w:p w14:paraId="50B546E0" w14:textId="77777777"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556CDFA8" w14:textId="77777777" w:rsidR="00C13BA8" w:rsidRPr="00AA3365" w:rsidRDefault="00C13BA8"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CCD1988" w14:textId="77777777" w:rsidR="00C13BA8" w:rsidRDefault="00C13BA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35946A7" w14:textId="77777777" w:rsidR="00C13BA8" w:rsidRPr="008E6775" w:rsidRDefault="00C13BA8">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8E6775">
        <w:rPr>
          <w:rFonts w:ascii="Tahoma" w:hAnsi="Tahoma" w:cs="Tahoma"/>
          <w:sz w:val="22"/>
          <w:szCs w:val="22"/>
        </w:rPr>
        <w:t xml:space="preserve">a funkci koordinátora BOZP </w:t>
      </w:r>
      <w:r w:rsidRPr="008E6775">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E6775">
        <w:rPr>
          <w:rFonts w:ascii="Tahoma" w:hAnsi="Tahoma" w:cs="Tahoma"/>
          <w:sz w:val="22"/>
          <w:szCs w:val="22"/>
        </w:rPr>
        <w:t xml:space="preserve">a rovněž ke kontrole bezpečnosti a ochrany zdraví při práci na staveništi </w:t>
      </w:r>
      <w:r w:rsidRPr="008E6775">
        <w:rPr>
          <w:rFonts w:ascii="Tahoma" w:hAnsi="Tahoma" w:cs="Tahoma"/>
          <w:snapToGrid w:val="0"/>
          <w:sz w:val="22"/>
          <w:szCs w:val="22"/>
        </w:rPr>
        <w:t xml:space="preserve">a k dalším úkonům vyplývajícím z příslušné smlouvy na zajištění výkonu inženýrské a investorské činnosti </w:t>
      </w:r>
      <w:r w:rsidRPr="008E6775">
        <w:rPr>
          <w:rFonts w:ascii="Tahoma" w:hAnsi="Tahoma" w:cs="Tahoma"/>
          <w:sz w:val="22"/>
          <w:szCs w:val="22"/>
        </w:rPr>
        <w:t>a výkonu koordinace bezpečnosti a ochrany zdraví při práci na staveništi</w:t>
      </w:r>
      <w:r w:rsidRPr="008E6775">
        <w:rPr>
          <w:rFonts w:ascii="Tahoma" w:hAnsi="Tahoma" w:cs="Tahoma"/>
          <w:snapToGrid w:val="0"/>
          <w:sz w:val="22"/>
          <w:szCs w:val="22"/>
        </w:rPr>
        <w:t xml:space="preserve"> při realizaci stavby.</w:t>
      </w:r>
    </w:p>
    <w:p w14:paraId="42F8631D"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Pr="004F5D2D">
        <w:rPr>
          <w:rFonts w:ascii="Tahoma" w:hAnsi="Tahoma" w:cs="Tahoma"/>
          <w:sz w:val="22"/>
          <w:szCs w:val="22"/>
        </w:rPr>
        <w:t>, s tím, že:</w:t>
      </w:r>
    </w:p>
    <w:p w14:paraId="4DFF1F7C"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se budou konat dle potřeby, zpravidla jednou týdně,</w:t>
      </w:r>
    </w:p>
    <w:p w14:paraId="4F67AA9E"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Pr>
          <w:rFonts w:ascii="Tahoma" w:hAnsi="Tahoma" w:cs="Tahoma"/>
          <w:sz w:val="22"/>
          <w:szCs w:val="22"/>
        </w:rPr>
        <w:t>o </w:t>
      </w:r>
      <w:r w:rsidRPr="004F5D2D">
        <w:rPr>
          <w:rFonts w:ascii="Tahoma" w:hAnsi="Tahoma" w:cs="Tahoma"/>
          <w:sz w:val="22"/>
          <w:szCs w:val="22"/>
        </w:rPr>
        <w:t>předání staveniště; v případě potřeby budou kontrolní dny konány také mimo předem stanovený termín, a</w:t>
      </w:r>
      <w:r>
        <w:rPr>
          <w:rFonts w:ascii="Tahoma" w:hAnsi="Tahoma" w:cs="Tahoma"/>
          <w:sz w:val="22"/>
          <w:szCs w:val="22"/>
        </w:rPr>
        <w:t> </w:t>
      </w:r>
      <w:r w:rsidRPr="004F5D2D">
        <w:rPr>
          <w:rFonts w:ascii="Tahoma" w:hAnsi="Tahoma" w:cs="Tahoma"/>
          <w:sz w:val="22"/>
          <w:szCs w:val="22"/>
        </w:rPr>
        <w:t>to buď na</w:t>
      </w:r>
      <w:r>
        <w:rPr>
          <w:rFonts w:ascii="Tahoma" w:hAnsi="Tahoma" w:cs="Tahoma"/>
          <w:sz w:val="22"/>
          <w:szCs w:val="22"/>
        </w:rPr>
        <w:t> </w:t>
      </w:r>
      <w:r w:rsidRPr="004F5D2D">
        <w:rPr>
          <w:rFonts w:ascii="Tahoma" w:hAnsi="Tahoma" w:cs="Tahoma"/>
          <w:sz w:val="22"/>
          <w:szCs w:val="22"/>
        </w:rPr>
        <w:t>základě dohody stran uvedené v zápisu z kontrolního dne</w:t>
      </w:r>
      <w:r>
        <w:rPr>
          <w:rFonts w:ascii="Tahoma" w:hAnsi="Tahoma" w:cs="Tahoma"/>
          <w:sz w:val="22"/>
          <w:szCs w:val="22"/>
        </w:rPr>
        <w:t>,</w:t>
      </w:r>
      <w:r w:rsidRPr="004F5D2D">
        <w:rPr>
          <w:rFonts w:ascii="Tahoma" w:hAnsi="Tahoma" w:cs="Tahoma"/>
          <w:sz w:val="22"/>
          <w:szCs w:val="22"/>
        </w:rPr>
        <w:t xml:space="preserve"> nebo na</w:t>
      </w:r>
      <w:r>
        <w:rPr>
          <w:rFonts w:ascii="Tahoma" w:hAnsi="Tahoma" w:cs="Tahoma"/>
          <w:sz w:val="22"/>
          <w:szCs w:val="22"/>
        </w:rPr>
        <w:t> </w:t>
      </w:r>
      <w:r w:rsidRPr="004F5D2D">
        <w:rPr>
          <w:rFonts w:ascii="Tahoma" w:hAnsi="Tahoma" w:cs="Tahoma"/>
          <w:sz w:val="22"/>
          <w:szCs w:val="22"/>
        </w:rPr>
        <w:t>základě výzvy osoby vykonávající technický dozor stavebníka,</w:t>
      </w:r>
    </w:p>
    <w:p w14:paraId="57094FAE"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1B42AFB6"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osobou vykonávající technický dozor stavebníka pořizovány zápisy, které budou zhotoviteli zasílány v elektronické podobě.</w:t>
      </w:r>
    </w:p>
    <w:p w14:paraId="685BA95D"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Pr>
          <w:rFonts w:ascii="Tahoma" w:hAnsi="Tahoma" w:cs="Tahoma"/>
          <w:sz w:val="22"/>
          <w:szCs w:val="22"/>
        </w:rPr>
        <w:t> </w:t>
      </w:r>
      <w:r w:rsidRPr="004F5D2D">
        <w:rPr>
          <w:rFonts w:ascii="Tahoma" w:hAnsi="Tahoma" w:cs="Tahoma"/>
          <w:sz w:val="22"/>
          <w:szCs w:val="22"/>
        </w:rPr>
        <w:t>zhotovování díla zakryty.</w:t>
      </w:r>
    </w:p>
    <w:p w14:paraId="1F7D433B" w14:textId="77777777" w:rsidR="00C13BA8" w:rsidRPr="004F5D2D" w:rsidRDefault="00C13BA8"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Pr="004F5D2D">
        <w:rPr>
          <w:rFonts w:ascii="Tahoma" w:hAnsi="Tahoma" w:cs="Tahoma"/>
          <w:sz w:val="22"/>
          <w:szCs w:val="22"/>
        </w:rPr>
        <w:t>následným zakrytím zhotovitel.</w:t>
      </w:r>
    </w:p>
    <w:p w14:paraId="2388FE3C" w14:textId="77777777" w:rsidR="00C13BA8" w:rsidRPr="004F5D2D" w:rsidRDefault="00C13BA8"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Pr>
          <w:rFonts w:ascii="Tahoma" w:hAnsi="Tahoma" w:cs="Tahoma"/>
          <w:sz w:val="22"/>
          <w:szCs w:val="22"/>
        </w:rPr>
        <w:t> </w:t>
      </w:r>
      <w:r w:rsidRPr="004F5D2D">
        <w:rPr>
          <w:rFonts w:ascii="Tahoma" w:hAnsi="Tahoma" w:cs="Tahoma"/>
          <w:sz w:val="22"/>
          <w:szCs w:val="22"/>
        </w:rPr>
        <w:t>jejich zakrytím nevyzve, případně osoba vykonávající technický dozo</w:t>
      </w:r>
      <w:r>
        <w:rPr>
          <w:rFonts w:ascii="Tahoma" w:hAnsi="Tahoma" w:cs="Tahoma"/>
          <w:sz w:val="22"/>
          <w:szCs w:val="22"/>
        </w:rPr>
        <w:t>r stavebníka práce nepřevezme a </w:t>
      </w:r>
      <w:r w:rsidRPr="004F5D2D">
        <w:rPr>
          <w:rFonts w:ascii="Tahoma" w:hAnsi="Tahoma" w:cs="Tahoma"/>
          <w:sz w:val="22"/>
          <w:szCs w:val="22"/>
        </w:rPr>
        <w:t xml:space="preserve">nedá písemný souhlas k jejich zakrytí zápisem </w:t>
      </w:r>
      <w:r w:rsidRPr="004F5D2D">
        <w:rPr>
          <w:rFonts w:ascii="Tahoma" w:hAnsi="Tahoma" w:cs="Tahoma"/>
          <w:sz w:val="22"/>
          <w:szCs w:val="22"/>
        </w:rPr>
        <w:lastRenderedPageBreak/>
        <w:t>do</w:t>
      </w:r>
      <w:r>
        <w:rPr>
          <w:rFonts w:ascii="Tahoma" w:hAnsi="Tahoma" w:cs="Tahoma"/>
          <w:sz w:val="22"/>
          <w:szCs w:val="22"/>
        </w:rPr>
        <w:t> </w:t>
      </w:r>
      <w:r w:rsidRPr="004F5D2D">
        <w:rPr>
          <w:rFonts w:ascii="Tahoma" w:hAnsi="Tahoma" w:cs="Tahoma"/>
          <w:sz w:val="22"/>
          <w:szCs w:val="22"/>
        </w:rPr>
        <w:t>stavebního deníku, je zhotovitel povinen na</w:t>
      </w:r>
      <w:r>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Pr>
          <w:rFonts w:ascii="Tahoma" w:hAnsi="Tahoma" w:cs="Tahoma"/>
          <w:sz w:val="22"/>
          <w:szCs w:val="22"/>
        </w:rPr>
        <w:t> následným zakrytím zhotovitel.</w:t>
      </w:r>
    </w:p>
    <w:p w14:paraId="598E086E"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Pr>
          <w:rFonts w:ascii="Tahoma" w:hAnsi="Tahoma" w:cs="Tahoma"/>
          <w:sz w:val="22"/>
          <w:szCs w:val="22"/>
        </w:rPr>
        <w:t>cí technický dozor stavebníka i </w:t>
      </w:r>
      <w:r w:rsidRPr="004F5D2D">
        <w:rPr>
          <w:rFonts w:ascii="Tahoma" w:hAnsi="Tahoma" w:cs="Tahoma"/>
          <w:sz w:val="22"/>
          <w:szCs w:val="22"/>
        </w:rPr>
        <w:t>správce podzemních vedení a</w:t>
      </w:r>
      <w:r>
        <w:rPr>
          <w:rFonts w:ascii="Tahoma" w:hAnsi="Tahoma" w:cs="Tahoma"/>
          <w:sz w:val="22"/>
          <w:szCs w:val="22"/>
        </w:rPr>
        <w:t> </w:t>
      </w:r>
      <w:r w:rsidRPr="004F5D2D">
        <w:rPr>
          <w:rFonts w:ascii="Tahoma" w:hAnsi="Tahoma" w:cs="Tahoma"/>
          <w:sz w:val="22"/>
          <w:szCs w:val="22"/>
        </w:rPr>
        <w:t>inžený</w:t>
      </w:r>
      <w:r>
        <w:rPr>
          <w:rFonts w:ascii="Tahoma" w:hAnsi="Tahoma" w:cs="Tahoma"/>
          <w:sz w:val="22"/>
          <w:szCs w:val="22"/>
        </w:rPr>
        <w:t>rských sítí dotčených stavbou k </w:t>
      </w:r>
      <w:r w:rsidRPr="004F5D2D">
        <w:rPr>
          <w:rFonts w:ascii="Tahoma" w:hAnsi="Tahoma" w:cs="Tahoma"/>
          <w:sz w:val="22"/>
          <w:szCs w:val="22"/>
        </w:rPr>
        <w:t>jejich kontrole a</w:t>
      </w:r>
      <w:r>
        <w:rPr>
          <w:rFonts w:ascii="Tahoma" w:hAnsi="Tahoma" w:cs="Tahoma"/>
          <w:sz w:val="22"/>
          <w:szCs w:val="22"/>
        </w:rPr>
        <w:t> </w:t>
      </w:r>
      <w:r w:rsidRPr="004F5D2D">
        <w:rPr>
          <w:rFonts w:ascii="Tahoma" w:hAnsi="Tahoma" w:cs="Tahoma"/>
          <w:sz w:val="22"/>
          <w:szCs w:val="22"/>
        </w:rPr>
        <w:t>převzetí a</w:t>
      </w:r>
      <w:r>
        <w:rPr>
          <w:rFonts w:ascii="Tahoma" w:hAnsi="Tahoma" w:cs="Tahoma"/>
          <w:sz w:val="22"/>
          <w:szCs w:val="22"/>
        </w:rPr>
        <w:t> </w:t>
      </w:r>
      <w:r w:rsidRPr="004F5D2D">
        <w:rPr>
          <w:rFonts w:ascii="Tahoma" w:hAnsi="Tahoma" w:cs="Tahoma"/>
          <w:sz w:val="22"/>
          <w:szCs w:val="22"/>
        </w:rPr>
        <w:t>zjištěnou skutečnost nechá potvrdit zápisem ve</w:t>
      </w:r>
      <w:r>
        <w:rPr>
          <w:rFonts w:ascii="Tahoma" w:hAnsi="Tahoma" w:cs="Tahoma"/>
          <w:sz w:val="22"/>
          <w:szCs w:val="22"/>
        </w:rPr>
        <w:t> </w:t>
      </w:r>
      <w:r w:rsidRPr="004F5D2D">
        <w:rPr>
          <w:rFonts w:ascii="Tahoma" w:hAnsi="Tahoma" w:cs="Tahoma"/>
          <w:sz w:val="22"/>
          <w:szCs w:val="22"/>
        </w:rPr>
        <w:t>stavebním deníku. Zhotovitel před</w:t>
      </w:r>
      <w:r>
        <w:rPr>
          <w:rFonts w:ascii="Tahoma" w:hAnsi="Tahoma" w:cs="Tahoma"/>
          <w:sz w:val="22"/>
          <w:szCs w:val="22"/>
        </w:rPr>
        <w:t> </w:t>
      </w:r>
      <w:r w:rsidRPr="004F5D2D">
        <w:rPr>
          <w:rFonts w:ascii="Tahoma" w:hAnsi="Tahoma" w:cs="Tahoma"/>
          <w:sz w:val="22"/>
          <w:szCs w:val="22"/>
        </w:rPr>
        <w:t>jejich zakrytím zajistí na</w:t>
      </w:r>
      <w:r>
        <w:rPr>
          <w:rFonts w:ascii="Tahoma" w:hAnsi="Tahoma" w:cs="Tahoma"/>
          <w:sz w:val="22"/>
          <w:szCs w:val="22"/>
        </w:rPr>
        <w:t> </w:t>
      </w:r>
      <w:r w:rsidRPr="004F5D2D">
        <w:rPr>
          <w:rFonts w:ascii="Tahoma" w:hAnsi="Tahoma" w:cs="Tahoma"/>
          <w:sz w:val="22"/>
          <w:szCs w:val="22"/>
        </w:rPr>
        <w:t>své náklady geodetická zaměření, která nejpozději před</w:t>
      </w:r>
      <w:r>
        <w:rPr>
          <w:rFonts w:ascii="Tahoma" w:hAnsi="Tahoma" w:cs="Tahoma"/>
          <w:sz w:val="22"/>
          <w:szCs w:val="22"/>
        </w:rPr>
        <w:t> </w:t>
      </w:r>
      <w:r w:rsidRPr="004F5D2D">
        <w:rPr>
          <w:rFonts w:ascii="Tahoma" w:hAnsi="Tahoma" w:cs="Tahoma"/>
          <w:sz w:val="22"/>
          <w:szCs w:val="22"/>
        </w:rPr>
        <w:t>dokončením díla nebo jeho části předá objednateli.</w:t>
      </w:r>
    </w:p>
    <w:p w14:paraId="38E64C7D" w14:textId="77777777" w:rsidR="00C13BA8" w:rsidRPr="008E6775" w:rsidRDefault="00C13BA8">
      <w:pPr>
        <w:pStyle w:val="Smlouva-slo0"/>
        <w:numPr>
          <w:ilvl w:val="0"/>
          <w:numId w:val="7"/>
        </w:numPr>
        <w:spacing w:line="240" w:lineRule="auto"/>
        <w:rPr>
          <w:rFonts w:ascii="Tahoma" w:hAnsi="Tahoma" w:cs="Tahoma"/>
          <w:sz w:val="22"/>
          <w:szCs w:val="22"/>
        </w:rPr>
      </w:pPr>
      <w:r w:rsidRPr="008E6775">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761119CB" w14:textId="77777777" w:rsidR="00C13BA8" w:rsidRPr="008E6775" w:rsidRDefault="00C13BA8" w:rsidP="00821A35">
      <w:pPr>
        <w:pStyle w:val="Smlouva-slo0"/>
        <w:spacing w:before="60" w:line="240" w:lineRule="auto"/>
        <w:ind w:left="357"/>
        <w:rPr>
          <w:rFonts w:ascii="Tahoma" w:hAnsi="Tahoma" w:cs="Tahoma"/>
          <w:sz w:val="22"/>
          <w:szCs w:val="22"/>
        </w:rPr>
      </w:pPr>
      <w:r w:rsidRPr="008E6775">
        <w:rPr>
          <w:rFonts w:ascii="Tahoma" w:hAnsi="Tahoma" w:cs="Tahoma"/>
          <w:sz w:val="22"/>
          <w:szCs w:val="22"/>
        </w:rPr>
        <w:t>Zhotovitel je povinen zavázat k součinnosti s koordinátorem BOZP všechny své poddodavatele a osoby, které budou provádět činnosti na staveništi.</w:t>
      </w:r>
    </w:p>
    <w:p w14:paraId="09177E68" w14:textId="77777777" w:rsidR="00C13BA8" w:rsidRPr="008E6775" w:rsidRDefault="00C13BA8" w:rsidP="00821A35">
      <w:pPr>
        <w:pStyle w:val="Smlouva-slo0"/>
        <w:spacing w:before="60" w:line="240" w:lineRule="auto"/>
        <w:ind w:left="357"/>
        <w:rPr>
          <w:rFonts w:ascii="Tahoma" w:hAnsi="Tahoma" w:cs="Tahoma"/>
          <w:sz w:val="22"/>
          <w:szCs w:val="22"/>
        </w:rPr>
      </w:pPr>
      <w:r w:rsidRPr="008E6775">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559006B" w14:textId="77777777" w:rsidR="00C13BA8" w:rsidRPr="008E677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8E6775">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2720242"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br/>
        <w:t>Stavební deník</w:t>
      </w:r>
    </w:p>
    <w:p w14:paraId="0ACD5B59" w14:textId="77777777" w:rsidR="00C13BA8" w:rsidRPr="00D64B58" w:rsidRDefault="00C13BA8">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 všech pracích a činnostech prováděných v souvislosti se stavbou vést stavební deník v </w:t>
      </w:r>
      <w:r w:rsidRPr="00AA3365">
        <w:rPr>
          <w:rFonts w:ascii="Tahoma" w:hAnsi="Tahoma" w:cs="Tahoma"/>
          <w:sz w:val="22"/>
          <w:szCs w:val="22"/>
        </w:rPr>
        <w:t>souladu se stavebním zákonem. Stavební deník musí obsahovat veškeré obsahové náležitosti a</w:t>
      </w:r>
      <w:r w:rsidRPr="002B455E">
        <w:rPr>
          <w:rFonts w:ascii="Tahoma" w:hAnsi="Tahoma" w:cs="Tahoma"/>
          <w:sz w:val="22"/>
          <w:szCs w:val="22"/>
        </w:rPr>
        <w:t> </w:t>
      </w:r>
      <w:r w:rsidRPr="00763AAA">
        <w:rPr>
          <w:rFonts w:ascii="Tahoma" w:hAnsi="Tahoma" w:cs="Tahoma"/>
          <w:sz w:val="22"/>
          <w:szCs w:val="22"/>
        </w:rPr>
        <w:t>musí být veden způsobem dle </w:t>
      </w:r>
      <w:r w:rsidRPr="00F17172">
        <w:rPr>
          <w:rFonts w:ascii="Tahoma" w:hAnsi="Tahoma" w:cs="Tahoma"/>
          <w:sz w:val="22"/>
          <w:szCs w:val="22"/>
        </w:rPr>
        <w:t>vyhlášky č. 499/2006 Sb., o dokumentaci</w:t>
      </w:r>
      <w:r w:rsidRPr="00F755E9">
        <w:rPr>
          <w:rFonts w:ascii="Tahoma" w:hAnsi="Tahoma" w:cs="Tahoma"/>
          <w:sz w:val="22"/>
          <w:szCs w:val="22"/>
        </w:rPr>
        <w:t xml:space="preserve"> staveb</w:t>
      </w:r>
      <w:r>
        <w:rPr>
          <w:rFonts w:ascii="Tahoma" w:hAnsi="Tahoma" w:cs="Tahoma"/>
          <w:sz w:val="22"/>
          <w:szCs w:val="22"/>
        </w:rPr>
        <w:t>, ve znění pozdějších předpisů</w:t>
      </w:r>
      <w:r w:rsidRPr="00F755E9">
        <w:rPr>
          <w:rFonts w:ascii="Tahoma" w:hAnsi="Tahoma" w:cs="Tahoma"/>
          <w:sz w:val="22"/>
          <w:szCs w:val="22"/>
        </w:rPr>
        <w:t>.</w:t>
      </w:r>
    </w:p>
    <w:p w14:paraId="03360FBF" w14:textId="77777777" w:rsidR="00C13BA8" w:rsidRDefault="00C13BA8">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 stavebním deníku</w:t>
      </w:r>
      <w:r>
        <w:rPr>
          <w:rFonts w:ascii="Tahoma" w:hAnsi="Tahoma" w:cs="Tahoma"/>
          <w:sz w:val="22"/>
          <w:szCs w:val="22"/>
        </w:rPr>
        <w:t xml:space="preserve"> </w:t>
      </w:r>
      <w:r w:rsidRPr="00D64B58">
        <w:rPr>
          <w:rFonts w:ascii="Tahoma" w:hAnsi="Tahoma" w:cs="Tahoma"/>
          <w:sz w:val="22"/>
          <w:szCs w:val="22"/>
        </w:rPr>
        <w:t>nelze obsah této smlouvy měnit.</w:t>
      </w:r>
    </w:p>
    <w:p w14:paraId="39C7CDA2" w14:textId="77777777" w:rsidR="00C13BA8" w:rsidRPr="00AA3365" w:rsidRDefault="00C13BA8" w:rsidP="0051293B">
      <w:pPr>
        <w:spacing w:before="360"/>
        <w:jc w:val="center"/>
        <w:rPr>
          <w:rFonts w:ascii="Tahoma" w:hAnsi="Tahoma" w:cs="Tahoma"/>
          <w:b/>
          <w:sz w:val="22"/>
          <w:szCs w:val="22"/>
        </w:rPr>
      </w:pPr>
      <w:r w:rsidRPr="00AA3365">
        <w:rPr>
          <w:rFonts w:ascii="Tahoma" w:hAnsi="Tahoma" w:cs="Tahoma"/>
          <w:b/>
          <w:sz w:val="22"/>
          <w:szCs w:val="22"/>
        </w:rPr>
        <w:t>XI.</w:t>
      </w:r>
      <w:r w:rsidRPr="00AA3365">
        <w:rPr>
          <w:rFonts w:ascii="Tahoma" w:hAnsi="Tahoma" w:cs="Tahoma"/>
          <w:b/>
          <w:sz w:val="22"/>
          <w:szCs w:val="22"/>
        </w:rPr>
        <w:br/>
        <w:t>Předání díla</w:t>
      </w:r>
    </w:p>
    <w:p w14:paraId="41289E1D" w14:textId="77777777" w:rsidR="00C13BA8" w:rsidRPr="00CF5F93" w:rsidRDefault="00C13BA8">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dokončené dílo převzít do 10 </w:t>
      </w:r>
      <w:r>
        <w:rPr>
          <w:rFonts w:ascii="Tahoma" w:hAnsi="Tahoma" w:cs="Tahoma"/>
          <w:sz w:val="22"/>
          <w:szCs w:val="22"/>
        </w:rPr>
        <w:t xml:space="preserve">pracovních </w:t>
      </w:r>
      <w:r w:rsidRPr="00AA3365">
        <w:rPr>
          <w:rFonts w:ascii="Tahoma" w:hAnsi="Tahoma" w:cs="Tahoma"/>
          <w:sz w:val="22"/>
          <w:szCs w:val="22"/>
        </w:rPr>
        <w:t>dnů od doručení výzvy zhotovitele</w:t>
      </w:r>
      <w:r>
        <w:rPr>
          <w:rFonts w:ascii="Tahoma" w:hAnsi="Tahoma" w:cs="Tahoma"/>
          <w:sz w:val="22"/>
          <w:szCs w:val="22"/>
        </w:rPr>
        <w:t xml:space="preserve"> </w:t>
      </w:r>
      <w:r w:rsidRPr="00E92972">
        <w:rPr>
          <w:rFonts w:ascii="Tahoma" w:hAnsi="Tahoma" w:cs="Tahoma"/>
          <w:sz w:val="22"/>
          <w:szCs w:val="22"/>
        </w:rPr>
        <w:t>v případě, že dílo bude předáno bez vad a nedodělků bránících jeho řádnému užívání</w:t>
      </w:r>
      <w:r w:rsidRPr="00AA3365">
        <w:rPr>
          <w:rFonts w:ascii="Tahoma" w:hAnsi="Tahoma" w:cs="Tahoma"/>
          <w:sz w:val="22"/>
          <w:szCs w:val="22"/>
        </w:rPr>
        <w:t xml:space="preserve">. </w:t>
      </w:r>
      <w:r w:rsidRPr="00E92972">
        <w:rPr>
          <w:rFonts w:ascii="Tahoma" w:hAnsi="Tahoma" w:cs="Tahoma"/>
          <w:sz w:val="22"/>
          <w:szCs w:val="22"/>
        </w:rPr>
        <w:t>Doba od zahájení přejímacího řízení do převzet</w:t>
      </w:r>
      <w:r>
        <w:rPr>
          <w:rFonts w:ascii="Tahoma" w:hAnsi="Tahoma" w:cs="Tahoma"/>
          <w:sz w:val="22"/>
          <w:szCs w:val="22"/>
        </w:rPr>
        <w:t>í</w:t>
      </w:r>
      <w:r w:rsidRPr="00E92972">
        <w:rPr>
          <w:rFonts w:ascii="Tahoma" w:hAnsi="Tahoma" w:cs="Tahoma"/>
          <w:sz w:val="22"/>
          <w:szCs w:val="22"/>
        </w:rPr>
        <w:t xml:space="preserve"> díla </w:t>
      </w:r>
      <w:r>
        <w:rPr>
          <w:rFonts w:ascii="Tahoma" w:hAnsi="Tahoma" w:cs="Tahoma"/>
          <w:sz w:val="22"/>
          <w:szCs w:val="22"/>
        </w:rPr>
        <w:t>(případně n</w:t>
      </w:r>
      <w:r w:rsidRPr="00E92972">
        <w:rPr>
          <w:rFonts w:ascii="Tahoma" w:hAnsi="Tahoma" w:cs="Tahoma"/>
          <w:sz w:val="22"/>
          <w:szCs w:val="22"/>
        </w:rPr>
        <w:t>epřevzetí</w:t>
      </w:r>
      <w:r>
        <w:rPr>
          <w:rFonts w:ascii="Tahoma" w:hAnsi="Tahoma" w:cs="Tahoma"/>
          <w:sz w:val="22"/>
          <w:szCs w:val="22"/>
        </w:rPr>
        <w:t xml:space="preserve"> z důvodu vad nebo nedodělků bránících jeho řádnému užívání</w:t>
      </w:r>
      <w:r w:rsidRPr="00E92972">
        <w:rPr>
          <w:rFonts w:ascii="Tahoma" w:hAnsi="Tahoma" w:cs="Tahoma"/>
          <w:sz w:val="22"/>
          <w:szCs w:val="22"/>
        </w:rPr>
        <w:t>) se nepočítá do </w:t>
      </w:r>
      <w:r>
        <w:rPr>
          <w:rFonts w:ascii="Tahoma" w:hAnsi="Tahoma" w:cs="Tahoma"/>
          <w:sz w:val="22"/>
          <w:szCs w:val="22"/>
        </w:rPr>
        <w:t>doby</w:t>
      </w:r>
      <w:r w:rsidRPr="00E92972">
        <w:rPr>
          <w:rFonts w:ascii="Tahoma" w:hAnsi="Tahoma" w:cs="Tahoma"/>
          <w:sz w:val="22"/>
          <w:szCs w:val="22"/>
        </w:rPr>
        <w:t xml:space="preserve"> plnění dle čl. IV odst. 1 této smlouvy.</w:t>
      </w:r>
    </w:p>
    <w:p w14:paraId="4E468558" w14:textId="77777777" w:rsidR="00C13BA8" w:rsidRPr="00AA3365" w:rsidRDefault="00C13BA8">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 převzetí díla bude sepsán protokol mezi objednatelem a zhotovitelem. Protokol připraví a sepíše osoba vykonávající technický dozor stavebníka.</w:t>
      </w:r>
    </w:p>
    <w:p w14:paraId="02764D66" w14:textId="77777777" w:rsidR="00C13BA8" w:rsidRPr="00AA3365" w:rsidRDefault="00C13BA8" w:rsidP="00D64B58">
      <w:pPr>
        <w:widowControl w:val="0"/>
        <w:spacing w:before="120"/>
        <w:ind w:left="357"/>
        <w:jc w:val="both"/>
        <w:rPr>
          <w:rFonts w:ascii="Tahoma" w:hAnsi="Tahoma" w:cs="Tahoma"/>
          <w:sz w:val="22"/>
          <w:szCs w:val="22"/>
        </w:rPr>
      </w:pPr>
      <w:r w:rsidRPr="00AA3365">
        <w:rPr>
          <w:rFonts w:ascii="Tahoma" w:hAnsi="Tahoma" w:cs="Tahoma"/>
          <w:sz w:val="22"/>
          <w:szCs w:val="22"/>
        </w:rPr>
        <w:lastRenderedPageBreak/>
        <w:t>Protokol bude obsahovat:</w:t>
      </w:r>
    </w:p>
    <w:p w14:paraId="0F840006" w14:textId="77777777" w:rsidR="00C13BA8" w:rsidRPr="00AA3365"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5601A1F9"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Pr>
          <w:rFonts w:ascii="Tahoma" w:hAnsi="Tahoma" w:cs="Tahoma"/>
          <w:sz w:val="22"/>
          <w:szCs w:val="22"/>
        </w:rPr>
        <w:t> </w:t>
      </w:r>
      <w:r w:rsidRPr="004F5D2D">
        <w:rPr>
          <w:rFonts w:ascii="Tahoma" w:hAnsi="Tahoma" w:cs="Tahoma"/>
          <w:sz w:val="22"/>
          <w:szCs w:val="22"/>
        </w:rPr>
        <w:t>zhotovitele díla,</w:t>
      </w:r>
    </w:p>
    <w:p w14:paraId="17AFBC5B"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Pr>
          <w:rFonts w:ascii="Tahoma" w:hAnsi="Tahoma" w:cs="Tahoma"/>
          <w:sz w:val="22"/>
          <w:szCs w:val="22"/>
        </w:rPr>
        <w:t> datum uzavření smlouvy o </w:t>
      </w:r>
      <w:r w:rsidRPr="004F5D2D">
        <w:rPr>
          <w:rFonts w:ascii="Tahoma" w:hAnsi="Tahoma" w:cs="Tahoma"/>
          <w:sz w:val="22"/>
          <w:szCs w:val="22"/>
        </w:rPr>
        <w:t>dílo včetně čísel a</w:t>
      </w:r>
      <w:r>
        <w:rPr>
          <w:rFonts w:ascii="Tahoma" w:hAnsi="Tahoma" w:cs="Tahoma"/>
          <w:sz w:val="22"/>
          <w:szCs w:val="22"/>
        </w:rPr>
        <w:t> </w:t>
      </w:r>
      <w:r w:rsidRPr="004F5D2D">
        <w:rPr>
          <w:rFonts w:ascii="Tahoma" w:hAnsi="Tahoma" w:cs="Tahoma"/>
          <w:sz w:val="22"/>
          <w:szCs w:val="22"/>
        </w:rPr>
        <w:t>dat uzavření jejích dodatků,</w:t>
      </w:r>
    </w:p>
    <w:p w14:paraId="4BD99BF1"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76403ED2"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Pr>
          <w:rFonts w:ascii="Tahoma" w:hAnsi="Tahoma" w:cs="Tahoma"/>
          <w:sz w:val="22"/>
          <w:szCs w:val="22"/>
        </w:rPr>
        <w:t>za </w:t>
      </w:r>
      <w:r w:rsidRPr="004F5D2D">
        <w:rPr>
          <w:rFonts w:ascii="Tahoma" w:hAnsi="Tahoma" w:cs="Tahoma"/>
          <w:sz w:val="22"/>
          <w:szCs w:val="22"/>
        </w:rPr>
        <w:t>jakost na dílo,</w:t>
      </w:r>
    </w:p>
    <w:p w14:paraId="19B6E911"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Pr="004F5D2D">
        <w:rPr>
          <w:rFonts w:ascii="Tahoma" w:hAnsi="Tahoma" w:cs="Tahoma"/>
          <w:sz w:val="22"/>
          <w:szCs w:val="22"/>
        </w:rPr>
        <w:t>zahájení po dokončení díla,</w:t>
      </w:r>
    </w:p>
    <w:p w14:paraId="1917DE83"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Pr>
          <w:rFonts w:ascii="Tahoma" w:hAnsi="Tahoma" w:cs="Tahoma"/>
          <w:sz w:val="22"/>
          <w:szCs w:val="22"/>
        </w:rPr>
        <w:t> </w:t>
      </w:r>
      <w:r w:rsidRPr="004F5D2D">
        <w:rPr>
          <w:rFonts w:ascii="Tahoma" w:hAnsi="Tahoma" w:cs="Tahoma"/>
          <w:sz w:val="22"/>
          <w:szCs w:val="22"/>
        </w:rPr>
        <w:t>dokončení prací na zhotovovaném díle,</w:t>
      </w:r>
    </w:p>
    <w:p w14:paraId="43BFF6F2"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367173F6"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397A7A3C"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Pr>
          <w:rFonts w:ascii="Tahoma" w:hAnsi="Tahoma" w:cs="Tahoma"/>
          <w:sz w:val="22"/>
          <w:szCs w:val="22"/>
        </w:rPr>
        <w:t> </w:t>
      </w:r>
      <w:r w:rsidRPr="004F5D2D">
        <w:rPr>
          <w:rFonts w:ascii="Tahoma" w:hAnsi="Tahoma" w:cs="Tahoma"/>
          <w:sz w:val="22"/>
          <w:szCs w:val="22"/>
        </w:rPr>
        <w:t>místo sepsání protokolu,</w:t>
      </w:r>
    </w:p>
    <w:p w14:paraId="2AB02FC8" w14:textId="77777777" w:rsidR="00C13BA8" w:rsidRPr="00AA3365"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Pr>
          <w:rFonts w:ascii="Tahoma" w:hAnsi="Tahoma" w:cs="Tahoma"/>
          <w:sz w:val="22"/>
          <w:szCs w:val="22"/>
        </w:rPr>
        <w:noBreakHyphen/>
      </w:r>
      <w:r w:rsidRPr="004F5D2D">
        <w:rPr>
          <w:rFonts w:ascii="Tahoma" w:hAnsi="Tahoma" w:cs="Tahoma"/>
          <w:sz w:val="22"/>
          <w:szCs w:val="22"/>
        </w:rPr>
        <w:t>li dílo přebíráno s vadami a</w:t>
      </w:r>
      <w:r>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 seznam vad a nedodělků, s nimiž bylo dílo převzato, včetně uvedení lhůty k odstranění těchto vad,</w:t>
      </w:r>
    </w:p>
    <w:p w14:paraId="4425D948"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podpisy zástupců objednatele, zhotovitele, uživatele</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osoby vykonávající technický dozor stavebníka.</w:t>
      </w:r>
    </w:p>
    <w:p w14:paraId="7B0D7FE3" w14:textId="77777777" w:rsidR="00C13BA8" w:rsidRPr="004F5D2D" w:rsidRDefault="00C13BA8">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Pr>
          <w:rFonts w:ascii="Tahoma" w:hAnsi="Tahoma" w:cs="Tahoma"/>
          <w:sz w:val="22"/>
          <w:szCs w:val="22"/>
        </w:rPr>
        <w:t> </w:t>
      </w:r>
      <w:r w:rsidRPr="004F5D2D">
        <w:rPr>
          <w:rFonts w:ascii="Tahoma" w:hAnsi="Tahoma" w:cs="Tahoma"/>
          <w:sz w:val="22"/>
          <w:szCs w:val="22"/>
        </w:rPr>
        <w:t>platných právních předpisů a technických norem. Úspěšné provede</w:t>
      </w:r>
      <w:r>
        <w:rPr>
          <w:rFonts w:ascii="Tahoma" w:hAnsi="Tahoma" w:cs="Tahoma"/>
          <w:sz w:val="22"/>
          <w:szCs w:val="22"/>
        </w:rPr>
        <w:t xml:space="preserve">ní těchto zkoušek je podmínkou </w:t>
      </w:r>
      <w:r w:rsidRPr="004F5D2D">
        <w:rPr>
          <w:rFonts w:ascii="Tahoma" w:hAnsi="Tahoma" w:cs="Tahoma"/>
          <w:sz w:val="22"/>
          <w:szCs w:val="22"/>
        </w:rPr>
        <w:t>převzetí díla.</w:t>
      </w:r>
    </w:p>
    <w:p w14:paraId="4FF01469" w14:textId="77777777" w:rsidR="00C13BA8" w:rsidRPr="004F5D2D" w:rsidRDefault="00C13BA8">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Pr>
          <w:rFonts w:ascii="Tahoma" w:hAnsi="Tahoma" w:cs="Tahoma"/>
          <w:sz w:val="22"/>
          <w:szCs w:val="22"/>
        </w:rPr>
        <w:t> </w:t>
      </w:r>
      <w:r w:rsidRPr="004F5D2D">
        <w:rPr>
          <w:rFonts w:ascii="Tahoma" w:hAnsi="Tahoma" w:cs="Tahoma"/>
          <w:sz w:val="22"/>
          <w:szCs w:val="22"/>
        </w:rPr>
        <w:t>řádném provedení díla dle technických norem a</w:t>
      </w:r>
      <w:r>
        <w:rPr>
          <w:rFonts w:ascii="Tahoma" w:hAnsi="Tahoma" w:cs="Tahoma"/>
          <w:sz w:val="22"/>
          <w:szCs w:val="22"/>
        </w:rPr>
        <w:t> předpisů, o </w:t>
      </w:r>
      <w:r w:rsidRPr="004F5D2D">
        <w:rPr>
          <w:rFonts w:ascii="Tahoma" w:hAnsi="Tahoma" w:cs="Tahoma"/>
          <w:sz w:val="22"/>
          <w:szCs w:val="22"/>
        </w:rPr>
        <w:t>provedených zkouškách, atestech a</w:t>
      </w:r>
      <w:r>
        <w:rPr>
          <w:rFonts w:ascii="Tahoma" w:hAnsi="Tahoma" w:cs="Tahoma"/>
          <w:sz w:val="22"/>
          <w:szCs w:val="22"/>
        </w:rPr>
        <w:t> </w:t>
      </w:r>
      <w:r w:rsidRPr="004F5D2D">
        <w:rPr>
          <w:rFonts w:ascii="Tahoma" w:hAnsi="Tahoma" w:cs="Tahoma"/>
          <w:sz w:val="22"/>
          <w:szCs w:val="22"/>
        </w:rPr>
        <w:t>další dokumentaci podle t</w:t>
      </w:r>
      <w:r>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 dokladů nutných k získání kolaudačního souhlasu/kolaudačního rozhodnutí,</w:t>
      </w:r>
      <w:r>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Pr>
          <w:rFonts w:ascii="Tahoma" w:hAnsi="Tahoma" w:cs="Tahoma"/>
          <w:sz w:val="22"/>
          <w:szCs w:val="22"/>
        </w:rPr>
        <w:t> </w:t>
      </w:r>
      <w:r w:rsidRPr="004F5D2D">
        <w:rPr>
          <w:rFonts w:ascii="Tahoma" w:hAnsi="Tahoma" w:cs="Tahoma"/>
          <w:sz w:val="22"/>
          <w:szCs w:val="22"/>
        </w:rPr>
        <w:t>předání díla. Pokud zhotovitel objednateli doklady dle</w:t>
      </w:r>
      <w:r>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484BDE2E" w14:textId="77777777" w:rsidR="00C13BA8" w:rsidRDefault="00C13BA8">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 nebo místního šetření v rámci kolaudačního řízení podle stavebního zákona</w:t>
      </w:r>
      <w:r>
        <w:rPr>
          <w:rFonts w:ascii="Tahoma" w:hAnsi="Tahoma" w:cs="Tahoma"/>
          <w:sz w:val="22"/>
          <w:szCs w:val="22"/>
        </w:rPr>
        <w:t>, pokud bude probíhat</w:t>
      </w:r>
      <w:r w:rsidRPr="00A82596">
        <w:rPr>
          <w:rFonts w:ascii="Tahoma" w:hAnsi="Tahoma" w:cs="Tahoma"/>
          <w:sz w:val="22"/>
          <w:szCs w:val="22"/>
        </w:rPr>
        <w:t>.</w:t>
      </w:r>
    </w:p>
    <w:p w14:paraId="219762FB" w14:textId="77777777" w:rsidR="00C13BA8" w:rsidRPr="003E6642" w:rsidRDefault="00C13BA8">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47BCE99C"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XII.</w:t>
      </w:r>
      <w:r>
        <w:rPr>
          <w:rFonts w:ascii="Tahoma" w:hAnsi="Tahoma" w:cs="Tahoma"/>
          <w:b/>
          <w:sz w:val="22"/>
          <w:szCs w:val="22"/>
        </w:rPr>
        <w:br/>
      </w:r>
      <w:r w:rsidRPr="004F5D2D">
        <w:rPr>
          <w:rFonts w:ascii="Tahoma" w:hAnsi="Tahoma" w:cs="Tahoma"/>
          <w:b/>
          <w:sz w:val="22"/>
          <w:szCs w:val="22"/>
        </w:rPr>
        <w:t>Práva z vadného plnění, záruka za jakost</w:t>
      </w:r>
    </w:p>
    <w:p w14:paraId="355AE8E1"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7BA4C618"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Pr>
          <w:rFonts w:ascii="Tahoma" w:hAnsi="Tahoma" w:cs="Tahoma"/>
          <w:sz w:val="22"/>
          <w:szCs w:val="22"/>
        </w:rPr>
        <w:noBreakHyphen/>
      </w:r>
      <w:r w:rsidRPr="004F5D2D">
        <w:rPr>
          <w:rFonts w:ascii="Tahoma" w:hAnsi="Tahoma" w:cs="Tahoma"/>
          <w:sz w:val="22"/>
          <w:szCs w:val="22"/>
        </w:rPr>
        <w:t>li se vada v průběhu 6 měsíců od</w:t>
      </w:r>
      <w:r>
        <w:rPr>
          <w:rFonts w:ascii="Tahoma" w:hAnsi="Tahoma" w:cs="Tahoma"/>
          <w:sz w:val="22"/>
          <w:szCs w:val="22"/>
        </w:rPr>
        <w:t> </w:t>
      </w:r>
      <w:r w:rsidRPr="004F5D2D">
        <w:rPr>
          <w:rFonts w:ascii="Tahoma" w:hAnsi="Tahoma" w:cs="Tahoma"/>
          <w:sz w:val="22"/>
          <w:szCs w:val="22"/>
        </w:rPr>
        <w:t>převzetí díla objednatelem, má se zato, že dílo bylo vadné již při</w:t>
      </w:r>
      <w:r>
        <w:rPr>
          <w:rFonts w:ascii="Tahoma" w:hAnsi="Tahoma" w:cs="Tahoma"/>
          <w:sz w:val="22"/>
          <w:szCs w:val="22"/>
        </w:rPr>
        <w:t> </w:t>
      </w:r>
      <w:r w:rsidRPr="004F5D2D">
        <w:rPr>
          <w:rFonts w:ascii="Tahoma" w:hAnsi="Tahoma" w:cs="Tahoma"/>
          <w:sz w:val="22"/>
          <w:szCs w:val="22"/>
        </w:rPr>
        <w:t>převzetí</w:t>
      </w:r>
      <w:r>
        <w:rPr>
          <w:rFonts w:ascii="Tahoma" w:hAnsi="Tahoma" w:cs="Tahoma"/>
          <w:sz w:val="22"/>
          <w:szCs w:val="22"/>
        </w:rPr>
        <w:t>, neprokáže-li zhotovitel opak</w:t>
      </w:r>
      <w:r w:rsidRPr="004F5D2D">
        <w:rPr>
          <w:rFonts w:ascii="Tahoma" w:hAnsi="Tahoma" w:cs="Tahoma"/>
          <w:sz w:val="22"/>
          <w:szCs w:val="22"/>
        </w:rPr>
        <w:t>.</w:t>
      </w:r>
    </w:p>
    <w:p w14:paraId="7B50760F"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Pr>
          <w:rFonts w:ascii="Tahoma" w:hAnsi="Tahoma" w:cs="Tahoma"/>
          <w:sz w:val="22"/>
          <w:szCs w:val="22"/>
        </w:rPr>
        <w:t> </w:t>
      </w:r>
      <w:r w:rsidRPr="004F5D2D">
        <w:rPr>
          <w:rFonts w:ascii="Tahoma" w:hAnsi="Tahoma" w:cs="Tahoma"/>
          <w:sz w:val="22"/>
          <w:szCs w:val="22"/>
        </w:rPr>
        <w:t>provedené dílo záruku za</w:t>
      </w:r>
      <w:r>
        <w:rPr>
          <w:rFonts w:ascii="Tahoma" w:hAnsi="Tahoma" w:cs="Tahoma"/>
          <w:sz w:val="22"/>
          <w:szCs w:val="22"/>
        </w:rPr>
        <w:t> </w:t>
      </w:r>
      <w:r w:rsidRPr="004F5D2D">
        <w:rPr>
          <w:rFonts w:ascii="Tahoma" w:hAnsi="Tahoma" w:cs="Tahoma"/>
          <w:sz w:val="22"/>
          <w:szCs w:val="22"/>
        </w:rPr>
        <w:t>jakost (dále jen „záruka“) ve</w:t>
      </w:r>
      <w:r>
        <w:rPr>
          <w:rFonts w:ascii="Tahoma" w:hAnsi="Tahoma" w:cs="Tahoma"/>
          <w:sz w:val="22"/>
          <w:szCs w:val="22"/>
        </w:rPr>
        <w:t> </w:t>
      </w:r>
      <w:r w:rsidRPr="004F5D2D">
        <w:rPr>
          <w:rFonts w:ascii="Tahoma" w:hAnsi="Tahoma" w:cs="Tahoma"/>
          <w:sz w:val="22"/>
          <w:szCs w:val="22"/>
        </w:rPr>
        <w:t>smyslu §</w:t>
      </w:r>
      <w:r>
        <w:rPr>
          <w:rFonts w:ascii="Tahoma" w:hAnsi="Tahoma" w:cs="Tahoma"/>
          <w:sz w:val="22"/>
          <w:szCs w:val="22"/>
        </w:rPr>
        <w:t> </w:t>
      </w:r>
      <w:r w:rsidRPr="004F5D2D">
        <w:rPr>
          <w:rFonts w:ascii="Tahoma" w:hAnsi="Tahoma" w:cs="Tahoma"/>
          <w:sz w:val="22"/>
          <w:szCs w:val="22"/>
        </w:rPr>
        <w:t>2619 a</w:t>
      </w:r>
      <w:r>
        <w:rPr>
          <w:rFonts w:ascii="Tahoma" w:hAnsi="Tahoma" w:cs="Tahoma"/>
          <w:sz w:val="22"/>
          <w:szCs w:val="22"/>
        </w:rPr>
        <w:t> </w:t>
      </w:r>
      <w:r w:rsidRPr="004F5D2D">
        <w:rPr>
          <w:rFonts w:ascii="Tahoma" w:hAnsi="Tahoma" w:cs="Tahoma"/>
          <w:sz w:val="22"/>
          <w:szCs w:val="22"/>
        </w:rPr>
        <w:t>§</w:t>
      </w:r>
      <w:r>
        <w:rPr>
          <w:rFonts w:ascii="Tahoma" w:hAnsi="Tahoma" w:cs="Tahoma"/>
          <w:sz w:val="22"/>
          <w:szCs w:val="22"/>
        </w:rPr>
        <w:t> </w:t>
      </w:r>
      <w:r w:rsidRPr="004F5D2D">
        <w:rPr>
          <w:rFonts w:ascii="Tahoma" w:hAnsi="Tahoma" w:cs="Tahoma"/>
          <w:sz w:val="22"/>
          <w:szCs w:val="22"/>
        </w:rPr>
        <w:t>2113 a</w:t>
      </w:r>
      <w:r>
        <w:rPr>
          <w:rFonts w:ascii="Tahoma" w:hAnsi="Tahoma" w:cs="Tahoma"/>
          <w:sz w:val="22"/>
          <w:szCs w:val="22"/>
        </w:rPr>
        <w:t> násl. občanského zákoníku, a </w:t>
      </w:r>
      <w:r w:rsidRPr="004F5D2D">
        <w:rPr>
          <w:rFonts w:ascii="Tahoma" w:hAnsi="Tahoma" w:cs="Tahoma"/>
          <w:sz w:val="22"/>
          <w:szCs w:val="22"/>
        </w:rPr>
        <w:t>to v délce:</w:t>
      </w:r>
    </w:p>
    <w:p w14:paraId="58CE1AA7" w14:textId="77777777" w:rsidR="00C13BA8" w:rsidRDefault="00C13BA8">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Pr="004F5D2D">
        <w:rPr>
          <w:rFonts w:ascii="Tahoma" w:hAnsi="Tahoma" w:cs="Tahoma"/>
          <w:sz w:val="22"/>
          <w:szCs w:val="22"/>
        </w:rPr>
        <w:t>měsíců na</w:t>
      </w:r>
      <w:r>
        <w:rPr>
          <w:rFonts w:ascii="Tahoma" w:hAnsi="Tahoma" w:cs="Tahoma"/>
          <w:sz w:val="22"/>
          <w:szCs w:val="22"/>
        </w:rPr>
        <w:t> </w:t>
      </w:r>
      <w:r w:rsidRPr="004F5D2D">
        <w:rPr>
          <w:rFonts w:ascii="Tahoma" w:hAnsi="Tahoma" w:cs="Tahoma"/>
          <w:sz w:val="22"/>
          <w:szCs w:val="22"/>
        </w:rPr>
        <w:t>provedené práce a</w:t>
      </w:r>
      <w:r>
        <w:rPr>
          <w:rFonts w:ascii="Tahoma" w:hAnsi="Tahoma" w:cs="Tahoma"/>
          <w:sz w:val="22"/>
          <w:szCs w:val="22"/>
        </w:rPr>
        <w:t> </w:t>
      </w:r>
      <w:r w:rsidRPr="004F5D2D">
        <w:rPr>
          <w:rFonts w:ascii="Tahoma" w:hAnsi="Tahoma" w:cs="Tahoma"/>
          <w:sz w:val="22"/>
          <w:szCs w:val="22"/>
        </w:rPr>
        <w:t>dodávky, pokud ne</w:t>
      </w:r>
      <w:r>
        <w:rPr>
          <w:rFonts w:ascii="Tahoma" w:hAnsi="Tahoma" w:cs="Tahoma"/>
          <w:sz w:val="22"/>
          <w:szCs w:val="22"/>
        </w:rPr>
        <w:t>jsou uvedeny v písm. b) tohoto odstavce,</w:t>
      </w:r>
    </w:p>
    <w:p w14:paraId="75E16696" w14:textId="77777777" w:rsidR="00C13BA8" w:rsidRPr="00972A37" w:rsidRDefault="00C13BA8">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lastRenderedPageBreak/>
        <w:t>na dodávky strojů, zařízení technologie, předměty postupné spotřeby v délce shodné se zárukou poskytovanou výrobcem, nejméně však 24 měsíců,</w:t>
      </w:r>
    </w:p>
    <w:p w14:paraId="6329743D" w14:textId="77777777" w:rsidR="00C13BA8" w:rsidRPr="00D64B58" w:rsidRDefault="00C13BA8"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485D29CB" w14:textId="77777777" w:rsidR="00C13BA8" w:rsidRPr="004F5D2D" w:rsidRDefault="00C13BA8"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Pr>
          <w:rFonts w:ascii="Tahoma" w:hAnsi="Tahoma" w:cs="Tahoma"/>
          <w:sz w:val="22"/>
          <w:szCs w:val="22"/>
        </w:rPr>
        <w:t> </w:t>
      </w:r>
      <w:r w:rsidRPr="004F5D2D">
        <w:rPr>
          <w:rFonts w:ascii="Tahoma" w:hAnsi="Tahoma" w:cs="Tahoma"/>
          <w:sz w:val="22"/>
          <w:szCs w:val="22"/>
        </w:rPr>
        <w:t>dobu, po</w:t>
      </w:r>
      <w:r>
        <w:rPr>
          <w:rFonts w:ascii="Tahoma" w:hAnsi="Tahoma" w:cs="Tahoma"/>
          <w:sz w:val="22"/>
          <w:szCs w:val="22"/>
        </w:rPr>
        <w:t> </w:t>
      </w:r>
      <w:r w:rsidRPr="004F5D2D">
        <w:rPr>
          <w:rFonts w:ascii="Tahoma" w:hAnsi="Tahoma" w:cs="Tahoma"/>
          <w:sz w:val="22"/>
          <w:szCs w:val="22"/>
        </w:rPr>
        <w:t>kterou nemůže objednatel dílo řádně užívat pro</w:t>
      </w:r>
      <w:r>
        <w:rPr>
          <w:rFonts w:ascii="Tahoma" w:hAnsi="Tahoma" w:cs="Tahoma"/>
          <w:sz w:val="22"/>
          <w:szCs w:val="22"/>
        </w:rPr>
        <w:t> </w:t>
      </w:r>
      <w:r w:rsidRPr="004F5D2D">
        <w:rPr>
          <w:rFonts w:ascii="Tahoma" w:hAnsi="Tahoma" w:cs="Tahoma"/>
          <w:sz w:val="22"/>
          <w:szCs w:val="22"/>
        </w:rPr>
        <w:t>vady, za</w:t>
      </w:r>
      <w:r>
        <w:rPr>
          <w:rFonts w:ascii="Tahoma" w:hAnsi="Tahoma" w:cs="Tahoma"/>
          <w:sz w:val="22"/>
          <w:szCs w:val="22"/>
        </w:rPr>
        <w:t> </w:t>
      </w:r>
      <w:r w:rsidRPr="004F5D2D">
        <w:rPr>
          <w:rFonts w:ascii="Tahoma" w:hAnsi="Tahoma" w:cs="Tahoma"/>
          <w:sz w:val="22"/>
          <w:szCs w:val="22"/>
        </w:rPr>
        <w:t>které nese odpovědnost zhotovitel. Pro</w:t>
      </w:r>
      <w:r>
        <w:rPr>
          <w:rFonts w:ascii="Tahoma" w:hAnsi="Tahoma" w:cs="Tahoma"/>
          <w:sz w:val="22"/>
          <w:szCs w:val="22"/>
        </w:rPr>
        <w:t> </w:t>
      </w:r>
      <w:r w:rsidRPr="004F5D2D">
        <w:rPr>
          <w:rFonts w:ascii="Tahoma" w:hAnsi="Tahoma" w:cs="Tahoma"/>
          <w:sz w:val="22"/>
          <w:szCs w:val="22"/>
        </w:rPr>
        <w:t>nahlašování a</w:t>
      </w:r>
      <w:r>
        <w:rPr>
          <w:rFonts w:ascii="Tahoma" w:hAnsi="Tahoma" w:cs="Tahoma"/>
          <w:sz w:val="22"/>
          <w:szCs w:val="22"/>
        </w:rPr>
        <w:t> </w:t>
      </w:r>
      <w:r w:rsidRPr="004F5D2D">
        <w:rPr>
          <w:rFonts w:ascii="Tahoma" w:hAnsi="Tahoma" w:cs="Tahoma"/>
          <w:sz w:val="22"/>
          <w:szCs w:val="22"/>
        </w:rPr>
        <w:t xml:space="preserve">odstraňování vad v rámci záruky platí podmínky uvedené </w:t>
      </w:r>
      <w:r>
        <w:rPr>
          <w:rFonts w:ascii="Tahoma" w:hAnsi="Tahoma" w:cs="Tahoma"/>
          <w:sz w:val="22"/>
          <w:szCs w:val="22"/>
        </w:rPr>
        <w:t xml:space="preserve">dále </w:t>
      </w:r>
      <w:r w:rsidRPr="004F5D2D">
        <w:rPr>
          <w:rFonts w:ascii="Tahoma" w:hAnsi="Tahoma" w:cs="Tahoma"/>
          <w:sz w:val="22"/>
          <w:szCs w:val="22"/>
        </w:rPr>
        <w:t>v </w:t>
      </w:r>
      <w:r>
        <w:rPr>
          <w:rFonts w:ascii="Tahoma" w:hAnsi="Tahoma" w:cs="Tahoma"/>
          <w:sz w:val="22"/>
          <w:szCs w:val="22"/>
        </w:rPr>
        <w:t>tomto</w:t>
      </w:r>
      <w:r w:rsidRPr="004F5D2D">
        <w:rPr>
          <w:rFonts w:ascii="Tahoma" w:hAnsi="Tahoma" w:cs="Tahoma"/>
          <w:sz w:val="22"/>
          <w:szCs w:val="22"/>
        </w:rPr>
        <w:t xml:space="preserve"> článku smlouvy.</w:t>
      </w:r>
    </w:p>
    <w:p w14:paraId="39191E39"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a nedodělky díla z vadného plnění </w:t>
      </w:r>
      <w:r w:rsidRPr="004F5D2D">
        <w:rPr>
          <w:rFonts w:ascii="Tahoma" w:hAnsi="Tahoma" w:cs="Tahoma"/>
          <w:sz w:val="22"/>
          <w:szCs w:val="22"/>
        </w:rPr>
        <w:t>a</w:t>
      </w:r>
      <w:r>
        <w:rPr>
          <w:rFonts w:ascii="Tahoma" w:hAnsi="Tahoma" w:cs="Tahoma"/>
          <w:sz w:val="22"/>
          <w:szCs w:val="22"/>
        </w:rPr>
        <w:t xml:space="preserve">  dále také </w:t>
      </w:r>
      <w:r w:rsidRPr="004F5D2D">
        <w:rPr>
          <w:rFonts w:ascii="Tahoma" w:hAnsi="Tahoma" w:cs="Tahoma"/>
          <w:sz w:val="22"/>
          <w:szCs w:val="22"/>
        </w:rPr>
        <w:t xml:space="preserve">vady, které se projeví </w:t>
      </w:r>
      <w:r>
        <w:rPr>
          <w:rFonts w:ascii="Tahoma" w:hAnsi="Tahoma" w:cs="Tahoma"/>
          <w:sz w:val="22"/>
          <w:szCs w:val="22"/>
        </w:rPr>
        <w:t>během</w:t>
      </w:r>
      <w:r w:rsidRPr="004F5D2D">
        <w:rPr>
          <w:rFonts w:ascii="Tahoma" w:hAnsi="Tahoma" w:cs="Tahoma"/>
          <w:sz w:val="22"/>
          <w:szCs w:val="22"/>
        </w:rPr>
        <w:t xml:space="preserve"> záruční dob</w:t>
      </w:r>
      <w:r>
        <w:rPr>
          <w:rFonts w:ascii="Tahoma" w:hAnsi="Tahoma" w:cs="Tahoma"/>
          <w:sz w:val="22"/>
          <w:szCs w:val="22"/>
        </w:rPr>
        <w:t>y</w:t>
      </w:r>
      <w:r w:rsidRPr="004F5D2D">
        <w:rPr>
          <w:rFonts w:ascii="Tahoma" w:hAnsi="Tahoma" w:cs="Tahoma"/>
          <w:sz w:val="22"/>
          <w:szCs w:val="22"/>
        </w:rPr>
        <w:t>, budou zho</w:t>
      </w:r>
      <w:r>
        <w:rPr>
          <w:rFonts w:ascii="Tahoma" w:hAnsi="Tahoma" w:cs="Tahoma"/>
          <w:sz w:val="22"/>
          <w:szCs w:val="22"/>
        </w:rPr>
        <w:t xml:space="preserve">tovitelem odstraněny bezplatně, </w:t>
      </w:r>
      <w:r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13A94381"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Pr>
          <w:rFonts w:ascii="Tahoma" w:hAnsi="Tahoma" w:cs="Tahoma"/>
          <w:sz w:val="22"/>
          <w:szCs w:val="22"/>
        </w:rPr>
        <w:t> </w:t>
      </w:r>
      <w:r w:rsidRPr="004F5D2D">
        <w:rPr>
          <w:rFonts w:ascii="Tahoma" w:hAnsi="Tahoma" w:cs="Tahoma"/>
          <w:sz w:val="22"/>
          <w:szCs w:val="22"/>
        </w:rPr>
        <w:t>t</w:t>
      </w:r>
      <w:r>
        <w:rPr>
          <w:rFonts w:ascii="Tahoma" w:hAnsi="Tahoma" w:cs="Tahoma"/>
          <w:sz w:val="22"/>
          <w:szCs w:val="22"/>
        </w:rPr>
        <w:t>o formou písemného oznámení (za </w:t>
      </w:r>
      <w:r w:rsidRPr="004F5D2D">
        <w:rPr>
          <w:rFonts w:ascii="Tahoma" w:hAnsi="Tahoma" w:cs="Tahoma"/>
          <w:sz w:val="22"/>
          <w:szCs w:val="22"/>
        </w:rPr>
        <w:t>písemné oznámení se považuje i</w:t>
      </w:r>
      <w:r>
        <w:rPr>
          <w:rFonts w:ascii="Tahoma" w:hAnsi="Tahoma" w:cs="Tahoma"/>
          <w:sz w:val="22"/>
          <w:szCs w:val="22"/>
        </w:rPr>
        <w:t> </w:t>
      </w:r>
      <w:r w:rsidRPr="004F5D2D">
        <w:rPr>
          <w:rFonts w:ascii="Tahoma" w:hAnsi="Tahoma" w:cs="Tahoma"/>
          <w:sz w:val="22"/>
          <w:szCs w:val="22"/>
        </w:rPr>
        <w:t>oznámení</w:t>
      </w:r>
      <w:r>
        <w:rPr>
          <w:rFonts w:ascii="Tahoma" w:hAnsi="Tahoma" w:cs="Tahoma"/>
          <w:sz w:val="22"/>
          <w:szCs w:val="22"/>
        </w:rPr>
        <w:t xml:space="preserve"> </w:t>
      </w:r>
      <w:r w:rsidRPr="004F5D2D">
        <w:rPr>
          <w:rFonts w:ascii="Tahoma" w:hAnsi="Tahoma" w:cs="Tahoma"/>
          <w:sz w:val="22"/>
          <w:szCs w:val="22"/>
        </w:rPr>
        <w:t>e</w:t>
      </w:r>
      <w:r>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5F8F7AB0" w14:textId="77777777" w:rsidR="00C13BA8" w:rsidRPr="004F5D2D"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sidRPr="004F5D2D">
        <w:rPr>
          <w:rFonts w:ascii="Tahoma" w:hAnsi="Tahoma" w:cs="Tahoma"/>
          <w:bCs/>
          <w:sz w:val="22"/>
          <w:szCs w:val="22"/>
        </w:rPr>
        <w:t>…………………………, nebo</w:t>
      </w:r>
    </w:p>
    <w:p w14:paraId="1E628F13" w14:textId="77777777" w:rsidR="00C13BA8" w:rsidRPr="004F5D2D"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Pr="004F5D2D">
        <w:rPr>
          <w:rFonts w:ascii="Tahoma" w:hAnsi="Tahoma" w:cs="Tahoma"/>
          <w:bCs/>
          <w:sz w:val="22"/>
          <w:szCs w:val="22"/>
        </w:rPr>
        <w:t>…………………………,</w:t>
      </w:r>
      <w:r>
        <w:rPr>
          <w:rFonts w:ascii="Tahoma" w:hAnsi="Tahoma" w:cs="Tahoma"/>
          <w:bCs/>
          <w:sz w:val="22"/>
          <w:szCs w:val="22"/>
        </w:rPr>
        <w:t xml:space="preserve"> nebo</w:t>
      </w:r>
    </w:p>
    <w:p w14:paraId="46179D46" w14:textId="77777777" w:rsidR="00C13BA8" w:rsidRPr="007828A4"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Pr="004F5D2D">
        <w:rPr>
          <w:rFonts w:ascii="Tahoma" w:hAnsi="Tahoma" w:cs="Tahoma"/>
          <w:bCs/>
          <w:sz w:val="22"/>
          <w:szCs w:val="22"/>
        </w:rPr>
        <w:t>……………………</w:t>
      </w:r>
      <w:r>
        <w:rPr>
          <w:rFonts w:ascii="Tahoma" w:hAnsi="Tahoma" w:cs="Tahoma"/>
          <w:bCs/>
          <w:sz w:val="22"/>
          <w:szCs w:val="22"/>
        </w:rPr>
        <w:t>……</w:t>
      </w:r>
      <w:r w:rsidRPr="004F5D2D">
        <w:rPr>
          <w:rFonts w:ascii="Tahoma" w:hAnsi="Tahoma" w:cs="Tahoma"/>
          <w:bCs/>
          <w:sz w:val="22"/>
          <w:szCs w:val="22"/>
        </w:rPr>
        <w:t xml:space="preserve"> </w:t>
      </w:r>
      <w:r w:rsidRPr="002A1A93">
        <w:rPr>
          <w:rFonts w:ascii="Tahoma" w:hAnsi="Tahoma" w:cs="Tahoma"/>
          <w:i/>
          <w:iCs/>
          <w:color w:val="0070C0"/>
          <w:sz w:val="22"/>
          <w:szCs w:val="22"/>
        </w:rPr>
        <w:t>(doplní účastník/zhotovitel)</w:t>
      </w:r>
    </w:p>
    <w:p w14:paraId="12F96A50" w14:textId="77777777" w:rsidR="00C13BA8" w:rsidRPr="00667E05" w:rsidRDefault="00C13BA8">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Pr>
          <w:rFonts w:ascii="Tahoma" w:hAnsi="Tahoma" w:cs="Tahoma"/>
          <w:sz w:val="22"/>
          <w:szCs w:val="22"/>
        </w:rPr>
        <w:t> </w:t>
      </w:r>
      <w:r w:rsidRPr="004F5D2D">
        <w:rPr>
          <w:rFonts w:ascii="Tahoma" w:hAnsi="Tahoma" w:cs="Tahoma"/>
          <w:sz w:val="22"/>
          <w:szCs w:val="22"/>
        </w:rPr>
        <w:t>odstranění vady opravou; je</w:t>
      </w:r>
      <w:r>
        <w:rPr>
          <w:rFonts w:ascii="Tahoma" w:hAnsi="Tahoma" w:cs="Tahoma"/>
          <w:sz w:val="22"/>
          <w:szCs w:val="22"/>
        </w:rPr>
        <w:noBreakHyphen/>
      </w:r>
      <w:r w:rsidRPr="004F5D2D">
        <w:rPr>
          <w:rFonts w:ascii="Tahoma" w:hAnsi="Tahoma" w:cs="Tahoma"/>
          <w:sz w:val="22"/>
          <w:szCs w:val="22"/>
        </w:rPr>
        <w:t>li vadné plnění podstatným porušením smlouvy, má také právo od</w:t>
      </w:r>
      <w:r>
        <w:rPr>
          <w:rFonts w:ascii="Tahoma" w:hAnsi="Tahoma" w:cs="Tahoma"/>
          <w:sz w:val="22"/>
          <w:szCs w:val="22"/>
        </w:rPr>
        <w:t> </w:t>
      </w:r>
      <w:r w:rsidRPr="004F5D2D">
        <w:rPr>
          <w:rFonts w:ascii="Tahoma" w:hAnsi="Tahoma" w:cs="Tahoma"/>
          <w:sz w:val="22"/>
          <w:szCs w:val="22"/>
        </w:rPr>
        <w:t>smlouvy odstoupit. Právo volby plnění má objednatel.</w:t>
      </w:r>
    </w:p>
    <w:p w14:paraId="0570376A" w14:textId="77777777" w:rsidR="00C13BA8" w:rsidRPr="00667E05" w:rsidRDefault="00C13BA8">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Pr>
          <w:rFonts w:ascii="Tahoma" w:hAnsi="Tahoma" w:cs="Tahoma"/>
          <w:sz w:val="22"/>
          <w:szCs w:val="22"/>
        </w:rPr>
        <w:t> </w:t>
      </w:r>
      <w:r w:rsidRPr="00667E05">
        <w:rPr>
          <w:rFonts w:ascii="Tahoma" w:hAnsi="Tahoma" w:cs="Tahoma"/>
          <w:sz w:val="22"/>
          <w:szCs w:val="22"/>
        </w:rPr>
        <w:t>odstraněním vady nejpozději do</w:t>
      </w:r>
      <w:r>
        <w:rPr>
          <w:rFonts w:ascii="Tahoma" w:hAnsi="Tahoma" w:cs="Tahoma"/>
          <w:sz w:val="22"/>
          <w:szCs w:val="22"/>
        </w:rPr>
        <w:t> </w:t>
      </w:r>
      <w:r>
        <w:rPr>
          <w:rFonts w:ascii="Tahoma" w:hAnsi="Tahoma" w:cs="Tahoma"/>
          <w:bCs/>
          <w:sz w:val="22"/>
          <w:szCs w:val="22"/>
        </w:rPr>
        <w:t>5</w:t>
      </w:r>
      <w:r w:rsidRPr="00667E05">
        <w:rPr>
          <w:rFonts w:ascii="Tahoma" w:hAnsi="Tahoma" w:cs="Tahoma"/>
          <w:sz w:val="22"/>
          <w:szCs w:val="22"/>
        </w:rPr>
        <w:t> </w:t>
      </w:r>
      <w:r>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w:t>
      </w:r>
      <w:r>
        <w:rPr>
          <w:rFonts w:ascii="Tahoma" w:hAnsi="Tahoma" w:cs="Tahoma"/>
          <w:sz w:val="22"/>
          <w:szCs w:val="22"/>
        </w:rPr>
        <w:t>ak. V případě havárie započne s </w:t>
      </w:r>
      <w:r w:rsidRPr="00667E05">
        <w:rPr>
          <w:rFonts w:ascii="Tahoma" w:hAnsi="Tahoma" w:cs="Tahoma"/>
          <w:sz w:val="22"/>
          <w:szCs w:val="22"/>
        </w:rPr>
        <w:t>odstraněním vady neodkladně, nejpozději do</w:t>
      </w:r>
      <w:r>
        <w:rPr>
          <w:rFonts w:ascii="Tahoma" w:hAnsi="Tahoma" w:cs="Tahoma"/>
          <w:sz w:val="22"/>
          <w:szCs w:val="22"/>
        </w:rPr>
        <w:t> </w:t>
      </w:r>
      <w:r>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Nezapočne</w:t>
      </w:r>
      <w:r>
        <w:rPr>
          <w:rFonts w:ascii="Tahoma" w:hAnsi="Tahoma" w:cs="Tahoma"/>
          <w:sz w:val="22"/>
          <w:szCs w:val="22"/>
        </w:rPr>
        <w:noBreakHyphen/>
      </w:r>
      <w:r w:rsidRPr="00667E05">
        <w:rPr>
          <w:rFonts w:ascii="Tahoma" w:hAnsi="Tahoma" w:cs="Tahoma"/>
          <w:sz w:val="22"/>
          <w:szCs w:val="22"/>
        </w:rPr>
        <w:t>li zhotovitel s odstraněním vady ve</w:t>
      </w:r>
      <w:r>
        <w:rPr>
          <w:rFonts w:ascii="Tahoma" w:hAnsi="Tahoma" w:cs="Tahoma"/>
          <w:sz w:val="22"/>
          <w:szCs w:val="22"/>
        </w:rPr>
        <w:t> </w:t>
      </w:r>
      <w:r w:rsidRPr="00667E05">
        <w:rPr>
          <w:rFonts w:ascii="Tahoma" w:hAnsi="Tahoma" w:cs="Tahoma"/>
          <w:sz w:val="22"/>
          <w:szCs w:val="22"/>
        </w:rPr>
        <w:t>stanovené lhůtě, je objednatel oprávněn zajistit odstranění vady na</w:t>
      </w:r>
      <w:r>
        <w:rPr>
          <w:rFonts w:ascii="Tahoma" w:hAnsi="Tahoma" w:cs="Tahoma"/>
          <w:sz w:val="22"/>
          <w:szCs w:val="22"/>
        </w:rPr>
        <w:t> </w:t>
      </w:r>
      <w:r w:rsidRPr="00667E05">
        <w:rPr>
          <w:rFonts w:ascii="Tahoma" w:hAnsi="Tahoma" w:cs="Tahoma"/>
          <w:sz w:val="22"/>
          <w:szCs w:val="22"/>
        </w:rPr>
        <w:t>náklady zhotovitele u</w:t>
      </w:r>
      <w:r>
        <w:rPr>
          <w:rFonts w:ascii="Tahoma" w:hAnsi="Tahoma" w:cs="Tahoma"/>
          <w:sz w:val="22"/>
          <w:szCs w:val="22"/>
        </w:rPr>
        <w:t> </w:t>
      </w:r>
      <w:r w:rsidRPr="00667E05">
        <w:rPr>
          <w:rFonts w:ascii="Tahoma" w:hAnsi="Tahoma" w:cs="Tahoma"/>
          <w:sz w:val="22"/>
          <w:szCs w:val="22"/>
        </w:rPr>
        <w:t>jiné odborné osoby. Vada bude odstraněna nejpozději do </w:t>
      </w:r>
      <w:r>
        <w:rPr>
          <w:rFonts w:ascii="Tahoma" w:hAnsi="Tahoma" w:cs="Tahoma"/>
          <w:bCs/>
          <w:sz w:val="22"/>
          <w:szCs w:val="22"/>
        </w:rPr>
        <w:t xml:space="preserve">5 pracovních </w:t>
      </w:r>
      <w:r w:rsidRPr="00667E05">
        <w:rPr>
          <w:rFonts w:ascii="Tahoma" w:hAnsi="Tahoma" w:cs="Tahoma"/>
          <w:bCs/>
          <w:sz w:val="22"/>
          <w:szCs w:val="22"/>
        </w:rPr>
        <w:t xml:space="preserve">dnů </w:t>
      </w:r>
      <w:r>
        <w:rPr>
          <w:rFonts w:ascii="Tahoma" w:hAnsi="Tahoma" w:cs="Tahoma"/>
          <w:sz w:val="22"/>
          <w:szCs w:val="22"/>
        </w:rPr>
        <w:t>ode </w:t>
      </w:r>
      <w:r w:rsidRPr="00667E05">
        <w:rPr>
          <w:rFonts w:ascii="Tahoma" w:hAnsi="Tahoma" w:cs="Tahoma"/>
          <w:sz w:val="22"/>
          <w:szCs w:val="22"/>
        </w:rPr>
        <w:t>dne doručení oznámení o</w:t>
      </w:r>
      <w:r>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sidRPr="00667E05">
        <w:rPr>
          <w:rFonts w:ascii="Tahoma" w:hAnsi="Tahoma" w:cs="Tahoma"/>
          <w:bCs/>
          <w:sz w:val="22"/>
          <w:szCs w:val="22"/>
        </w:rPr>
        <w:t xml:space="preserve">hodin </w:t>
      </w:r>
      <w:r>
        <w:rPr>
          <w:rFonts w:ascii="Tahoma" w:hAnsi="Tahoma" w:cs="Tahoma"/>
          <w:sz w:val="22"/>
          <w:szCs w:val="22"/>
        </w:rPr>
        <w:t>od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jinak. K dohodám dle</w:t>
      </w:r>
      <w:r>
        <w:rPr>
          <w:rFonts w:ascii="Tahoma" w:hAnsi="Tahoma" w:cs="Tahoma"/>
          <w:sz w:val="22"/>
          <w:szCs w:val="22"/>
        </w:rPr>
        <w:t> </w:t>
      </w:r>
      <w:r w:rsidRPr="00667E05">
        <w:rPr>
          <w:rFonts w:ascii="Tahoma" w:hAnsi="Tahoma" w:cs="Tahoma"/>
          <w:sz w:val="22"/>
          <w:szCs w:val="22"/>
        </w:rPr>
        <w:t xml:space="preserve">tohoto odstavce je oprávněna pouze </w:t>
      </w:r>
      <w:r>
        <w:rPr>
          <w:rFonts w:ascii="Tahoma" w:hAnsi="Tahoma" w:cs="Tahoma"/>
          <w:sz w:val="22"/>
          <w:szCs w:val="22"/>
        </w:rPr>
        <w:t>osoba oprávněná jednat ve </w:t>
      </w:r>
      <w:r w:rsidRPr="00667E05">
        <w:rPr>
          <w:rFonts w:ascii="Tahoma" w:hAnsi="Tahoma" w:cs="Tahoma"/>
          <w:sz w:val="22"/>
          <w:szCs w:val="22"/>
        </w:rPr>
        <w:t>věcech realizace stavby dle</w:t>
      </w:r>
      <w:r>
        <w:rPr>
          <w:rFonts w:ascii="Tahoma" w:hAnsi="Tahoma" w:cs="Tahoma"/>
          <w:sz w:val="22"/>
          <w:szCs w:val="22"/>
        </w:rPr>
        <w:t> čl. </w:t>
      </w:r>
      <w:r w:rsidRPr="00667E05">
        <w:rPr>
          <w:rFonts w:ascii="Tahoma" w:hAnsi="Tahoma" w:cs="Tahoma"/>
          <w:sz w:val="22"/>
          <w:szCs w:val="22"/>
        </w:rPr>
        <w:t>I odst.</w:t>
      </w:r>
      <w:r>
        <w:rPr>
          <w:rFonts w:ascii="Tahoma" w:hAnsi="Tahoma" w:cs="Tahoma"/>
          <w:sz w:val="22"/>
          <w:szCs w:val="22"/>
        </w:rPr>
        <w:t> </w:t>
      </w:r>
      <w:r w:rsidRPr="00667E05">
        <w:rPr>
          <w:rFonts w:ascii="Tahoma" w:hAnsi="Tahoma" w:cs="Tahoma"/>
          <w:sz w:val="22"/>
          <w:szCs w:val="22"/>
        </w:rPr>
        <w:t>1 této smlouvy, příp. jiný oprávněný zástupce objednatele.</w:t>
      </w:r>
    </w:p>
    <w:p w14:paraId="3D0A8166" w14:textId="77777777" w:rsidR="00C13BA8" w:rsidRPr="004F5D2D" w:rsidRDefault="00C13BA8">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Pr>
          <w:rFonts w:ascii="Tahoma" w:hAnsi="Tahoma" w:cs="Tahoma"/>
          <w:sz w:val="22"/>
          <w:szCs w:val="22"/>
        </w:rPr>
        <w:t> </w:t>
      </w:r>
      <w:r w:rsidRPr="004F5D2D">
        <w:rPr>
          <w:rFonts w:ascii="Tahoma" w:hAnsi="Tahoma" w:cs="Tahoma"/>
          <w:sz w:val="22"/>
          <w:szCs w:val="22"/>
        </w:rPr>
        <w:t>jakost v</w:t>
      </w:r>
      <w:r>
        <w:rPr>
          <w:rFonts w:ascii="Tahoma" w:hAnsi="Tahoma" w:cs="Tahoma"/>
          <w:sz w:val="22"/>
          <w:szCs w:val="22"/>
        </w:rPr>
        <w:t> </w:t>
      </w:r>
      <w:r w:rsidRPr="004F5D2D">
        <w:rPr>
          <w:rFonts w:ascii="Tahoma" w:hAnsi="Tahoma" w:cs="Tahoma"/>
          <w:sz w:val="22"/>
          <w:szCs w:val="22"/>
        </w:rPr>
        <w:t xml:space="preserve">délce </w:t>
      </w:r>
      <w:r>
        <w:rPr>
          <w:rFonts w:ascii="Tahoma" w:hAnsi="Tahoma" w:cs="Tahoma"/>
          <w:sz w:val="22"/>
          <w:szCs w:val="22"/>
        </w:rPr>
        <w:t>shodné s délkou sjednané záruky na dílo dle této smlouvy.</w:t>
      </w:r>
    </w:p>
    <w:p w14:paraId="5713001E"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XI</w:t>
      </w:r>
      <w:r>
        <w:rPr>
          <w:rFonts w:ascii="Tahoma" w:hAnsi="Tahoma" w:cs="Tahoma"/>
          <w:b/>
          <w:sz w:val="22"/>
          <w:szCs w:val="22"/>
        </w:rPr>
        <w:t>II</w:t>
      </w:r>
      <w:r w:rsidRPr="004F5D2D">
        <w:rPr>
          <w:rFonts w:ascii="Tahoma" w:hAnsi="Tahoma" w:cs="Tahoma"/>
          <w:b/>
          <w:sz w:val="22"/>
          <w:szCs w:val="22"/>
        </w:rPr>
        <w:t>.</w:t>
      </w:r>
      <w:r>
        <w:rPr>
          <w:rFonts w:ascii="Tahoma" w:hAnsi="Tahoma" w:cs="Tahoma"/>
          <w:b/>
          <w:sz w:val="22"/>
          <w:szCs w:val="22"/>
        </w:rPr>
        <w:br/>
        <w:t>Vlastnické právo, n</w:t>
      </w:r>
      <w:r w:rsidRPr="004F5D2D">
        <w:rPr>
          <w:rFonts w:ascii="Tahoma" w:hAnsi="Tahoma" w:cs="Tahoma"/>
          <w:b/>
          <w:sz w:val="22"/>
          <w:szCs w:val="22"/>
        </w:rPr>
        <w:t>ebezpečí škody</w:t>
      </w:r>
    </w:p>
    <w:p w14:paraId="0EF8657B" w14:textId="77777777" w:rsidR="00C13BA8" w:rsidRPr="004C1437" w:rsidRDefault="00C13BA8">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A59C658" w14:textId="77777777" w:rsidR="00C13BA8" w:rsidRPr="004F5D2D"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111B13AF" w14:textId="77777777" w:rsidR="00C13BA8" w:rsidRPr="004F5D2D"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Pr>
          <w:rFonts w:ascii="Tahoma" w:hAnsi="Tahoma" w:cs="Tahoma"/>
          <w:sz w:val="22"/>
          <w:szCs w:val="22"/>
        </w:rPr>
        <w:t> </w:t>
      </w:r>
      <w:r w:rsidRPr="004F5D2D">
        <w:rPr>
          <w:rFonts w:ascii="Tahoma" w:hAnsi="Tahoma" w:cs="Tahoma"/>
          <w:sz w:val="22"/>
          <w:szCs w:val="22"/>
        </w:rPr>
        <w:t>plné výši škodu, která vznikla při</w:t>
      </w:r>
      <w:r>
        <w:rPr>
          <w:rFonts w:ascii="Tahoma" w:hAnsi="Tahoma" w:cs="Tahoma"/>
          <w:sz w:val="22"/>
          <w:szCs w:val="22"/>
        </w:rPr>
        <w:t> </w:t>
      </w:r>
      <w:r w:rsidRPr="004F5D2D">
        <w:rPr>
          <w:rFonts w:ascii="Tahoma" w:hAnsi="Tahoma" w:cs="Tahoma"/>
          <w:sz w:val="22"/>
          <w:szCs w:val="22"/>
        </w:rPr>
        <w:t>realizaci a užívání díla v</w:t>
      </w:r>
      <w:r>
        <w:rPr>
          <w:rFonts w:ascii="Tahoma" w:hAnsi="Tahoma" w:cs="Tahoma"/>
          <w:sz w:val="22"/>
          <w:szCs w:val="22"/>
        </w:rPr>
        <w:t> </w:t>
      </w:r>
      <w:r w:rsidRPr="004F5D2D">
        <w:rPr>
          <w:rFonts w:ascii="Tahoma" w:hAnsi="Tahoma" w:cs="Tahoma"/>
          <w:sz w:val="22"/>
          <w:szCs w:val="22"/>
        </w:rPr>
        <w:t>souvislosti nebo jako</w:t>
      </w:r>
      <w:r>
        <w:rPr>
          <w:rFonts w:ascii="Tahoma" w:hAnsi="Tahoma" w:cs="Tahoma"/>
          <w:sz w:val="22"/>
          <w:szCs w:val="22"/>
        </w:rPr>
        <w:t xml:space="preserve"> důsledek porušení povinností a </w:t>
      </w:r>
      <w:r w:rsidRPr="004F5D2D">
        <w:rPr>
          <w:rFonts w:ascii="Tahoma" w:hAnsi="Tahoma" w:cs="Tahoma"/>
          <w:sz w:val="22"/>
          <w:szCs w:val="22"/>
        </w:rPr>
        <w:t>závazků zhotovitele dle</w:t>
      </w:r>
      <w:r>
        <w:rPr>
          <w:rFonts w:ascii="Tahoma" w:hAnsi="Tahoma" w:cs="Tahoma"/>
          <w:sz w:val="22"/>
          <w:szCs w:val="22"/>
        </w:rPr>
        <w:t> </w:t>
      </w:r>
      <w:r w:rsidRPr="004F5D2D">
        <w:rPr>
          <w:rFonts w:ascii="Tahoma" w:hAnsi="Tahoma" w:cs="Tahoma"/>
          <w:sz w:val="22"/>
          <w:szCs w:val="22"/>
        </w:rPr>
        <w:t>této smlouvy.</w:t>
      </w:r>
    </w:p>
    <w:p w14:paraId="56CEE1C3" w14:textId="61260697" w:rsidR="00C13BA8" w:rsidRPr="00F17172"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 xml:space="preserve">se zavazuje, že po celou dobu plnění svého závazku z této smlouvy bude mít </w:t>
      </w:r>
      <w:r w:rsidRPr="00856E9E">
        <w:rPr>
          <w:rFonts w:ascii="Tahoma" w:hAnsi="Tahoma" w:cs="Tahoma"/>
          <w:sz w:val="22"/>
          <w:szCs w:val="22"/>
        </w:rPr>
        <w:lastRenderedPageBreak/>
        <w:t>na vlastní náklady sjednáno pojištění odpovědnosti za škodu způsobenou třetím osobám vyplývající z dodávaného předmětu plnění s </w:t>
      </w:r>
      <w:r w:rsidRPr="004365FE">
        <w:rPr>
          <w:rFonts w:ascii="Tahoma" w:hAnsi="Tahoma" w:cs="Tahoma"/>
          <w:sz w:val="22"/>
          <w:szCs w:val="22"/>
        </w:rPr>
        <w:t xml:space="preserve">limitem </w:t>
      </w:r>
      <w:r w:rsidRPr="008E6775">
        <w:rPr>
          <w:rFonts w:ascii="Tahoma" w:hAnsi="Tahoma" w:cs="Tahoma"/>
          <w:sz w:val="22"/>
          <w:szCs w:val="22"/>
        </w:rPr>
        <w:t xml:space="preserve">min. </w:t>
      </w:r>
      <w:r w:rsidR="00BD7551">
        <w:rPr>
          <w:rFonts w:ascii="Tahoma" w:hAnsi="Tahoma" w:cs="Tahoma"/>
          <w:sz w:val="22"/>
          <w:szCs w:val="22"/>
        </w:rPr>
        <w:t>5</w:t>
      </w:r>
      <w:r w:rsidRPr="008E6775">
        <w:rPr>
          <w:rFonts w:ascii="Tahoma" w:hAnsi="Tahoma" w:cs="Tahoma"/>
          <w:sz w:val="22"/>
          <w:szCs w:val="22"/>
        </w:rPr>
        <w:t xml:space="preserve"> mil. Kč. Pojištění musí obsahovat krytí škod způsobené na majetku, zdraví třetích osob</w:t>
      </w:r>
      <w:r w:rsidRPr="00763AAA">
        <w:rPr>
          <w:rFonts w:ascii="Tahoma" w:hAnsi="Tahoma" w:cs="Tahoma"/>
          <w:sz w:val="22"/>
          <w:szCs w:val="22"/>
        </w:rPr>
        <w:t xml:space="preserve"> včetně krytí odpově</w:t>
      </w:r>
      <w:r w:rsidRPr="00F17172">
        <w:rPr>
          <w:rFonts w:ascii="Tahoma" w:hAnsi="Tahoma" w:cs="Tahoma"/>
          <w:sz w:val="22"/>
          <w:szCs w:val="22"/>
        </w:rPr>
        <w:t>dnosti za finanční škody.</w:t>
      </w:r>
    </w:p>
    <w:p w14:paraId="59B7D0BA" w14:textId="280FAB69" w:rsidR="00C13BA8"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Pr>
          <w:rFonts w:ascii="Tahoma" w:hAnsi="Tahoma" w:cs="Tahoma"/>
          <w:sz w:val="22"/>
          <w:szCs w:val="22"/>
        </w:rPr>
        <w:t> </w:t>
      </w:r>
      <w:r w:rsidRPr="004F5D2D">
        <w:rPr>
          <w:rFonts w:ascii="Tahoma" w:hAnsi="Tahoma" w:cs="Tahoma"/>
          <w:sz w:val="22"/>
          <w:szCs w:val="22"/>
        </w:rPr>
        <w:t>podpisu této smlouvy kopie pojistných smluv na</w:t>
      </w:r>
      <w:r>
        <w:rPr>
          <w:rFonts w:ascii="Tahoma" w:hAnsi="Tahoma" w:cs="Tahoma"/>
          <w:sz w:val="22"/>
          <w:szCs w:val="22"/>
        </w:rPr>
        <w:t> </w:t>
      </w:r>
      <w:r w:rsidRPr="004F5D2D">
        <w:rPr>
          <w:rFonts w:ascii="Tahoma" w:hAnsi="Tahoma" w:cs="Tahoma"/>
          <w:sz w:val="22"/>
          <w:szCs w:val="22"/>
        </w:rPr>
        <w:t>požadovaná pojištění dle</w:t>
      </w:r>
      <w:r>
        <w:rPr>
          <w:rFonts w:ascii="Tahoma" w:hAnsi="Tahoma" w:cs="Tahoma"/>
          <w:sz w:val="22"/>
          <w:szCs w:val="22"/>
        </w:rPr>
        <w:t> této smlouvy,</w:t>
      </w:r>
      <w:r w:rsidRPr="004F5D2D">
        <w:rPr>
          <w:rFonts w:ascii="Tahoma" w:hAnsi="Tahoma" w:cs="Tahoma"/>
          <w:sz w:val="22"/>
          <w:szCs w:val="22"/>
        </w:rPr>
        <w:t xml:space="preserve"> včetně všech dodatků</w:t>
      </w:r>
      <w:r w:rsidR="00015867">
        <w:rPr>
          <w:rFonts w:ascii="Tahoma" w:hAnsi="Tahoma" w:cs="Tahoma"/>
          <w:sz w:val="22"/>
          <w:szCs w:val="22"/>
        </w:rPr>
        <w:t>, případně</w:t>
      </w:r>
      <w:r w:rsidRPr="004F5D2D">
        <w:rPr>
          <w:rFonts w:ascii="Tahoma" w:hAnsi="Tahoma" w:cs="Tahoma"/>
          <w:sz w:val="22"/>
          <w:szCs w:val="22"/>
        </w:rPr>
        <w:t xml:space="preserve"> certifikáty příslušných pojišťoven prokazující existenci pojištění</w:t>
      </w:r>
      <w:r>
        <w:rPr>
          <w:rFonts w:ascii="Tahoma" w:hAnsi="Tahoma" w:cs="Tahoma"/>
          <w:sz w:val="22"/>
          <w:szCs w:val="22"/>
        </w:rPr>
        <w:t xml:space="preserve"> po </w:t>
      </w:r>
      <w:r w:rsidRPr="004F5D2D">
        <w:rPr>
          <w:rFonts w:ascii="Tahoma" w:hAnsi="Tahoma" w:cs="Tahoma"/>
          <w:sz w:val="22"/>
          <w:szCs w:val="22"/>
        </w:rPr>
        <w:t>celou dobu trvání díla (dobu trvání pojištění, jeho rozsah, pojištěná rizika, pojistné částky, roční limity a</w:t>
      </w:r>
      <w:r>
        <w:rPr>
          <w:rFonts w:ascii="Tahoma" w:hAnsi="Tahoma" w:cs="Tahoma"/>
          <w:sz w:val="22"/>
          <w:szCs w:val="22"/>
        </w:rPr>
        <w:t> </w:t>
      </w:r>
      <w:r w:rsidRPr="004F5D2D">
        <w:rPr>
          <w:rFonts w:ascii="Tahoma" w:hAnsi="Tahoma" w:cs="Tahoma"/>
          <w:sz w:val="22"/>
          <w:szCs w:val="22"/>
        </w:rPr>
        <w:t>sublimity plnění a</w:t>
      </w:r>
      <w:r>
        <w:rPr>
          <w:rFonts w:ascii="Tahoma" w:hAnsi="Tahoma" w:cs="Tahoma"/>
          <w:sz w:val="22"/>
          <w:szCs w:val="22"/>
        </w:rPr>
        <w:t> </w:t>
      </w:r>
      <w:r w:rsidRPr="004F5D2D">
        <w:rPr>
          <w:rFonts w:ascii="Tahoma" w:hAnsi="Tahoma" w:cs="Tahoma"/>
          <w:sz w:val="22"/>
          <w:szCs w:val="22"/>
        </w:rPr>
        <w:t>výši spoluúčasti). Certifikát dle předchozí věty nesmí být starší jednoho měsíce.</w:t>
      </w:r>
    </w:p>
    <w:p w14:paraId="7BCF5612"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t>I</w:t>
      </w:r>
      <w:r w:rsidRPr="004F5D2D">
        <w:rPr>
          <w:rFonts w:ascii="Tahoma" w:hAnsi="Tahoma" w:cs="Tahoma"/>
          <w:b/>
          <w:sz w:val="22"/>
          <w:szCs w:val="22"/>
        </w:rPr>
        <w:t>V.</w:t>
      </w:r>
      <w:r>
        <w:rPr>
          <w:rFonts w:ascii="Tahoma" w:hAnsi="Tahoma" w:cs="Tahoma"/>
          <w:b/>
          <w:sz w:val="22"/>
          <w:szCs w:val="22"/>
        </w:rPr>
        <w:br/>
      </w:r>
      <w:r w:rsidRPr="004F5D2D">
        <w:rPr>
          <w:rFonts w:ascii="Tahoma" w:hAnsi="Tahoma" w:cs="Tahoma"/>
          <w:b/>
          <w:sz w:val="22"/>
          <w:szCs w:val="22"/>
        </w:rPr>
        <w:t>Sankční ujednání</w:t>
      </w:r>
    </w:p>
    <w:p w14:paraId="5C25DCF5" w14:textId="4BD81682" w:rsidR="00C13BA8"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Pr>
          <w:rFonts w:ascii="Tahoma" w:hAnsi="Tahoma" w:cs="Tahoma"/>
          <w:sz w:val="22"/>
          <w:szCs w:val="22"/>
        </w:rPr>
        <w:t xml:space="preserve">bude </w:t>
      </w:r>
      <w:r w:rsidRPr="004F5D2D">
        <w:rPr>
          <w:rFonts w:ascii="Tahoma" w:hAnsi="Tahoma" w:cs="Tahoma"/>
          <w:sz w:val="22"/>
          <w:szCs w:val="22"/>
        </w:rPr>
        <w:t xml:space="preserve">zhotovitel </w:t>
      </w:r>
      <w:r>
        <w:rPr>
          <w:rFonts w:ascii="Tahoma" w:hAnsi="Tahoma" w:cs="Tahoma"/>
          <w:sz w:val="22"/>
          <w:szCs w:val="22"/>
        </w:rPr>
        <w:t>v prodlení s provedením díla v době plnění dle čl. IV odst. 1 této smlouvy</w:t>
      </w:r>
      <w:r w:rsidRPr="004F5D2D">
        <w:rPr>
          <w:rFonts w:ascii="Tahoma" w:hAnsi="Tahoma" w:cs="Tahoma"/>
          <w:sz w:val="22"/>
          <w:szCs w:val="22"/>
        </w:rPr>
        <w:t>, je povinen zaplati</w:t>
      </w:r>
      <w:r>
        <w:rPr>
          <w:rFonts w:ascii="Tahoma" w:hAnsi="Tahoma" w:cs="Tahoma"/>
          <w:sz w:val="22"/>
          <w:szCs w:val="22"/>
        </w:rPr>
        <w:t>t objednateli smluvní pokutu ve </w:t>
      </w:r>
      <w:r w:rsidRPr="004F5D2D">
        <w:rPr>
          <w:rFonts w:ascii="Tahoma" w:hAnsi="Tahoma" w:cs="Tahoma"/>
          <w:sz w:val="22"/>
          <w:szCs w:val="22"/>
        </w:rPr>
        <w:t xml:space="preserve">výši </w:t>
      </w:r>
      <w:r w:rsidRPr="00AA3365">
        <w:rPr>
          <w:rFonts w:ascii="Tahoma" w:hAnsi="Tahoma" w:cs="Tahoma"/>
          <w:sz w:val="22"/>
          <w:szCs w:val="22"/>
        </w:rPr>
        <w:t>0,05</w:t>
      </w:r>
      <w:r>
        <w:rPr>
          <w:rFonts w:ascii="Tahoma" w:hAnsi="Tahoma" w:cs="Tahoma"/>
          <w:sz w:val="22"/>
          <w:szCs w:val="22"/>
        </w:rPr>
        <w:t> </w:t>
      </w:r>
      <w:r w:rsidRPr="004F5D2D">
        <w:rPr>
          <w:rFonts w:ascii="Tahoma" w:hAnsi="Tahoma" w:cs="Tahoma"/>
          <w:sz w:val="22"/>
          <w:szCs w:val="22"/>
        </w:rPr>
        <w:t>%</w:t>
      </w:r>
      <w:r w:rsidR="00B872FD">
        <w:rPr>
          <w:rFonts w:ascii="Tahoma" w:hAnsi="Tahoma" w:cs="Tahoma"/>
          <w:sz w:val="22"/>
          <w:szCs w:val="22"/>
        </w:rPr>
        <w:t xml:space="preserve"> </w:t>
      </w:r>
      <w:r w:rsidRPr="004F5D2D">
        <w:rPr>
          <w:rFonts w:ascii="Tahoma" w:hAnsi="Tahoma" w:cs="Tahoma"/>
          <w:sz w:val="22"/>
          <w:szCs w:val="22"/>
        </w:rPr>
        <w:t>z ceny za</w:t>
      </w:r>
      <w:r>
        <w:rPr>
          <w:rFonts w:ascii="Tahoma" w:hAnsi="Tahoma" w:cs="Tahoma"/>
          <w:sz w:val="22"/>
          <w:szCs w:val="22"/>
        </w:rPr>
        <w:t> </w:t>
      </w:r>
      <w:r w:rsidRPr="004F5D2D">
        <w:rPr>
          <w:rFonts w:ascii="Tahoma" w:hAnsi="Tahoma" w:cs="Tahoma"/>
          <w:sz w:val="22"/>
          <w:szCs w:val="22"/>
        </w:rPr>
        <w:t xml:space="preserve">dílo </w:t>
      </w:r>
      <w:r w:rsidR="00B872FD">
        <w:rPr>
          <w:rFonts w:ascii="Tahoma" w:hAnsi="Tahoma" w:cs="Tahoma"/>
          <w:sz w:val="22"/>
          <w:szCs w:val="22"/>
        </w:rPr>
        <w:t>včetně</w:t>
      </w:r>
      <w:r>
        <w:rPr>
          <w:rFonts w:ascii="Tahoma" w:hAnsi="Tahoma" w:cs="Tahoma"/>
          <w:sz w:val="22"/>
          <w:szCs w:val="22"/>
        </w:rPr>
        <w:t> </w:t>
      </w:r>
      <w:r w:rsidRPr="004F5D2D">
        <w:rPr>
          <w:rFonts w:ascii="Tahoma" w:hAnsi="Tahoma" w:cs="Tahoma"/>
          <w:sz w:val="22"/>
          <w:szCs w:val="22"/>
        </w:rPr>
        <w:t>DPH za každý i</w:t>
      </w:r>
      <w:r>
        <w:rPr>
          <w:rFonts w:ascii="Tahoma" w:hAnsi="Tahoma" w:cs="Tahoma"/>
          <w:sz w:val="22"/>
          <w:szCs w:val="22"/>
        </w:rPr>
        <w:t> </w:t>
      </w:r>
      <w:r w:rsidRPr="004F5D2D">
        <w:rPr>
          <w:rFonts w:ascii="Tahoma" w:hAnsi="Tahoma" w:cs="Tahoma"/>
          <w:sz w:val="22"/>
          <w:szCs w:val="22"/>
        </w:rPr>
        <w:t>započatý den prodlení.</w:t>
      </w:r>
    </w:p>
    <w:p w14:paraId="339A9CEA" w14:textId="3F2AEE8A" w:rsidR="00C13BA8" w:rsidRPr="00571479" w:rsidRDefault="00C13BA8">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že zhotovitel neodstraní </w:t>
      </w:r>
      <w:r>
        <w:rPr>
          <w:rFonts w:ascii="Tahoma" w:hAnsi="Tahoma" w:cs="Tahoma"/>
          <w:sz w:val="22"/>
          <w:szCs w:val="22"/>
        </w:rPr>
        <w:t xml:space="preserve">drobné </w:t>
      </w:r>
      <w:r w:rsidRPr="00571479">
        <w:rPr>
          <w:rFonts w:ascii="Tahoma" w:hAnsi="Tahoma" w:cs="Tahoma"/>
          <w:sz w:val="22"/>
          <w:szCs w:val="22"/>
        </w:rPr>
        <w:t>vady a nedodělky, s nimiž bylo dílo převzato, ve lhůtě</w:t>
      </w:r>
      <w:r>
        <w:rPr>
          <w:rFonts w:ascii="Tahoma" w:hAnsi="Tahoma" w:cs="Tahoma"/>
          <w:sz w:val="22"/>
          <w:szCs w:val="22"/>
        </w:rPr>
        <w:t xml:space="preserve"> dle čl. XI odst. 6 této smlouvy</w:t>
      </w:r>
      <w:r w:rsidRPr="00571479">
        <w:rPr>
          <w:rFonts w:ascii="Tahoma" w:hAnsi="Tahoma" w:cs="Tahoma"/>
          <w:sz w:val="22"/>
          <w:szCs w:val="22"/>
        </w:rPr>
        <w:t xml:space="preserve">, je povinen zaplatit objednateli smluvní pokutu ve výši 0,05 % z ceny za dílo </w:t>
      </w:r>
      <w:r w:rsidR="00B872FD">
        <w:rPr>
          <w:rFonts w:ascii="Tahoma" w:hAnsi="Tahoma" w:cs="Tahoma"/>
          <w:sz w:val="22"/>
          <w:szCs w:val="22"/>
        </w:rPr>
        <w:t>včetně</w:t>
      </w:r>
      <w:r w:rsidRPr="00571479">
        <w:rPr>
          <w:rFonts w:ascii="Tahoma" w:hAnsi="Tahoma" w:cs="Tahoma"/>
          <w:sz w:val="22"/>
          <w:szCs w:val="22"/>
        </w:rPr>
        <w:t> DPH za každý i započatý den prodlení.</w:t>
      </w:r>
    </w:p>
    <w:p w14:paraId="4D8284CA"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Pr>
          <w:rFonts w:ascii="Tahoma" w:hAnsi="Tahoma" w:cs="Tahoma"/>
          <w:sz w:val="22"/>
          <w:szCs w:val="22"/>
        </w:rPr>
        <w:t> </w:t>
      </w:r>
      <w:r w:rsidRPr="004F5D2D">
        <w:rPr>
          <w:rFonts w:ascii="Tahoma" w:hAnsi="Tahoma" w:cs="Tahoma"/>
          <w:sz w:val="22"/>
          <w:szCs w:val="22"/>
        </w:rPr>
        <w:t>případ</w:t>
      </w:r>
      <w:r>
        <w:rPr>
          <w:rFonts w:ascii="Tahoma" w:hAnsi="Tahoma" w:cs="Tahoma"/>
          <w:sz w:val="22"/>
          <w:szCs w:val="22"/>
        </w:rPr>
        <w:t xml:space="preserve"> prodlení se zaplacením ceny za </w:t>
      </w:r>
      <w:r w:rsidRPr="004F5D2D">
        <w:rPr>
          <w:rFonts w:ascii="Tahoma" w:hAnsi="Tahoma" w:cs="Tahoma"/>
          <w:sz w:val="22"/>
          <w:szCs w:val="22"/>
        </w:rPr>
        <w:t>dílo sjednávají sm</w:t>
      </w:r>
      <w:r>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32D13AC" w14:textId="5AED181F" w:rsidR="00C13BA8" w:rsidRPr="00C00633" w:rsidRDefault="00C13BA8">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 případě prodlení s vyklizením a</w:t>
      </w:r>
      <w:r w:rsidRPr="00F7575D">
        <w:rPr>
          <w:rFonts w:ascii="Tahoma" w:hAnsi="Tahoma" w:cs="Tahoma"/>
          <w:sz w:val="22"/>
          <w:szCs w:val="22"/>
        </w:rPr>
        <w:t xml:space="preserve"> vyčištěním staveniště </w:t>
      </w:r>
      <w:r>
        <w:rPr>
          <w:rFonts w:ascii="Tahoma" w:hAnsi="Tahoma" w:cs="Tahoma"/>
          <w:sz w:val="22"/>
          <w:szCs w:val="22"/>
        </w:rPr>
        <w:t>ve lhůtě dle čl. VIII odst. 6 této smlouvy</w:t>
      </w:r>
      <w:r w:rsidRPr="00C00633">
        <w:rPr>
          <w:rFonts w:ascii="Tahoma" w:hAnsi="Tahoma" w:cs="Tahoma"/>
          <w:sz w:val="22"/>
          <w:szCs w:val="22"/>
        </w:rPr>
        <w:t xml:space="preserve"> </w:t>
      </w:r>
      <w:r>
        <w:rPr>
          <w:rFonts w:ascii="Tahoma" w:hAnsi="Tahoma" w:cs="Tahoma"/>
          <w:sz w:val="22"/>
          <w:szCs w:val="22"/>
        </w:rPr>
        <w:t>je</w:t>
      </w:r>
      <w:r w:rsidRPr="00C00633">
        <w:rPr>
          <w:rFonts w:ascii="Tahoma" w:hAnsi="Tahoma" w:cs="Tahoma"/>
          <w:sz w:val="22"/>
          <w:szCs w:val="22"/>
        </w:rPr>
        <w:t xml:space="preserve"> zhotovitel </w:t>
      </w:r>
      <w:r>
        <w:rPr>
          <w:rFonts w:ascii="Tahoma" w:hAnsi="Tahoma" w:cs="Tahoma"/>
          <w:sz w:val="22"/>
          <w:szCs w:val="22"/>
        </w:rPr>
        <w:t>povinen zaplatit</w:t>
      </w:r>
      <w:r w:rsidRPr="00C00633">
        <w:rPr>
          <w:rFonts w:ascii="Tahoma" w:hAnsi="Tahoma" w:cs="Tahoma"/>
          <w:sz w:val="22"/>
          <w:szCs w:val="22"/>
        </w:rPr>
        <w:t xml:space="preserve"> objednateli smluvní pokutu ve výši 0,05 % z ceny za dílo </w:t>
      </w:r>
      <w:r w:rsidR="00B872FD">
        <w:rPr>
          <w:rFonts w:ascii="Tahoma" w:hAnsi="Tahoma" w:cs="Tahoma"/>
          <w:sz w:val="22"/>
          <w:szCs w:val="22"/>
        </w:rPr>
        <w:t>včetně</w:t>
      </w:r>
      <w:r w:rsidRPr="00C00633">
        <w:rPr>
          <w:rFonts w:ascii="Tahoma" w:hAnsi="Tahoma" w:cs="Tahoma"/>
          <w:sz w:val="22"/>
          <w:szCs w:val="22"/>
        </w:rPr>
        <w:t> DPH za každý i započatý den prodlení.</w:t>
      </w:r>
    </w:p>
    <w:p w14:paraId="1358829B" w14:textId="50005A9F" w:rsidR="00C13BA8" w:rsidRPr="00F17172" w:rsidRDefault="00C13BA8">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 xml:space="preserve">V případě porušení povinnosti zhotovitele plnit požadavky dotčených orgánů a organizací související s realizací stavby, </w:t>
      </w:r>
      <w:r>
        <w:rPr>
          <w:rFonts w:ascii="Tahoma" w:hAnsi="Tahoma" w:cs="Tahoma"/>
          <w:sz w:val="22"/>
          <w:szCs w:val="22"/>
        </w:rPr>
        <w:t>je</w:t>
      </w:r>
      <w:r w:rsidRPr="00F17172">
        <w:rPr>
          <w:rFonts w:ascii="Tahoma" w:hAnsi="Tahoma" w:cs="Tahoma"/>
          <w:sz w:val="22"/>
          <w:szCs w:val="22"/>
        </w:rPr>
        <w:t xml:space="preserve"> zhotovitel </w:t>
      </w:r>
      <w:r>
        <w:rPr>
          <w:rFonts w:ascii="Tahoma" w:hAnsi="Tahoma" w:cs="Tahoma"/>
          <w:sz w:val="22"/>
          <w:szCs w:val="22"/>
        </w:rPr>
        <w:t>povinen zaplatit</w:t>
      </w:r>
      <w:r w:rsidRPr="00F17172">
        <w:rPr>
          <w:rFonts w:ascii="Tahoma" w:hAnsi="Tahoma" w:cs="Tahoma"/>
          <w:sz w:val="22"/>
          <w:szCs w:val="22"/>
        </w:rPr>
        <w:t xml:space="preserve"> objednateli smluvní pokutu ve výši 0,01</w:t>
      </w:r>
      <w:r>
        <w:rPr>
          <w:rFonts w:ascii="Tahoma" w:hAnsi="Tahoma" w:cs="Tahoma"/>
          <w:sz w:val="22"/>
          <w:szCs w:val="22"/>
        </w:rPr>
        <w:t> </w:t>
      </w:r>
      <w:r w:rsidRPr="00F17172">
        <w:rPr>
          <w:rFonts w:ascii="Tahoma" w:hAnsi="Tahoma" w:cs="Tahoma"/>
          <w:sz w:val="22"/>
          <w:szCs w:val="22"/>
        </w:rPr>
        <w:t xml:space="preserve">% z ceny za dílo </w:t>
      </w:r>
      <w:r w:rsidR="00B872FD">
        <w:rPr>
          <w:rFonts w:ascii="Tahoma" w:hAnsi="Tahoma" w:cs="Tahoma"/>
          <w:sz w:val="22"/>
          <w:szCs w:val="22"/>
        </w:rPr>
        <w:t>včetně</w:t>
      </w:r>
      <w:r w:rsidRPr="00F17172">
        <w:rPr>
          <w:rFonts w:ascii="Tahoma" w:hAnsi="Tahoma" w:cs="Tahoma"/>
          <w:sz w:val="22"/>
          <w:szCs w:val="22"/>
        </w:rPr>
        <w:t> DPH za každý zjištěný případ.</w:t>
      </w:r>
    </w:p>
    <w:p w14:paraId="459734F9"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 309/2006 Sb.,</w:t>
      </w:r>
      <w:r w:rsidRPr="004F5D2D">
        <w:rPr>
          <w:rFonts w:ascii="Tahoma" w:hAnsi="Tahoma" w:cs="Tahoma"/>
          <w:sz w:val="22"/>
          <w:szCs w:val="22"/>
        </w:rPr>
        <w:t xml:space="preserve"> stavebního zákona, nařízení vlády č.</w:t>
      </w:r>
      <w:r>
        <w:rPr>
          <w:rFonts w:ascii="Tahoma" w:hAnsi="Tahoma" w:cs="Tahoma"/>
          <w:sz w:val="22"/>
          <w:szCs w:val="22"/>
        </w:rPr>
        <w:t> 591/2006 </w:t>
      </w:r>
      <w:r w:rsidRPr="004F5D2D">
        <w:rPr>
          <w:rFonts w:ascii="Tahoma" w:hAnsi="Tahoma" w:cs="Tahoma"/>
          <w:sz w:val="22"/>
          <w:szCs w:val="22"/>
        </w:rPr>
        <w:t>Sb., o</w:t>
      </w:r>
      <w:r>
        <w:rPr>
          <w:rFonts w:ascii="Tahoma" w:hAnsi="Tahoma" w:cs="Tahoma"/>
          <w:sz w:val="22"/>
          <w:szCs w:val="22"/>
        </w:rPr>
        <w:t> </w:t>
      </w:r>
      <w:r w:rsidRPr="004F5D2D">
        <w:rPr>
          <w:rFonts w:ascii="Tahoma" w:hAnsi="Tahoma" w:cs="Tahoma"/>
          <w:sz w:val="22"/>
          <w:szCs w:val="22"/>
        </w:rPr>
        <w:t>bližších minimálních požadavcích na bezpečnost a</w:t>
      </w:r>
      <w:r>
        <w:rPr>
          <w:rFonts w:ascii="Tahoma" w:hAnsi="Tahoma" w:cs="Tahoma"/>
          <w:sz w:val="22"/>
          <w:szCs w:val="22"/>
        </w:rPr>
        <w:t> </w:t>
      </w:r>
      <w:r w:rsidRPr="004F5D2D">
        <w:rPr>
          <w:rFonts w:ascii="Tahoma" w:hAnsi="Tahoma" w:cs="Tahoma"/>
          <w:sz w:val="22"/>
          <w:szCs w:val="22"/>
        </w:rPr>
        <w:t>ochranu zdra</w:t>
      </w:r>
      <w:r>
        <w:rPr>
          <w:rFonts w:ascii="Tahoma" w:hAnsi="Tahoma" w:cs="Tahoma"/>
          <w:sz w:val="22"/>
          <w:szCs w:val="22"/>
        </w:rPr>
        <w:t>ví při </w:t>
      </w:r>
      <w:r w:rsidRPr="004F5D2D">
        <w:rPr>
          <w:rFonts w:ascii="Tahoma" w:hAnsi="Tahoma" w:cs="Tahoma"/>
          <w:sz w:val="22"/>
          <w:szCs w:val="22"/>
        </w:rPr>
        <w:t>práci na</w:t>
      </w:r>
      <w:r>
        <w:rPr>
          <w:rFonts w:ascii="Tahoma" w:hAnsi="Tahoma" w:cs="Tahoma"/>
          <w:sz w:val="22"/>
          <w:szCs w:val="22"/>
        </w:rPr>
        <w:t> staveništích a zákona č. 262/2006 </w:t>
      </w:r>
      <w:r w:rsidRPr="004F5D2D">
        <w:rPr>
          <w:rFonts w:ascii="Tahoma" w:hAnsi="Tahoma" w:cs="Tahoma"/>
          <w:sz w:val="22"/>
          <w:szCs w:val="22"/>
        </w:rPr>
        <w:t>Sb., zákoník práce, ve</w:t>
      </w:r>
      <w:r>
        <w:rPr>
          <w:rFonts w:ascii="Tahoma" w:hAnsi="Tahoma" w:cs="Tahoma"/>
          <w:sz w:val="22"/>
          <w:szCs w:val="22"/>
        </w:rPr>
        <w:t> </w:t>
      </w:r>
      <w:r w:rsidRPr="004F5D2D">
        <w:rPr>
          <w:rFonts w:ascii="Tahoma" w:hAnsi="Tahoma" w:cs="Tahoma"/>
          <w:sz w:val="22"/>
          <w:szCs w:val="22"/>
        </w:rPr>
        <w:t>znění pozdějších předpisů) kteroukoliv z osob vyskytujících se na</w:t>
      </w:r>
      <w:r>
        <w:rPr>
          <w:rFonts w:ascii="Tahoma" w:hAnsi="Tahoma" w:cs="Tahoma"/>
          <w:sz w:val="22"/>
          <w:szCs w:val="22"/>
        </w:rPr>
        <w:t> </w:t>
      </w:r>
      <w:r w:rsidRPr="004F5D2D">
        <w:rPr>
          <w:rFonts w:ascii="Tahoma" w:hAnsi="Tahoma" w:cs="Tahoma"/>
          <w:sz w:val="22"/>
          <w:szCs w:val="22"/>
        </w:rPr>
        <w:t>staveništi je zhotovitel povinen zaplatit objednateli smluvní pokutu ve</w:t>
      </w:r>
      <w:r>
        <w:rPr>
          <w:rFonts w:ascii="Tahoma" w:hAnsi="Tahoma" w:cs="Tahoma"/>
          <w:sz w:val="22"/>
          <w:szCs w:val="22"/>
        </w:rPr>
        <w:t> </w:t>
      </w:r>
      <w:r w:rsidRPr="004F5D2D">
        <w:rPr>
          <w:rFonts w:ascii="Tahoma" w:hAnsi="Tahoma" w:cs="Tahoma"/>
          <w:sz w:val="22"/>
          <w:szCs w:val="22"/>
        </w:rPr>
        <w:t>výši 3.000</w:t>
      </w:r>
      <w:r>
        <w:rPr>
          <w:rFonts w:ascii="Tahoma" w:hAnsi="Tahoma" w:cs="Tahoma"/>
          <w:sz w:val="22"/>
          <w:szCs w:val="22"/>
        </w:rPr>
        <w:t> Kč za </w:t>
      </w:r>
      <w:r w:rsidRPr="004F5D2D">
        <w:rPr>
          <w:rFonts w:ascii="Tahoma" w:hAnsi="Tahoma" w:cs="Tahoma"/>
          <w:sz w:val="22"/>
          <w:szCs w:val="22"/>
        </w:rPr>
        <w:t xml:space="preserve">každý </w:t>
      </w:r>
      <w:r>
        <w:rPr>
          <w:rFonts w:ascii="Tahoma" w:hAnsi="Tahoma" w:cs="Tahoma"/>
          <w:sz w:val="22"/>
          <w:szCs w:val="22"/>
        </w:rPr>
        <w:t>zjištěný</w:t>
      </w:r>
      <w:r w:rsidRPr="004F5D2D">
        <w:rPr>
          <w:rFonts w:ascii="Tahoma" w:hAnsi="Tahoma" w:cs="Tahoma"/>
          <w:sz w:val="22"/>
          <w:szCs w:val="22"/>
        </w:rPr>
        <w:t xml:space="preserve"> případ.</w:t>
      </w:r>
    </w:p>
    <w:p w14:paraId="54D804EE" w14:textId="0E270265" w:rsidR="00C13BA8" w:rsidRPr="00837912" w:rsidRDefault="00C13BA8">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 xml:space="preserve">případě </w:t>
      </w:r>
      <w:r>
        <w:rPr>
          <w:rFonts w:ascii="Tahoma" w:hAnsi="Tahoma" w:cs="Tahoma"/>
          <w:sz w:val="22"/>
          <w:szCs w:val="22"/>
        </w:rPr>
        <w:t>prodlení zhotovitele s </w:t>
      </w:r>
      <w:r w:rsidRPr="004F5D2D">
        <w:rPr>
          <w:rFonts w:ascii="Tahoma" w:hAnsi="Tahoma" w:cs="Tahoma"/>
          <w:sz w:val="22"/>
          <w:szCs w:val="22"/>
        </w:rPr>
        <w:t>odstranění</w:t>
      </w:r>
      <w:r>
        <w:rPr>
          <w:rFonts w:ascii="Tahoma" w:hAnsi="Tahoma" w:cs="Tahoma"/>
          <w:sz w:val="22"/>
          <w:szCs w:val="22"/>
        </w:rPr>
        <w:t>m</w:t>
      </w:r>
      <w:r w:rsidRPr="004F5D2D">
        <w:rPr>
          <w:rFonts w:ascii="Tahoma" w:hAnsi="Tahoma" w:cs="Tahoma"/>
          <w:sz w:val="22"/>
          <w:szCs w:val="22"/>
        </w:rPr>
        <w:t xml:space="preserve"> vady</w:t>
      </w:r>
      <w:r>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xml:space="preserve">% z ceny za dílo </w:t>
      </w:r>
      <w:r w:rsidR="00B872FD">
        <w:rPr>
          <w:rFonts w:ascii="Tahoma" w:hAnsi="Tahoma" w:cs="Tahoma"/>
          <w:sz w:val="22"/>
          <w:szCs w:val="22"/>
        </w:rPr>
        <w:t xml:space="preserve">včetně </w:t>
      </w:r>
      <w:r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7E41FB72" w14:textId="15AC840D"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Pr>
          <w:rFonts w:ascii="Tahoma" w:hAnsi="Tahoma" w:cs="Tahoma"/>
          <w:sz w:val="22"/>
          <w:szCs w:val="22"/>
        </w:rPr>
        <w:t>,</w:t>
      </w:r>
      <w:r w:rsidRPr="004F5D2D">
        <w:rPr>
          <w:rFonts w:ascii="Tahoma" w:hAnsi="Tahoma" w:cs="Tahoma"/>
          <w:sz w:val="22"/>
          <w:szCs w:val="22"/>
        </w:rPr>
        <w:t xml:space="preserve"> případně </w:t>
      </w:r>
      <w:r w:rsidR="000125FF">
        <w:rPr>
          <w:rFonts w:ascii="Tahoma" w:hAnsi="Tahoma" w:cs="Tahoma"/>
          <w:sz w:val="22"/>
          <w:szCs w:val="22"/>
        </w:rPr>
        <w:t>technická</w:t>
      </w:r>
      <w:r w:rsidRPr="004F5D2D">
        <w:rPr>
          <w:rFonts w:ascii="Tahoma" w:hAnsi="Tahoma" w:cs="Tahoma"/>
          <w:sz w:val="22"/>
          <w:szCs w:val="22"/>
        </w:rPr>
        <w:t xml:space="preserve"> dokumentace a</w:t>
      </w:r>
      <w:r>
        <w:rPr>
          <w:rFonts w:ascii="Tahoma" w:hAnsi="Tahoma" w:cs="Tahoma"/>
          <w:sz w:val="22"/>
          <w:szCs w:val="22"/>
        </w:rPr>
        <w:t> </w:t>
      </w:r>
      <w:r w:rsidRPr="004F5D2D">
        <w:rPr>
          <w:rFonts w:ascii="Tahoma" w:hAnsi="Tahoma" w:cs="Tahoma"/>
          <w:sz w:val="22"/>
          <w:szCs w:val="22"/>
        </w:rPr>
        <w:t xml:space="preserve">doklady </w:t>
      </w:r>
      <w:r>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Pr>
          <w:rFonts w:ascii="Tahoma" w:hAnsi="Tahoma" w:cs="Tahoma"/>
          <w:sz w:val="22"/>
          <w:szCs w:val="22"/>
        </w:rPr>
        <w:t> </w:t>
      </w:r>
      <w:r w:rsidRPr="004F5D2D">
        <w:rPr>
          <w:rFonts w:ascii="Tahoma" w:hAnsi="Tahoma" w:cs="Tahoma"/>
          <w:sz w:val="22"/>
          <w:szCs w:val="22"/>
        </w:rPr>
        <w:t xml:space="preserve">staveništi, </w:t>
      </w:r>
      <w:r>
        <w:rPr>
          <w:rFonts w:ascii="Tahoma" w:hAnsi="Tahoma" w:cs="Tahoma"/>
          <w:sz w:val="22"/>
          <w:szCs w:val="22"/>
        </w:rPr>
        <w:t xml:space="preserve">je </w:t>
      </w:r>
      <w:r w:rsidRPr="004F5D2D">
        <w:rPr>
          <w:rFonts w:ascii="Tahoma" w:hAnsi="Tahoma" w:cs="Tahoma"/>
          <w:sz w:val="22"/>
          <w:szCs w:val="22"/>
        </w:rPr>
        <w:t xml:space="preserve">zhotovitel </w:t>
      </w:r>
      <w:r>
        <w:rPr>
          <w:rFonts w:ascii="Tahoma" w:hAnsi="Tahoma" w:cs="Tahoma"/>
          <w:sz w:val="22"/>
          <w:szCs w:val="22"/>
        </w:rPr>
        <w:t>povinen zaplatit objednateli</w:t>
      </w:r>
      <w:r w:rsidRPr="004F5D2D">
        <w:rPr>
          <w:rFonts w:ascii="Tahoma" w:hAnsi="Tahoma" w:cs="Tahoma"/>
          <w:sz w:val="22"/>
          <w:szCs w:val="22"/>
        </w:rPr>
        <w:t xml:space="preserve"> smluvní pokut</w:t>
      </w:r>
      <w:r>
        <w:rPr>
          <w:rFonts w:ascii="Tahoma" w:hAnsi="Tahoma" w:cs="Tahoma"/>
          <w:sz w:val="22"/>
          <w:szCs w:val="22"/>
        </w:rPr>
        <w:t>u</w:t>
      </w:r>
      <w:r w:rsidRPr="004F5D2D">
        <w:rPr>
          <w:rFonts w:ascii="Tahoma" w:hAnsi="Tahoma" w:cs="Tahoma"/>
          <w:sz w:val="22"/>
          <w:szCs w:val="22"/>
        </w:rPr>
        <w:t xml:space="preserve">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xml:space="preserve">% z ceny za dílo </w:t>
      </w:r>
      <w:r w:rsidR="00B872FD">
        <w:rPr>
          <w:rFonts w:ascii="Tahoma" w:hAnsi="Tahoma" w:cs="Tahoma"/>
          <w:sz w:val="22"/>
          <w:szCs w:val="22"/>
        </w:rPr>
        <w:t>včetně</w:t>
      </w:r>
      <w:r w:rsidRPr="00F7575D">
        <w:rPr>
          <w:rFonts w:ascii="Tahoma" w:hAnsi="Tahoma" w:cs="Tahoma"/>
          <w:sz w:val="22"/>
          <w:szCs w:val="22"/>
        </w:rPr>
        <w:t> </w:t>
      </w:r>
      <w:r w:rsidRPr="00CA1053">
        <w:rPr>
          <w:rFonts w:ascii="Tahoma" w:hAnsi="Tahoma" w:cs="Tahoma"/>
          <w:sz w:val="22"/>
          <w:szCs w:val="22"/>
        </w:rPr>
        <w:t xml:space="preserve">DPH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každý zjištěný případ.</w:t>
      </w:r>
    </w:p>
    <w:p w14:paraId="44582E36" w14:textId="77777777"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 XI</w:t>
      </w:r>
      <w:r>
        <w:rPr>
          <w:rFonts w:ascii="Tahoma" w:hAnsi="Tahoma" w:cs="Tahoma"/>
          <w:sz w:val="22"/>
          <w:szCs w:val="22"/>
        </w:rPr>
        <w:t>II</w:t>
      </w:r>
      <w:r w:rsidRPr="00E9143C">
        <w:rPr>
          <w:rFonts w:ascii="Tahoma" w:hAnsi="Tahoma" w:cs="Tahoma"/>
          <w:sz w:val="22"/>
          <w:szCs w:val="22"/>
        </w:rPr>
        <w:t xml:space="preserve"> odst. </w:t>
      </w:r>
      <w:r>
        <w:rPr>
          <w:rFonts w:ascii="Tahoma" w:hAnsi="Tahoma" w:cs="Tahoma"/>
          <w:sz w:val="22"/>
          <w:szCs w:val="22"/>
        </w:rPr>
        <w:t>4 nebo 5</w:t>
      </w:r>
      <w:r w:rsidRPr="00E9143C">
        <w:rPr>
          <w:rFonts w:ascii="Tahoma" w:hAnsi="Tahoma" w:cs="Tahoma"/>
          <w:sz w:val="22"/>
          <w:szCs w:val="22"/>
        </w:rPr>
        <w:t xml:space="preserve"> této smlouvy, </w:t>
      </w:r>
      <w:r>
        <w:rPr>
          <w:rFonts w:ascii="Tahoma" w:hAnsi="Tahoma" w:cs="Tahoma"/>
          <w:sz w:val="22"/>
          <w:szCs w:val="22"/>
        </w:rPr>
        <w:t>je</w:t>
      </w:r>
      <w:r w:rsidRPr="00E9143C">
        <w:rPr>
          <w:rFonts w:ascii="Tahoma" w:hAnsi="Tahoma" w:cs="Tahoma"/>
          <w:sz w:val="22"/>
          <w:szCs w:val="22"/>
        </w:rPr>
        <w:t xml:space="preserve"> zhotovitel</w:t>
      </w:r>
      <w:r>
        <w:rPr>
          <w:rFonts w:ascii="Tahoma" w:hAnsi="Tahoma" w:cs="Tahoma"/>
          <w:sz w:val="22"/>
          <w:szCs w:val="22"/>
        </w:rPr>
        <w:t xml:space="preserv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5</w:t>
      </w:r>
      <w:r w:rsidRPr="00E9143C">
        <w:rPr>
          <w:rFonts w:ascii="Tahoma" w:hAnsi="Tahoma" w:cs="Tahoma"/>
          <w:sz w:val="22"/>
          <w:szCs w:val="22"/>
        </w:rPr>
        <w:t>.000 Kč za každý zjištěný případ a každý den prodlení.</w:t>
      </w:r>
    </w:p>
    <w:p w14:paraId="05F1B9BE" w14:textId="77777777"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jakoukoliv svou povinnost stanovenou v čl. </w:t>
      </w:r>
      <w:r>
        <w:rPr>
          <w:rFonts w:ascii="Tahoma" w:hAnsi="Tahoma" w:cs="Tahoma"/>
          <w:sz w:val="22"/>
          <w:szCs w:val="22"/>
        </w:rPr>
        <w:t>I</w:t>
      </w:r>
      <w:r w:rsidRPr="00E9143C">
        <w:rPr>
          <w:rFonts w:ascii="Tahoma" w:hAnsi="Tahoma" w:cs="Tahoma"/>
          <w:sz w:val="22"/>
          <w:szCs w:val="22"/>
        </w:rPr>
        <w:t>X odst. </w:t>
      </w:r>
      <w:r>
        <w:rPr>
          <w:rFonts w:ascii="Tahoma" w:hAnsi="Tahoma" w:cs="Tahoma"/>
          <w:sz w:val="22"/>
          <w:szCs w:val="22"/>
        </w:rPr>
        <w:t xml:space="preserve">9 nebo 10 </w:t>
      </w:r>
      <w:r w:rsidRPr="008E6775">
        <w:rPr>
          <w:rFonts w:ascii="Tahoma" w:hAnsi="Tahoma" w:cs="Tahoma"/>
          <w:sz w:val="22"/>
          <w:szCs w:val="22"/>
        </w:rPr>
        <w:t>nebo 27 této</w:t>
      </w:r>
      <w:r w:rsidRPr="00E9143C">
        <w:rPr>
          <w:rFonts w:ascii="Tahoma" w:hAnsi="Tahoma" w:cs="Tahoma"/>
          <w:sz w:val="22"/>
          <w:szCs w:val="22"/>
        </w:rPr>
        <w:t xml:space="preserve">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10</w:t>
      </w:r>
      <w:r w:rsidRPr="00E9143C">
        <w:rPr>
          <w:rFonts w:ascii="Tahoma" w:hAnsi="Tahoma" w:cs="Tahoma"/>
          <w:sz w:val="22"/>
          <w:szCs w:val="22"/>
        </w:rPr>
        <w:t>.000 Kč za každý zjištěný případ.</w:t>
      </w:r>
    </w:p>
    <w:p w14:paraId="256F659F" w14:textId="77777777"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lastRenderedPageBreak/>
        <w:t>V případě, že zhotovitel poruší svou povinnost stanovenou v čl. </w:t>
      </w:r>
      <w:r>
        <w:rPr>
          <w:rFonts w:ascii="Tahoma" w:hAnsi="Tahoma" w:cs="Tahoma"/>
          <w:sz w:val="22"/>
          <w:szCs w:val="22"/>
        </w:rPr>
        <w:t>I</w:t>
      </w:r>
      <w:r w:rsidRPr="00E9143C">
        <w:rPr>
          <w:rFonts w:ascii="Tahoma" w:hAnsi="Tahoma" w:cs="Tahoma"/>
          <w:sz w:val="22"/>
          <w:szCs w:val="22"/>
        </w:rPr>
        <w:t>X odst. 1</w:t>
      </w:r>
      <w:r>
        <w:rPr>
          <w:rFonts w:ascii="Tahoma" w:hAnsi="Tahoma" w:cs="Tahoma"/>
          <w:sz w:val="22"/>
          <w:szCs w:val="22"/>
        </w:rPr>
        <w:t>2</w:t>
      </w:r>
      <w:r w:rsidRPr="00E9143C">
        <w:rPr>
          <w:rFonts w:ascii="Tahoma" w:hAnsi="Tahoma" w:cs="Tahoma"/>
          <w:sz w:val="22"/>
          <w:szCs w:val="22"/>
        </w:rPr>
        <w:t xml:space="preserve"> této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2.000,</w:t>
      </w:r>
      <w:r w:rsidRPr="00E9143C">
        <w:rPr>
          <w:rFonts w:ascii="Tahoma" w:hAnsi="Tahoma" w:cs="Tahoma"/>
          <w:sz w:val="22"/>
          <w:szCs w:val="22"/>
        </w:rPr>
        <w:noBreakHyphen/>
        <w:t> Kč za každý zjištěný případ.</w:t>
      </w:r>
    </w:p>
    <w:p w14:paraId="3D9A560F" w14:textId="77777777" w:rsidR="00C13BA8" w:rsidRPr="00F755E9" w:rsidRDefault="00C13BA8">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Pr>
          <w:rFonts w:ascii="Tahoma" w:hAnsi="Tahoma" w:cs="Tahoma"/>
          <w:sz w:val="22"/>
          <w:szCs w:val="22"/>
        </w:rPr>
        <w:t>u</w:t>
      </w:r>
      <w:r w:rsidRPr="006002AF">
        <w:rPr>
          <w:rFonts w:ascii="Tahoma" w:hAnsi="Tahoma" w:cs="Tahoma"/>
          <w:sz w:val="22"/>
          <w:szCs w:val="22"/>
        </w:rPr>
        <w:t xml:space="preserve"> ve výši 2.000</w:t>
      </w:r>
      <w:r>
        <w:rPr>
          <w:rFonts w:ascii="Tahoma" w:hAnsi="Tahoma" w:cs="Tahoma"/>
          <w:sz w:val="22"/>
          <w:szCs w:val="22"/>
        </w:rPr>
        <w:t>,-</w:t>
      </w:r>
      <w:r w:rsidRPr="00F755E9">
        <w:rPr>
          <w:rFonts w:ascii="Tahoma" w:hAnsi="Tahoma" w:cs="Tahoma"/>
          <w:sz w:val="22"/>
          <w:szCs w:val="22"/>
        </w:rPr>
        <w:t> Kč za každý zjištěný případ.</w:t>
      </w:r>
    </w:p>
    <w:p w14:paraId="64E45A5C"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Pr>
          <w:rFonts w:ascii="Tahoma" w:hAnsi="Tahoma" w:cs="Tahoma"/>
          <w:sz w:val="22"/>
          <w:szCs w:val="22"/>
        </w:rPr>
        <w:t> </w:t>
      </w:r>
      <w:r w:rsidRPr="004F5D2D">
        <w:rPr>
          <w:rFonts w:ascii="Tahoma" w:hAnsi="Tahoma" w:cs="Tahoma"/>
          <w:sz w:val="22"/>
          <w:szCs w:val="22"/>
        </w:rPr>
        <w:t>řádným ukončením díla, nezaniká nárok na</w:t>
      </w:r>
      <w:r>
        <w:rPr>
          <w:rFonts w:ascii="Tahoma" w:hAnsi="Tahoma" w:cs="Tahoma"/>
          <w:sz w:val="22"/>
          <w:szCs w:val="22"/>
        </w:rPr>
        <w:t> </w:t>
      </w:r>
      <w:r w:rsidRPr="004F5D2D">
        <w:rPr>
          <w:rFonts w:ascii="Tahoma" w:hAnsi="Tahoma" w:cs="Tahoma"/>
          <w:sz w:val="22"/>
          <w:szCs w:val="22"/>
        </w:rPr>
        <w:t>smluvní pokutu, pokud vznikl dřívějším porušením povinnosti. Zánik závazku pozdním splněním neznamená zánik nároku na</w:t>
      </w:r>
      <w:r>
        <w:rPr>
          <w:rFonts w:ascii="Tahoma" w:hAnsi="Tahoma" w:cs="Tahoma"/>
          <w:sz w:val="22"/>
          <w:szCs w:val="22"/>
        </w:rPr>
        <w:t> </w:t>
      </w:r>
      <w:r w:rsidRPr="004F5D2D">
        <w:rPr>
          <w:rFonts w:ascii="Tahoma" w:hAnsi="Tahoma" w:cs="Tahoma"/>
          <w:sz w:val="22"/>
          <w:szCs w:val="22"/>
        </w:rPr>
        <w:t>smluvní pokutu za prodlení s plněním.</w:t>
      </w:r>
    </w:p>
    <w:p w14:paraId="276B5E41"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Pr>
          <w:rFonts w:ascii="Tahoma" w:hAnsi="Tahoma" w:cs="Tahoma"/>
          <w:sz w:val="22"/>
          <w:szCs w:val="22"/>
        </w:rPr>
        <w:t> </w:t>
      </w:r>
      <w:r w:rsidRPr="004F5D2D">
        <w:rPr>
          <w:rFonts w:ascii="Tahoma" w:hAnsi="Tahoma" w:cs="Tahoma"/>
          <w:sz w:val="22"/>
          <w:szCs w:val="22"/>
        </w:rPr>
        <w:t>zavinění a</w:t>
      </w:r>
      <w:r>
        <w:rPr>
          <w:rFonts w:ascii="Tahoma" w:hAnsi="Tahoma" w:cs="Tahoma"/>
          <w:sz w:val="22"/>
          <w:szCs w:val="22"/>
        </w:rPr>
        <w:t> </w:t>
      </w:r>
      <w:r w:rsidRPr="004F5D2D">
        <w:rPr>
          <w:rFonts w:ascii="Tahoma" w:hAnsi="Tahoma" w:cs="Tahoma"/>
          <w:sz w:val="22"/>
          <w:szCs w:val="22"/>
        </w:rPr>
        <w:t>na</w:t>
      </w:r>
      <w:r>
        <w:rPr>
          <w:rFonts w:ascii="Tahoma" w:hAnsi="Tahoma" w:cs="Tahoma"/>
          <w:sz w:val="22"/>
          <w:szCs w:val="22"/>
        </w:rPr>
        <w:t> </w:t>
      </w:r>
      <w:r w:rsidRPr="004F5D2D">
        <w:rPr>
          <w:rFonts w:ascii="Tahoma" w:hAnsi="Tahoma" w:cs="Tahoma"/>
          <w:sz w:val="22"/>
          <w:szCs w:val="22"/>
        </w:rPr>
        <w:t>tom, zda a v jaké v</w:t>
      </w:r>
      <w:r>
        <w:rPr>
          <w:rFonts w:ascii="Tahoma" w:hAnsi="Tahoma" w:cs="Tahoma"/>
          <w:sz w:val="22"/>
          <w:szCs w:val="22"/>
        </w:rPr>
        <w:t>ýši vznikne druhé straně škoda.</w:t>
      </w:r>
    </w:p>
    <w:p w14:paraId="5D0BAD7E"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187ECFEE" w14:textId="77777777" w:rsidR="008C01C1" w:rsidRDefault="008C01C1" w:rsidP="008C01C1">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Pr="007434F0">
        <w:rPr>
          <w:rFonts w:ascii="Tahoma" w:hAnsi="Tahoma" w:cs="Tahoma"/>
          <w:b/>
          <w:bCs/>
          <w:sz w:val="22"/>
          <w:szCs w:val="22"/>
        </w:rPr>
        <w:t>Sankce vůči Rusku a Bělorusku</w:t>
      </w:r>
    </w:p>
    <w:p w14:paraId="53FBA4F1" w14:textId="77777777" w:rsidR="008C01C1"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77F3A1D4" w14:textId="77777777" w:rsidR="008C01C1"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894364E" w14:textId="77777777" w:rsidR="008C01C1" w:rsidRPr="00F35B82"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007434F0">
        <w:rPr>
          <w:rFonts w:ascii="Tahoma" w:hAnsi="Tahoma" w:cs="Tahoma"/>
          <w:sz w:val="22"/>
          <w:szCs w:val="22"/>
        </w:rPr>
        <w:t>plněním dle této smlouvy.</w:t>
      </w:r>
    </w:p>
    <w:p w14:paraId="48F42494" w14:textId="77777777" w:rsidR="008C01C1" w:rsidRPr="00F35B82"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výši </w:t>
      </w:r>
      <w:r w:rsidRPr="008C01C1">
        <w:rPr>
          <w:rFonts w:ascii="Tahoma" w:eastAsia="Tahoma" w:hAnsi="Tahoma" w:cs="Tahoma"/>
          <w:sz w:val="22"/>
          <w:szCs w:val="22"/>
        </w:rPr>
        <w:t>100.000</w:t>
      </w:r>
      <w:r>
        <w:rPr>
          <w:rFonts w:ascii="Tahoma" w:eastAsia="Tahoma" w:hAnsi="Tahoma" w:cs="Tahoma"/>
          <w:color w:val="FF00FF"/>
          <w:sz w:val="22"/>
          <w:szCs w:val="22"/>
        </w:rPr>
        <w:t> </w:t>
      </w:r>
      <w:r w:rsidRPr="52E6971A">
        <w:rPr>
          <w:rFonts w:ascii="Tahoma" w:eastAsia="Tahoma" w:hAnsi="Tahoma" w:cs="Tahoma"/>
          <w:sz w:val="22"/>
          <w:szCs w:val="22"/>
        </w:rPr>
        <w:t>Kč, a to za každý jednotlivý případ porušení.</w:t>
      </w:r>
    </w:p>
    <w:p w14:paraId="240B985C" w14:textId="55E01153"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XV</w:t>
      </w:r>
      <w:r w:rsidR="008C01C1">
        <w:rPr>
          <w:rFonts w:ascii="Tahoma" w:hAnsi="Tahoma" w:cs="Tahoma"/>
          <w:b/>
          <w:sz w:val="22"/>
          <w:szCs w:val="22"/>
        </w:rPr>
        <w:t>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Zánik smlouvy</w:t>
      </w:r>
    </w:p>
    <w:p w14:paraId="6BE0D63D" w14:textId="77777777" w:rsidR="00C13BA8" w:rsidRPr="004F5D2D"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Pr>
          <w:rFonts w:ascii="Tahoma" w:hAnsi="Tahoma" w:cs="Tahoma"/>
          <w:sz w:val="22"/>
          <w:szCs w:val="22"/>
        </w:rPr>
        <w:t>mnou dohodou.</w:t>
      </w:r>
    </w:p>
    <w:p w14:paraId="2B87D3AE"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14D074E2"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1C20BE32"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Pr>
          <w:rFonts w:ascii="Tahoma" w:hAnsi="Tahoma" w:cs="Tahoma"/>
          <w:sz w:val="22"/>
          <w:szCs w:val="22"/>
        </w:rPr>
        <w:t> </w:t>
      </w:r>
      <w:r w:rsidRPr="000431D2">
        <w:rPr>
          <w:rFonts w:ascii="Tahoma" w:hAnsi="Tahoma" w:cs="Tahoma"/>
          <w:sz w:val="22"/>
          <w:szCs w:val="22"/>
        </w:rPr>
        <w:t>požadované pojištění dle</w:t>
      </w:r>
      <w:r>
        <w:rPr>
          <w:rFonts w:ascii="Tahoma" w:hAnsi="Tahoma" w:cs="Tahoma"/>
          <w:sz w:val="22"/>
          <w:szCs w:val="22"/>
        </w:rPr>
        <w:t xml:space="preserve"> čl. XIII odst. 5 této </w:t>
      </w:r>
      <w:r>
        <w:rPr>
          <w:rFonts w:ascii="Tahoma" w:hAnsi="Tahoma" w:cs="Tahoma"/>
          <w:sz w:val="22"/>
          <w:szCs w:val="22"/>
        </w:rPr>
        <w:lastRenderedPageBreak/>
        <w:t>smlouvy</w:t>
      </w:r>
      <w:r w:rsidRPr="000431D2">
        <w:rPr>
          <w:rFonts w:ascii="Tahoma" w:hAnsi="Tahoma" w:cs="Tahoma"/>
          <w:sz w:val="22"/>
          <w:szCs w:val="22"/>
        </w:rPr>
        <w:t>,</w:t>
      </w:r>
    </w:p>
    <w:p w14:paraId="2F2D5191"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789EF380"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04F06ED0"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Pr="000431D2">
        <w:rPr>
          <w:rFonts w:ascii="Tahoma" w:hAnsi="Tahoma" w:cs="Tahoma"/>
          <w:sz w:val="22"/>
          <w:szCs w:val="22"/>
        </w:rPr>
        <w:t>záruce za jakost,</w:t>
      </w:r>
    </w:p>
    <w:p w14:paraId="16D7D80A"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Pr="000431D2">
        <w:rPr>
          <w:rFonts w:ascii="Tahoma" w:hAnsi="Tahoma" w:cs="Tahoma"/>
          <w:sz w:val="22"/>
          <w:szCs w:val="22"/>
        </w:rPr>
        <w:t>dílo objednatelem po</w:t>
      </w:r>
      <w:r>
        <w:rPr>
          <w:rFonts w:ascii="Tahoma" w:hAnsi="Tahoma" w:cs="Tahoma"/>
          <w:sz w:val="22"/>
          <w:szCs w:val="22"/>
        </w:rPr>
        <w:t> </w:t>
      </w:r>
      <w:r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Pr="000431D2">
        <w:rPr>
          <w:rFonts w:ascii="Tahoma" w:hAnsi="Tahoma" w:cs="Tahoma"/>
          <w:sz w:val="22"/>
          <w:szCs w:val="22"/>
        </w:rPr>
        <w:t>dnů po</w:t>
      </w:r>
      <w:r>
        <w:rPr>
          <w:rFonts w:ascii="Tahoma" w:hAnsi="Tahoma" w:cs="Tahoma"/>
          <w:sz w:val="22"/>
          <w:szCs w:val="22"/>
        </w:rPr>
        <w:t> </w:t>
      </w:r>
      <w:r w:rsidRPr="000431D2">
        <w:rPr>
          <w:rFonts w:ascii="Tahoma" w:hAnsi="Tahoma" w:cs="Tahoma"/>
          <w:sz w:val="22"/>
          <w:szCs w:val="22"/>
        </w:rPr>
        <w:t>doručení první výzvy,</w:t>
      </w:r>
    </w:p>
    <w:p w14:paraId="7187AD21"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Pr>
          <w:rFonts w:ascii="Tahoma" w:hAnsi="Tahoma" w:cs="Tahoma"/>
          <w:sz w:val="22"/>
          <w:szCs w:val="22"/>
        </w:rPr>
        <w:t>jakéhokoliv smluvní</w:t>
      </w:r>
      <w:r w:rsidRPr="000431D2">
        <w:rPr>
          <w:rFonts w:ascii="Tahoma" w:hAnsi="Tahoma" w:cs="Tahoma"/>
          <w:sz w:val="22"/>
          <w:szCs w:val="22"/>
        </w:rPr>
        <w:t>h</w:t>
      </w:r>
      <w:r>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 čl. </w:t>
      </w:r>
      <w:r>
        <w:rPr>
          <w:rFonts w:ascii="Tahoma" w:hAnsi="Tahoma" w:cs="Tahoma"/>
          <w:sz w:val="22"/>
          <w:szCs w:val="22"/>
        </w:rPr>
        <w:t>I</w:t>
      </w:r>
      <w:r w:rsidRPr="00684B95">
        <w:rPr>
          <w:rFonts w:ascii="Tahoma" w:hAnsi="Tahoma" w:cs="Tahoma"/>
          <w:sz w:val="22"/>
          <w:szCs w:val="22"/>
        </w:rPr>
        <w:t>X odst. </w:t>
      </w:r>
      <w:r>
        <w:rPr>
          <w:rFonts w:ascii="Tahoma" w:hAnsi="Tahoma" w:cs="Tahoma"/>
          <w:sz w:val="22"/>
          <w:szCs w:val="22"/>
        </w:rPr>
        <w:t>10</w:t>
      </w:r>
      <w:r w:rsidRPr="00684B95">
        <w:rPr>
          <w:rFonts w:ascii="Tahoma" w:hAnsi="Tahoma" w:cs="Tahoma"/>
          <w:sz w:val="22"/>
          <w:szCs w:val="22"/>
        </w:rPr>
        <w:t xml:space="preserve"> </w:t>
      </w:r>
      <w:r w:rsidRPr="000431D2">
        <w:rPr>
          <w:rFonts w:ascii="Tahoma" w:hAnsi="Tahoma" w:cs="Tahoma"/>
          <w:sz w:val="22"/>
          <w:szCs w:val="22"/>
        </w:rPr>
        <w:t>této smlouvy.</w:t>
      </w:r>
    </w:p>
    <w:p w14:paraId="7D09BF59"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79FEBCFA" w14:textId="77777777" w:rsidR="00C13BA8" w:rsidRPr="000431D2" w:rsidRDefault="00C13BA8">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CA4C891" w14:textId="77777777" w:rsidR="00C13BA8" w:rsidRPr="000431D2" w:rsidRDefault="00C13BA8">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Pr="000431D2">
        <w:rPr>
          <w:rFonts w:ascii="Tahoma" w:hAnsi="Tahoma" w:cs="Tahoma"/>
          <w:color w:val="000000"/>
          <w:sz w:val="22"/>
          <w:szCs w:val="22"/>
        </w:rPr>
        <w:t>li příslušným soudem rozhodnuto o</w:t>
      </w:r>
      <w:r>
        <w:rPr>
          <w:rFonts w:ascii="Tahoma" w:hAnsi="Tahoma" w:cs="Tahoma"/>
          <w:color w:val="000000"/>
          <w:sz w:val="22"/>
          <w:szCs w:val="22"/>
        </w:rPr>
        <w:t> </w:t>
      </w:r>
      <w:r w:rsidRPr="000431D2">
        <w:rPr>
          <w:rFonts w:ascii="Tahoma" w:hAnsi="Tahoma" w:cs="Tahoma"/>
          <w:color w:val="000000"/>
          <w:sz w:val="22"/>
          <w:szCs w:val="22"/>
        </w:rPr>
        <w:t>to</w:t>
      </w:r>
      <w:r>
        <w:rPr>
          <w:rFonts w:ascii="Tahoma" w:hAnsi="Tahoma" w:cs="Tahoma"/>
          <w:color w:val="000000"/>
          <w:sz w:val="22"/>
          <w:szCs w:val="22"/>
        </w:rPr>
        <w:t>m, že zhotovitel je v úpadku ve </w:t>
      </w:r>
      <w:r w:rsidRPr="000431D2">
        <w:rPr>
          <w:rFonts w:ascii="Tahoma" w:hAnsi="Tahoma" w:cs="Tahoma"/>
          <w:color w:val="000000"/>
          <w:sz w:val="22"/>
          <w:szCs w:val="22"/>
        </w:rPr>
        <w:t>smyslu zákona č.</w:t>
      </w:r>
      <w:r>
        <w:rPr>
          <w:rFonts w:ascii="Tahoma" w:hAnsi="Tahoma" w:cs="Tahoma"/>
          <w:color w:val="000000"/>
          <w:sz w:val="22"/>
          <w:szCs w:val="22"/>
        </w:rPr>
        <w:t> 182/2006 </w:t>
      </w:r>
      <w:r w:rsidRPr="000431D2">
        <w:rPr>
          <w:rFonts w:ascii="Tahoma" w:hAnsi="Tahoma" w:cs="Tahoma"/>
          <w:color w:val="000000"/>
          <w:sz w:val="22"/>
          <w:szCs w:val="22"/>
        </w:rPr>
        <w:t>Sb., o</w:t>
      </w:r>
      <w:r>
        <w:rPr>
          <w:rFonts w:ascii="Tahoma" w:hAnsi="Tahoma" w:cs="Tahoma"/>
          <w:color w:val="000000"/>
          <w:sz w:val="22"/>
          <w:szCs w:val="22"/>
        </w:rPr>
        <w:t> úpadku a </w:t>
      </w:r>
      <w:r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Pr="000431D2">
        <w:rPr>
          <w:rFonts w:ascii="Tahoma" w:hAnsi="Tahoma" w:cs="Tahoma"/>
          <w:color w:val="000000"/>
          <w:sz w:val="22"/>
          <w:szCs w:val="22"/>
        </w:rPr>
        <w:t>znění pozdějších předpisů (a</w:t>
      </w:r>
      <w:r>
        <w:rPr>
          <w:rFonts w:ascii="Tahoma" w:hAnsi="Tahoma" w:cs="Tahoma"/>
          <w:color w:val="000000"/>
          <w:sz w:val="22"/>
          <w:szCs w:val="22"/>
        </w:rPr>
        <w:t> </w:t>
      </w:r>
      <w:r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18AF455C" w14:textId="77777777" w:rsidR="00C13BA8" w:rsidRPr="000431D2" w:rsidRDefault="00C13BA8">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Pr>
          <w:rFonts w:ascii="Tahoma" w:hAnsi="Tahoma" w:cs="Tahoma"/>
          <w:color w:val="000000"/>
          <w:sz w:val="22"/>
          <w:szCs w:val="22"/>
        </w:rPr>
        <w:noBreakHyphen/>
      </w:r>
      <w:r w:rsidRPr="000431D2">
        <w:rPr>
          <w:rFonts w:ascii="Tahoma" w:hAnsi="Tahoma" w:cs="Tahoma"/>
          <w:color w:val="000000"/>
          <w:sz w:val="22"/>
          <w:szCs w:val="22"/>
        </w:rPr>
        <w:t>li zhotovitel sám na</w:t>
      </w:r>
      <w:r>
        <w:rPr>
          <w:rFonts w:ascii="Tahoma" w:hAnsi="Tahoma" w:cs="Tahoma"/>
          <w:color w:val="000000"/>
          <w:sz w:val="22"/>
          <w:szCs w:val="22"/>
        </w:rPr>
        <w:t> </w:t>
      </w:r>
      <w:r w:rsidRPr="000431D2">
        <w:rPr>
          <w:rFonts w:ascii="Tahoma" w:hAnsi="Tahoma" w:cs="Tahoma"/>
          <w:color w:val="000000"/>
          <w:sz w:val="22"/>
          <w:szCs w:val="22"/>
        </w:rPr>
        <w:t>sebe insolvenční návrh.</w:t>
      </w:r>
    </w:p>
    <w:p w14:paraId="1704965E"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Pr>
          <w:rFonts w:ascii="Tahoma" w:hAnsi="Tahoma" w:cs="Tahoma"/>
          <w:color w:val="000000"/>
          <w:sz w:val="22"/>
          <w:szCs w:val="22"/>
        </w:rPr>
        <w:t> </w:t>
      </w:r>
      <w:r w:rsidRPr="000431D2">
        <w:rPr>
          <w:rFonts w:ascii="Tahoma" w:hAnsi="Tahoma" w:cs="Tahoma"/>
          <w:color w:val="000000"/>
          <w:sz w:val="22"/>
          <w:szCs w:val="22"/>
        </w:rPr>
        <w:t>smlouvy není dotčeno pr</w:t>
      </w:r>
      <w:r>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Pr>
          <w:rFonts w:ascii="Tahoma" w:hAnsi="Tahoma" w:cs="Tahoma"/>
          <w:color w:val="000000"/>
          <w:sz w:val="22"/>
          <w:szCs w:val="22"/>
        </w:rPr>
        <w:t> </w:t>
      </w:r>
      <w:r w:rsidRPr="000431D2">
        <w:rPr>
          <w:rFonts w:ascii="Tahoma" w:hAnsi="Tahoma" w:cs="Tahoma"/>
          <w:color w:val="000000"/>
          <w:sz w:val="22"/>
          <w:szCs w:val="22"/>
        </w:rPr>
        <w:t>smlouvy není dotčena smluvní záruka na</w:t>
      </w:r>
      <w:r>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Pr>
          <w:rFonts w:ascii="Tahoma" w:hAnsi="Tahoma" w:cs="Tahoma"/>
          <w:color w:val="000000"/>
          <w:sz w:val="22"/>
          <w:szCs w:val="22"/>
        </w:rPr>
        <w:t> </w:t>
      </w:r>
      <w:r w:rsidRPr="000431D2">
        <w:rPr>
          <w:rFonts w:ascii="Tahoma" w:hAnsi="Tahoma" w:cs="Tahoma"/>
          <w:color w:val="000000"/>
          <w:sz w:val="22"/>
          <w:szCs w:val="22"/>
        </w:rPr>
        <w:t>smlo</w:t>
      </w:r>
      <w:r>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609539D" w14:textId="77777777" w:rsidR="00C13BA8" w:rsidRPr="00AA3365"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 pojmem „bez zbytečného odkladu“ dle § 2002 občanského zákoníku rozumí „nejpozději do 14 dnů“.</w:t>
      </w:r>
    </w:p>
    <w:p w14:paraId="4ED9821B" w14:textId="1005799E" w:rsidR="00C13BA8" w:rsidRPr="00AA3365" w:rsidRDefault="00C13BA8" w:rsidP="001E0B21">
      <w:pPr>
        <w:keepNext/>
        <w:spacing w:before="360"/>
        <w:jc w:val="center"/>
        <w:rPr>
          <w:rFonts w:ascii="Tahoma" w:hAnsi="Tahoma" w:cs="Tahoma"/>
          <w:b/>
          <w:sz w:val="22"/>
          <w:szCs w:val="22"/>
        </w:rPr>
      </w:pPr>
      <w:r w:rsidRPr="00AA3365">
        <w:rPr>
          <w:rFonts w:ascii="Tahoma" w:hAnsi="Tahoma" w:cs="Tahoma"/>
          <w:b/>
          <w:sz w:val="22"/>
          <w:szCs w:val="22"/>
        </w:rPr>
        <w:t>XV</w:t>
      </w:r>
      <w:r w:rsidR="008C01C1">
        <w:rPr>
          <w:rFonts w:ascii="Tahoma" w:hAnsi="Tahoma" w:cs="Tahoma"/>
          <w:b/>
          <w:sz w:val="22"/>
          <w:szCs w:val="22"/>
        </w:rPr>
        <w:t>I</w:t>
      </w:r>
      <w:r w:rsidRPr="00AA3365">
        <w:rPr>
          <w:rFonts w:ascii="Tahoma" w:hAnsi="Tahoma" w:cs="Tahoma"/>
          <w:b/>
          <w:sz w:val="22"/>
          <w:szCs w:val="22"/>
        </w:rPr>
        <w:t>I.</w:t>
      </w:r>
      <w:r w:rsidRPr="00AA3365">
        <w:rPr>
          <w:rFonts w:ascii="Tahoma" w:hAnsi="Tahoma" w:cs="Tahoma"/>
          <w:b/>
          <w:sz w:val="22"/>
          <w:szCs w:val="22"/>
        </w:rPr>
        <w:br/>
        <w:t>Závěrečná ujednání</w:t>
      </w:r>
    </w:p>
    <w:p w14:paraId="09611802" w14:textId="77777777" w:rsidR="00C13BA8" w:rsidRPr="00AA3365"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14:paraId="6CE2C22A" w14:textId="77777777" w:rsidR="00C13BA8" w:rsidRPr="00902592" w:rsidRDefault="00C13BA8">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smlouva nabývá platnosti dnem jejího podpisu oběma smluvními stranami a účinnosti dnem, kdy vyjádření souhlasu s obsahem návrhu smlouvy dojde druhé smluvní straně</w:t>
      </w:r>
      <w:r>
        <w:rPr>
          <w:rFonts w:ascii="Tahoma" w:hAnsi="Tahoma" w:cs="Tahoma"/>
          <w:sz w:val="22"/>
          <w:szCs w:val="22"/>
        </w:rPr>
        <w:t>,</w:t>
      </w:r>
      <w:r w:rsidRPr="00902592">
        <w:rPr>
          <w:rFonts w:ascii="Tahoma" w:hAnsi="Tahoma" w:cs="Tahoma"/>
          <w:sz w:val="22"/>
          <w:szCs w:val="22"/>
        </w:rPr>
        <w:t xml:space="preserve"> </w:t>
      </w:r>
      <w:r w:rsidRPr="00FC3A58">
        <w:rPr>
          <w:rFonts w:ascii="Tahoma" w:hAnsi="Tahoma" w:cs="Tahoma"/>
          <w:sz w:val="22"/>
          <w:szCs w:val="22"/>
        </w:rPr>
        <w:t>nestanoví</w:t>
      </w:r>
      <w:r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Pr>
          <w:rFonts w:ascii="Tahoma" w:hAnsi="Tahoma" w:cs="Tahoma"/>
          <w:sz w:val="22"/>
          <w:szCs w:val="22"/>
        </w:rPr>
        <w:t xml:space="preserve"> </w:t>
      </w:r>
      <w:r w:rsidRPr="00AA386F">
        <w:rPr>
          <w:rFonts w:ascii="Tahoma" w:hAnsi="Tahoma" w:cs="Tahoma"/>
          <w:sz w:val="22"/>
          <w:szCs w:val="22"/>
        </w:rPr>
        <w:t>dnem jejího uveřejnění v registru smluv.</w:t>
      </w:r>
    </w:p>
    <w:p w14:paraId="523FC35D" w14:textId="71A212FC" w:rsidR="00C13BA8" w:rsidRPr="00AA3365"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Tato smlouva je vyhotovena ve </w:t>
      </w:r>
      <w:r w:rsidRPr="008E6775">
        <w:rPr>
          <w:rFonts w:ascii="Tahoma" w:hAnsi="Tahoma" w:cs="Tahoma"/>
          <w:sz w:val="22"/>
          <w:szCs w:val="22"/>
        </w:rPr>
        <w:t>třech stejnopisech s platností originálu, přičemž objednatel obdrží dvě a zhotovitel jedno vyhotovení</w:t>
      </w:r>
      <w:r w:rsidR="00D17118">
        <w:rPr>
          <w:rFonts w:ascii="Tahoma" w:hAnsi="Tahoma" w:cs="Tahoma"/>
          <w:sz w:val="22"/>
          <w:szCs w:val="22"/>
        </w:rPr>
        <w:t>. Je-li tato smlouva uzavřena elektronicky, obdrží obě smluvní strany její elektronický originál opatřený elektronickými podpisy</w:t>
      </w:r>
      <w:r w:rsidRPr="008E6775">
        <w:rPr>
          <w:rFonts w:ascii="Tahoma" w:hAnsi="Tahoma" w:cs="Tahoma"/>
          <w:sz w:val="22"/>
          <w:szCs w:val="22"/>
        </w:rPr>
        <w:t>.</w:t>
      </w:r>
    </w:p>
    <w:p w14:paraId="7336953B" w14:textId="77777777" w:rsidR="00C13BA8" w:rsidRPr="004F5D2D"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Pr>
          <w:rFonts w:ascii="Tahoma" w:hAnsi="Tahoma" w:cs="Tahoma"/>
          <w:sz w:val="22"/>
          <w:szCs w:val="22"/>
        </w:rPr>
        <w:t xml:space="preserve"> povinnosti plynoucí z této </w:t>
      </w:r>
      <w:r w:rsidRPr="004F5D2D">
        <w:rPr>
          <w:rFonts w:ascii="Tahoma" w:hAnsi="Tahoma" w:cs="Tahoma"/>
          <w:sz w:val="22"/>
          <w:szCs w:val="22"/>
        </w:rPr>
        <w:t>smlouvy třetí osobě.</w:t>
      </w:r>
    </w:p>
    <w:p w14:paraId="1007FF75" w14:textId="77777777" w:rsidR="00C13BA8" w:rsidRPr="004F5D2D" w:rsidRDefault="00C13BA8">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 xml:space="preserve">že se </w:t>
      </w:r>
      <w:r w:rsidRPr="004F5D2D">
        <w:rPr>
          <w:rFonts w:ascii="Tahoma" w:hAnsi="Tahoma" w:cs="Tahoma"/>
          <w:sz w:val="22"/>
          <w:szCs w:val="22"/>
        </w:rPr>
        <w:lastRenderedPageBreak/>
        <w:t>dohodly o celém jejím obsahu, což stvrzují svými podpisy.</w:t>
      </w:r>
    </w:p>
    <w:p w14:paraId="1DDFEB45" w14:textId="77777777" w:rsidR="00C13BA8" w:rsidRDefault="00C13BA8">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32517FA6" w14:textId="77777777" w:rsidR="00C13BA8" w:rsidRPr="004F5D2D" w:rsidRDefault="00C13BA8">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8E6775">
        <w:rPr>
          <w:rFonts w:ascii="Tahoma" w:hAnsi="Tahoma" w:cs="Tahoma"/>
          <w:sz w:val="22"/>
          <w:szCs w:val="22"/>
        </w:rPr>
        <w:t xml:space="preserve">objednatele </w:t>
      </w:r>
      <w:hyperlink r:id="rId8" w:history="1">
        <w:r w:rsidRPr="008E6775">
          <w:rPr>
            <w:rStyle w:val="Hypertextovodkaz"/>
            <w:rFonts w:ascii="Tahoma" w:hAnsi="Tahoma" w:cs="Tahoma"/>
            <w:color w:val="auto"/>
            <w:sz w:val="22"/>
            <w:szCs w:val="22"/>
          </w:rPr>
          <w:t>www.zzsmsk.cz</w:t>
        </w:r>
      </w:hyperlink>
      <w:r w:rsidRPr="008E6775">
        <w:rPr>
          <w:rFonts w:ascii="Tahoma" w:hAnsi="Tahoma" w:cs="Tahoma"/>
          <w:sz w:val="22"/>
          <w:szCs w:val="22"/>
        </w:rPr>
        <w:t>.</w:t>
      </w:r>
    </w:p>
    <w:p w14:paraId="7B9AC503" w14:textId="77777777" w:rsidR="00C13BA8" w:rsidRDefault="00C13BA8">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7B850FC1" w14:textId="77777777" w:rsidR="00C13BA8" w:rsidRPr="00EA771A" w:rsidRDefault="00C13BA8"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Pr="00EA771A">
        <w:rPr>
          <w:rFonts w:ascii="Tahoma" w:hAnsi="Tahoma" w:cs="Tahoma"/>
          <w:sz w:val="22"/>
          <w:szCs w:val="22"/>
        </w:rPr>
        <w:t>Souhrnný rozpočet stavby</w:t>
      </w:r>
    </w:p>
    <w:p w14:paraId="3ABA4F22" w14:textId="77777777" w:rsidR="00C13BA8" w:rsidRDefault="00C13BA8" w:rsidP="00EA771A">
      <w:pPr>
        <w:pStyle w:val="Smlouva-slo0"/>
        <w:tabs>
          <w:tab w:val="left" w:pos="1701"/>
        </w:tabs>
        <w:spacing w:before="0" w:after="600" w:line="240" w:lineRule="auto"/>
        <w:ind w:left="1701" w:hanging="1344"/>
        <w:rPr>
          <w:rFonts w:ascii="Tahoma" w:hAnsi="Tahoma" w:cs="Tahoma"/>
          <w:sz w:val="22"/>
          <w:szCs w:val="22"/>
        </w:rPr>
      </w:pPr>
      <w:r w:rsidRPr="008E6775">
        <w:rPr>
          <w:rFonts w:ascii="Tahoma" w:hAnsi="Tahoma" w:cs="Tahoma"/>
          <w:sz w:val="22"/>
          <w:szCs w:val="22"/>
        </w:rPr>
        <w:t>Příloha č. 2:</w:t>
      </w:r>
      <w:r w:rsidRPr="008E6775">
        <w:rPr>
          <w:rFonts w:ascii="Tahoma" w:hAnsi="Tahoma" w:cs="Tahoma"/>
          <w:sz w:val="22"/>
          <w:szCs w:val="22"/>
        </w:rPr>
        <w:tab/>
        <w:t>Vzor prohlášení poddodavatelů o součinnosti s koordinátorem bezpečnosti a ochrany zdraví při práci na staveništi</w:t>
      </w:r>
    </w:p>
    <w:p w14:paraId="187A941C" w14:textId="77777777" w:rsidR="00C13BA8" w:rsidRPr="008E6775" w:rsidRDefault="00C13BA8" w:rsidP="00EA771A">
      <w:pPr>
        <w:pStyle w:val="Smlouva-slo0"/>
        <w:tabs>
          <w:tab w:val="left" w:pos="1701"/>
        </w:tabs>
        <w:spacing w:before="0" w:after="600" w:line="240" w:lineRule="auto"/>
        <w:ind w:left="1701" w:hanging="1344"/>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C13BA8" w:rsidRPr="004F5D2D" w14:paraId="2B1CE6A4" w14:textId="77777777">
        <w:tc>
          <w:tcPr>
            <w:tcW w:w="3544" w:type="dxa"/>
          </w:tcPr>
          <w:p w14:paraId="3190B7F6" w14:textId="77777777" w:rsidR="00C13BA8" w:rsidRDefault="00C13BA8" w:rsidP="0051293B">
            <w:pPr>
              <w:rPr>
                <w:rFonts w:ascii="Tahoma" w:hAnsi="Tahoma" w:cs="Tahoma"/>
              </w:rPr>
            </w:pPr>
            <w:r w:rsidRPr="004F5D2D">
              <w:rPr>
                <w:rFonts w:ascii="Tahoma" w:hAnsi="Tahoma" w:cs="Tahoma"/>
                <w:sz w:val="22"/>
                <w:szCs w:val="22"/>
              </w:rPr>
              <w:t>V</w:t>
            </w:r>
            <w:r>
              <w:rPr>
                <w:rFonts w:ascii="Tahoma" w:hAnsi="Tahoma" w:cs="Tahoma"/>
                <w:sz w:val="22"/>
                <w:szCs w:val="22"/>
              </w:rPr>
              <w:t xml:space="preserve"> Ostravě </w:t>
            </w:r>
            <w:r w:rsidRPr="004F5D2D">
              <w:rPr>
                <w:rFonts w:ascii="Tahoma" w:hAnsi="Tahoma" w:cs="Tahoma"/>
                <w:sz w:val="22"/>
                <w:szCs w:val="22"/>
              </w:rPr>
              <w:t xml:space="preserve">dne </w:t>
            </w:r>
          </w:p>
          <w:p w14:paraId="17EE1E47" w14:textId="77777777" w:rsidR="00C13BA8" w:rsidRDefault="00C13BA8" w:rsidP="0051293B">
            <w:pPr>
              <w:rPr>
                <w:rFonts w:ascii="Tahoma" w:hAnsi="Tahoma" w:cs="Tahoma"/>
              </w:rPr>
            </w:pPr>
          </w:p>
          <w:p w14:paraId="250C4F54" w14:textId="77777777" w:rsidR="00C13BA8" w:rsidRDefault="00C13BA8" w:rsidP="0051293B">
            <w:pPr>
              <w:rPr>
                <w:rFonts w:ascii="Tahoma" w:hAnsi="Tahoma" w:cs="Tahoma"/>
              </w:rPr>
            </w:pPr>
          </w:p>
          <w:p w14:paraId="644C1292" w14:textId="77777777" w:rsidR="00C13BA8" w:rsidRDefault="00C13BA8" w:rsidP="0051293B">
            <w:pPr>
              <w:rPr>
                <w:rFonts w:ascii="Tahoma" w:hAnsi="Tahoma" w:cs="Tahoma"/>
              </w:rPr>
            </w:pPr>
          </w:p>
          <w:p w14:paraId="557148B3" w14:textId="77777777" w:rsidR="00C13BA8" w:rsidRDefault="00C13BA8" w:rsidP="0051293B">
            <w:pPr>
              <w:rPr>
                <w:rFonts w:ascii="Tahoma" w:hAnsi="Tahoma" w:cs="Tahoma"/>
              </w:rPr>
            </w:pPr>
            <w:r>
              <w:rPr>
                <w:rFonts w:ascii="Tahoma" w:hAnsi="Tahoma" w:cs="Tahoma"/>
                <w:sz w:val="22"/>
                <w:szCs w:val="22"/>
              </w:rPr>
              <w:t>…………………………………….</w:t>
            </w:r>
          </w:p>
          <w:p w14:paraId="75FED6D0" w14:textId="77777777" w:rsidR="00C13BA8" w:rsidRDefault="00C13BA8" w:rsidP="0051293B">
            <w:pPr>
              <w:rPr>
                <w:rFonts w:ascii="Tahoma" w:hAnsi="Tahoma" w:cs="Tahoma"/>
              </w:rPr>
            </w:pPr>
            <w:r>
              <w:rPr>
                <w:rFonts w:ascii="Tahoma" w:hAnsi="Tahoma" w:cs="Tahoma"/>
                <w:sz w:val="22"/>
                <w:szCs w:val="22"/>
              </w:rPr>
              <w:t>za objednatele</w:t>
            </w:r>
          </w:p>
          <w:p w14:paraId="5A5FC856" w14:textId="77777777" w:rsidR="0034598C" w:rsidRDefault="0034598C" w:rsidP="0051293B">
            <w:pPr>
              <w:rPr>
                <w:rFonts w:ascii="Tahoma" w:hAnsi="Tahoma" w:cs="Tahoma"/>
                <w:bCs/>
                <w:sz w:val="22"/>
                <w:szCs w:val="22"/>
              </w:rPr>
            </w:pPr>
            <w:r w:rsidRPr="0034598C">
              <w:rPr>
                <w:rFonts w:ascii="Tahoma" w:hAnsi="Tahoma" w:cs="Tahoma"/>
                <w:bCs/>
                <w:sz w:val="22"/>
                <w:szCs w:val="22"/>
              </w:rPr>
              <w:t>MUDr. David Holeš, Ph.D.</w:t>
            </w:r>
          </w:p>
          <w:p w14:paraId="78DA5655" w14:textId="5292875C" w:rsidR="00C13BA8" w:rsidRPr="004F5D2D" w:rsidRDefault="00C13BA8" w:rsidP="0051293B">
            <w:pPr>
              <w:rPr>
                <w:rFonts w:ascii="Tahoma" w:hAnsi="Tahoma" w:cs="Tahoma"/>
              </w:rPr>
            </w:pPr>
            <w:r>
              <w:rPr>
                <w:rFonts w:ascii="Tahoma" w:hAnsi="Tahoma" w:cs="Tahoma"/>
                <w:sz w:val="22"/>
                <w:szCs w:val="22"/>
              </w:rPr>
              <w:t>ředitel</w:t>
            </w:r>
          </w:p>
        </w:tc>
        <w:tc>
          <w:tcPr>
            <w:tcW w:w="1316" w:type="dxa"/>
          </w:tcPr>
          <w:p w14:paraId="6B2EF935" w14:textId="77777777" w:rsidR="00C13BA8" w:rsidRPr="004F5D2D" w:rsidRDefault="00C13BA8" w:rsidP="0051293B">
            <w:pPr>
              <w:rPr>
                <w:rFonts w:ascii="Tahoma" w:hAnsi="Tahoma" w:cs="Tahoma"/>
              </w:rPr>
            </w:pPr>
          </w:p>
        </w:tc>
        <w:tc>
          <w:tcPr>
            <w:tcW w:w="4212" w:type="dxa"/>
          </w:tcPr>
          <w:p w14:paraId="041B49B0" w14:textId="77777777" w:rsidR="00C13BA8" w:rsidRDefault="00C13BA8" w:rsidP="0051293B">
            <w:pPr>
              <w:rPr>
                <w:rFonts w:ascii="Tahoma" w:hAnsi="Tahoma" w:cs="Tahoma"/>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p>
          <w:p w14:paraId="25E699EA" w14:textId="77777777" w:rsidR="00C13BA8" w:rsidRDefault="00C13BA8" w:rsidP="0051293B">
            <w:pPr>
              <w:rPr>
                <w:rFonts w:ascii="Tahoma" w:hAnsi="Tahoma" w:cs="Tahoma"/>
              </w:rPr>
            </w:pPr>
          </w:p>
          <w:p w14:paraId="1AAB6999" w14:textId="77777777" w:rsidR="00C13BA8" w:rsidRDefault="00C13BA8" w:rsidP="0051293B">
            <w:pPr>
              <w:rPr>
                <w:rFonts w:ascii="Tahoma" w:hAnsi="Tahoma" w:cs="Tahoma"/>
              </w:rPr>
            </w:pPr>
          </w:p>
          <w:p w14:paraId="3CFEBFEA" w14:textId="77777777" w:rsidR="00C13BA8" w:rsidRDefault="00C13BA8" w:rsidP="0051293B">
            <w:pPr>
              <w:rPr>
                <w:rFonts w:ascii="Tahoma" w:hAnsi="Tahoma" w:cs="Tahoma"/>
              </w:rPr>
            </w:pPr>
          </w:p>
          <w:p w14:paraId="141549BB" w14:textId="77777777" w:rsidR="00C13BA8" w:rsidRDefault="00C13BA8" w:rsidP="0051293B">
            <w:pPr>
              <w:rPr>
                <w:rFonts w:ascii="Tahoma" w:hAnsi="Tahoma" w:cs="Tahoma"/>
              </w:rPr>
            </w:pPr>
            <w:r>
              <w:rPr>
                <w:rFonts w:ascii="Tahoma" w:hAnsi="Tahoma" w:cs="Tahoma"/>
                <w:sz w:val="22"/>
                <w:szCs w:val="22"/>
              </w:rPr>
              <w:t>……………………………..</w:t>
            </w:r>
          </w:p>
          <w:p w14:paraId="0FBA369F" w14:textId="77777777" w:rsidR="00C13BA8" w:rsidRDefault="00C13BA8" w:rsidP="0051293B">
            <w:pPr>
              <w:rPr>
                <w:rFonts w:ascii="Tahoma" w:hAnsi="Tahoma" w:cs="Tahoma"/>
              </w:rPr>
            </w:pPr>
            <w:r>
              <w:rPr>
                <w:rFonts w:ascii="Tahoma" w:hAnsi="Tahoma" w:cs="Tahoma"/>
                <w:sz w:val="22"/>
                <w:szCs w:val="22"/>
              </w:rPr>
              <w:t>za zhotovitele</w:t>
            </w:r>
          </w:p>
          <w:p w14:paraId="75CE2143" w14:textId="77777777" w:rsidR="00C13BA8" w:rsidRPr="004A1739" w:rsidRDefault="00C13BA8" w:rsidP="0051293B">
            <w:pPr>
              <w:rPr>
                <w:rFonts w:ascii="Tahoma" w:hAnsi="Tahoma" w:cs="Tahoma"/>
                <w:i/>
                <w:color w:val="3366FF"/>
              </w:rPr>
            </w:pPr>
            <w:r w:rsidRPr="004A1739">
              <w:rPr>
                <w:rFonts w:ascii="Tahoma" w:hAnsi="Tahoma" w:cs="Tahoma"/>
                <w:i/>
                <w:color w:val="3366FF"/>
                <w:sz w:val="22"/>
                <w:szCs w:val="22"/>
              </w:rPr>
              <w:t>jméno, příjmení, funkce</w:t>
            </w:r>
          </w:p>
          <w:p w14:paraId="7FDF0DAF" w14:textId="77777777" w:rsidR="00C13BA8" w:rsidRPr="004F5D2D" w:rsidRDefault="00C13BA8" w:rsidP="0051293B">
            <w:pPr>
              <w:rPr>
                <w:rFonts w:ascii="Tahoma" w:hAnsi="Tahoma" w:cs="Tahoma"/>
              </w:rPr>
            </w:pPr>
          </w:p>
        </w:tc>
      </w:tr>
    </w:tbl>
    <w:p w14:paraId="0EC8E2FE" w14:textId="77777777" w:rsidR="00C13BA8" w:rsidRPr="008E6775" w:rsidRDefault="00C13BA8" w:rsidP="004C3A76">
      <w:pPr>
        <w:pStyle w:val="Smlouva-slo0"/>
        <w:pageBreakBefore/>
        <w:spacing w:before="0" w:line="240" w:lineRule="auto"/>
        <w:rPr>
          <w:rFonts w:ascii="Tahoma" w:hAnsi="Tahoma" w:cs="Tahoma"/>
          <w:szCs w:val="22"/>
        </w:rPr>
      </w:pPr>
      <w:r w:rsidRPr="008E6775">
        <w:rPr>
          <w:rFonts w:ascii="Tahoma" w:hAnsi="Tahoma" w:cs="Tahoma"/>
          <w:szCs w:val="22"/>
        </w:rPr>
        <w:lastRenderedPageBreak/>
        <w:t>Příloha č. 2 -</w:t>
      </w:r>
      <w:r w:rsidRPr="008E6775">
        <w:rPr>
          <w:rFonts w:ascii="Tahoma" w:hAnsi="Tahoma" w:cs="Tahoma"/>
          <w:szCs w:val="22"/>
        </w:rPr>
        <w:tab/>
        <w:t>Vzor prohlášení poddodavatelů o součinnosti s koordinátorem bezpečnosti a ochrany zdraví při práci na staveništi</w:t>
      </w:r>
    </w:p>
    <w:p w14:paraId="4BB8F3B4" w14:textId="77777777" w:rsidR="00C13BA8" w:rsidRPr="008E6775" w:rsidRDefault="00C13BA8" w:rsidP="00EA771A">
      <w:pPr>
        <w:pStyle w:val="Smlouva-slo0"/>
        <w:spacing w:before="360" w:line="240" w:lineRule="auto"/>
        <w:jc w:val="center"/>
        <w:rPr>
          <w:rFonts w:ascii="Tahoma" w:hAnsi="Tahoma" w:cs="Tahoma"/>
          <w:szCs w:val="22"/>
        </w:rPr>
      </w:pPr>
      <w:r w:rsidRPr="008E6775">
        <w:rPr>
          <w:rFonts w:ascii="Tahoma" w:hAnsi="Tahoma" w:cs="Tahoma"/>
          <w:szCs w:val="22"/>
        </w:rPr>
        <w:t>Prohlášení zhotovitele o součinnosti s koordinátorem bezpečnosti a ochrany zdraví při práci na staveništi</w:t>
      </w:r>
    </w:p>
    <w:p w14:paraId="116A1A88" w14:textId="21DFEA4E"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Pr="004A1739">
        <w:rPr>
          <w:rFonts w:ascii="Tahoma" w:hAnsi="Tahoma" w:cs="Tahoma"/>
          <w:color w:val="3366FF"/>
          <w:szCs w:val="22"/>
        </w:rPr>
        <w:t xml:space="preserve">……………………………………………………………… </w:t>
      </w:r>
      <w:r w:rsidRPr="004A1739">
        <w:rPr>
          <w:rFonts w:ascii="Tahoma" w:hAnsi="Tahoma" w:cs="Tahoma"/>
          <w:i/>
          <w:color w:val="3366FF"/>
          <w:szCs w:val="22"/>
        </w:rPr>
        <w:t>(název, sídlo, IČO)</w:t>
      </w:r>
      <w:r w:rsidRPr="008E6775">
        <w:rPr>
          <w:rFonts w:ascii="Tahoma" w:hAnsi="Tahoma" w:cs="Tahoma"/>
          <w:szCs w:val="22"/>
        </w:rPr>
        <w:t xml:space="preserve"> zavazuje k součinnosti s koordinátorem bezpečnosti a ochrany zdraví při práci na staveništi (dále jen „koordinátor BOZP“) při realizaci stavby „</w:t>
      </w:r>
      <w:r w:rsidR="00E7080C" w:rsidRPr="00E7080C">
        <w:rPr>
          <w:rFonts w:ascii="Tahoma" w:hAnsi="Tahoma" w:cs="Tahoma"/>
          <w:bCs/>
          <w:i/>
          <w:szCs w:val="22"/>
        </w:rPr>
        <w:t>oprav</w:t>
      </w:r>
      <w:r w:rsidR="00E7080C">
        <w:rPr>
          <w:rFonts w:ascii="Tahoma" w:hAnsi="Tahoma" w:cs="Tahoma"/>
          <w:bCs/>
          <w:i/>
          <w:szCs w:val="22"/>
        </w:rPr>
        <w:t>a</w:t>
      </w:r>
      <w:r w:rsidR="00E7080C" w:rsidRPr="00E7080C">
        <w:rPr>
          <w:rFonts w:ascii="Tahoma" w:hAnsi="Tahoma" w:cs="Tahoma"/>
          <w:bCs/>
          <w:i/>
          <w:szCs w:val="22"/>
        </w:rPr>
        <w:t xml:space="preserve"> podlahy výjezdových garáží</w:t>
      </w:r>
      <w:r w:rsidRPr="008E6775">
        <w:rPr>
          <w:rFonts w:ascii="Tahoma" w:hAnsi="Tahoma" w:cs="Tahoma"/>
          <w:szCs w:val="22"/>
        </w:rPr>
        <w:t>“, jejímž objednatelem je příspěvková organizace</w:t>
      </w:r>
      <w:r>
        <w:rPr>
          <w:rFonts w:ascii="Tahoma" w:hAnsi="Tahoma" w:cs="Tahoma"/>
          <w:szCs w:val="22"/>
        </w:rPr>
        <w:t xml:space="preserve"> </w:t>
      </w:r>
      <w:r w:rsidRPr="008E6775">
        <w:rPr>
          <w:rFonts w:ascii="Tahoma" w:hAnsi="Tahoma" w:cs="Tahoma"/>
          <w:szCs w:val="22"/>
        </w:rPr>
        <w:t xml:space="preserve">Zdravotnická záchranná služba Moravskoslezského kraje, </w:t>
      </w:r>
      <w:r>
        <w:rPr>
          <w:rFonts w:ascii="Tahoma" w:hAnsi="Tahoma" w:cs="Tahoma"/>
          <w:szCs w:val="22"/>
        </w:rPr>
        <w:t>p.o</w:t>
      </w:r>
      <w:r w:rsidRPr="008E6775">
        <w:rPr>
          <w:rFonts w:ascii="Tahoma" w:hAnsi="Tahoma" w:cs="Tahoma"/>
          <w:szCs w:val="22"/>
        </w:rPr>
        <w:t>.</w:t>
      </w:r>
    </w:p>
    <w:p w14:paraId="2E889A97" w14:textId="77777777"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Zhotovitel rovněž prohlašuje, že písemně zaváže k součinnosti s koordinátorem BOZP všechny své poddodavatele a osoby, které budou provádět činnosti na staveništi.</w:t>
      </w:r>
    </w:p>
    <w:p w14:paraId="499F5BC3" w14:textId="77777777"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01901791" w14:textId="77777777" w:rsidR="00C13BA8" w:rsidRPr="00B91878" w:rsidRDefault="00C13BA8" w:rsidP="005D2F87">
      <w:pPr>
        <w:pStyle w:val="Smlouva-slo0"/>
        <w:spacing w:before="600" w:line="240" w:lineRule="auto"/>
        <w:rPr>
          <w:rFonts w:ascii="Tahoma" w:hAnsi="Tahoma" w:cs="Tahoma"/>
          <w:szCs w:val="22"/>
        </w:rPr>
      </w:pPr>
      <w:r w:rsidRPr="00B91878">
        <w:rPr>
          <w:rFonts w:ascii="Tahoma" w:hAnsi="Tahoma" w:cs="Tahoma"/>
          <w:szCs w:val="22"/>
        </w:rPr>
        <w:t>V …………………… dne ………………</w:t>
      </w:r>
    </w:p>
    <w:p w14:paraId="0FE4D358" w14:textId="77777777" w:rsidR="00C13BA8" w:rsidRPr="00B91878" w:rsidRDefault="00C13BA8" w:rsidP="005D2F87">
      <w:pPr>
        <w:pStyle w:val="Smlouva-slo0"/>
        <w:spacing w:before="600" w:line="240" w:lineRule="auto"/>
        <w:rPr>
          <w:rFonts w:ascii="Tahoma" w:hAnsi="Tahoma" w:cs="Tahoma"/>
          <w:szCs w:val="22"/>
        </w:rPr>
      </w:pPr>
      <w:r w:rsidRPr="00B91878">
        <w:rPr>
          <w:rFonts w:ascii="Tahoma" w:hAnsi="Tahoma" w:cs="Tahoma"/>
          <w:szCs w:val="22"/>
        </w:rPr>
        <w:t>za zhotovitele:</w:t>
      </w:r>
    </w:p>
    <w:p w14:paraId="588C9D40" w14:textId="77777777" w:rsidR="00C13BA8" w:rsidRPr="004A1739" w:rsidRDefault="00C13BA8" w:rsidP="005D2F87">
      <w:pPr>
        <w:rPr>
          <w:rFonts w:ascii="Tahoma" w:hAnsi="Tahoma" w:cs="Tahoma"/>
          <w:i/>
          <w:color w:val="3366FF"/>
          <w:szCs w:val="22"/>
        </w:rPr>
      </w:pPr>
      <w:r w:rsidRPr="004A1739">
        <w:rPr>
          <w:rFonts w:ascii="Tahoma" w:hAnsi="Tahoma" w:cs="Tahoma"/>
          <w:i/>
          <w:color w:val="3366FF"/>
          <w:szCs w:val="22"/>
        </w:rPr>
        <w:t>jméno příjmení, funkce</w:t>
      </w:r>
    </w:p>
    <w:p w14:paraId="25799421" w14:textId="77777777" w:rsidR="00C13BA8" w:rsidRPr="004A1739" w:rsidRDefault="00C13BA8" w:rsidP="005D2F87">
      <w:pPr>
        <w:pStyle w:val="Smlouva-slo0"/>
        <w:spacing w:before="720" w:line="240" w:lineRule="auto"/>
        <w:rPr>
          <w:rFonts w:ascii="Tahoma" w:hAnsi="Tahoma" w:cs="Tahoma"/>
          <w:color w:val="3366FF"/>
          <w:szCs w:val="22"/>
        </w:rPr>
      </w:pPr>
      <w:r w:rsidRPr="004A1739">
        <w:rPr>
          <w:rFonts w:ascii="Tahoma" w:hAnsi="Tahoma" w:cs="Tahoma"/>
          <w:color w:val="3366FF"/>
          <w:szCs w:val="22"/>
        </w:rPr>
        <w:t>…………………………………</w:t>
      </w:r>
    </w:p>
    <w:sectPr w:rsidR="00C13BA8" w:rsidRPr="004A1739" w:rsidSect="00B2632A">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ED79" w14:textId="77777777" w:rsidR="00A90193" w:rsidRDefault="00A90193">
      <w:r>
        <w:separator/>
      </w:r>
    </w:p>
  </w:endnote>
  <w:endnote w:type="continuationSeparator" w:id="0">
    <w:p w14:paraId="6EBB0B37" w14:textId="77777777" w:rsidR="00A90193" w:rsidRDefault="00A9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2783" w14:textId="5A7B9912" w:rsidR="00C13BA8" w:rsidRPr="005D2F87" w:rsidRDefault="00C13BA8">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Pr>
        <w:rFonts w:ascii="Tahoma" w:hAnsi="Tahoma" w:cs="Tahoma"/>
        <w:sz w:val="18"/>
        <w:szCs w:val="18"/>
      </w:rPr>
      <w:t>o</w:t>
    </w:r>
    <w:r w:rsidRPr="005D2F87">
      <w:rPr>
        <w:rFonts w:ascii="Tahoma" w:hAnsi="Tahoma" w:cs="Tahoma"/>
        <w:sz w:val="18"/>
        <w:szCs w:val="18"/>
      </w:rPr>
      <w:t xml:space="preserve"> na </w:t>
    </w:r>
    <w:r w:rsidR="00E7080C">
      <w:rPr>
        <w:rFonts w:ascii="Tahoma" w:hAnsi="Tahoma" w:cs="Tahoma"/>
        <w:sz w:val="18"/>
        <w:szCs w:val="18"/>
      </w:rPr>
      <w:t>opravu podlahy výjezdových garáží</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B98D" w14:textId="12B6A774" w:rsidR="00C13BA8" w:rsidRPr="00625E9E" w:rsidRDefault="00C13BA8">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w:t>
    </w:r>
    <w:r w:rsidR="00E7080C">
      <w:rPr>
        <w:rFonts w:ascii="Tahoma" w:hAnsi="Tahoma" w:cs="Tahoma"/>
        <w:sz w:val="18"/>
        <w:szCs w:val="18"/>
      </w:rPr>
      <w:t>opravu podlahy výjezdových garáží</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B69B" w14:textId="77777777" w:rsidR="00A90193" w:rsidRDefault="00A90193">
      <w:r>
        <w:separator/>
      </w:r>
    </w:p>
  </w:footnote>
  <w:footnote w:type="continuationSeparator" w:id="0">
    <w:p w14:paraId="19C364E5" w14:textId="77777777" w:rsidR="00A90193" w:rsidRDefault="00A90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cs="Times New Roman" w:hint="default"/>
        <w:b w:val="0"/>
        <w:i w:val="0"/>
        <w:sz w:val="22"/>
        <w:szCs w:val="22"/>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100"/>
        </w:tabs>
        <w:ind w:left="1100" w:hanging="360"/>
      </w:pPr>
      <w:rPr>
        <w:rFonts w:cs="Times New Roman"/>
      </w:rPr>
    </w:lvl>
    <w:lvl w:ilvl="2" w:tplc="0405001B" w:tentative="1">
      <w:start w:val="1"/>
      <w:numFmt w:val="lowerRoman"/>
      <w:lvlText w:val="%3."/>
      <w:lvlJc w:val="right"/>
      <w:pPr>
        <w:tabs>
          <w:tab w:val="num" w:pos="1820"/>
        </w:tabs>
        <w:ind w:left="1820" w:hanging="180"/>
      </w:pPr>
      <w:rPr>
        <w:rFonts w:cs="Times New Roman"/>
      </w:rPr>
    </w:lvl>
    <w:lvl w:ilvl="3" w:tplc="0405000F" w:tentative="1">
      <w:start w:val="1"/>
      <w:numFmt w:val="decimal"/>
      <w:lvlText w:val="%4."/>
      <w:lvlJc w:val="left"/>
      <w:pPr>
        <w:tabs>
          <w:tab w:val="num" w:pos="2540"/>
        </w:tabs>
        <w:ind w:left="2540" w:hanging="360"/>
      </w:pPr>
      <w:rPr>
        <w:rFonts w:cs="Times New Roman"/>
      </w:rPr>
    </w:lvl>
    <w:lvl w:ilvl="4" w:tplc="04050019" w:tentative="1">
      <w:start w:val="1"/>
      <w:numFmt w:val="lowerLetter"/>
      <w:lvlText w:val="%5."/>
      <w:lvlJc w:val="left"/>
      <w:pPr>
        <w:tabs>
          <w:tab w:val="num" w:pos="3260"/>
        </w:tabs>
        <w:ind w:left="3260" w:hanging="360"/>
      </w:pPr>
      <w:rPr>
        <w:rFonts w:cs="Times New Roman"/>
      </w:rPr>
    </w:lvl>
    <w:lvl w:ilvl="5" w:tplc="0405001B" w:tentative="1">
      <w:start w:val="1"/>
      <w:numFmt w:val="lowerRoman"/>
      <w:lvlText w:val="%6."/>
      <w:lvlJc w:val="right"/>
      <w:pPr>
        <w:tabs>
          <w:tab w:val="num" w:pos="3980"/>
        </w:tabs>
        <w:ind w:left="3980" w:hanging="180"/>
      </w:pPr>
      <w:rPr>
        <w:rFonts w:cs="Times New Roman"/>
      </w:rPr>
    </w:lvl>
    <w:lvl w:ilvl="6" w:tplc="0405000F" w:tentative="1">
      <w:start w:val="1"/>
      <w:numFmt w:val="decimal"/>
      <w:lvlText w:val="%7."/>
      <w:lvlJc w:val="left"/>
      <w:pPr>
        <w:tabs>
          <w:tab w:val="num" w:pos="4700"/>
        </w:tabs>
        <w:ind w:left="4700" w:hanging="360"/>
      </w:pPr>
      <w:rPr>
        <w:rFonts w:cs="Times New Roman"/>
      </w:rPr>
    </w:lvl>
    <w:lvl w:ilvl="7" w:tplc="04050019" w:tentative="1">
      <w:start w:val="1"/>
      <w:numFmt w:val="lowerLetter"/>
      <w:lvlText w:val="%8."/>
      <w:lvlJc w:val="left"/>
      <w:pPr>
        <w:tabs>
          <w:tab w:val="num" w:pos="5420"/>
        </w:tabs>
        <w:ind w:left="5420" w:hanging="360"/>
      </w:pPr>
      <w:rPr>
        <w:rFonts w:cs="Times New Roman"/>
      </w:rPr>
    </w:lvl>
    <w:lvl w:ilvl="8" w:tplc="0405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cs="Times New Roman" w:hint="default"/>
        <w:b w:val="0"/>
        <w:i w:val="0"/>
        <w:sz w:val="22"/>
        <w:szCs w:val="22"/>
      </w:rPr>
    </w:lvl>
    <w:lvl w:ilvl="1" w:tplc="04050019" w:tentative="1">
      <w:start w:val="1"/>
      <w:numFmt w:val="lowerLetter"/>
      <w:lvlText w:val="%2."/>
      <w:lvlJc w:val="left"/>
      <w:pPr>
        <w:tabs>
          <w:tab w:val="num" w:pos="1951"/>
        </w:tabs>
        <w:ind w:left="1951" w:hanging="360"/>
      </w:pPr>
      <w:rPr>
        <w:rFonts w:cs="Times New Roman"/>
      </w:rPr>
    </w:lvl>
    <w:lvl w:ilvl="2" w:tplc="0405001B" w:tentative="1">
      <w:start w:val="1"/>
      <w:numFmt w:val="lowerRoman"/>
      <w:lvlText w:val="%3."/>
      <w:lvlJc w:val="right"/>
      <w:pPr>
        <w:tabs>
          <w:tab w:val="num" w:pos="2671"/>
        </w:tabs>
        <w:ind w:left="2671" w:hanging="180"/>
      </w:pPr>
      <w:rPr>
        <w:rFonts w:cs="Times New Roman"/>
      </w:rPr>
    </w:lvl>
    <w:lvl w:ilvl="3" w:tplc="0405000F" w:tentative="1">
      <w:start w:val="1"/>
      <w:numFmt w:val="decimal"/>
      <w:lvlText w:val="%4."/>
      <w:lvlJc w:val="left"/>
      <w:pPr>
        <w:tabs>
          <w:tab w:val="num" w:pos="3391"/>
        </w:tabs>
        <w:ind w:left="3391" w:hanging="360"/>
      </w:pPr>
      <w:rPr>
        <w:rFonts w:cs="Times New Roman"/>
      </w:rPr>
    </w:lvl>
    <w:lvl w:ilvl="4" w:tplc="04050019" w:tentative="1">
      <w:start w:val="1"/>
      <w:numFmt w:val="lowerLetter"/>
      <w:lvlText w:val="%5."/>
      <w:lvlJc w:val="left"/>
      <w:pPr>
        <w:tabs>
          <w:tab w:val="num" w:pos="4111"/>
        </w:tabs>
        <w:ind w:left="4111" w:hanging="360"/>
      </w:pPr>
      <w:rPr>
        <w:rFonts w:cs="Times New Roman"/>
      </w:rPr>
    </w:lvl>
    <w:lvl w:ilvl="5" w:tplc="0405001B" w:tentative="1">
      <w:start w:val="1"/>
      <w:numFmt w:val="lowerRoman"/>
      <w:lvlText w:val="%6."/>
      <w:lvlJc w:val="right"/>
      <w:pPr>
        <w:tabs>
          <w:tab w:val="num" w:pos="4831"/>
        </w:tabs>
        <w:ind w:left="4831" w:hanging="180"/>
      </w:pPr>
      <w:rPr>
        <w:rFonts w:cs="Times New Roman"/>
      </w:rPr>
    </w:lvl>
    <w:lvl w:ilvl="6" w:tplc="0405000F" w:tentative="1">
      <w:start w:val="1"/>
      <w:numFmt w:val="decimal"/>
      <w:lvlText w:val="%7."/>
      <w:lvlJc w:val="left"/>
      <w:pPr>
        <w:tabs>
          <w:tab w:val="num" w:pos="5551"/>
        </w:tabs>
        <w:ind w:left="5551" w:hanging="360"/>
      </w:pPr>
      <w:rPr>
        <w:rFonts w:cs="Times New Roman"/>
      </w:rPr>
    </w:lvl>
    <w:lvl w:ilvl="7" w:tplc="04050019" w:tentative="1">
      <w:start w:val="1"/>
      <w:numFmt w:val="lowerLetter"/>
      <w:lvlText w:val="%8."/>
      <w:lvlJc w:val="left"/>
      <w:pPr>
        <w:tabs>
          <w:tab w:val="num" w:pos="6271"/>
        </w:tabs>
        <w:ind w:left="6271" w:hanging="360"/>
      </w:pPr>
      <w:rPr>
        <w:rFonts w:cs="Times New Roman"/>
      </w:rPr>
    </w:lvl>
    <w:lvl w:ilvl="8" w:tplc="0405001B" w:tentative="1">
      <w:start w:val="1"/>
      <w:numFmt w:val="lowerRoman"/>
      <w:lvlText w:val="%9."/>
      <w:lvlJc w:val="right"/>
      <w:pPr>
        <w:tabs>
          <w:tab w:val="num" w:pos="6991"/>
        </w:tabs>
        <w:ind w:left="6991" w:hanging="180"/>
      </w:pPr>
      <w:rPr>
        <w:rFonts w:cs="Times New Roman"/>
      </w:r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cs="Times New Roman" w:hint="default"/>
        <w:color w:val="auto"/>
        <w:sz w:val="22"/>
        <w:szCs w:val="22"/>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tentative="1">
      <w:start w:val="1"/>
      <w:numFmt w:val="lowerLetter"/>
      <w:lvlText w:val="%2."/>
      <w:lvlJc w:val="left"/>
      <w:pPr>
        <w:tabs>
          <w:tab w:val="num" w:pos="1423"/>
        </w:tabs>
        <w:ind w:left="1423" w:hanging="360"/>
      </w:pPr>
      <w:rPr>
        <w:rFonts w:cs="Times New Roman"/>
      </w:rPr>
    </w:lvl>
    <w:lvl w:ilvl="2" w:tplc="0405001B" w:tentative="1">
      <w:start w:val="1"/>
      <w:numFmt w:val="lowerRoman"/>
      <w:lvlText w:val="%3."/>
      <w:lvlJc w:val="right"/>
      <w:pPr>
        <w:tabs>
          <w:tab w:val="num" w:pos="2143"/>
        </w:tabs>
        <w:ind w:left="2143" w:hanging="180"/>
      </w:pPr>
      <w:rPr>
        <w:rFonts w:cs="Times New Roman"/>
      </w:rPr>
    </w:lvl>
    <w:lvl w:ilvl="3" w:tplc="0405000F" w:tentative="1">
      <w:start w:val="1"/>
      <w:numFmt w:val="decimal"/>
      <w:lvlText w:val="%4."/>
      <w:lvlJc w:val="left"/>
      <w:pPr>
        <w:tabs>
          <w:tab w:val="num" w:pos="2863"/>
        </w:tabs>
        <w:ind w:left="2863" w:hanging="360"/>
      </w:pPr>
      <w:rPr>
        <w:rFonts w:cs="Times New Roman"/>
      </w:rPr>
    </w:lvl>
    <w:lvl w:ilvl="4" w:tplc="04050019" w:tentative="1">
      <w:start w:val="1"/>
      <w:numFmt w:val="lowerLetter"/>
      <w:lvlText w:val="%5."/>
      <w:lvlJc w:val="left"/>
      <w:pPr>
        <w:tabs>
          <w:tab w:val="num" w:pos="3583"/>
        </w:tabs>
        <w:ind w:left="3583" w:hanging="360"/>
      </w:pPr>
      <w:rPr>
        <w:rFonts w:cs="Times New Roman"/>
      </w:rPr>
    </w:lvl>
    <w:lvl w:ilvl="5" w:tplc="0405001B" w:tentative="1">
      <w:start w:val="1"/>
      <w:numFmt w:val="lowerRoman"/>
      <w:lvlText w:val="%6."/>
      <w:lvlJc w:val="right"/>
      <w:pPr>
        <w:tabs>
          <w:tab w:val="num" w:pos="4303"/>
        </w:tabs>
        <w:ind w:left="4303" w:hanging="180"/>
      </w:pPr>
      <w:rPr>
        <w:rFonts w:cs="Times New Roman"/>
      </w:rPr>
    </w:lvl>
    <w:lvl w:ilvl="6" w:tplc="0405000F" w:tentative="1">
      <w:start w:val="1"/>
      <w:numFmt w:val="decimal"/>
      <w:lvlText w:val="%7."/>
      <w:lvlJc w:val="left"/>
      <w:pPr>
        <w:tabs>
          <w:tab w:val="num" w:pos="5023"/>
        </w:tabs>
        <w:ind w:left="5023" w:hanging="360"/>
      </w:pPr>
      <w:rPr>
        <w:rFonts w:cs="Times New Roman"/>
      </w:rPr>
    </w:lvl>
    <w:lvl w:ilvl="7" w:tplc="04050019" w:tentative="1">
      <w:start w:val="1"/>
      <w:numFmt w:val="lowerLetter"/>
      <w:lvlText w:val="%8."/>
      <w:lvlJc w:val="left"/>
      <w:pPr>
        <w:tabs>
          <w:tab w:val="num" w:pos="5743"/>
        </w:tabs>
        <w:ind w:left="5743" w:hanging="360"/>
      </w:pPr>
      <w:rPr>
        <w:rFonts w:cs="Times New Roman"/>
      </w:rPr>
    </w:lvl>
    <w:lvl w:ilvl="8" w:tplc="0405001B" w:tentative="1">
      <w:start w:val="1"/>
      <w:numFmt w:val="lowerRoman"/>
      <w:lvlText w:val="%9."/>
      <w:lvlJc w:val="right"/>
      <w:pPr>
        <w:tabs>
          <w:tab w:val="num" w:pos="6463"/>
        </w:tabs>
        <w:ind w:left="6463" w:hanging="180"/>
      </w:pPr>
      <w:rPr>
        <w:rFonts w:cs="Times New Roman"/>
      </w:r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cs="Times New Roman" w:hint="default"/>
        <w:b w:val="0"/>
        <w:i w:val="0"/>
        <w:sz w:val="22"/>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16cid:durableId="845369302">
    <w:abstractNumId w:val="26"/>
  </w:num>
  <w:num w:numId="2" w16cid:durableId="1305507129">
    <w:abstractNumId w:val="0"/>
  </w:num>
  <w:num w:numId="3" w16cid:durableId="1983339760">
    <w:abstractNumId w:val="1"/>
  </w:num>
  <w:num w:numId="4" w16cid:durableId="41751142">
    <w:abstractNumId w:val="19"/>
  </w:num>
  <w:num w:numId="5" w16cid:durableId="2136825172">
    <w:abstractNumId w:val="27"/>
  </w:num>
  <w:num w:numId="6" w16cid:durableId="1754663419">
    <w:abstractNumId w:val="21"/>
  </w:num>
  <w:num w:numId="7" w16cid:durableId="7951800">
    <w:abstractNumId w:val="12"/>
  </w:num>
  <w:num w:numId="8" w16cid:durableId="293803297">
    <w:abstractNumId w:val="28"/>
  </w:num>
  <w:num w:numId="9" w16cid:durableId="889729553">
    <w:abstractNumId w:val="4"/>
  </w:num>
  <w:num w:numId="10" w16cid:durableId="760103484">
    <w:abstractNumId w:val="18"/>
  </w:num>
  <w:num w:numId="11" w16cid:durableId="793208383">
    <w:abstractNumId w:val="6"/>
  </w:num>
  <w:num w:numId="12" w16cid:durableId="1023632508">
    <w:abstractNumId w:val="22"/>
  </w:num>
  <w:num w:numId="13" w16cid:durableId="864291434">
    <w:abstractNumId w:val="5"/>
  </w:num>
  <w:num w:numId="14" w16cid:durableId="1303392436">
    <w:abstractNumId w:val="10"/>
  </w:num>
  <w:num w:numId="15" w16cid:durableId="1536624507">
    <w:abstractNumId w:val="7"/>
  </w:num>
  <w:num w:numId="16" w16cid:durableId="1961914580">
    <w:abstractNumId w:val="31"/>
  </w:num>
  <w:num w:numId="17" w16cid:durableId="2024701189">
    <w:abstractNumId w:val="8"/>
  </w:num>
  <w:num w:numId="18" w16cid:durableId="534119926">
    <w:abstractNumId w:val="15"/>
  </w:num>
  <w:num w:numId="19" w16cid:durableId="542598684">
    <w:abstractNumId w:val="20"/>
  </w:num>
  <w:num w:numId="20" w16cid:durableId="1109816857">
    <w:abstractNumId w:val="24"/>
  </w:num>
  <w:num w:numId="21" w16cid:durableId="1915820844">
    <w:abstractNumId w:val="25"/>
  </w:num>
  <w:num w:numId="22" w16cid:durableId="652486582">
    <w:abstractNumId w:val="32"/>
  </w:num>
  <w:num w:numId="23" w16cid:durableId="628365269">
    <w:abstractNumId w:val="13"/>
  </w:num>
  <w:num w:numId="24" w16cid:durableId="225990351">
    <w:abstractNumId w:val="11"/>
  </w:num>
  <w:num w:numId="25" w16cid:durableId="398869398">
    <w:abstractNumId w:val="3"/>
  </w:num>
  <w:num w:numId="26" w16cid:durableId="843401318">
    <w:abstractNumId w:val="30"/>
  </w:num>
  <w:num w:numId="27" w16cid:durableId="1599438168">
    <w:abstractNumId w:val="14"/>
  </w:num>
  <w:num w:numId="28" w16cid:durableId="1475873678">
    <w:abstractNumId w:val="16"/>
  </w:num>
  <w:num w:numId="29" w16cid:durableId="583219939">
    <w:abstractNumId w:val="17"/>
  </w:num>
  <w:num w:numId="30" w16cid:durableId="211620294">
    <w:abstractNumId w:val="29"/>
  </w:num>
  <w:num w:numId="31" w16cid:durableId="1562715124">
    <w:abstractNumId w:val="23"/>
  </w:num>
  <w:num w:numId="32" w16cid:durableId="2027245774">
    <w:abstractNumId w:val="9"/>
  </w:num>
  <w:num w:numId="33" w16cid:durableId="65622431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5FF"/>
    <w:rsid w:val="00012802"/>
    <w:rsid w:val="00015867"/>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47CF1"/>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BC5"/>
    <w:rsid w:val="00090F9C"/>
    <w:rsid w:val="000918C1"/>
    <w:rsid w:val="000A4E91"/>
    <w:rsid w:val="000A4FF3"/>
    <w:rsid w:val="000A73BB"/>
    <w:rsid w:val="000A73E5"/>
    <w:rsid w:val="000A7760"/>
    <w:rsid w:val="000B105C"/>
    <w:rsid w:val="000B187E"/>
    <w:rsid w:val="000B6113"/>
    <w:rsid w:val="000B6880"/>
    <w:rsid w:val="000B7AE1"/>
    <w:rsid w:val="000C0C94"/>
    <w:rsid w:val="000C33B3"/>
    <w:rsid w:val="000C3A5B"/>
    <w:rsid w:val="000C446D"/>
    <w:rsid w:val="000C46B7"/>
    <w:rsid w:val="000C47A9"/>
    <w:rsid w:val="000C50AC"/>
    <w:rsid w:val="000C57C8"/>
    <w:rsid w:val="000D08A7"/>
    <w:rsid w:val="000D2EA9"/>
    <w:rsid w:val="000D574B"/>
    <w:rsid w:val="000E0045"/>
    <w:rsid w:val="000E1ABB"/>
    <w:rsid w:val="000E2323"/>
    <w:rsid w:val="000E39C5"/>
    <w:rsid w:val="000F3BC8"/>
    <w:rsid w:val="000F480E"/>
    <w:rsid w:val="00107903"/>
    <w:rsid w:val="0011382D"/>
    <w:rsid w:val="0011417D"/>
    <w:rsid w:val="00114E58"/>
    <w:rsid w:val="00115AFF"/>
    <w:rsid w:val="00116983"/>
    <w:rsid w:val="00120248"/>
    <w:rsid w:val="00120383"/>
    <w:rsid w:val="00122DCA"/>
    <w:rsid w:val="00124043"/>
    <w:rsid w:val="00127E4B"/>
    <w:rsid w:val="00131E26"/>
    <w:rsid w:val="00134EC6"/>
    <w:rsid w:val="00136EB0"/>
    <w:rsid w:val="001374FC"/>
    <w:rsid w:val="00137D78"/>
    <w:rsid w:val="0014251D"/>
    <w:rsid w:val="001434CE"/>
    <w:rsid w:val="00143CF6"/>
    <w:rsid w:val="0014480F"/>
    <w:rsid w:val="001522E9"/>
    <w:rsid w:val="00153709"/>
    <w:rsid w:val="001545F8"/>
    <w:rsid w:val="00155104"/>
    <w:rsid w:val="00155458"/>
    <w:rsid w:val="001556C6"/>
    <w:rsid w:val="00157396"/>
    <w:rsid w:val="001609A0"/>
    <w:rsid w:val="00162128"/>
    <w:rsid w:val="00162627"/>
    <w:rsid w:val="0016327A"/>
    <w:rsid w:val="001661D4"/>
    <w:rsid w:val="001672D0"/>
    <w:rsid w:val="00167889"/>
    <w:rsid w:val="00170D25"/>
    <w:rsid w:val="001727EA"/>
    <w:rsid w:val="0017385A"/>
    <w:rsid w:val="00176D01"/>
    <w:rsid w:val="00177219"/>
    <w:rsid w:val="001853A9"/>
    <w:rsid w:val="001859FC"/>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4300"/>
    <w:rsid w:val="001E6B28"/>
    <w:rsid w:val="001E6FE4"/>
    <w:rsid w:val="001E71C8"/>
    <w:rsid w:val="001F0F6F"/>
    <w:rsid w:val="001F1629"/>
    <w:rsid w:val="001F1B58"/>
    <w:rsid w:val="001F4656"/>
    <w:rsid w:val="001F47D4"/>
    <w:rsid w:val="001F56F9"/>
    <w:rsid w:val="001F5BB2"/>
    <w:rsid w:val="001F6A53"/>
    <w:rsid w:val="001F6E09"/>
    <w:rsid w:val="001F79B2"/>
    <w:rsid w:val="0020342E"/>
    <w:rsid w:val="002045FF"/>
    <w:rsid w:val="00206811"/>
    <w:rsid w:val="00207CB6"/>
    <w:rsid w:val="002125E0"/>
    <w:rsid w:val="00213353"/>
    <w:rsid w:val="00214102"/>
    <w:rsid w:val="00215560"/>
    <w:rsid w:val="00216885"/>
    <w:rsid w:val="00217618"/>
    <w:rsid w:val="0022087C"/>
    <w:rsid w:val="002229FA"/>
    <w:rsid w:val="00232907"/>
    <w:rsid w:val="002331B5"/>
    <w:rsid w:val="00233D37"/>
    <w:rsid w:val="00236924"/>
    <w:rsid w:val="00240839"/>
    <w:rsid w:val="00240C4B"/>
    <w:rsid w:val="002414A4"/>
    <w:rsid w:val="0024375D"/>
    <w:rsid w:val="00245D06"/>
    <w:rsid w:val="002463E7"/>
    <w:rsid w:val="002505A0"/>
    <w:rsid w:val="0025662E"/>
    <w:rsid w:val="00260A61"/>
    <w:rsid w:val="0026475A"/>
    <w:rsid w:val="002649B7"/>
    <w:rsid w:val="00265207"/>
    <w:rsid w:val="002661FF"/>
    <w:rsid w:val="0026655F"/>
    <w:rsid w:val="002671E2"/>
    <w:rsid w:val="00271BF9"/>
    <w:rsid w:val="0027207F"/>
    <w:rsid w:val="00276895"/>
    <w:rsid w:val="002768D7"/>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1B35"/>
    <w:rsid w:val="002B304E"/>
    <w:rsid w:val="002B455E"/>
    <w:rsid w:val="002B7D28"/>
    <w:rsid w:val="002C0857"/>
    <w:rsid w:val="002C0CFB"/>
    <w:rsid w:val="002C243E"/>
    <w:rsid w:val="002C2934"/>
    <w:rsid w:val="002C2A47"/>
    <w:rsid w:val="002C35A5"/>
    <w:rsid w:val="002D1811"/>
    <w:rsid w:val="002D3290"/>
    <w:rsid w:val="002D5E02"/>
    <w:rsid w:val="002E29D9"/>
    <w:rsid w:val="002E5A10"/>
    <w:rsid w:val="002E794E"/>
    <w:rsid w:val="002E7AC6"/>
    <w:rsid w:val="002F32D0"/>
    <w:rsid w:val="002F37A4"/>
    <w:rsid w:val="002F4B35"/>
    <w:rsid w:val="002F5E50"/>
    <w:rsid w:val="002F679A"/>
    <w:rsid w:val="003025F1"/>
    <w:rsid w:val="00304CCB"/>
    <w:rsid w:val="00305854"/>
    <w:rsid w:val="00306FA6"/>
    <w:rsid w:val="00307C47"/>
    <w:rsid w:val="00310524"/>
    <w:rsid w:val="00313DF2"/>
    <w:rsid w:val="00321687"/>
    <w:rsid w:val="00322F12"/>
    <w:rsid w:val="0032329A"/>
    <w:rsid w:val="0032693C"/>
    <w:rsid w:val="0033250F"/>
    <w:rsid w:val="0033379E"/>
    <w:rsid w:val="00334F6E"/>
    <w:rsid w:val="00335398"/>
    <w:rsid w:val="003374F3"/>
    <w:rsid w:val="00341925"/>
    <w:rsid w:val="0034241B"/>
    <w:rsid w:val="003449B5"/>
    <w:rsid w:val="0034598C"/>
    <w:rsid w:val="003460A4"/>
    <w:rsid w:val="00347590"/>
    <w:rsid w:val="00351B58"/>
    <w:rsid w:val="00352E9C"/>
    <w:rsid w:val="00354DB5"/>
    <w:rsid w:val="003568C4"/>
    <w:rsid w:val="00356DE1"/>
    <w:rsid w:val="00360409"/>
    <w:rsid w:val="00362C82"/>
    <w:rsid w:val="00363EA8"/>
    <w:rsid w:val="003702F2"/>
    <w:rsid w:val="00371E2D"/>
    <w:rsid w:val="00373FB1"/>
    <w:rsid w:val="003779E3"/>
    <w:rsid w:val="00377B1E"/>
    <w:rsid w:val="00383DFA"/>
    <w:rsid w:val="00384115"/>
    <w:rsid w:val="003842ED"/>
    <w:rsid w:val="00386655"/>
    <w:rsid w:val="00387DFA"/>
    <w:rsid w:val="00395525"/>
    <w:rsid w:val="003A115C"/>
    <w:rsid w:val="003A60A9"/>
    <w:rsid w:val="003A7ED8"/>
    <w:rsid w:val="003B16EA"/>
    <w:rsid w:val="003B2B60"/>
    <w:rsid w:val="003B547F"/>
    <w:rsid w:val="003B6721"/>
    <w:rsid w:val="003C2252"/>
    <w:rsid w:val="003C275D"/>
    <w:rsid w:val="003C4E76"/>
    <w:rsid w:val="003C5858"/>
    <w:rsid w:val="003C5DE1"/>
    <w:rsid w:val="003C6BFE"/>
    <w:rsid w:val="003D2CBA"/>
    <w:rsid w:val="003D51B9"/>
    <w:rsid w:val="003E0C32"/>
    <w:rsid w:val="003E63FC"/>
    <w:rsid w:val="003E6642"/>
    <w:rsid w:val="003F03D5"/>
    <w:rsid w:val="003F6DDD"/>
    <w:rsid w:val="003F7659"/>
    <w:rsid w:val="003F7939"/>
    <w:rsid w:val="0040206A"/>
    <w:rsid w:val="00404511"/>
    <w:rsid w:val="0040751F"/>
    <w:rsid w:val="00410B18"/>
    <w:rsid w:val="004121EE"/>
    <w:rsid w:val="004128B5"/>
    <w:rsid w:val="00413995"/>
    <w:rsid w:val="0041696F"/>
    <w:rsid w:val="00417215"/>
    <w:rsid w:val="0041729E"/>
    <w:rsid w:val="00417431"/>
    <w:rsid w:val="00422154"/>
    <w:rsid w:val="00422889"/>
    <w:rsid w:val="00424E63"/>
    <w:rsid w:val="00424FC2"/>
    <w:rsid w:val="0042530A"/>
    <w:rsid w:val="0042566B"/>
    <w:rsid w:val="00427643"/>
    <w:rsid w:val="00430904"/>
    <w:rsid w:val="0043104C"/>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4AD"/>
    <w:rsid w:val="00457CA2"/>
    <w:rsid w:val="0046525D"/>
    <w:rsid w:val="00467C95"/>
    <w:rsid w:val="00467E01"/>
    <w:rsid w:val="00470972"/>
    <w:rsid w:val="00472F7B"/>
    <w:rsid w:val="00473D4D"/>
    <w:rsid w:val="004757ED"/>
    <w:rsid w:val="00477B4C"/>
    <w:rsid w:val="0048145D"/>
    <w:rsid w:val="00481640"/>
    <w:rsid w:val="00481FDC"/>
    <w:rsid w:val="00485CF1"/>
    <w:rsid w:val="00493068"/>
    <w:rsid w:val="0049362B"/>
    <w:rsid w:val="00495FD8"/>
    <w:rsid w:val="0049630B"/>
    <w:rsid w:val="004A1739"/>
    <w:rsid w:val="004A241C"/>
    <w:rsid w:val="004A2DDB"/>
    <w:rsid w:val="004A3127"/>
    <w:rsid w:val="004A537D"/>
    <w:rsid w:val="004A5728"/>
    <w:rsid w:val="004B10D6"/>
    <w:rsid w:val="004B2E7E"/>
    <w:rsid w:val="004B400E"/>
    <w:rsid w:val="004B4833"/>
    <w:rsid w:val="004C1437"/>
    <w:rsid w:val="004C2AB9"/>
    <w:rsid w:val="004C3A76"/>
    <w:rsid w:val="004C46F7"/>
    <w:rsid w:val="004C60B9"/>
    <w:rsid w:val="004C68E7"/>
    <w:rsid w:val="004C6DF7"/>
    <w:rsid w:val="004D2C88"/>
    <w:rsid w:val="004D52E5"/>
    <w:rsid w:val="004D5C5B"/>
    <w:rsid w:val="004D6269"/>
    <w:rsid w:val="004D6D90"/>
    <w:rsid w:val="004E097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415"/>
    <w:rsid w:val="00550AB0"/>
    <w:rsid w:val="005516C8"/>
    <w:rsid w:val="00553DF7"/>
    <w:rsid w:val="00556B78"/>
    <w:rsid w:val="0055796C"/>
    <w:rsid w:val="005608BD"/>
    <w:rsid w:val="0056095B"/>
    <w:rsid w:val="005622AD"/>
    <w:rsid w:val="00563638"/>
    <w:rsid w:val="00564ECB"/>
    <w:rsid w:val="00566FB9"/>
    <w:rsid w:val="00567BC4"/>
    <w:rsid w:val="005710EB"/>
    <w:rsid w:val="0057115C"/>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3250"/>
    <w:rsid w:val="005B479A"/>
    <w:rsid w:val="005B55D1"/>
    <w:rsid w:val="005C0558"/>
    <w:rsid w:val="005C1AF0"/>
    <w:rsid w:val="005C365A"/>
    <w:rsid w:val="005D2F87"/>
    <w:rsid w:val="005D34BD"/>
    <w:rsid w:val="005D5427"/>
    <w:rsid w:val="005D586A"/>
    <w:rsid w:val="005D66AC"/>
    <w:rsid w:val="005D74E7"/>
    <w:rsid w:val="005E0355"/>
    <w:rsid w:val="005E0A07"/>
    <w:rsid w:val="005E1D8A"/>
    <w:rsid w:val="005E2A63"/>
    <w:rsid w:val="005E3398"/>
    <w:rsid w:val="005E6947"/>
    <w:rsid w:val="005E713F"/>
    <w:rsid w:val="005E7B3E"/>
    <w:rsid w:val="005E7F05"/>
    <w:rsid w:val="005F0330"/>
    <w:rsid w:val="005F0CF5"/>
    <w:rsid w:val="005F0F0F"/>
    <w:rsid w:val="005F113F"/>
    <w:rsid w:val="005F18D5"/>
    <w:rsid w:val="005F2933"/>
    <w:rsid w:val="005F38F0"/>
    <w:rsid w:val="005F4744"/>
    <w:rsid w:val="005F4D3B"/>
    <w:rsid w:val="005F6AF1"/>
    <w:rsid w:val="005F6E8F"/>
    <w:rsid w:val="005F7B76"/>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26814"/>
    <w:rsid w:val="00633050"/>
    <w:rsid w:val="0064135D"/>
    <w:rsid w:val="00641936"/>
    <w:rsid w:val="006419D9"/>
    <w:rsid w:val="00641B66"/>
    <w:rsid w:val="00642918"/>
    <w:rsid w:val="00645D5D"/>
    <w:rsid w:val="006468EE"/>
    <w:rsid w:val="00647044"/>
    <w:rsid w:val="00650743"/>
    <w:rsid w:val="00650B78"/>
    <w:rsid w:val="00652CA2"/>
    <w:rsid w:val="00654869"/>
    <w:rsid w:val="00655A98"/>
    <w:rsid w:val="00657C3E"/>
    <w:rsid w:val="006602DE"/>
    <w:rsid w:val="0066273C"/>
    <w:rsid w:val="00666600"/>
    <w:rsid w:val="0066778D"/>
    <w:rsid w:val="00667E05"/>
    <w:rsid w:val="00670441"/>
    <w:rsid w:val="00670EBB"/>
    <w:rsid w:val="00671609"/>
    <w:rsid w:val="00671CC6"/>
    <w:rsid w:val="0067396C"/>
    <w:rsid w:val="00674022"/>
    <w:rsid w:val="00674C07"/>
    <w:rsid w:val="006762ED"/>
    <w:rsid w:val="00680022"/>
    <w:rsid w:val="006805C8"/>
    <w:rsid w:val="006810DB"/>
    <w:rsid w:val="00684B95"/>
    <w:rsid w:val="006865A6"/>
    <w:rsid w:val="00686F74"/>
    <w:rsid w:val="00690A2A"/>
    <w:rsid w:val="00690C0F"/>
    <w:rsid w:val="0069226B"/>
    <w:rsid w:val="00694C61"/>
    <w:rsid w:val="00695248"/>
    <w:rsid w:val="006A587C"/>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433"/>
    <w:rsid w:val="006D5699"/>
    <w:rsid w:val="006D75E5"/>
    <w:rsid w:val="006D7C75"/>
    <w:rsid w:val="006E0ECB"/>
    <w:rsid w:val="006E4CB6"/>
    <w:rsid w:val="006E5E8E"/>
    <w:rsid w:val="006E78BA"/>
    <w:rsid w:val="006E7F64"/>
    <w:rsid w:val="006F2C19"/>
    <w:rsid w:val="006F6CA8"/>
    <w:rsid w:val="00702686"/>
    <w:rsid w:val="007053D5"/>
    <w:rsid w:val="00706AAB"/>
    <w:rsid w:val="00707879"/>
    <w:rsid w:val="007107FF"/>
    <w:rsid w:val="00710BB1"/>
    <w:rsid w:val="007137C3"/>
    <w:rsid w:val="0071617E"/>
    <w:rsid w:val="00720017"/>
    <w:rsid w:val="00720A5A"/>
    <w:rsid w:val="00720DE9"/>
    <w:rsid w:val="00721000"/>
    <w:rsid w:val="00723DB5"/>
    <w:rsid w:val="00724D88"/>
    <w:rsid w:val="007260D6"/>
    <w:rsid w:val="00727F2D"/>
    <w:rsid w:val="007307EC"/>
    <w:rsid w:val="00732EBD"/>
    <w:rsid w:val="007331B5"/>
    <w:rsid w:val="00735CD6"/>
    <w:rsid w:val="007361D2"/>
    <w:rsid w:val="0074276A"/>
    <w:rsid w:val="0074382D"/>
    <w:rsid w:val="00743D90"/>
    <w:rsid w:val="0074735E"/>
    <w:rsid w:val="0075022B"/>
    <w:rsid w:val="00757B5D"/>
    <w:rsid w:val="007613F0"/>
    <w:rsid w:val="00763AAA"/>
    <w:rsid w:val="00764E35"/>
    <w:rsid w:val="00765137"/>
    <w:rsid w:val="00766AEE"/>
    <w:rsid w:val="00767070"/>
    <w:rsid w:val="00767AEF"/>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686"/>
    <w:rsid w:val="007A7879"/>
    <w:rsid w:val="007B5100"/>
    <w:rsid w:val="007B6200"/>
    <w:rsid w:val="007B67B4"/>
    <w:rsid w:val="007C33D9"/>
    <w:rsid w:val="007D2EA0"/>
    <w:rsid w:val="007D336E"/>
    <w:rsid w:val="007D4307"/>
    <w:rsid w:val="007D5D10"/>
    <w:rsid w:val="007D6AC6"/>
    <w:rsid w:val="007E27BE"/>
    <w:rsid w:val="007E6753"/>
    <w:rsid w:val="007F36AC"/>
    <w:rsid w:val="007F4F70"/>
    <w:rsid w:val="008006B2"/>
    <w:rsid w:val="008012C9"/>
    <w:rsid w:val="00801632"/>
    <w:rsid w:val="00802083"/>
    <w:rsid w:val="008022C0"/>
    <w:rsid w:val="0080330B"/>
    <w:rsid w:val="0080505C"/>
    <w:rsid w:val="008078F5"/>
    <w:rsid w:val="00807E38"/>
    <w:rsid w:val="0081086E"/>
    <w:rsid w:val="00810FB4"/>
    <w:rsid w:val="0081102B"/>
    <w:rsid w:val="00811CAF"/>
    <w:rsid w:val="00812921"/>
    <w:rsid w:val="00812EF0"/>
    <w:rsid w:val="00814F07"/>
    <w:rsid w:val="00815F7D"/>
    <w:rsid w:val="00817DBB"/>
    <w:rsid w:val="00820BE8"/>
    <w:rsid w:val="0082144B"/>
    <w:rsid w:val="00821A35"/>
    <w:rsid w:val="00821E2C"/>
    <w:rsid w:val="008242F3"/>
    <w:rsid w:val="008308AE"/>
    <w:rsid w:val="00834081"/>
    <w:rsid w:val="00834535"/>
    <w:rsid w:val="00835990"/>
    <w:rsid w:val="00836C0A"/>
    <w:rsid w:val="00837085"/>
    <w:rsid w:val="00837912"/>
    <w:rsid w:val="00837CE4"/>
    <w:rsid w:val="008409A7"/>
    <w:rsid w:val="00840BF9"/>
    <w:rsid w:val="00842B0A"/>
    <w:rsid w:val="00843874"/>
    <w:rsid w:val="008440A9"/>
    <w:rsid w:val="008469D2"/>
    <w:rsid w:val="008502C9"/>
    <w:rsid w:val="00852D39"/>
    <w:rsid w:val="00854805"/>
    <w:rsid w:val="0085538A"/>
    <w:rsid w:val="00855B54"/>
    <w:rsid w:val="0085626E"/>
    <w:rsid w:val="008563D6"/>
    <w:rsid w:val="00856E9E"/>
    <w:rsid w:val="00863A59"/>
    <w:rsid w:val="0086465C"/>
    <w:rsid w:val="00865A47"/>
    <w:rsid w:val="00866A02"/>
    <w:rsid w:val="008673FB"/>
    <w:rsid w:val="00871804"/>
    <w:rsid w:val="008732C2"/>
    <w:rsid w:val="00873C08"/>
    <w:rsid w:val="00875E12"/>
    <w:rsid w:val="008765E9"/>
    <w:rsid w:val="008766D9"/>
    <w:rsid w:val="0087725D"/>
    <w:rsid w:val="008777FF"/>
    <w:rsid w:val="008832E3"/>
    <w:rsid w:val="0088498F"/>
    <w:rsid w:val="0088797C"/>
    <w:rsid w:val="00890ADC"/>
    <w:rsid w:val="00895D73"/>
    <w:rsid w:val="008A01DE"/>
    <w:rsid w:val="008A3649"/>
    <w:rsid w:val="008A41E2"/>
    <w:rsid w:val="008A4359"/>
    <w:rsid w:val="008B491E"/>
    <w:rsid w:val="008B6091"/>
    <w:rsid w:val="008C01C1"/>
    <w:rsid w:val="008C467B"/>
    <w:rsid w:val="008C4F2C"/>
    <w:rsid w:val="008C63A0"/>
    <w:rsid w:val="008D1BA4"/>
    <w:rsid w:val="008D2CB6"/>
    <w:rsid w:val="008D3184"/>
    <w:rsid w:val="008D32D8"/>
    <w:rsid w:val="008D7A9E"/>
    <w:rsid w:val="008D7C38"/>
    <w:rsid w:val="008E31E6"/>
    <w:rsid w:val="008E6775"/>
    <w:rsid w:val="008F078D"/>
    <w:rsid w:val="008F138A"/>
    <w:rsid w:val="008F2078"/>
    <w:rsid w:val="008F4914"/>
    <w:rsid w:val="008F5FAD"/>
    <w:rsid w:val="008F6E0F"/>
    <w:rsid w:val="008F72D5"/>
    <w:rsid w:val="008F7D0D"/>
    <w:rsid w:val="00902592"/>
    <w:rsid w:val="00904C7C"/>
    <w:rsid w:val="00906BFE"/>
    <w:rsid w:val="00907E7F"/>
    <w:rsid w:val="00910D16"/>
    <w:rsid w:val="00911458"/>
    <w:rsid w:val="00911A0A"/>
    <w:rsid w:val="00913CDB"/>
    <w:rsid w:val="009154D6"/>
    <w:rsid w:val="009157DA"/>
    <w:rsid w:val="00916E97"/>
    <w:rsid w:val="00920413"/>
    <w:rsid w:val="009204E2"/>
    <w:rsid w:val="009212AC"/>
    <w:rsid w:val="00921B6C"/>
    <w:rsid w:val="009269EF"/>
    <w:rsid w:val="009276A1"/>
    <w:rsid w:val="00930091"/>
    <w:rsid w:val="00933C4F"/>
    <w:rsid w:val="00934D34"/>
    <w:rsid w:val="00936568"/>
    <w:rsid w:val="009372BD"/>
    <w:rsid w:val="00937932"/>
    <w:rsid w:val="00941146"/>
    <w:rsid w:val="00941F4D"/>
    <w:rsid w:val="009441CD"/>
    <w:rsid w:val="00945876"/>
    <w:rsid w:val="009466B6"/>
    <w:rsid w:val="0095650B"/>
    <w:rsid w:val="009572AE"/>
    <w:rsid w:val="0096010A"/>
    <w:rsid w:val="00960300"/>
    <w:rsid w:val="0096050C"/>
    <w:rsid w:val="0096057B"/>
    <w:rsid w:val="00962017"/>
    <w:rsid w:val="00964B50"/>
    <w:rsid w:val="00966337"/>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346C"/>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45C9"/>
    <w:rsid w:val="00A25520"/>
    <w:rsid w:val="00A26434"/>
    <w:rsid w:val="00A30F79"/>
    <w:rsid w:val="00A31BD8"/>
    <w:rsid w:val="00A32312"/>
    <w:rsid w:val="00A35D2F"/>
    <w:rsid w:val="00A36DF7"/>
    <w:rsid w:val="00A44050"/>
    <w:rsid w:val="00A44529"/>
    <w:rsid w:val="00A51498"/>
    <w:rsid w:val="00A51C9F"/>
    <w:rsid w:val="00A52086"/>
    <w:rsid w:val="00A54B72"/>
    <w:rsid w:val="00A556A7"/>
    <w:rsid w:val="00A60B84"/>
    <w:rsid w:val="00A61FDC"/>
    <w:rsid w:val="00A673E7"/>
    <w:rsid w:val="00A7195E"/>
    <w:rsid w:val="00A71A5A"/>
    <w:rsid w:val="00A720D9"/>
    <w:rsid w:val="00A75CBF"/>
    <w:rsid w:val="00A82596"/>
    <w:rsid w:val="00A83B7C"/>
    <w:rsid w:val="00A84148"/>
    <w:rsid w:val="00A84FEC"/>
    <w:rsid w:val="00A85CE4"/>
    <w:rsid w:val="00A85E96"/>
    <w:rsid w:val="00A90193"/>
    <w:rsid w:val="00A931A4"/>
    <w:rsid w:val="00A948BC"/>
    <w:rsid w:val="00A978EF"/>
    <w:rsid w:val="00AA1584"/>
    <w:rsid w:val="00AA1588"/>
    <w:rsid w:val="00AA1BD6"/>
    <w:rsid w:val="00AA250A"/>
    <w:rsid w:val="00AA3365"/>
    <w:rsid w:val="00AA386F"/>
    <w:rsid w:val="00AB2464"/>
    <w:rsid w:val="00AB2E01"/>
    <w:rsid w:val="00AB3600"/>
    <w:rsid w:val="00AB53F2"/>
    <w:rsid w:val="00AB5C30"/>
    <w:rsid w:val="00AB6DCB"/>
    <w:rsid w:val="00AC091D"/>
    <w:rsid w:val="00AC0BF4"/>
    <w:rsid w:val="00AC19D1"/>
    <w:rsid w:val="00AC3B72"/>
    <w:rsid w:val="00AC780E"/>
    <w:rsid w:val="00AD0557"/>
    <w:rsid w:val="00AD37BE"/>
    <w:rsid w:val="00AD3D0C"/>
    <w:rsid w:val="00AD49CF"/>
    <w:rsid w:val="00AE03F2"/>
    <w:rsid w:val="00AE05FA"/>
    <w:rsid w:val="00AE17DC"/>
    <w:rsid w:val="00AE21F2"/>
    <w:rsid w:val="00AE3396"/>
    <w:rsid w:val="00AF24C9"/>
    <w:rsid w:val="00AF2875"/>
    <w:rsid w:val="00AF2CE9"/>
    <w:rsid w:val="00AF3A48"/>
    <w:rsid w:val="00AF4372"/>
    <w:rsid w:val="00AF5D95"/>
    <w:rsid w:val="00AF70C4"/>
    <w:rsid w:val="00B01628"/>
    <w:rsid w:val="00B02222"/>
    <w:rsid w:val="00B0334C"/>
    <w:rsid w:val="00B0545C"/>
    <w:rsid w:val="00B05F43"/>
    <w:rsid w:val="00B143FD"/>
    <w:rsid w:val="00B16822"/>
    <w:rsid w:val="00B179CB"/>
    <w:rsid w:val="00B22DC7"/>
    <w:rsid w:val="00B2588A"/>
    <w:rsid w:val="00B2632A"/>
    <w:rsid w:val="00B30124"/>
    <w:rsid w:val="00B31857"/>
    <w:rsid w:val="00B31C97"/>
    <w:rsid w:val="00B3594F"/>
    <w:rsid w:val="00B36AFE"/>
    <w:rsid w:val="00B42220"/>
    <w:rsid w:val="00B43048"/>
    <w:rsid w:val="00B436D2"/>
    <w:rsid w:val="00B44E79"/>
    <w:rsid w:val="00B46727"/>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0C1A"/>
    <w:rsid w:val="00B852F1"/>
    <w:rsid w:val="00B8575C"/>
    <w:rsid w:val="00B872FD"/>
    <w:rsid w:val="00B91878"/>
    <w:rsid w:val="00B92A77"/>
    <w:rsid w:val="00B9364F"/>
    <w:rsid w:val="00B937D0"/>
    <w:rsid w:val="00B96D43"/>
    <w:rsid w:val="00B978DC"/>
    <w:rsid w:val="00BA4CA2"/>
    <w:rsid w:val="00BA529F"/>
    <w:rsid w:val="00BA7D6F"/>
    <w:rsid w:val="00BB2137"/>
    <w:rsid w:val="00BB3051"/>
    <w:rsid w:val="00BB3D33"/>
    <w:rsid w:val="00BB4B4D"/>
    <w:rsid w:val="00BB5E04"/>
    <w:rsid w:val="00BB6E1A"/>
    <w:rsid w:val="00BC3701"/>
    <w:rsid w:val="00BC48EC"/>
    <w:rsid w:val="00BC66D7"/>
    <w:rsid w:val="00BD13FB"/>
    <w:rsid w:val="00BD176E"/>
    <w:rsid w:val="00BD4127"/>
    <w:rsid w:val="00BD645E"/>
    <w:rsid w:val="00BD7551"/>
    <w:rsid w:val="00BE1B34"/>
    <w:rsid w:val="00BE340E"/>
    <w:rsid w:val="00BE35EA"/>
    <w:rsid w:val="00BE4489"/>
    <w:rsid w:val="00BE46BC"/>
    <w:rsid w:val="00BE4F8A"/>
    <w:rsid w:val="00BE5B03"/>
    <w:rsid w:val="00BF0AB0"/>
    <w:rsid w:val="00BF1AC2"/>
    <w:rsid w:val="00BF22B0"/>
    <w:rsid w:val="00BF28CA"/>
    <w:rsid w:val="00BF28D6"/>
    <w:rsid w:val="00BF2BDF"/>
    <w:rsid w:val="00BF3A53"/>
    <w:rsid w:val="00BF3FEF"/>
    <w:rsid w:val="00BF4ADF"/>
    <w:rsid w:val="00BF621D"/>
    <w:rsid w:val="00BF680C"/>
    <w:rsid w:val="00BF71CA"/>
    <w:rsid w:val="00C00633"/>
    <w:rsid w:val="00C0173E"/>
    <w:rsid w:val="00C01755"/>
    <w:rsid w:val="00C04171"/>
    <w:rsid w:val="00C12F5D"/>
    <w:rsid w:val="00C12F8A"/>
    <w:rsid w:val="00C13BA8"/>
    <w:rsid w:val="00C20484"/>
    <w:rsid w:val="00C225CA"/>
    <w:rsid w:val="00C238DC"/>
    <w:rsid w:val="00C2554E"/>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6E29"/>
    <w:rsid w:val="00C67D4F"/>
    <w:rsid w:val="00C72BA6"/>
    <w:rsid w:val="00C7616A"/>
    <w:rsid w:val="00C8023B"/>
    <w:rsid w:val="00C8178A"/>
    <w:rsid w:val="00C82AD9"/>
    <w:rsid w:val="00C834BD"/>
    <w:rsid w:val="00C83A85"/>
    <w:rsid w:val="00C85F58"/>
    <w:rsid w:val="00C86E44"/>
    <w:rsid w:val="00C91A9F"/>
    <w:rsid w:val="00CA1053"/>
    <w:rsid w:val="00CA36E9"/>
    <w:rsid w:val="00CA379A"/>
    <w:rsid w:val="00CA3F12"/>
    <w:rsid w:val="00CA5190"/>
    <w:rsid w:val="00CB09D9"/>
    <w:rsid w:val="00CB10D4"/>
    <w:rsid w:val="00CB6134"/>
    <w:rsid w:val="00CC1043"/>
    <w:rsid w:val="00CC2C81"/>
    <w:rsid w:val="00CC3365"/>
    <w:rsid w:val="00CC35F4"/>
    <w:rsid w:val="00CC3B4E"/>
    <w:rsid w:val="00CC73AC"/>
    <w:rsid w:val="00CD36B9"/>
    <w:rsid w:val="00CD4CA4"/>
    <w:rsid w:val="00CD57A5"/>
    <w:rsid w:val="00CD6F5E"/>
    <w:rsid w:val="00CE080C"/>
    <w:rsid w:val="00CE0B3C"/>
    <w:rsid w:val="00CE4F76"/>
    <w:rsid w:val="00CE5C6A"/>
    <w:rsid w:val="00CE7067"/>
    <w:rsid w:val="00CE7431"/>
    <w:rsid w:val="00CF0249"/>
    <w:rsid w:val="00CF096C"/>
    <w:rsid w:val="00CF20F9"/>
    <w:rsid w:val="00CF34FF"/>
    <w:rsid w:val="00CF35D3"/>
    <w:rsid w:val="00CF4A7D"/>
    <w:rsid w:val="00CF551A"/>
    <w:rsid w:val="00CF5F93"/>
    <w:rsid w:val="00CF6088"/>
    <w:rsid w:val="00CF721A"/>
    <w:rsid w:val="00CF741F"/>
    <w:rsid w:val="00CF7EC4"/>
    <w:rsid w:val="00D00D17"/>
    <w:rsid w:val="00D019D5"/>
    <w:rsid w:val="00D01C95"/>
    <w:rsid w:val="00D02228"/>
    <w:rsid w:val="00D0490A"/>
    <w:rsid w:val="00D053AA"/>
    <w:rsid w:val="00D054DA"/>
    <w:rsid w:val="00D064E9"/>
    <w:rsid w:val="00D06DE7"/>
    <w:rsid w:val="00D06F3F"/>
    <w:rsid w:val="00D11268"/>
    <w:rsid w:val="00D16674"/>
    <w:rsid w:val="00D16837"/>
    <w:rsid w:val="00D17118"/>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5F"/>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DF7646"/>
    <w:rsid w:val="00E00922"/>
    <w:rsid w:val="00E036E3"/>
    <w:rsid w:val="00E0756F"/>
    <w:rsid w:val="00E078FC"/>
    <w:rsid w:val="00E10DF2"/>
    <w:rsid w:val="00E11701"/>
    <w:rsid w:val="00E144C2"/>
    <w:rsid w:val="00E16447"/>
    <w:rsid w:val="00E17FCE"/>
    <w:rsid w:val="00E232B2"/>
    <w:rsid w:val="00E25403"/>
    <w:rsid w:val="00E26844"/>
    <w:rsid w:val="00E31EE0"/>
    <w:rsid w:val="00E324D3"/>
    <w:rsid w:val="00E34B85"/>
    <w:rsid w:val="00E365BA"/>
    <w:rsid w:val="00E40316"/>
    <w:rsid w:val="00E41577"/>
    <w:rsid w:val="00E43E40"/>
    <w:rsid w:val="00E46A76"/>
    <w:rsid w:val="00E46F7B"/>
    <w:rsid w:val="00E519E5"/>
    <w:rsid w:val="00E52FBC"/>
    <w:rsid w:val="00E54328"/>
    <w:rsid w:val="00E56C50"/>
    <w:rsid w:val="00E57B39"/>
    <w:rsid w:val="00E640CE"/>
    <w:rsid w:val="00E642FD"/>
    <w:rsid w:val="00E64F21"/>
    <w:rsid w:val="00E6543E"/>
    <w:rsid w:val="00E65585"/>
    <w:rsid w:val="00E65ECE"/>
    <w:rsid w:val="00E67163"/>
    <w:rsid w:val="00E67679"/>
    <w:rsid w:val="00E67A93"/>
    <w:rsid w:val="00E70142"/>
    <w:rsid w:val="00E7080C"/>
    <w:rsid w:val="00E72009"/>
    <w:rsid w:val="00E742B4"/>
    <w:rsid w:val="00E80143"/>
    <w:rsid w:val="00E8018F"/>
    <w:rsid w:val="00E812BF"/>
    <w:rsid w:val="00E824AE"/>
    <w:rsid w:val="00E83387"/>
    <w:rsid w:val="00E86267"/>
    <w:rsid w:val="00E86BBC"/>
    <w:rsid w:val="00E912EC"/>
    <w:rsid w:val="00E9143C"/>
    <w:rsid w:val="00E9200D"/>
    <w:rsid w:val="00E92972"/>
    <w:rsid w:val="00E97B5F"/>
    <w:rsid w:val="00EA243D"/>
    <w:rsid w:val="00EA2683"/>
    <w:rsid w:val="00EA3EBA"/>
    <w:rsid w:val="00EA49EA"/>
    <w:rsid w:val="00EA771A"/>
    <w:rsid w:val="00EB184F"/>
    <w:rsid w:val="00EB20BF"/>
    <w:rsid w:val="00EB2B73"/>
    <w:rsid w:val="00EB50A3"/>
    <w:rsid w:val="00EB57B9"/>
    <w:rsid w:val="00EB73AB"/>
    <w:rsid w:val="00EB7C07"/>
    <w:rsid w:val="00EC2CDB"/>
    <w:rsid w:val="00EC312F"/>
    <w:rsid w:val="00EC4A03"/>
    <w:rsid w:val="00EC5E7B"/>
    <w:rsid w:val="00EC6911"/>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5B43"/>
    <w:rsid w:val="00EF5CB6"/>
    <w:rsid w:val="00EF6117"/>
    <w:rsid w:val="00EF6127"/>
    <w:rsid w:val="00EF7110"/>
    <w:rsid w:val="00EF7FF1"/>
    <w:rsid w:val="00F032F8"/>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0697"/>
    <w:rsid w:val="00F41874"/>
    <w:rsid w:val="00F422CD"/>
    <w:rsid w:val="00F4369D"/>
    <w:rsid w:val="00F4440B"/>
    <w:rsid w:val="00F44B09"/>
    <w:rsid w:val="00F45279"/>
    <w:rsid w:val="00F56DE7"/>
    <w:rsid w:val="00F603FF"/>
    <w:rsid w:val="00F62670"/>
    <w:rsid w:val="00F646D0"/>
    <w:rsid w:val="00F6602B"/>
    <w:rsid w:val="00F661E4"/>
    <w:rsid w:val="00F66D95"/>
    <w:rsid w:val="00F67CBD"/>
    <w:rsid w:val="00F7347D"/>
    <w:rsid w:val="00F73976"/>
    <w:rsid w:val="00F73FEB"/>
    <w:rsid w:val="00F743AD"/>
    <w:rsid w:val="00F750ED"/>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B75AF"/>
    <w:rsid w:val="00FC067F"/>
    <w:rsid w:val="00FC3A58"/>
    <w:rsid w:val="00FC55A4"/>
    <w:rsid w:val="00FC587C"/>
    <w:rsid w:val="00FC596E"/>
    <w:rsid w:val="00FD0687"/>
    <w:rsid w:val="00FD2FCE"/>
    <w:rsid w:val="00FD5501"/>
    <w:rsid w:val="00FD7EE9"/>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7C409"/>
  <w15:docId w15:val="{75048C0B-B9A4-4039-87AC-CC369822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CDB"/>
    <w:rPr>
      <w:sz w:val="24"/>
      <w:szCs w:val="24"/>
    </w:rPr>
  </w:style>
  <w:style w:type="paragraph" w:styleId="Nadpis1">
    <w:name w:val="heading 1"/>
    <w:basedOn w:val="Normln"/>
    <w:next w:val="Normln"/>
    <w:link w:val="Nadpis1Char"/>
    <w:uiPriority w:val="99"/>
    <w:qFormat/>
    <w:rsid w:val="00EC2CDB"/>
    <w:pPr>
      <w:keepNext/>
      <w:tabs>
        <w:tab w:val="left" w:pos="7371"/>
      </w:tabs>
      <w:jc w:val="center"/>
      <w:outlineLvl w:val="0"/>
    </w:pPr>
    <w:rPr>
      <w:b/>
      <w:bCs/>
      <w:sz w:val="28"/>
    </w:rPr>
  </w:style>
  <w:style w:type="paragraph" w:styleId="Nadpis2">
    <w:name w:val="heading 2"/>
    <w:basedOn w:val="Normln"/>
    <w:next w:val="Normln"/>
    <w:link w:val="Nadpis2Char"/>
    <w:uiPriority w:val="99"/>
    <w:qFormat/>
    <w:rsid w:val="00EC2CDB"/>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EC2CDB"/>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EC2CDB"/>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EC2CDB"/>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EC2CDB"/>
    <w:pPr>
      <w:keepNext/>
      <w:outlineLvl w:val="5"/>
    </w:pPr>
    <w:rPr>
      <w:i/>
      <w:iCs/>
      <w:color w:val="FF0000"/>
    </w:rPr>
  </w:style>
  <w:style w:type="paragraph" w:styleId="Nadpis8">
    <w:name w:val="heading 8"/>
    <w:basedOn w:val="Normln"/>
    <w:next w:val="Normln"/>
    <w:link w:val="Nadpis8Char"/>
    <w:uiPriority w:val="99"/>
    <w:qFormat/>
    <w:rsid w:val="00EC2CDB"/>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72009"/>
    <w:rPr>
      <w:rFonts w:ascii="Cambria" w:hAnsi="Cambria" w:cs="Times New Roman"/>
      <w:b/>
      <w:bCs/>
      <w:kern w:val="32"/>
      <w:sz w:val="32"/>
      <w:szCs w:val="32"/>
    </w:rPr>
  </w:style>
  <w:style w:type="character" w:customStyle="1" w:styleId="Nadpis2Char">
    <w:name w:val="Nadpis 2 Char"/>
    <w:link w:val="Nadpis2"/>
    <w:uiPriority w:val="99"/>
    <w:semiHidden/>
    <w:locked/>
    <w:rsid w:val="00E72009"/>
    <w:rPr>
      <w:rFonts w:ascii="Cambria" w:hAnsi="Cambria" w:cs="Times New Roman"/>
      <w:b/>
      <w:bCs/>
      <w:i/>
      <w:iCs/>
      <w:sz w:val="28"/>
      <w:szCs w:val="28"/>
    </w:rPr>
  </w:style>
  <w:style w:type="character" w:customStyle="1" w:styleId="Nadpis3Char">
    <w:name w:val="Nadpis 3 Char"/>
    <w:link w:val="Nadpis3"/>
    <w:uiPriority w:val="99"/>
    <w:semiHidden/>
    <w:locked/>
    <w:rsid w:val="00E72009"/>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semiHidden/>
    <w:locked/>
    <w:rsid w:val="00E72009"/>
    <w:rPr>
      <w:rFonts w:ascii="Calibri" w:hAnsi="Calibri" w:cs="Times New Roman"/>
      <w:b/>
      <w:bCs/>
      <w:sz w:val="28"/>
      <w:szCs w:val="28"/>
    </w:rPr>
  </w:style>
  <w:style w:type="character" w:customStyle="1" w:styleId="Nadpis5Char">
    <w:name w:val="Nadpis 5 Char"/>
    <w:link w:val="Nadpis5"/>
    <w:uiPriority w:val="99"/>
    <w:semiHidden/>
    <w:locked/>
    <w:rsid w:val="00E72009"/>
    <w:rPr>
      <w:rFonts w:ascii="Calibri" w:hAnsi="Calibri" w:cs="Times New Roman"/>
      <w:b/>
      <w:bCs/>
      <w:i/>
      <w:iCs/>
      <w:sz w:val="26"/>
      <w:szCs w:val="26"/>
    </w:rPr>
  </w:style>
  <w:style w:type="character" w:customStyle="1" w:styleId="Nadpis6Char">
    <w:name w:val="Nadpis 6 Char"/>
    <w:link w:val="Nadpis6"/>
    <w:uiPriority w:val="99"/>
    <w:semiHidden/>
    <w:locked/>
    <w:rsid w:val="00E72009"/>
    <w:rPr>
      <w:rFonts w:ascii="Calibri" w:hAnsi="Calibri" w:cs="Times New Roman"/>
      <w:b/>
      <w:bCs/>
    </w:rPr>
  </w:style>
  <w:style w:type="character" w:customStyle="1" w:styleId="Nadpis8Char">
    <w:name w:val="Nadpis 8 Char"/>
    <w:link w:val="Nadpis8"/>
    <w:uiPriority w:val="99"/>
    <w:semiHidden/>
    <w:locked/>
    <w:rsid w:val="00E72009"/>
    <w:rPr>
      <w:rFonts w:ascii="Calibri" w:hAnsi="Calibri" w:cs="Times New Roman"/>
      <w:i/>
      <w:iCs/>
      <w:sz w:val="24"/>
      <w:szCs w:val="24"/>
    </w:rPr>
  </w:style>
  <w:style w:type="paragraph" w:customStyle="1" w:styleId="Import16">
    <w:name w:val="Import 16"/>
    <w:basedOn w:val="Normln"/>
    <w:uiPriority w:val="99"/>
    <w:rsid w:val="00EC2CDB"/>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EC2CDB"/>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locked/>
    <w:rsid w:val="00E72009"/>
    <w:rPr>
      <w:rFonts w:cs="Times New Roman"/>
      <w:sz w:val="24"/>
      <w:szCs w:val="24"/>
    </w:rPr>
  </w:style>
  <w:style w:type="paragraph" w:customStyle="1" w:styleId="Import5">
    <w:name w:val="Import 5"/>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EC2CDB"/>
    <w:pPr>
      <w:spacing w:line="240" w:lineRule="exact"/>
      <w:jc w:val="both"/>
    </w:pPr>
    <w:rPr>
      <w:szCs w:val="20"/>
    </w:rPr>
  </w:style>
  <w:style w:type="character" w:customStyle="1" w:styleId="Zkladntext3Char">
    <w:name w:val="Základní text 3 Char"/>
    <w:link w:val="Zkladntext3"/>
    <w:uiPriority w:val="99"/>
    <w:semiHidden/>
    <w:locked/>
    <w:rsid w:val="00E72009"/>
    <w:rPr>
      <w:rFonts w:cs="Times New Roman"/>
      <w:sz w:val="16"/>
      <w:szCs w:val="16"/>
    </w:rPr>
  </w:style>
  <w:style w:type="paragraph" w:customStyle="1" w:styleId="Smlouva-eslo">
    <w:name w:val="Smlouva-eíslo"/>
    <w:basedOn w:val="Normln"/>
    <w:uiPriority w:val="99"/>
    <w:rsid w:val="00EC2CDB"/>
    <w:pPr>
      <w:widowControl w:val="0"/>
      <w:spacing w:before="120" w:line="240" w:lineRule="atLeast"/>
      <w:jc w:val="both"/>
    </w:pPr>
    <w:rPr>
      <w:szCs w:val="20"/>
    </w:rPr>
  </w:style>
  <w:style w:type="paragraph" w:customStyle="1" w:styleId="Smlouva2">
    <w:name w:val="Smlouva2"/>
    <w:basedOn w:val="Normln"/>
    <w:uiPriority w:val="99"/>
    <w:rsid w:val="00EC2CDB"/>
    <w:pPr>
      <w:widowControl w:val="0"/>
      <w:jc w:val="center"/>
    </w:pPr>
    <w:rPr>
      <w:b/>
      <w:szCs w:val="20"/>
    </w:rPr>
  </w:style>
  <w:style w:type="paragraph" w:styleId="Zkladntext">
    <w:name w:val="Body Text"/>
    <w:aliases w:val="subtitle2,Základní tZákladní text"/>
    <w:basedOn w:val="Normln"/>
    <w:link w:val="ZkladntextChar"/>
    <w:uiPriority w:val="99"/>
    <w:rsid w:val="00EC2CDB"/>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655A98"/>
    <w:rPr>
      <w:rFonts w:cs="Times New Roman"/>
      <w:sz w:val="24"/>
      <w:lang w:val="cs-CZ" w:eastAsia="cs-CZ"/>
    </w:rPr>
  </w:style>
  <w:style w:type="paragraph" w:styleId="Zpat">
    <w:name w:val="footer"/>
    <w:basedOn w:val="Normln"/>
    <w:link w:val="ZpatChar"/>
    <w:uiPriority w:val="99"/>
    <w:rsid w:val="00EC2CDB"/>
    <w:pPr>
      <w:tabs>
        <w:tab w:val="center" w:pos="4536"/>
        <w:tab w:val="right" w:pos="9072"/>
      </w:tabs>
    </w:pPr>
  </w:style>
  <w:style w:type="character" w:customStyle="1" w:styleId="ZpatChar">
    <w:name w:val="Zápatí Char"/>
    <w:link w:val="Zpat"/>
    <w:uiPriority w:val="99"/>
    <w:semiHidden/>
    <w:locked/>
    <w:rsid w:val="00E72009"/>
    <w:rPr>
      <w:rFonts w:cs="Times New Roman"/>
      <w:sz w:val="24"/>
      <w:szCs w:val="24"/>
    </w:rPr>
  </w:style>
  <w:style w:type="paragraph" w:styleId="Zkladntextodsazen">
    <w:name w:val="Body Text Indent"/>
    <w:basedOn w:val="Normln"/>
    <w:link w:val="ZkladntextodsazenChar"/>
    <w:uiPriority w:val="99"/>
    <w:rsid w:val="00EC2CDB"/>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locked/>
    <w:rsid w:val="00E72009"/>
    <w:rPr>
      <w:rFonts w:cs="Times New Roman"/>
      <w:sz w:val="24"/>
      <w:szCs w:val="24"/>
    </w:rPr>
  </w:style>
  <w:style w:type="character" w:styleId="slostrnky">
    <w:name w:val="page number"/>
    <w:uiPriority w:val="99"/>
    <w:rsid w:val="00EC2CDB"/>
    <w:rPr>
      <w:rFonts w:cs="Times New Roman"/>
    </w:rPr>
  </w:style>
  <w:style w:type="paragraph" w:styleId="Zhlav">
    <w:name w:val="header"/>
    <w:basedOn w:val="Normln"/>
    <w:link w:val="ZhlavChar"/>
    <w:uiPriority w:val="99"/>
    <w:rsid w:val="00EC2CDB"/>
    <w:pPr>
      <w:tabs>
        <w:tab w:val="center" w:pos="4536"/>
        <w:tab w:val="right" w:pos="9072"/>
      </w:tabs>
    </w:pPr>
  </w:style>
  <w:style w:type="character" w:customStyle="1" w:styleId="ZhlavChar">
    <w:name w:val="Záhlaví Char"/>
    <w:link w:val="Zhlav"/>
    <w:uiPriority w:val="99"/>
    <w:locked/>
    <w:rsid w:val="004C3A76"/>
    <w:rPr>
      <w:rFonts w:cs="Times New Roman"/>
      <w:sz w:val="24"/>
    </w:rPr>
  </w:style>
  <w:style w:type="paragraph" w:styleId="Zkladntextodsazen3">
    <w:name w:val="Body Text Indent 3"/>
    <w:basedOn w:val="Normln"/>
    <w:link w:val="Zkladntextodsazen3Char"/>
    <w:uiPriority w:val="99"/>
    <w:rsid w:val="00EC2CDB"/>
    <w:pPr>
      <w:tabs>
        <w:tab w:val="left" w:pos="426"/>
      </w:tabs>
      <w:ind w:left="357"/>
      <w:jc w:val="both"/>
    </w:pPr>
    <w:rPr>
      <w:i/>
      <w:iCs/>
    </w:rPr>
  </w:style>
  <w:style w:type="character" w:customStyle="1" w:styleId="Zkladntextodsazen3Char">
    <w:name w:val="Základní text odsazený 3 Char"/>
    <w:link w:val="Zkladntextodsazen3"/>
    <w:uiPriority w:val="99"/>
    <w:semiHidden/>
    <w:locked/>
    <w:rsid w:val="00E72009"/>
    <w:rPr>
      <w:rFonts w:cs="Times New Roman"/>
      <w:sz w:val="16"/>
      <w:szCs w:val="16"/>
    </w:rPr>
  </w:style>
  <w:style w:type="paragraph" w:styleId="Zkladntext2">
    <w:name w:val="Body Text 2"/>
    <w:basedOn w:val="Normln"/>
    <w:link w:val="Zkladntext2Char"/>
    <w:uiPriority w:val="99"/>
    <w:rsid w:val="00EC2CDB"/>
    <w:pPr>
      <w:tabs>
        <w:tab w:val="left" w:pos="567"/>
        <w:tab w:val="left" w:pos="1701"/>
      </w:tabs>
      <w:spacing w:after="120"/>
    </w:pPr>
    <w:rPr>
      <w:sz w:val="20"/>
    </w:rPr>
  </w:style>
  <w:style w:type="character" w:customStyle="1" w:styleId="Zkladntext2Char">
    <w:name w:val="Základní text 2 Char"/>
    <w:link w:val="Zkladntext2"/>
    <w:uiPriority w:val="99"/>
    <w:semiHidden/>
    <w:locked/>
    <w:rsid w:val="00E72009"/>
    <w:rPr>
      <w:rFonts w:cs="Times New Roman"/>
      <w:sz w:val="24"/>
      <w:szCs w:val="24"/>
    </w:rPr>
  </w:style>
  <w:style w:type="paragraph" w:customStyle="1" w:styleId="Smlouva-slo">
    <w:name w:val="Smlouva-èíslo"/>
    <w:basedOn w:val="Normln"/>
    <w:uiPriority w:val="99"/>
    <w:rsid w:val="00EC2CDB"/>
    <w:pPr>
      <w:spacing w:before="120" w:line="240" w:lineRule="atLeast"/>
      <w:jc w:val="both"/>
    </w:pPr>
    <w:rPr>
      <w:szCs w:val="20"/>
    </w:rPr>
  </w:style>
  <w:style w:type="paragraph" w:styleId="Nzev">
    <w:name w:val="Title"/>
    <w:basedOn w:val="Normln"/>
    <w:link w:val="NzevChar"/>
    <w:uiPriority w:val="99"/>
    <w:qFormat/>
    <w:rsid w:val="00EC2CDB"/>
    <w:pPr>
      <w:widowControl w:val="0"/>
      <w:jc w:val="center"/>
    </w:pPr>
    <w:rPr>
      <w:b/>
      <w:bCs/>
      <w:sz w:val="32"/>
      <w:szCs w:val="20"/>
    </w:rPr>
  </w:style>
  <w:style w:type="character" w:customStyle="1" w:styleId="NzevChar">
    <w:name w:val="Název Char"/>
    <w:link w:val="Nzev"/>
    <w:uiPriority w:val="99"/>
    <w:locked/>
    <w:rsid w:val="00E72009"/>
    <w:rPr>
      <w:rFonts w:ascii="Cambria" w:hAnsi="Cambria" w:cs="Times New Roman"/>
      <w:b/>
      <w:bCs/>
      <w:kern w:val="28"/>
      <w:sz w:val="32"/>
      <w:szCs w:val="32"/>
    </w:rPr>
  </w:style>
  <w:style w:type="paragraph" w:customStyle="1" w:styleId="Smlouva-slo0">
    <w:name w:val="Smlouva-číslo"/>
    <w:basedOn w:val="Normln"/>
    <w:rsid w:val="00EC2CDB"/>
    <w:pPr>
      <w:widowControl w:val="0"/>
      <w:spacing w:before="120" w:line="240" w:lineRule="atLeast"/>
      <w:jc w:val="both"/>
    </w:pPr>
    <w:rPr>
      <w:szCs w:val="20"/>
    </w:rPr>
  </w:style>
  <w:style w:type="paragraph" w:customStyle="1" w:styleId="slovnvSOD">
    <w:name w:val="číslování v SOD"/>
    <w:basedOn w:val="Zkladntext"/>
    <w:uiPriority w:val="99"/>
    <w:rsid w:val="00EC2CDB"/>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rsid w:val="00EC2CDB"/>
    <w:pPr>
      <w:widowControl w:val="0"/>
      <w:spacing w:before="120"/>
      <w:jc w:val="both"/>
    </w:pPr>
    <w:rPr>
      <w:szCs w:val="20"/>
    </w:rPr>
  </w:style>
  <w:style w:type="character" w:styleId="Hypertextovodkaz">
    <w:name w:val="Hyperlink"/>
    <w:uiPriority w:val="99"/>
    <w:rsid w:val="00EC2CDB"/>
    <w:rPr>
      <w:rFonts w:cs="Times New Roman"/>
      <w:color w:val="0000FF"/>
      <w:u w:val="single"/>
    </w:rPr>
  </w:style>
  <w:style w:type="character" w:styleId="Sledovanodkaz">
    <w:name w:val="FollowedHyperlink"/>
    <w:uiPriority w:val="99"/>
    <w:rsid w:val="00EC2CDB"/>
    <w:rPr>
      <w:rFonts w:cs="Times New Roman"/>
      <w:color w:val="800080"/>
      <w:u w:val="single"/>
    </w:rPr>
  </w:style>
  <w:style w:type="paragraph" w:customStyle="1" w:styleId="xl24">
    <w:name w:val="xl24"/>
    <w:basedOn w:val="Normln"/>
    <w:uiPriority w:val="99"/>
    <w:rsid w:val="00EC2CDB"/>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EC2CD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EC2CD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EC2CDB"/>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EC2CDB"/>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EC2CD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EC2CD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EC2CDB"/>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EC2CDB"/>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EC2CDB"/>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EC2CDB"/>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EC2CDB"/>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EC2CDB"/>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EC2CDB"/>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EC2CDB"/>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EC2CDB"/>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EC2CDB"/>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EC2CDB"/>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EC2C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EC2CDB"/>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EC2CD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EC2CD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EC2CDB"/>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EC2CDB"/>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rsid w:val="00EC2CDB"/>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uiPriority w:val="99"/>
    <w:rsid w:val="00EC2CDB"/>
    <w:pPr>
      <w:numPr>
        <w:numId w:val="21"/>
      </w:numPr>
      <w:tabs>
        <w:tab w:val="clear" w:pos="540"/>
        <w:tab w:val="left" w:pos="284"/>
      </w:tabs>
    </w:pPr>
  </w:style>
  <w:style w:type="paragraph" w:customStyle="1" w:styleId="dajeOSmluvnStran">
    <w:name w:val="ÚdajeOSmluvníStraně"/>
    <w:basedOn w:val="Normln"/>
    <w:uiPriority w:val="99"/>
    <w:rsid w:val="00EC2CDB"/>
    <w:pPr>
      <w:numPr>
        <w:ilvl w:val="12"/>
      </w:numPr>
      <w:ind w:left="357"/>
    </w:pPr>
    <w:rPr>
      <w:szCs w:val="20"/>
    </w:rPr>
  </w:style>
  <w:style w:type="paragraph" w:styleId="Textbubliny">
    <w:name w:val="Balloon Text"/>
    <w:basedOn w:val="Normln"/>
    <w:link w:val="TextbublinyChar"/>
    <w:uiPriority w:val="99"/>
    <w:semiHidden/>
    <w:rsid w:val="00EC2CDB"/>
    <w:rPr>
      <w:rFonts w:ascii="Tahoma" w:hAnsi="Tahoma" w:cs="Tahoma"/>
      <w:sz w:val="16"/>
      <w:szCs w:val="16"/>
    </w:rPr>
  </w:style>
  <w:style w:type="character" w:customStyle="1" w:styleId="TextbublinyChar">
    <w:name w:val="Text bubliny Char"/>
    <w:link w:val="Textbubliny"/>
    <w:uiPriority w:val="99"/>
    <w:semiHidden/>
    <w:locked/>
    <w:rsid w:val="00E72009"/>
    <w:rPr>
      <w:rFonts w:cs="Times New Roman"/>
      <w:sz w:val="2"/>
    </w:rPr>
  </w:style>
  <w:style w:type="paragraph" w:styleId="Podnadpis">
    <w:name w:val="Subtitle"/>
    <w:basedOn w:val="Normln"/>
    <w:link w:val="PodnadpisChar"/>
    <w:uiPriority w:val="99"/>
    <w:qFormat/>
    <w:rsid w:val="00EC2CDB"/>
    <w:pPr>
      <w:jc w:val="center"/>
    </w:pPr>
    <w:rPr>
      <w:b/>
      <w:color w:val="000000"/>
      <w:sz w:val="28"/>
      <w:szCs w:val="20"/>
    </w:rPr>
  </w:style>
  <w:style w:type="character" w:customStyle="1" w:styleId="PodnadpisChar">
    <w:name w:val="Podnadpis Char"/>
    <w:link w:val="Podnadpis"/>
    <w:uiPriority w:val="99"/>
    <w:locked/>
    <w:rsid w:val="00E72009"/>
    <w:rPr>
      <w:rFonts w:ascii="Cambria" w:hAnsi="Cambria" w:cs="Times New Roman"/>
      <w:sz w:val="24"/>
      <w:szCs w:val="24"/>
    </w:rPr>
  </w:style>
  <w:style w:type="paragraph" w:customStyle="1" w:styleId="slovn">
    <w:name w:val="Číslování"/>
    <w:basedOn w:val="Smlouva3"/>
    <w:uiPriority w:val="99"/>
    <w:rsid w:val="00EC2CDB"/>
    <w:pPr>
      <w:widowControl/>
    </w:pPr>
  </w:style>
  <w:style w:type="character" w:styleId="Zdraznn">
    <w:name w:val="Emphasis"/>
    <w:uiPriority w:val="99"/>
    <w:qFormat/>
    <w:rsid w:val="00EC2CDB"/>
    <w:rPr>
      <w:rFonts w:cs="Times New Roman"/>
      <w:i/>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uiPriority w:val="99"/>
    <w:qFormat/>
    <w:rsid w:val="00F76BAF"/>
    <w:rPr>
      <w:rFonts w:cs="Times New Roman"/>
      <w:b/>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rsid w:val="0017385A"/>
    <w:rPr>
      <w:rFonts w:cs="Times New Roman"/>
      <w:sz w:val="16"/>
    </w:rPr>
  </w:style>
  <w:style w:type="paragraph" w:styleId="Textkomente">
    <w:name w:val="annotation text"/>
    <w:basedOn w:val="Normln"/>
    <w:link w:val="TextkomenteChar"/>
    <w:uiPriority w:val="99"/>
    <w:semiHidden/>
    <w:rsid w:val="0017385A"/>
    <w:rPr>
      <w:sz w:val="20"/>
      <w:szCs w:val="20"/>
    </w:rPr>
  </w:style>
  <w:style w:type="character" w:customStyle="1" w:styleId="TextkomenteChar">
    <w:name w:val="Text komentáře Char"/>
    <w:link w:val="Textkomente"/>
    <w:uiPriority w:val="99"/>
    <w:semiHidden/>
    <w:locked/>
    <w:rsid w:val="0017385A"/>
    <w:rPr>
      <w:rFonts w:cs="Times New Roman"/>
    </w:rPr>
  </w:style>
  <w:style w:type="paragraph" w:styleId="Pedmtkomente">
    <w:name w:val="annotation subject"/>
    <w:basedOn w:val="Textkomente"/>
    <w:next w:val="Textkomente"/>
    <w:link w:val="PedmtkomenteChar"/>
    <w:uiPriority w:val="99"/>
    <w:semiHidden/>
    <w:rsid w:val="0017385A"/>
    <w:rPr>
      <w:b/>
      <w:bCs/>
    </w:rPr>
  </w:style>
  <w:style w:type="character" w:customStyle="1" w:styleId="PedmtkomenteChar">
    <w:name w:val="Předmět komentáře Char"/>
    <w:link w:val="Pedmtkomente"/>
    <w:uiPriority w:val="99"/>
    <w:semiHidden/>
    <w:locked/>
    <w:rsid w:val="0017385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690858">
      <w:marLeft w:val="0"/>
      <w:marRight w:val="0"/>
      <w:marTop w:val="0"/>
      <w:marBottom w:val="0"/>
      <w:divBdr>
        <w:top w:val="none" w:sz="0" w:space="0" w:color="auto"/>
        <w:left w:val="none" w:sz="0" w:space="0" w:color="auto"/>
        <w:bottom w:val="none" w:sz="0" w:space="0" w:color="auto"/>
        <w:right w:val="none" w:sz="0" w:space="0" w:color="auto"/>
      </w:divBdr>
    </w:div>
    <w:div w:id="941690861">
      <w:marLeft w:val="0"/>
      <w:marRight w:val="0"/>
      <w:marTop w:val="0"/>
      <w:marBottom w:val="0"/>
      <w:divBdr>
        <w:top w:val="none" w:sz="0" w:space="0" w:color="auto"/>
        <w:left w:val="none" w:sz="0" w:space="0" w:color="auto"/>
        <w:bottom w:val="none" w:sz="0" w:space="0" w:color="auto"/>
        <w:right w:val="none" w:sz="0" w:space="0" w:color="auto"/>
      </w:divBdr>
      <w:divsChild>
        <w:div w:id="941690862">
          <w:marLeft w:val="0"/>
          <w:marRight w:val="0"/>
          <w:marTop w:val="0"/>
          <w:marBottom w:val="0"/>
          <w:divBdr>
            <w:top w:val="none" w:sz="0" w:space="0" w:color="auto"/>
            <w:left w:val="none" w:sz="0" w:space="0" w:color="auto"/>
            <w:bottom w:val="none" w:sz="0" w:space="0" w:color="auto"/>
            <w:right w:val="none" w:sz="0" w:space="0" w:color="auto"/>
          </w:divBdr>
          <w:divsChild>
            <w:div w:id="9416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863">
      <w:marLeft w:val="0"/>
      <w:marRight w:val="0"/>
      <w:marTop w:val="0"/>
      <w:marBottom w:val="0"/>
      <w:divBdr>
        <w:top w:val="none" w:sz="0" w:space="0" w:color="auto"/>
        <w:left w:val="none" w:sz="0" w:space="0" w:color="auto"/>
        <w:bottom w:val="none" w:sz="0" w:space="0" w:color="auto"/>
        <w:right w:val="none" w:sz="0" w:space="0" w:color="auto"/>
      </w:divBdr>
    </w:div>
    <w:div w:id="941690865">
      <w:marLeft w:val="0"/>
      <w:marRight w:val="0"/>
      <w:marTop w:val="0"/>
      <w:marBottom w:val="0"/>
      <w:divBdr>
        <w:top w:val="none" w:sz="0" w:space="0" w:color="auto"/>
        <w:left w:val="none" w:sz="0" w:space="0" w:color="auto"/>
        <w:bottom w:val="none" w:sz="0" w:space="0" w:color="auto"/>
        <w:right w:val="none" w:sz="0" w:space="0" w:color="auto"/>
      </w:divBdr>
    </w:div>
    <w:div w:id="941690866">
      <w:marLeft w:val="0"/>
      <w:marRight w:val="0"/>
      <w:marTop w:val="0"/>
      <w:marBottom w:val="0"/>
      <w:divBdr>
        <w:top w:val="none" w:sz="0" w:space="0" w:color="auto"/>
        <w:left w:val="none" w:sz="0" w:space="0" w:color="auto"/>
        <w:bottom w:val="none" w:sz="0" w:space="0" w:color="auto"/>
        <w:right w:val="none" w:sz="0" w:space="0" w:color="auto"/>
      </w:divBdr>
    </w:div>
    <w:div w:id="941690867">
      <w:marLeft w:val="0"/>
      <w:marRight w:val="0"/>
      <w:marTop w:val="0"/>
      <w:marBottom w:val="0"/>
      <w:divBdr>
        <w:top w:val="none" w:sz="0" w:space="0" w:color="auto"/>
        <w:left w:val="none" w:sz="0" w:space="0" w:color="auto"/>
        <w:bottom w:val="none" w:sz="0" w:space="0" w:color="auto"/>
        <w:right w:val="none" w:sz="0" w:space="0" w:color="auto"/>
      </w:divBdr>
    </w:div>
    <w:div w:id="941690868">
      <w:marLeft w:val="0"/>
      <w:marRight w:val="0"/>
      <w:marTop w:val="0"/>
      <w:marBottom w:val="0"/>
      <w:divBdr>
        <w:top w:val="none" w:sz="0" w:space="0" w:color="auto"/>
        <w:left w:val="none" w:sz="0" w:space="0" w:color="auto"/>
        <w:bottom w:val="none" w:sz="0" w:space="0" w:color="auto"/>
        <w:right w:val="none" w:sz="0" w:space="0" w:color="auto"/>
      </w:divBdr>
      <w:divsChild>
        <w:div w:id="941690860">
          <w:marLeft w:val="0"/>
          <w:marRight w:val="0"/>
          <w:marTop w:val="0"/>
          <w:marBottom w:val="0"/>
          <w:divBdr>
            <w:top w:val="none" w:sz="0" w:space="0" w:color="auto"/>
            <w:left w:val="none" w:sz="0" w:space="0" w:color="auto"/>
            <w:bottom w:val="none" w:sz="0" w:space="0" w:color="auto"/>
            <w:right w:val="none" w:sz="0" w:space="0" w:color="auto"/>
          </w:divBdr>
        </w:div>
        <w:div w:id="941690864">
          <w:marLeft w:val="0"/>
          <w:marRight w:val="0"/>
          <w:marTop w:val="0"/>
          <w:marBottom w:val="0"/>
          <w:divBdr>
            <w:top w:val="none" w:sz="0" w:space="0" w:color="auto"/>
            <w:left w:val="none" w:sz="0" w:space="0" w:color="auto"/>
            <w:bottom w:val="none" w:sz="0" w:space="0" w:color="auto"/>
            <w:right w:val="none" w:sz="0" w:space="0" w:color="auto"/>
          </w:divBdr>
        </w:div>
      </w:divsChild>
    </w:div>
    <w:div w:id="941690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smsk.cz" TargetMode="External"/><Relationship Id="rId3" Type="http://schemas.openxmlformats.org/officeDocument/2006/relationships/settings" Target="settings.xml"/><Relationship Id="rId7" Type="http://schemas.openxmlformats.org/officeDocument/2006/relationships/hyperlink" Target="mailto:viktor.mican@zzsms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19</Pages>
  <Words>7822</Words>
  <Characters>46156</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Martina Doležalová</cp:lastModifiedBy>
  <cp:revision>78</cp:revision>
  <cp:lastPrinted>2019-06-12T07:09:00Z</cp:lastPrinted>
  <dcterms:created xsi:type="dcterms:W3CDTF">2022-02-14T08:33:00Z</dcterms:created>
  <dcterms:modified xsi:type="dcterms:W3CDTF">2025-05-29T05:54:00Z</dcterms:modified>
</cp:coreProperties>
</file>