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841D" w14:textId="77777777" w:rsidR="00AF40CB" w:rsidRPr="00BC4687" w:rsidRDefault="00AF40CB" w:rsidP="00775A43">
      <w:pPr>
        <w:spacing w:after="120"/>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14:paraId="29A01DE9" w14:textId="77777777" w:rsidR="001C47A5" w:rsidRPr="00BC4687" w:rsidRDefault="001C47A5" w:rsidP="00775A43">
      <w:pPr>
        <w:spacing w:after="120"/>
        <w:ind w:left="425" w:hanging="425"/>
        <w:jc w:val="center"/>
        <w:rPr>
          <w:rFonts w:ascii="Tahoma" w:eastAsia="Microsoft YaHei" w:hAnsi="Tahoma" w:cs="Tahoma"/>
          <w:b/>
          <w:sz w:val="20"/>
          <w:szCs w:val="20"/>
          <w:lang w:eastAsia="hi-IN" w:bidi="hi-IN"/>
        </w:rPr>
      </w:pPr>
    </w:p>
    <w:p w14:paraId="7EA83128" w14:textId="77777777" w:rsidR="00EB5B24" w:rsidRPr="00BC4687" w:rsidRDefault="00EB5B24" w:rsidP="00775A43">
      <w:pPr>
        <w:pStyle w:val="slolnkuSmlouvy"/>
        <w:spacing w:before="0" w:after="120"/>
        <w:ind w:left="425" w:hanging="425"/>
        <w:rPr>
          <w:rFonts w:ascii="Tahoma" w:hAnsi="Tahoma" w:cs="Tahoma"/>
          <w:sz w:val="20"/>
          <w:szCs w:val="18"/>
        </w:rPr>
      </w:pPr>
      <w:r w:rsidRPr="00BC4687">
        <w:rPr>
          <w:rFonts w:ascii="Tahoma" w:hAnsi="Tahoma" w:cs="Tahoma"/>
          <w:sz w:val="20"/>
          <w:szCs w:val="18"/>
        </w:rPr>
        <w:t>I.</w:t>
      </w:r>
    </w:p>
    <w:p w14:paraId="1572D09B" w14:textId="77777777" w:rsidR="009601F0" w:rsidRPr="00BC4687" w:rsidRDefault="00EB5B24"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Smluvní strany</w:t>
      </w:r>
    </w:p>
    <w:p w14:paraId="70B9948F" w14:textId="77777777" w:rsidR="009601F0" w:rsidRPr="00BC4687" w:rsidRDefault="00464C4C" w:rsidP="00775A43">
      <w:pPr>
        <w:numPr>
          <w:ilvl w:val="0"/>
          <w:numId w:val="9"/>
        </w:numPr>
        <w:tabs>
          <w:tab w:val="clear" w:pos="720"/>
          <w:tab w:val="num" w:pos="426"/>
        </w:tabs>
        <w:spacing w:after="120"/>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14:paraId="1A853261" w14:textId="77777777" w:rsidR="009601F0" w:rsidRPr="00BC4687" w:rsidRDefault="007C0279"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14:paraId="02EA739B" w14:textId="77777777" w:rsidR="009601F0" w:rsidRPr="00BC4687" w:rsidRDefault="007C0279"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Siebert</w:t>
      </w:r>
      <w:r w:rsidR="00402976" w:rsidRPr="00BC4687">
        <w:rPr>
          <w:rFonts w:ascii="Tahoma" w:hAnsi="Tahoma" w:cs="Tahoma"/>
          <w:sz w:val="20"/>
          <w:szCs w:val="22"/>
        </w:rPr>
        <w:t>em</w:t>
      </w:r>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14:paraId="7761B5E8" w14:textId="77777777" w:rsidR="009601F0" w:rsidRPr="00BC4687" w:rsidRDefault="009601F0" w:rsidP="00775A43">
      <w:pPr>
        <w:numPr>
          <w:ilvl w:val="12"/>
          <w:numId w:val="0"/>
        </w:numPr>
        <w:tabs>
          <w:tab w:val="left" w:pos="2977"/>
        </w:tabs>
        <w:spacing w:after="120"/>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14:paraId="7A8C72C0" w14:textId="77777777" w:rsidR="009601F0" w:rsidRPr="00BC4687" w:rsidRDefault="009601F0"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14:paraId="791B2F0D" w14:textId="77777777" w:rsidR="009601F0" w:rsidRPr="00BC4687" w:rsidRDefault="007C0279"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14:paraId="22E8F6F1" w14:textId="77777777" w:rsidR="009601F0" w:rsidRPr="00BC4687" w:rsidRDefault="007C0279"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D70FCB" w:rsidRPr="00BC4687">
        <w:rPr>
          <w:rFonts w:ascii="Tahoma" w:hAnsi="Tahoma" w:cs="Tahoma"/>
          <w:sz w:val="20"/>
          <w:szCs w:val="22"/>
        </w:rPr>
        <w:t>19-0633950217/0100</w:t>
      </w:r>
    </w:p>
    <w:p w14:paraId="5E5640B5" w14:textId="77777777" w:rsidR="00705BC6" w:rsidRPr="00BC4687" w:rsidRDefault="00705BC6"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14:paraId="2DFD52B2" w14:textId="77777777" w:rsidR="009601F0" w:rsidRPr="00BC4687" w:rsidRDefault="00AA5697"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14:paraId="6A5A4290" w14:textId="77777777" w:rsidR="00066D69" w:rsidRPr="00BC4687" w:rsidRDefault="00066D69" w:rsidP="00775A43">
      <w:pPr>
        <w:pStyle w:val="Zpat"/>
        <w:tabs>
          <w:tab w:val="clear" w:pos="4536"/>
          <w:tab w:val="clear" w:pos="9072"/>
          <w:tab w:val="left" w:pos="2835"/>
        </w:tabs>
        <w:spacing w:after="120"/>
        <w:ind w:left="425" w:hanging="425"/>
        <w:rPr>
          <w:rFonts w:ascii="Tahoma" w:hAnsi="Tahoma" w:cs="Tahoma"/>
          <w:sz w:val="20"/>
          <w:szCs w:val="22"/>
        </w:rPr>
      </w:pPr>
    </w:p>
    <w:p w14:paraId="23B88E97" w14:textId="77777777" w:rsidR="00806968" w:rsidRPr="00BC4687" w:rsidRDefault="00806968" w:rsidP="00775A43">
      <w:pPr>
        <w:pStyle w:val="Zpat"/>
        <w:tabs>
          <w:tab w:val="clear" w:pos="4536"/>
          <w:tab w:val="clear" w:pos="9072"/>
          <w:tab w:val="left" w:pos="2835"/>
        </w:tabs>
        <w:spacing w:after="120"/>
        <w:ind w:left="425" w:hanging="425"/>
        <w:rPr>
          <w:rFonts w:ascii="Tahoma" w:hAnsi="Tahoma" w:cs="Tahoma"/>
          <w:sz w:val="20"/>
          <w:szCs w:val="22"/>
        </w:rPr>
      </w:pPr>
    </w:p>
    <w:p w14:paraId="7A430F7E" w14:textId="77777777" w:rsidR="00066D69" w:rsidRPr="00BC4687" w:rsidRDefault="00066D69" w:rsidP="00775A43">
      <w:pPr>
        <w:pStyle w:val="Zpat"/>
        <w:tabs>
          <w:tab w:val="clear" w:pos="4536"/>
          <w:tab w:val="clear" w:pos="9072"/>
          <w:tab w:val="left" w:pos="2835"/>
        </w:tabs>
        <w:spacing w:after="120"/>
        <w:ind w:left="425" w:hanging="425"/>
        <w:rPr>
          <w:rFonts w:ascii="Tahoma" w:hAnsi="Tahoma" w:cs="Tahoma"/>
          <w:sz w:val="20"/>
          <w:szCs w:val="22"/>
        </w:rPr>
      </w:pPr>
      <w:r w:rsidRPr="00BC4687">
        <w:rPr>
          <w:rFonts w:ascii="Tahoma" w:hAnsi="Tahoma" w:cs="Tahoma"/>
          <w:sz w:val="20"/>
          <w:szCs w:val="22"/>
        </w:rPr>
        <w:t>a</w:t>
      </w:r>
    </w:p>
    <w:p w14:paraId="79B65067" w14:textId="77777777" w:rsidR="00066D69" w:rsidRPr="00BC4687" w:rsidRDefault="00066D69" w:rsidP="00775A43">
      <w:pPr>
        <w:pStyle w:val="Zpat"/>
        <w:tabs>
          <w:tab w:val="clear" w:pos="4536"/>
          <w:tab w:val="clear" w:pos="9072"/>
          <w:tab w:val="left" w:pos="2835"/>
        </w:tabs>
        <w:spacing w:after="120"/>
        <w:ind w:left="425" w:hanging="425"/>
        <w:rPr>
          <w:rFonts w:ascii="Tahoma" w:hAnsi="Tahoma" w:cs="Tahoma"/>
          <w:sz w:val="20"/>
          <w:szCs w:val="22"/>
        </w:rPr>
      </w:pPr>
    </w:p>
    <w:p w14:paraId="62377487" w14:textId="77777777" w:rsidR="00806968" w:rsidRPr="00BC4687" w:rsidRDefault="00806968" w:rsidP="00775A43">
      <w:pPr>
        <w:pStyle w:val="Zpat"/>
        <w:tabs>
          <w:tab w:val="clear" w:pos="4536"/>
          <w:tab w:val="clear" w:pos="9072"/>
          <w:tab w:val="left" w:pos="2835"/>
        </w:tabs>
        <w:spacing w:after="120"/>
        <w:ind w:left="425" w:hanging="425"/>
        <w:rPr>
          <w:rFonts w:ascii="Tahoma" w:hAnsi="Tahoma" w:cs="Tahoma"/>
          <w:sz w:val="20"/>
          <w:szCs w:val="22"/>
        </w:rPr>
      </w:pPr>
    </w:p>
    <w:p w14:paraId="047E5BA7" w14:textId="77777777" w:rsidR="0051200A" w:rsidRPr="00BC4687" w:rsidRDefault="00705BC6" w:rsidP="00775A43">
      <w:pPr>
        <w:numPr>
          <w:ilvl w:val="0"/>
          <w:numId w:val="9"/>
        </w:numPr>
        <w:tabs>
          <w:tab w:val="clear" w:pos="720"/>
          <w:tab w:val="num" w:pos="426"/>
        </w:tabs>
        <w:spacing w:after="120"/>
        <w:ind w:left="425" w:hanging="425"/>
        <w:rPr>
          <w:rFonts w:ascii="Tahoma" w:hAnsi="Tahoma" w:cs="Tahoma"/>
          <w:b/>
          <w:bCs/>
          <w:sz w:val="20"/>
          <w:szCs w:val="22"/>
        </w:rPr>
      </w:pPr>
      <w:r w:rsidRPr="00BC4687">
        <w:rPr>
          <w:rFonts w:ascii="Tahoma" w:hAnsi="Tahoma" w:cs="Tahoma"/>
          <w:b/>
          <w:sz w:val="20"/>
          <w:szCs w:val="22"/>
          <w:highlight w:val="yellow"/>
        </w:rPr>
        <w:t>………………………….</w:t>
      </w:r>
      <w:r w:rsidRPr="00BC4687">
        <w:rPr>
          <w:rFonts w:ascii="Tahoma" w:hAnsi="Tahoma" w:cs="Tahoma"/>
          <w:b/>
          <w:sz w:val="20"/>
          <w:szCs w:val="22"/>
        </w:rPr>
        <w:t xml:space="preserve"> </w:t>
      </w:r>
      <w:r w:rsidRPr="00BC4687">
        <w:rPr>
          <w:rFonts w:ascii="Tahoma" w:hAnsi="Tahoma" w:cs="Tahoma"/>
          <w:bCs/>
          <w:color w:val="FF0000"/>
          <w:sz w:val="20"/>
          <w:szCs w:val="22"/>
        </w:rPr>
        <w:t>(</w:t>
      </w:r>
      <w:r w:rsidRPr="00BC4687">
        <w:rPr>
          <w:rFonts w:ascii="Tahoma" w:hAnsi="Tahoma" w:cs="Tahoma"/>
          <w:i/>
          <w:iCs/>
          <w:color w:val="FF0000"/>
          <w:sz w:val="20"/>
          <w:szCs w:val="20"/>
          <w:lang w:val="pt-BR"/>
        </w:rPr>
        <w:t>název společnosti doplní účastník ZŘ)</w:t>
      </w:r>
    </w:p>
    <w:p w14:paraId="7E8ECBC3" w14:textId="77777777" w:rsidR="009601F0" w:rsidRPr="00BC4687" w:rsidRDefault="007C0279" w:rsidP="00775A43">
      <w:pPr>
        <w:numPr>
          <w:ilvl w:val="12"/>
          <w:numId w:val="0"/>
        </w:numPr>
        <w:tabs>
          <w:tab w:val="num" w:pos="360"/>
          <w:tab w:val="num" w:pos="426"/>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s</w:t>
      </w:r>
      <w:r w:rsidR="009601F0" w:rsidRPr="00BC4687">
        <w:rPr>
          <w:rFonts w:ascii="Tahoma" w:hAnsi="Tahoma" w:cs="Tahoma"/>
          <w:sz w:val="20"/>
          <w:szCs w:val="22"/>
          <w:highlight w:val="yellow"/>
        </w:rPr>
        <w:t>e sídlem:</w:t>
      </w:r>
      <w:r w:rsidR="009601F0" w:rsidRPr="00BC4687">
        <w:rPr>
          <w:rFonts w:ascii="Tahoma" w:hAnsi="Tahoma" w:cs="Tahoma"/>
          <w:sz w:val="20"/>
          <w:szCs w:val="22"/>
          <w:highlight w:val="yellow"/>
        </w:rPr>
        <w:tab/>
      </w:r>
    </w:p>
    <w:p w14:paraId="472BFD96" w14:textId="77777777" w:rsidR="009601F0" w:rsidRPr="00BC4687" w:rsidRDefault="007C0279" w:rsidP="00775A43">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z</w:t>
      </w:r>
      <w:r w:rsidR="009601F0" w:rsidRPr="00BC4687">
        <w:rPr>
          <w:rFonts w:ascii="Tahoma" w:hAnsi="Tahoma" w:cs="Tahoma"/>
          <w:sz w:val="20"/>
          <w:szCs w:val="22"/>
          <w:highlight w:val="yellow"/>
        </w:rPr>
        <w:t>astoupena</w:t>
      </w:r>
      <w:r w:rsidR="009601F0" w:rsidRPr="00BC4687">
        <w:rPr>
          <w:rFonts w:ascii="Tahoma" w:hAnsi="Tahoma" w:cs="Tahoma"/>
          <w:sz w:val="20"/>
          <w:szCs w:val="22"/>
          <w:highlight w:val="yellow"/>
        </w:rPr>
        <w:tab/>
      </w:r>
    </w:p>
    <w:p w14:paraId="7DAC462B" w14:textId="77777777" w:rsidR="009601F0" w:rsidRPr="00BC4687" w:rsidRDefault="007C0279" w:rsidP="00775A43">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ab/>
      </w:r>
      <w:bookmarkStart w:id="0" w:name="_Hlk82416148"/>
      <w:r w:rsidR="009601F0" w:rsidRPr="00BC4687">
        <w:rPr>
          <w:rFonts w:ascii="Tahoma" w:hAnsi="Tahoma" w:cs="Tahoma"/>
          <w:sz w:val="20"/>
          <w:szCs w:val="22"/>
          <w:highlight w:val="yellow"/>
        </w:rPr>
        <w:t>ve věcech smluvních</w:t>
      </w:r>
      <w:bookmarkEnd w:id="0"/>
      <w:r w:rsidRPr="00BC4687">
        <w:rPr>
          <w:rFonts w:ascii="Tahoma" w:hAnsi="Tahoma" w:cs="Tahoma"/>
          <w:sz w:val="20"/>
          <w:szCs w:val="22"/>
          <w:highlight w:val="yellow"/>
        </w:rPr>
        <w:t>:</w:t>
      </w:r>
      <w:r w:rsidR="009601F0" w:rsidRPr="00BC4687">
        <w:rPr>
          <w:rFonts w:ascii="Tahoma" w:hAnsi="Tahoma" w:cs="Tahoma"/>
          <w:sz w:val="20"/>
          <w:szCs w:val="22"/>
          <w:highlight w:val="yellow"/>
        </w:rPr>
        <w:tab/>
      </w:r>
    </w:p>
    <w:p w14:paraId="550CE84A" w14:textId="77777777" w:rsidR="009601F0" w:rsidRPr="00BC4687" w:rsidRDefault="009601F0" w:rsidP="00775A43">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IČ</w:t>
      </w:r>
      <w:r w:rsidR="006D6317" w:rsidRPr="00BC4687">
        <w:rPr>
          <w:rFonts w:ascii="Tahoma" w:hAnsi="Tahoma" w:cs="Tahoma"/>
          <w:sz w:val="20"/>
          <w:szCs w:val="22"/>
          <w:highlight w:val="yellow"/>
        </w:rPr>
        <w:t>O</w:t>
      </w:r>
      <w:r w:rsidRPr="00BC4687">
        <w:rPr>
          <w:rFonts w:ascii="Tahoma" w:hAnsi="Tahoma" w:cs="Tahoma"/>
          <w:sz w:val="20"/>
          <w:szCs w:val="22"/>
          <w:highlight w:val="yellow"/>
        </w:rPr>
        <w:t>:</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14:paraId="6B3844B5" w14:textId="77777777" w:rsidR="009601F0" w:rsidRPr="00BC4687" w:rsidRDefault="009601F0" w:rsidP="00775A43">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DIČ:</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14:paraId="68B0CE2F" w14:textId="77777777" w:rsidR="0051200A" w:rsidRPr="00BC4687" w:rsidRDefault="007C0279" w:rsidP="00775A43">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b</w:t>
      </w:r>
      <w:r w:rsidR="009601F0" w:rsidRPr="00BC4687">
        <w:rPr>
          <w:rFonts w:ascii="Tahoma" w:hAnsi="Tahoma" w:cs="Tahoma"/>
          <w:sz w:val="20"/>
          <w:szCs w:val="22"/>
          <w:highlight w:val="yellow"/>
        </w:rPr>
        <w:t>ankovní spojení:</w:t>
      </w:r>
      <w:r w:rsidR="009601F0" w:rsidRPr="00BC4687">
        <w:rPr>
          <w:rFonts w:ascii="Tahoma" w:hAnsi="Tahoma" w:cs="Tahoma"/>
          <w:sz w:val="20"/>
          <w:szCs w:val="22"/>
          <w:highlight w:val="yellow"/>
        </w:rPr>
        <w:tab/>
      </w:r>
    </w:p>
    <w:p w14:paraId="61E2D9C8" w14:textId="77777777" w:rsidR="009601F0" w:rsidRPr="00BC4687" w:rsidRDefault="007C0279" w:rsidP="00775A43">
      <w:pPr>
        <w:numPr>
          <w:ilvl w:val="12"/>
          <w:numId w:val="0"/>
        </w:numPr>
        <w:tabs>
          <w:tab w:val="num" w:pos="360"/>
          <w:tab w:val="left" w:pos="2977"/>
        </w:tabs>
        <w:spacing w:after="120"/>
        <w:ind w:left="425" w:hanging="425"/>
        <w:jc w:val="both"/>
        <w:rPr>
          <w:rFonts w:ascii="Tahoma" w:hAnsi="Tahoma" w:cs="Tahoma"/>
          <w:sz w:val="20"/>
          <w:szCs w:val="22"/>
          <w:highlight w:val="yellow"/>
        </w:rPr>
      </w:pPr>
      <w:r w:rsidRPr="00BC4687">
        <w:rPr>
          <w:rFonts w:ascii="Tahoma" w:hAnsi="Tahoma" w:cs="Tahoma"/>
          <w:sz w:val="20"/>
          <w:szCs w:val="22"/>
          <w:highlight w:val="yellow"/>
        </w:rPr>
        <w:t>č</w:t>
      </w:r>
      <w:r w:rsidR="009601F0" w:rsidRPr="00BC4687">
        <w:rPr>
          <w:rFonts w:ascii="Tahoma" w:hAnsi="Tahoma" w:cs="Tahoma"/>
          <w:sz w:val="20"/>
          <w:szCs w:val="22"/>
          <w:highlight w:val="yellow"/>
        </w:rPr>
        <w:t>íslo účtu:</w:t>
      </w:r>
      <w:r w:rsidR="009601F0" w:rsidRPr="00BC4687">
        <w:rPr>
          <w:rFonts w:ascii="Tahoma" w:hAnsi="Tahoma" w:cs="Tahoma"/>
          <w:sz w:val="20"/>
          <w:szCs w:val="22"/>
          <w:highlight w:val="yellow"/>
        </w:rPr>
        <w:tab/>
      </w:r>
    </w:p>
    <w:p w14:paraId="56C9BF65" w14:textId="77777777" w:rsidR="000E5A82" w:rsidRPr="00BC4687" w:rsidRDefault="009601F0" w:rsidP="00775A43">
      <w:pPr>
        <w:pStyle w:val="Zkladntext"/>
        <w:widowControl/>
        <w:numPr>
          <w:ilvl w:val="12"/>
          <w:numId w:val="0"/>
        </w:numPr>
        <w:tabs>
          <w:tab w:val="clear" w:pos="1418"/>
        </w:tabs>
        <w:autoSpaceDE/>
        <w:autoSpaceDN/>
        <w:spacing w:before="0" w:after="120"/>
        <w:ind w:left="425" w:hanging="425"/>
        <w:rPr>
          <w:rFonts w:ascii="Tahoma" w:hAnsi="Tahoma" w:cs="Tahoma"/>
          <w:iCs/>
          <w:sz w:val="20"/>
          <w:szCs w:val="20"/>
        </w:rPr>
      </w:pPr>
      <w:r w:rsidRPr="00BC4687">
        <w:rPr>
          <w:rFonts w:ascii="Tahoma" w:hAnsi="Tahoma" w:cs="Tahoma"/>
          <w:sz w:val="20"/>
          <w:szCs w:val="22"/>
          <w:highlight w:val="yellow"/>
        </w:rPr>
        <w:t xml:space="preserve">Zapsána v obchodním rejstříku vedeném </w:t>
      </w:r>
      <w:r w:rsidR="000E5A82" w:rsidRPr="00BC4687">
        <w:rPr>
          <w:rFonts w:ascii="Tahoma" w:hAnsi="Tahoma" w:cs="Tahoma"/>
          <w:iCs/>
          <w:sz w:val="20"/>
          <w:szCs w:val="20"/>
          <w:highlight w:val="yellow"/>
        </w:rPr>
        <w:t>……………… soudem v ……………, oddíl …, vložka …</w:t>
      </w:r>
    </w:p>
    <w:p w14:paraId="14C07B8E" w14:textId="77777777" w:rsidR="0075678D" w:rsidRPr="00BC4687" w:rsidRDefault="00AA5697" w:rsidP="00775A43">
      <w:pPr>
        <w:numPr>
          <w:ilvl w:val="12"/>
          <w:numId w:val="0"/>
        </w:numPr>
        <w:tabs>
          <w:tab w:val="num" w:pos="360"/>
          <w:tab w:val="left" w:pos="2977"/>
        </w:tabs>
        <w:spacing w:after="120"/>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14:paraId="3750C5B6" w14:textId="77777777" w:rsidR="0075678D" w:rsidRPr="00BC4687" w:rsidRDefault="0075678D" w:rsidP="00775A43">
      <w:pPr>
        <w:tabs>
          <w:tab w:val="left" w:pos="360"/>
          <w:tab w:val="left" w:pos="2268"/>
        </w:tabs>
        <w:spacing w:after="120"/>
        <w:ind w:left="425" w:hanging="425"/>
        <w:rPr>
          <w:rFonts w:ascii="Tahoma" w:hAnsi="Tahoma" w:cs="Tahoma"/>
          <w:sz w:val="20"/>
          <w:szCs w:val="22"/>
        </w:rPr>
      </w:pPr>
    </w:p>
    <w:p w14:paraId="30BDA9C4" w14:textId="77777777" w:rsidR="00806968" w:rsidRPr="00BC4687" w:rsidRDefault="00806968" w:rsidP="00775A43">
      <w:pPr>
        <w:tabs>
          <w:tab w:val="left" w:pos="360"/>
          <w:tab w:val="left" w:pos="2268"/>
        </w:tabs>
        <w:spacing w:after="120"/>
        <w:ind w:left="425" w:hanging="425"/>
        <w:rPr>
          <w:rFonts w:ascii="Tahoma" w:hAnsi="Tahoma" w:cs="Tahoma"/>
          <w:sz w:val="20"/>
          <w:szCs w:val="22"/>
        </w:rPr>
      </w:pPr>
    </w:p>
    <w:p w14:paraId="77268517" w14:textId="77777777" w:rsidR="00EB5B24" w:rsidRPr="00BC4687" w:rsidRDefault="00EB5B24" w:rsidP="00775A43">
      <w:pPr>
        <w:pStyle w:val="slolnkuSmlouvy"/>
        <w:spacing w:before="0" w:after="120"/>
        <w:ind w:left="425" w:hanging="425"/>
        <w:rPr>
          <w:rFonts w:ascii="Tahoma" w:hAnsi="Tahoma" w:cs="Tahoma"/>
          <w:sz w:val="20"/>
          <w:szCs w:val="18"/>
        </w:rPr>
      </w:pPr>
      <w:bookmarkStart w:id="1" w:name="_Hlk54179164"/>
      <w:r w:rsidRPr="00BC4687">
        <w:rPr>
          <w:rFonts w:ascii="Tahoma" w:hAnsi="Tahoma" w:cs="Tahoma"/>
          <w:sz w:val="20"/>
          <w:szCs w:val="18"/>
        </w:rPr>
        <w:lastRenderedPageBreak/>
        <w:t>II.</w:t>
      </w:r>
    </w:p>
    <w:p w14:paraId="1BCCA8BC" w14:textId="77777777" w:rsidR="00EB5B24" w:rsidRPr="00BC4687" w:rsidRDefault="00EB5B24"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14:paraId="157204FF" w14:textId="77777777" w:rsidR="00DB69A9" w:rsidRPr="00BC4687" w:rsidRDefault="00A20AF9" w:rsidP="00775A43">
      <w:pPr>
        <w:pStyle w:val="OdstavecSmlouvy"/>
        <w:numPr>
          <w:ilvl w:val="0"/>
          <w:numId w:val="4"/>
        </w:numPr>
        <w:tabs>
          <w:tab w:val="clear" w:pos="360"/>
          <w:tab w:val="clear" w:pos="426"/>
          <w:tab w:val="num" w:pos="0"/>
          <w:tab w:val="left" w:pos="142"/>
        </w:tabs>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14:paraId="5236762A" w14:textId="77777777" w:rsidR="00EB5B24" w:rsidRPr="00BC4687" w:rsidRDefault="00EB5B24" w:rsidP="00775A43">
      <w:pPr>
        <w:pStyle w:val="OdstavecSmlouvy"/>
        <w:numPr>
          <w:ilvl w:val="0"/>
          <w:numId w:val="4"/>
        </w:numPr>
        <w:tabs>
          <w:tab w:val="clear" w:pos="360"/>
          <w:tab w:val="clear" w:pos="426"/>
          <w:tab w:val="num" w:pos="0"/>
          <w:tab w:val="left" w:pos="142"/>
        </w:tabs>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E6006B2" w14:textId="77777777" w:rsidR="00C72894" w:rsidRPr="00BC4687" w:rsidRDefault="00C72894" w:rsidP="00775A43">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14:paraId="14EDA18D" w14:textId="77777777" w:rsidR="00EB5B24" w:rsidRPr="00BC4687" w:rsidRDefault="00EB5B24" w:rsidP="00775A43">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14:paraId="7B5B4B40" w14:textId="77777777" w:rsidR="00EB5B24" w:rsidRPr="00BC4687" w:rsidRDefault="00E35A85" w:rsidP="00775A43">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14:paraId="7862DCD1" w14:textId="77777777" w:rsidR="006E240A" w:rsidRPr="00BC4687" w:rsidRDefault="006E240A" w:rsidP="00775A43">
      <w:pPr>
        <w:pStyle w:val="OdstavecSmlouvy"/>
        <w:numPr>
          <w:ilvl w:val="0"/>
          <w:numId w:val="4"/>
        </w:numPr>
        <w:tabs>
          <w:tab w:val="clear" w:pos="360"/>
          <w:tab w:val="clear" w:pos="426"/>
          <w:tab w:val="clear" w:pos="1701"/>
        </w:tabs>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3BE46D3" w14:textId="77777777" w:rsidR="00066D69" w:rsidRPr="00BC4687" w:rsidRDefault="00066D69" w:rsidP="00775A43">
      <w:pPr>
        <w:tabs>
          <w:tab w:val="left" w:pos="-2410"/>
        </w:tabs>
        <w:spacing w:after="120"/>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14:paraId="35AFBABC" w14:textId="77777777" w:rsidR="00066D69" w:rsidRPr="00BC4687" w:rsidRDefault="00066D69"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Předmět smlouvy</w:t>
      </w:r>
    </w:p>
    <w:p w14:paraId="319B8CF9" w14:textId="3E3AF480" w:rsidR="00066D69" w:rsidRPr="00BC4687" w:rsidRDefault="004B316C" w:rsidP="00775A43">
      <w:pPr>
        <w:pStyle w:val="Zkladntext"/>
        <w:numPr>
          <w:ilvl w:val="0"/>
          <w:numId w:val="15"/>
        </w:numPr>
        <w:tabs>
          <w:tab w:val="clear" w:pos="1418"/>
        </w:tabs>
        <w:spacing w:before="0" w:after="120"/>
        <w:ind w:left="426" w:hanging="426"/>
        <w:rPr>
          <w:rFonts w:ascii="Tahoma" w:hAnsi="Tahoma" w:cs="Tahoma"/>
          <w:sz w:val="20"/>
          <w:szCs w:val="20"/>
        </w:rPr>
      </w:pPr>
      <w:r w:rsidRPr="00BC4687">
        <w:rPr>
          <w:rFonts w:ascii="Tahoma" w:hAnsi="Tahoma" w:cs="Tahoma"/>
          <w:sz w:val="20"/>
          <w:szCs w:val="20"/>
        </w:rPr>
        <w:t xml:space="preserve">Tato smlouva je uzavřena na základě </w:t>
      </w:r>
      <w:r w:rsidR="007C22E3">
        <w:rPr>
          <w:rFonts w:ascii="Tahoma" w:hAnsi="Tahoma" w:cs="Tahoma"/>
          <w:sz w:val="20"/>
          <w:szCs w:val="20"/>
        </w:rPr>
        <w:t xml:space="preserve">výsledku </w:t>
      </w:r>
      <w:r w:rsidRPr="00BC4687">
        <w:rPr>
          <w:rFonts w:ascii="Tahoma" w:hAnsi="Tahoma" w:cs="Tahoma"/>
          <w:sz w:val="20"/>
          <w:szCs w:val="20"/>
        </w:rPr>
        <w:t xml:space="preserve">zadávacího řízení k veřejné zakázce s názvem </w:t>
      </w:r>
      <w:r w:rsidRPr="00BC4687">
        <w:rPr>
          <w:rFonts w:ascii="Tahoma" w:hAnsi="Tahoma" w:cs="Tahoma"/>
          <w:b/>
          <w:sz w:val="20"/>
          <w:szCs w:val="20"/>
        </w:rPr>
        <w:t>„</w:t>
      </w:r>
      <w:r w:rsidR="00602358">
        <w:rPr>
          <w:rFonts w:ascii="Tahoma" w:hAnsi="Tahoma" w:cs="Tahoma"/>
          <w:b/>
          <w:sz w:val="20"/>
          <w:szCs w:val="20"/>
        </w:rPr>
        <w:t>Dodávky totálních endoprotéz (TEP) do konsignačního skladu SNO</w:t>
      </w:r>
      <w:r w:rsidR="00ED43E7">
        <w:rPr>
          <w:rFonts w:ascii="Tahoma" w:hAnsi="Tahoma" w:cs="Tahoma"/>
          <w:b/>
          <w:sz w:val="20"/>
          <w:szCs w:val="20"/>
        </w:rPr>
        <w:t>“</w:t>
      </w:r>
      <w:r w:rsidR="005730BC">
        <w:rPr>
          <w:rFonts w:ascii="Tahoma" w:hAnsi="Tahoma" w:cs="Tahoma"/>
          <w:b/>
          <w:sz w:val="20"/>
          <w:szCs w:val="20"/>
        </w:rPr>
        <w:t xml:space="preserve">, část </w:t>
      </w:r>
      <w:bookmarkStart w:id="2" w:name="_Hlk182381163"/>
      <w:r w:rsidR="00602358">
        <w:rPr>
          <w:rFonts w:ascii="Tahoma" w:hAnsi="Tahoma" w:cs="Tahoma"/>
          <w:b/>
          <w:sz w:val="20"/>
          <w:szCs w:val="20"/>
        </w:rPr>
        <w:t>1</w:t>
      </w:r>
      <w:r w:rsidR="005730BC" w:rsidRPr="004B316C">
        <w:rPr>
          <w:rFonts w:ascii="Tahoma" w:hAnsi="Tahoma" w:cs="Tahoma"/>
          <w:b/>
          <w:sz w:val="20"/>
          <w:szCs w:val="20"/>
        </w:rPr>
        <w:t>.</w:t>
      </w:r>
      <w:r w:rsidR="005730BC">
        <w:rPr>
          <w:rFonts w:ascii="Tahoma" w:hAnsi="Tahoma" w:cs="Tahoma"/>
          <w:b/>
          <w:sz w:val="20"/>
          <w:szCs w:val="20"/>
        </w:rPr>
        <w:t xml:space="preserve"> </w:t>
      </w:r>
      <w:bookmarkEnd w:id="2"/>
      <w:r w:rsidRPr="00BC4687">
        <w:rPr>
          <w:rFonts w:ascii="Tahoma" w:hAnsi="Tahoma" w:cs="Tahoma"/>
          <w:sz w:val="20"/>
          <w:szCs w:val="20"/>
        </w:rPr>
        <w:t>Jednotlivá ustanovení této smlouvy tak budou vykládána v souladu se zadávacími podmínkami v předchozí větě uvedeného zadávacího řízení.</w:t>
      </w:r>
    </w:p>
    <w:p w14:paraId="7AB9F650" w14:textId="54A664EB" w:rsidR="007C22E3" w:rsidRPr="007C22E3" w:rsidRDefault="004B316C" w:rsidP="00775A43">
      <w:pPr>
        <w:widowControl w:val="0"/>
        <w:numPr>
          <w:ilvl w:val="0"/>
          <w:numId w:val="15"/>
        </w:numPr>
        <w:suppressAutoHyphens/>
        <w:spacing w:after="120"/>
        <w:ind w:left="426" w:hanging="426"/>
        <w:jc w:val="both"/>
        <w:rPr>
          <w:rFonts w:ascii="Tahoma" w:eastAsia="SimSun" w:hAnsi="Tahoma" w:cs="Tahoma"/>
          <w:kern w:val="2"/>
          <w:sz w:val="20"/>
          <w:szCs w:val="20"/>
          <w:lang w:eastAsia="hi-IN" w:bidi="hi-IN"/>
        </w:rPr>
      </w:pPr>
      <w:bookmarkStart w:id="3" w:name="_Hlk81504768"/>
      <w:r w:rsidRPr="007C22E3">
        <w:rPr>
          <w:rFonts w:ascii="Tahoma" w:hAnsi="Tahoma" w:cs="Tahoma"/>
          <w:sz w:val="20"/>
          <w:szCs w:val="20"/>
        </w:rPr>
        <w:t xml:space="preserve">Předmětem </w:t>
      </w:r>
      <w:r w:rsidRPr="007C22E3">
        <w:rPr>
          <w:rFonts w:ascii="Tahoma" w:eastAsia="SimSun" w:hAnsi="Tahoma" w:cs="Tahoma"/>
          <w:kern w:val="2"/>
          <w:sz w:val="20"/>
          <w:szCs w:val="20"/>
          <w:lang w:eastAsia="hi-IN" w:bidi="hi-IN"/>
        </w:rPr>
        <w:t xml:space="preserve">plnění dle této smlouvy je zajištění kompletních opakovaných dodávek </w:t>
      </w:r>
      <w:r w:rsidR="00A22063" w:rsidRPr="007C22E3">
        <w:rPr>
          <w:rFonts w:ascii="Tahoma" w:eastAsia="SimSun" w:hAnsi="Tahoma" w:cs="Tahoma"/>
          <w:b/>
          <w:kern w:val="2"/>
          <w:sz w:val="20"/>
          <w:szCs w:val="20"/>
          <w:lang w:eastAsia="hi-IN" w:bidi="hi-IN"/>
        </w:rPr>
        <w:t xml:space="preserve">náhrad kolenního kloubu – PE non </w:t>
      </w:r>
      <w:proofErr w:type="spellStart"/>
      <w:r w:rsidR="00A22063" w:rsidRPr="007C22E3">
        <w:rPr>
          <w:rFonts w:ascii="Tahoma" w:eastAsia="SimSun" w:hAnsi="Tahoma" w:cs="Tahoma"/>
          <w:b/>
          <w:kern w:val="2"/>
          <w:sz w:val="20"/>
          <w:szCs w:val="20"/>
          <w:lang w:eastAsia="hi-IN" w:bidi="hi-IN"/>
        </w:rPr>
        <w:t>cro</w:t>
      </w:r>
      <w:r w:rsidR="007F2D33" w:rsidRPr="007C22E3">
        <w:rPr>
          <w:rFonts w:ascii="Tahoma" w:eastAsia="SimSun" w:hAnsi="Tahoma" w:cs="Tahoma"/>
          <w:b/>
          <w:kern w:val="2"/>
          <w:sz w:val="20"/>
          <w:szCs w:val="20"/>
          <w:lang w:eastAsia="hi-IN" w:bidi="hi-IN"/>
        </w:rPr>
        <w:t>ss</w:t>
      </w:r>
      <w:r w:rsidR="00A22063" w:rsidRPr="007C22E3">
        <w:rPr>
          <w:rFonts w:ascii="Tahoma" w:eastAsia="SimSun" w:hAnsi="Tahoma" w:cs="Tahoma"/>
          <w:b/>
          <w:kern w:val="2"/>
          <w:sz w:val="20"/>
          <w:szCs w:val="20"/>
          <w:lang w:eastAsia="hi-IN" w:bidi="hi-IN"/>
        </w:rPr>
        <w:t>ed</w:t>
      </w:r>
      <w:proofErr w:type="spellEnd"/>
      <w:r w:rsidR="00A22063" w:rsidRPr="007C22E3">
        <w:rPr>
          <w:rFonts w:ascii="Tahoma" w:eastAsia="SimSun" w:hAnsi="Tahoma" w:cs="Tahoma"/>
          <w:b/>
          <w:kern w:val="2"/>
          <w:sz w:val="20"/>
          <w:szCs w:val="20"/>
          <w:lang w:eastAsia="hi-IN" w:bidi="hi-IN"/>
        </w:rPr>
        <w:t xml:space="preserve"> link</w:t>
      </w:r>
      <w:r w:rsidR="00A22063" w:rsidRPr="007C22E3">
        <w:rPr>
          <w:rFonts w:ascii="Tahoma" w:eastAsia="SimSun" w:hAnsi="Tahoma" w:cs="Tahoma"/>
          <w:kern w:val="2"/>
          <w:sz w:val="20"/>
          <w:szCs w:val="20"/>
          <w:lang w:eastAsia="hi-IN" w:bidi="hi-IN"/>
        </w:rPr>
        <w:t xml:space="preserve"> (pro pacienty s nižšími nároky) </w:t>
      </w:r>
      <w:bookmarkStart w:id="4" w:name="_Hlk199839665"/>
      <w:r w:rsidR="00A22063" w:rsidRPr="007C22E3">
        <w:rPr>
          <w:rFonts w:ascii="Tahoma" w:eastAsia="SimSun" w:hAnsi="Tahoma" w:cs="Tahoma"/>
          <w:kern w:val="2"/>
          <w:sz w:val="20"/>
          <w:szCs w:val="20"/>
          <w:lang w:eastAsia="hi-IN" w:bidi="hi-IN"/>
        </w:rPr>
        <w:t xml:space="preserve">dle </w:t>
      </w:r>
      <w:r w:rsidR="00726A61" w:rsidRPr="007C22E3">
        <w:rPr>
          <w:rFonts w:ascii="Tahoma" w:eastAsia="SimSun" w:hAnsi="Tahoma" w:cs="Tahoma"/>
          <w:kern w:val="2"/>
          <w:sz w:val="20"/>
          <w:szCs w:val="20"/>
          <w:lang w:eastAsia="hi-IN" w:bidi="hi-IN"/>
        </w:rPr>
        <w:t>aktuálních potřeb zadavatele</w:t>
      </w:r>
      <w:r w:rsidR="007C22E3" w:rsidRPr="007C22E3">
        <w:rPr>
          <w:rFonts w:ascii="Tahoma" w:eastAsia="SimSun" w:hAnsi="Tahoma" w:cs="Tahoma"/>
          <w:kern w:val="2"/>
          <w:sz w:val="20"/>
          <w:szCs w:val="20"/>
          <w:lang w:eastAsia="hi-IN" w:bidi="hi-IN"/>
        </w:rPr>
        <w:t xml:space="preserve">, </w:t>
      </w:r>
      <w:r w:rsidR="007C22E3" w:rsidRPr="007C22E3">
        <w:rPr>
          <w:rFonts w:ascii="Tahoma" w:hAnsi="Tahoma" w:cs="Tahoma"/>
          <w:bCs/>
          <w:sz w:val="20"/>
          <w:szCs w:val="20"/>
        </w:rPr>
        <w:t>dle specifikace uvedené v </w:t>
      </w:r>
      <w:bookmarkStart w:id="5" w:name="_Hlk199840908"/>
      <w:r w:rsidR="007C22E3" w:rsidRPr="007C22E3">
        <w:rPr>
          <w:rFonts w:ascii="Tahoma" w:hAnsi="Tahoma" w:cs="Tahoma"/>
          <w:bCs/>
          <w:sz w:val="20"/>
          <w:szCs w:val="20"/>
        </w:rPr>
        <w:t>Příloze č. 1 této smlouvy</w:t>
      </w:r>
      <w:r w:rsidR="007C22E3" w:rsidRPr="007C22E3">
        <w:rPr>
          <w:rFonts w:ascii="Tahoma" w:hAnsi="Tahoma" w:cs="Tahoma"/>
          <w:bCs/>
          <w:sz w:val="20"/>
          <w:szCs w:val="20"/>
        </w:rPr>
        <w:t xml:space="preserve"> </w:t>
      </w:r>
      <w:r w:rsidR="009667F3">
        <w:rPr>
          <w:rFonts w:ascii="Tahoma" w:hAnsi="Tahoma" w:cs="Tahoma"/>
          <w:bCs/>
          <w:sz w:val="20"/>
          <w:szCs w:val="20"/>
        </w:rPr>
        <w:t xml:space="preserve">– </w:t>
      </w:r>
      <w:r w:rsidR="009667F3" w:rsidRPr="009667F3">
        <w:rPr>
          <w:rFonts w:ascii="Tahoma" w:hAnsi="Tahoma" w:cs="Tahoma"/>
          <w:b/>
          <w:sz w:val="20"/>
          <w:szCs w:val="20"/>
        </w:rPr>
        <w:t>Minimální technické podmínky (včetně Cenové kalkulace – ve znění Přílohy č. 6 zadávací dokumentace</w:t>
      </w:r>
      <w:r w:rsidR="009667F3">
        <w:rPr>
          <w:rFonts w:ascii="Tahoma" w:hAnsi="Tahoma" w:cs="Tahoma"/>
          <w:bCs/>
          <w:sz w:val="20"/>
          <w:szCs w:val="20"/>
        </w:rPr>
        <w:t xml:space="preserve">) </w:t>
      </w:r>
      <w:bookmarkEnd w:id="5"/>
      <w:r w:rsidR="007C22E3" w:rsidRPr="007C22E3">
        <w:rPr>
          <w:rFonts w:ascii="Tahoma" w:hAnsi="Tahoma" w:cs="Tahoma"/>
          <w:bCs/>
          <w:sz w:val="20"/>
          <w:szCs w:val="20"/>
        </w:rPr>
        <w:t>(</w:t>
      </w:r>
      <w:r w:rsidR="007C22E3" w:rsidRPr="007C22E3">
        <w:rPr>
          <w:rFonts w:ascii="Tahoma" w:hAnsi="Tahoma" w:cs="Tahoma"/>
          <w:sz w:val="20"/>
          <w:szCs w:val="20"/>
        </w:rPr>
        <w:t>dále jen „</w:t>
      </w:r>
      <w:r w:rsidR="007C22E3" w:rsidRPr="007C22E3">
        <w:rPr>
          <w:rFonts w:ascii="Tahoma" w:hAnsi="Tahoma" w:cs="Tahoma"/>
          <w:b/>
          <w:bCs/>
          <w:sz w:val="20"/>
          <w:szCs w:val="20"/>
        </w:rPr>
        <w:t>předmět smlouvy</w:t>
      </w:r>
      <w:r w:rsidR="007C22E3" w:rsidRPr="007C22E3">
        <w:rPr>
          <w:rFonts w:ascii="Tahoma" w:hAnsi="Tahoma" w:cs="Tahoma"/>
          <w:sz w:val="20"/>
          <w:szCs w:val="20"/>
        </w:rPr>
        <w:t>“) a umožnit kupujícímu nabýt vlastnické právo k předmětu smlouvy.  Kupující se zavazuje předmět smlouvy převzít na základě protokolu o předání a převzetí předmětu smlouvy a zaplatit za něj prodávajícímu kupní cenu dle čl. IV této smlouvy.</w:t>
      </w:r>
    </w:p>
    <w:p w14:paraId="2A7235A6" w14:textId="7D9BBC97" w:rsidR="004B316C" w:rsidRPr="007C22E3" w:rsidRDefault="004B316C" w:rsidP="00775A43">
      <w:pPr>
        <w:pStyle w:val="Zkladntext"/>
        <w:numPr>
          <w:ilvl w:val="0"/>
          <w:numId w:val="15"/>
        </w:numPr>
        <w:tabs>
          <w:tab w:val="clear" w:pos="1418"/>
        </w:tabs>
        <w:spacing w:before="0" w:after="120"/>
        <w:ind w:left="426" w:hanging="426"/>
        <w:rPr>
          <w:rFonts w:ascii="Tahoma" w:hAnsi="Tahoma" w:cs="Tahoma"/>
          <w:b/>
          <w:sz w:val="20"/>
          <w:szCs w:val="20"/>
        </w:rPr>
      </w:pPr>
      <w:r w:rsidRPr="007C22E3">
        <w:rPr>
          <w:rFonts w:ascii="Tahoma" w:hAnsi="Tahoma" w:cs="Tahoma"/>
          <w:sz w:val="20"/>
          <w:szCs w:val="20"/>
        </w:rPr>
        <w:t xml:space="preserve">Součástí předmětu plnění je doprava zboží do místa </w:t>
      </w:r>
      <w:proofErr w:type="gramStart"/>
      <w:r w:rsidRPr="007C22E3">
        <w:rPr>
          <w:rFonts w:ascii="Tahoma" w:hAnsi="Tahoma" w:cs="Tahoma"/>
          <w:sz w:val="20"/>
          <w:szCs w:val="20"/>
        </w:rPr>
        <w:t>plnění</w:t>
      </w:r>
      <w:r w:rsidR="007C22E3" w:rsidRPr="007C22E3">
        <w:rPr>
          <w:rFonts w:ascii="Tahoma" w:hAnsi="Tahoma" w:cs="Tahoma"/>
          <w:sz w:val="20"/>
          <w:szCs w:val="20"/>
        </w:rPr>
        <w:t xml:space="preserve"> - </w:t>
      </w:r>
      <w:r w:rsidR="007C22E3" w:rsidRPr="007C22E3">
        <w:rPr>
          <w:rFonts w:ascii="Tahoma" w:hAnsi="Tahoma" w:cs="Tahoma"/>
          <w:sz w:val="20"/>
          <w:szCs w:val="20"/>
        </w:rPr>
        <w:t>konsignační</w:t>
      </w:r>
      <w:proofErr w:type="gramEnd"/>
      <w:r w:rsidR="007C22E3" w:rsidRPr="007C22E3">
        <w:rPr>
          <w:rFonts w:ascii="Tahoma" w:hAnsi="Tahoma" w:cs="Tahoma"/>
          <w:sz w:val="20"/>
          <w:szCs w:val="20"/>
        </w:rPr>
        <w:t xml:space="preserve"> sklad ORT</w:t>
      </w:r>
      <w:r w:rsidRPr="007C22E3">
        <w:rPr>
          <w:rFonts w:ascii="Tahoma" w:hAnsi="Tahoma" w:cs="Tahoma"/>
          <w:sz w:val="20"/>
          <w:szCs w:val="20"/>
        </w:rPr>
        <w:t>.</w:t>
      </w:r>
      <w:bookmarkEnd w:id="3"/>
    </w:p>
    <w:bookmarkEnd w:id="4"/>
    <w:p w14:paraId="3CD43E4B" w14:textId="77777777" w:rsidR="00806968" w:rsidRPr="00BC4687" w:rsidRDefault="00806968" w:rsidP="00775A43">
      <w:pPr>
        <w:keepNext/>
        <w:widowControl w:val="0"/>
        <w:tabs>
          <w:tab w:val="left" w:pos="-2410"/>
        </w:tabs>
        <w:spacing w:after="120"/>
        <w:ind w:left="425" w:hanging="425"/>
        <w:jc w:val="center"/>
        <w:rPr>
          <w:rFonts w:ascii="Tahoma" w:hAnsi="Tahoma" w:cs="Tahoma"/>
          <w:b/>
          <w:sz w:val="20"/>
          <w:szCs w:val="22"/>
        </w:rPr>
      </w:pPr>
    </w:p>
    <w:p w14:paraId="35669080" w14:textId="77777777" w:rsidR="00066D69" w:rsidRPr="00BC4687" w:rsidRDefault="00066D69" w:rsidP="00775A43">
      <w:pPr>
        <w:keepNext/>
        <w:widowControl w:val="0"/>
        <w:tabs>
          <w:tab w:val="left" w:pos="-2410"/>
        </w:tabs>
        <w:spacing w:after="120"/>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14:paraId="3AC23C64" w14:textId="77777777" w:rsidR="00066D69" w:rsidRPr="00BC4687" w:rsidRDefault="0097461E"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14:paraId="4893A384" w14:textId="77777777" w:rsidR="00E956C1" w:rsidRPr="00BC4687" w:rsidRDefault="00E956C1" w:rsidP="00775A43">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 xml:space="preserve">Kupní cena je stanovena dle nabídky prodávajícího v rámci veřejné zakázky. Prodávající garantuje </w:t>
      </w:r>
      <w:r w:rsidRPr="00BC4687">
        <w:rPr>
          <w:rFonts w:ascii="Tahoma" w:hAnsi="Tahoma" w:cs="Tahoma"/>
          <w:sz w:val="20"/>
          <w:szCs w:val="20"/>
        </w:rPr>
        <w:lastRenderedPageBreak/>
        <w:t>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14:paraId="62F4DAF7" w14:textId="4E2CC487" w:rsidR="00E956C1" w:rsidRPr="00BC4687" w:rsidRDefault="00E956C1" w:rsidP="00775A43">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Uvedené jednotkové ceny za jednot</w:t>
      </w:r>
      <w:r w:rsidR="005730BC">
        <w:rPr>
          <w:rFonts w:ascii="Tahoma" w:hAnsi="Tahoma" w:cs="Tahoma"/>
          <w:sz w:val="20"/>
          <w:szCs w:val="20"/>
        </w:rPr>
        <w:t>livé položky budou garantovány prodávajícím</w:t>
      </w:r>
      <w:r w:rsidRPr="00BC4687">
        <w:rPr>
          <w:rFonts w:ascii="Tahoma" w:hAnsi="Tahoma" w:cs="Tahoma"/>
          <w:sz w:val="20"/>
          <w:szCs w:val="20"/>
        </w:rPr>
        <w:t xml:space="preserve">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14:paraId="668111AA" w14:textId="77777777" w:rsidR="00E956C1" w:rsidRPr="00BC4687" w:rsidRDefault="00E956C1" w:rsidP="00775A43">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14:paraId="008FA218" w14:textId="77777777" w:rsidR="00E956C1" w:rsidRDefault="00E956C1" w:rsidP="00775A43">
      <w:pPr>
        <w:widowControl w:val="0"/>
        <w:numPr>
          <w:ilvl w:val="0"/>
          <w:numId w:val="16"/>
        </w:numPr>
        <w:tabs>
          <w:tab w:val="clear" w:pos="283"/>
        </w:tabs>
        <w:suppressAutoHyphens/>
        <w:spacing w:after="120"/>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F206419" w14:textId="77777777" w:rsidR="00775A43" w:rsidRPr="00BC4687" w:rsidRDefault="00775A43" w:rsidP="00775A43">
      <w:pPr>
        <w:widowControl w:val="0"/>
        <w:suppressAutoHyphens/>
        <w:spacing w:after="120"/>
        <w:ind w:left="426"/>
        <w:jc w:val="both"/>
        <w:rPr>
          <w:rFonts w:ascii="Tahoma" w:hAnsi="Tahoma" w:cs="Tahoma"/>
          <w:sz w:val="20"/>
          <w:szCs w:val="20"/>
        </w:rPr>
      </w:pPr>
    </w:p>
    <w:p w14:paraId="214A2573" w14:textId="77777777" w:rsidR="00066D69" w:rsidRPr="00BC4687" w:rsidRDefault="00587A33" w:rsidP="00775A43">
      <w:pPr>
        <w:spacing w:after="120"/>
        <w:ind w:left="425" w:hanging="425"/>
        <w:jc w:val="center"/>
        <w:rPr>
          <w:rFonts w:ascii="Tahoma" w:hAnsi="Tahoma" w:cs="Tahoma"/>
          <w:b/>
          <w:sz w:val="20"/>
          <w:szCs w:val="22"/>
        </w:rPr>
      </w:pPr>
      <w:bookmarkStart w:id="6" w:name="_Hlk199840468"/>
      <w:r w:rsidRPr="00BC4687">
        <w:rPr>
          <w:rFonts w:ascii="Tahoma" w:hAnsi="Tahoma" w:cs="Tahoma"/>
          <w:b/>
          <w:sz w:val="20"/>
          <w:szCs w:val="22"/>
        </w:rPr>
        <w:t>V</w:t>
      </w:r>
      <w:r w:rsidR="00066D69" w:rsidRPr="00BC4687">
        <w:rPr>
          <w:rFonts w:ascii="Tahoma" w:hAnsi="Tahoma" w:cs="Tahoma"/>
          <w:b/>
          <w:sz w:val="20"/>
          <w:szCs w:val="22"/>
        </w:rPr>
        <w:t>.</w:t>
      </w:r>
    </w:p>
    <w:p w14:paraId="348B5F22" w14:textId="67A1D2A4" w:rsidR="00066D69" w:rsidRPr="00BC4687" w:rsidRDefault="00066D69"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775A43">
        <w:rPr>
          <w:rFonts w:ascii="Tahoma" w:hAnsi="Tahoma" w:cs="Tahoma"/>
          <w:caps w:val="0"/>
          <w:sz w:val="20"/>
          <w:szCs w:val="22"/>
        </w:rPr>
        <w:t xml:space="preserve">dodání, doba </w:t>
      </w:r>
      <w:r w:rsidR="004D2ABE">
        <w:rPr>
          <w:rFonts w:ascii="Tahoma" w:hAnsi="Tahoma" w:cs="Tahoma"/>
          <w:caps w:val="0"/>
          <w:sz w:val="20"/>
          <w:szCs w:val="22"/>
        </w:rPr>
        <w:t>plněn</w:t>
      </w:r>
      <w:r w:rsidR="0035051B" w:rsidRPr="00BC4687">
        <w:rPr>
          <w:rFonts w:ascii="Tahoma" w:hAnsi="Tahoma" w:cs="Tahoma"/>
          <w:caps w:val="0"/>
          <w:sz w:val="20"/>
          <w:szCs w:val="22"/>
        </w:rPr>
        <w:t>í</w:t>
      </w:r>
    </w:p>
    <w:p w14:paraId="61CD5CBA" w14:textId="0D059FAE" w:rsidR="00ED43E7" w:rsidRDefault="00ED43E7" w:rsidP="00775A43">
      <w:pPr>
        <w:pStyle w:val="Odstavecseseznamem"/>
        <w:numPr>
          <w:ilvl w:val="0"/>
          <w:numId w:val="22"/>
        </w:numPr>
        <w:ind w:left="426" w:hanging="426"/>
        <w:jc w:val="both"/>
        <w:rPr>
          <w:rFonts w:ascii="Tahoma" w:hAnsi="Tahoma" w:cs="Tahoma"/>
          <w:sz w:val="20"/>
          <w:szCs w:val="20"/>
        </w:rPr>
      </w:pPr>
      <w:r w:rsidRPr="00D34782">
        <w:rPr>
          <w:rFonts w:ascii="Tahoma" w:hAnsi="Tahoma" w:cs="Tahoma"/>
          <w:b/>
          <w:sz w:val="20"/>
          <w:szCs w:val="20"/>
        </w:rPr>
        <w:t>Místo</w:t>
      </w:r>
      <w:r w:rsidRPr="00D34782">
        <w:rPr>
          <w:rFonts w:ascii="Tahoma" w:hAnsi="Tahoma" w:cs="Tahoma"/>
          <w:sz w:val="20"/>
          <w:szCs w:val="20"/>
        </w:rPr>
        <w:t xml:space="preserve"> </w:t>
      </w:r>
      <w:r w:rsidR="00775A43">
        <w:rPr>
          <w:rFonts w:ascii="Tahoma" w:hAnsi="Tahoma" w:cs="Tahoma"/>
          <w:b/>
          <w:sz w:val="20"/>
          <w:szCs w:val="20"/>
        </w:rPr>
        <w:t>dodání</w:t>
      </w:r>
      <w:r w:rsidRPr="00D34782">
        <w:rPr>
          <w:rFonts w:ascii="Tahoma" w:hAnsi="Tahoma" w:cs="Tahoma"/>
          <w:sz w:val="20"/>
          <w:szCs w:val="20"/>
        </w:rPr>
        <w:t xml:space="preserve">: </w:t>
      </w:r>
      <w:bookmarkStart w:id="7" w:name="_Hlk68773938"/>
    </w:p>
    <w:p w14:paraId="18B3509E" w14:textId="77777777" w:rsidR="00DF6203" w:rsidRPr="00DF6203" w:rsidRDefault="00DF6203" w:rsidP="00775A43">
      <w:pPr>
        <w:pStyle w:val="Zhlav"/>
        <w:ind w:left="426"/>
        <w:jc w:val="both"/>
        <w:rPr>
          <w:rFonts w:ascii="Tahoma" w:hAnsi="Tahoma" w:cs="Tahoma"/>
          <w:sz w:val="20"/>
          <w:szCs w:val="20"/>
        </w:rPr>
      </w:pPr>
      <w:r w:rsidRPr="00DF6203">
        <w:rPr>
          <w:rFonts w:ascii="Tahoma" w:hAnsi="Tahoma" w:cs="Tahoma"/>
          <w:sz w:val="20"/>
          <w:szCs w:val="20"/>
        </w:rPr>
        <w:t xml:space="preserve">Slezská nemocnice v Opavě, příspěvková organizace, Olomoucká 470/86, Předměstí, 746 01 Opava, </w:t>
      </w:r>
      <w:bookmarkStart w:id="8" w:name="_Hlk179285996"/>
      <w:r w:rsidRPr="00DF6203">
        <w:rPr>
          <w:rFonts w:ascii="Tahoma" w:hAnsi="Tahoma" w:cs="Tahoma"/>
          <w:sz w:val="20"/>
          <w:szCs w:val="20"/>
        </w:rPr>
        <w:t xml:space="preserve">Pavilon V, Centrální operační sál – </w:t>
      </w:r>
      <w:bookmarkEnd w:id="8"/>
      <w:r w:rsidRPr="00DF6203">
        <w:rPr>
          <w:rFonts w:ascii="Tahoma" w:hAnsi="Tahoma" w:cs="Tahoma"/>
          <w:sz w:val="20"/>
          <w:szCs w:val="20"/>
        </w:rPr>
        <w:t>konsignační sklad ORT.</w:t>
      </w:r>
    </w:p>
    <w:p w14:paraId="6EDC0BD9" w14:textId="77777777" w:rsidR="00FE4419" w:rsidRDefault="00FE4419" w:rsidP="00775A43">
      <w:pPr>
        <w:pStyle w:val="Odstavecseseznamem"/>
        <w:jc w:val="both"/>
        <w:rPr>
          <w:rFonts w:ascii="Arial" w:hAnsi="Arial" w:cs="Arial"/>
          <w:color w:val="FF0000"/>
          <w:sz w:val="20"/>
          <w:szCs w:val="20"/>
        </w:rPr>
      </w:pPr>
    </w:p>
    <w:bookmarkEnd w:id="7"/>
    <w:p w14:paraId="7EE359BC" w14:textId="599380B2" w:rsidR="000A682F" w:rsidRDefault="000A682F" w:rsidP="00775A43">
      <w:pPr>
        <w:pStyle w:val="Odstavecseseznamem"/>
        <w:numPr>
          <w:ilvl w:val="0"/>
          <w:numId w:val="22"/>
        </w:numPr>
        <w:ind w:left="426" w:hanging="426"/>
        <w:jc w:val="both"/>
        <w:outlineLvl w:val="0"/>
        <w:rPr>
          <w:rFonts w:ascii="Tahoma" w:hAnsi="Tahoma" w:cs="Tahoma"/>
          <w:sz w:val="20"/>
          <w:szCs w:val="20"/>
          <w:lang w:eastAsia="en-US"/>
        </w:rPr>
      </w:pPr>
      <w:r w:rsidRPr="00ED43E7">
        <w:rPr>
          <w:rFonts w:ascii="Tahoma" w:hAnsi="Tahoma" w:cs="Tahoma"/>
          <w:b/>
          <w:sz w:val="20"/>
          <w:szCs w:val="20"/>
          <w:lang w:eastAsia="en-US"/>
        </w:rPr>
        <w:t xml:space="preserve">Doba </w:t>
      </w:r>
      <w:r w:rsidR="00775A43">
        <w:rPr>
          <w:rFonts w:ascii="Tahoma" w:hAnsi="Tahoma" w:cs="Tahoma"/>
          <w:b/>
          <w:sz w:val="20"/>
          <w:szCs w:val="20"/>
          <w:lang w:eastAsia="en-US"/>
        </w:rPr>
        <w:t>dodání</w:t>
      </w:r>
      <w:bookmarkStart w:id="9" w:name="_Hlk63935020"/>
      <w:r>
        <w:rPr>
          <w:rFonts w:ascii="Tahoma" w:hAnsi="Tahoma" w:cs="Tahoma"/>
          <w:b/>
          <w:sz w:val="20"/>
          <w:szCs w:val="20"/>
          <w:lang w:eastAsia="en-US"/>
        </w:rPr>
        <w:t>:</w:t>
      </w:r>
      <w:r w:rsidRPr="00ED43E7">
        <w:rPr>
          <w:rFonts w:ascii="Tahoma" w:hAnsi="Tahoma" w:cs="Tahoma"/>
          <w:sz w:val="20"/>
          <w:szCs w:val="20"/>
          <w:lang w:eastAsia="en-US"/>
        </w:rPr>
        <w:t xml:space="preserve"> </w:t>
      </w:r>
    </w:p>
    <w:p w14:paraId="72F68AB6" w14:textId="77777777" w:rsidR="000A682F" w:rsidRPr="00EE327C" w:rsidRDefault="000A682F" w:rsidP="00775A43">
      <w:pPr>
        <w:pStyle w:val="Odstavecseseznamem"/>
        <w:ind w:left="426"/>
        <w:jc w:val="both"/>
        <w:outlineLvl w:val="0"/>
        <w:rPr>
          <w:rFonts w:ascii="Tahoma" w:hAnsi="Tahoma" w:cs="Tahoma"/>
          <w:sz w:val="20"/>
          <w:szCs w:val="20"/>
          <w:lang w:eastAsia="en-US"/>
        </w:rPr>
      </w:pPr>
      <w:r>
        <w:rPr>
          <w:rFonts w:ascii="Tahoma" w:hAnsi="Tahoma" w:cs="Tahoma"/>
          <w:sz w:val="20"/>
          <w:szCs w:val="20"/>
          <w:lang w:eastAsia="en-US"/>
        </w:rPr>
        <w:t xml:space="preserve">Prodávající </w:t>
      </w:r>
      <w:r w:rsidRPr="00EE327C">
        <w:rPr>
          <w:rFonts w:ascii="Tahoma" w:hAnsi="Tahoma" w:cs="Tahoma"/>
          <w:sz w:val="20"/>
          <w:szCs w:val="20"/>
          <w:lang w:eastAsia="en-US"/>
        </w:rPr>
        <w:t xml:space="preserve">se zavazuje dodávat spotřebované implantáty do konsignačního skladu nejpozději do </w:t>
      </w:r>
      <w:r w:rsidRPr="00EE327C">
        <w:rPr>
          <w:rFonts w:ascii="Tahoma" w:hAnsi="Tahoma" w:cs="Tahoma"/>
          <w:b/>
          <w:bCs/>
          <w:sz w:val="20"/>
          <w:szCs w:val="20"/>
          <w:lang w:eastAsia="en-US"/>
        </w:rPr>
        <w:t>24 hodin</w:t>
      </w:r>
      <w:r w:rsidRPr="00EE327C">
        <w:rPr>
          <w:rFonts w:ascii="Tahoma" w:hAnsi="Tahoma" w:cs="Tahoma"/>
          <w:sz w:val="20"/>
          <w:szCs w:val="20"/>
          <w:lang w:eastAsia="en-US"/>
        </w:rPr>
        <w:t xml:space="preserve"> ode dne </w:t>
      </w:r>
      <w:r>
        <w:rPr>
          <w:rFonts w:ascii="Tahoma" w:hAnsi="Tahoma" w:cs="Tahoma"/>
          <w:sz w:val="20"/>
          <w:szCs w:val="20"/>
          <w:lang w:eastAsia="en-US"/>
        </w:rPr>
        <w:t>obdržení objednávky kupujícího</w:t>
      </w:r>
      <w:r w:rsidRPr="00EE327C">
        <w:rPr>
          <w:rFonts w:ascii="Tahoma" w:hAnsi="Tahoma" w:cs="Tahoma"/>
          <w:sz w:val="20"/>
          <w:szCs w:val="20"/>
          <w:lang w:eastAsia="en-US"/>
        </w:rPr>
        <w:t xml:space="preserve">.  </w:t>
      </w:r>
    </w:p>
    <w:p w14:paraId="77346D69" w14:textId="77777777" w:rsidR="000A682F" w:rsidRDefault="000A682F" w:rsidP="00775A43">
      <w:pPr>
        <w:pStyle w:val="Odstavecseseznamem"/>
        <w:ind w:left="426"/>
        <w:jc w:val="both"/>
        <w:outlineLvl w:val="0"/>
        <w:rPr>
          <w:rFonts w:ascii="Tahoma" w:hAnsi="Tahoma" w:cs="Tahoma"/>
          <w:sz w:val="20"/>
          <w:szCs w:val="20"/>
          <w:lang w:eastAsia="en-US"/>
        </w:rPr>
      </w:pPr>
    </w:p>
    <w:p w14:paraId="31565ABE" w14:textId="31A82630" w:rsidR="000A682F" w:rsidRPr="00283794" w:rsidRDefault="000A682F" w:rsidP="00775A43">
      <w:pPr>
        <w:pStyle w:val="Odstavecseseznamem"/>
        <w:numPr>
          <w:ilvl w:val="0"/>
          <w:numId w:val="22"/>
        </w:numPr>
        <w:ind w:left="426" w:hanging="426"/>
        <w:jc w:val="both"/>
        <w:outlineLvl w:val="0"/>
        <w:rPr>
          <w:rFonts w:ascii="Tahoma" w:hAnsi="Tahoma" w:cs="Tahoma"/>
          <w:sz w:val="20"/>
          <w:szCs w:val="20"/>
          <w:lang w:eastAsia="en-US"/>
        </w:rPr>
      </w:pPr>
      <w:r w:rsidRPr="00ED43E7">
        <w:rPr>
          <w:rFonts w:ascii="Tahoma" w:hAnsi="Tahoma" w:cs="Tahoma"/>
          <w:b/>
          <w:sz w:val="20"/>
          <w:szCs w:val="20"/>
          <w:lang w:eastAsia="en-US"/>
        </w:rPr>
        <w:t xml:space="preserve">Doba </w:t>
      </w:r>
      <w:r w:rsidR="00775A43">
        <w:rPr>
          <w:rFonts w:ascii="Tahoma" w:hAnsi="Tahoma" w:cs="Tahoma"/>
          <w:b/>
          <w:sz w:val="20"/>
          <w:szCs w:val="20"/>
          <w:lang w:eastAsia="en-US"/>
        </w:rPr>
        <w:t>plně</w:t>
      </w:r>
      <w:r w:rsidRPr="00ED43E7">
        <w:rPr>
          <w:rFonts w:ascii="Tahoma" w:hAnsi="Tahoma" w:cs="Tahoma"/>
          <w:b/>
          <w:sz w:val="20"/>
          <w:szCs w:val="20"/>
          <w:lang w:eastAsia="en-US"/>
        </w:rPr>
        <w:t>ní</w:t>
      </w:r>
      <w:r>
        <w:rPr>
          <w:rFonts w:ascii="Tahoma" w:hAnsi="Tahoma" w:cs="Tahoma"/>
          <w:b/>
          <w:sz w:val="20"/>
          <w:szCs w:val="20"/>
          <w:lang w:eastAsia="en-US"/>
        </w:rPr>
        <w:t>:</w:t>
      </w:r>
    </w:p>
    <w:p w14:paraId="58E3FFC4" w14:textId="77777777" w:rsidR="000A682F" w:rsidRDefault="000A682F" w:rsidP="00775A43">
      <w:pPr>
        <w:pStyle w:val="Odstavecseseznamem"/>
        <w:ind w:left="426"/>
        <w:jc w:val="both"/>
        <w:outlineLvl w:val="0"/>
        <w:rPr>
          <w:rFonts w:ascii="Tahoma" w:hAnsi="Tahoma" w:cs="Tahoma"/>
          <w:sz w:val="20"/>
          <w:szCs w:val="20"/>
          <w:lang w:eastAsia="en-US"/>
        </w:rPr>
      </w:pPr>
      <w:r>
        <w:rPr>
          <w:rFonts w:ascii="Tahoma" w:hAnsi="Tahoma" w:cs="Tahoma"/>
          <w:sz w:val="20"/>
          <w:szCs w:val="20"/>
          <w:lang w:eastAsia="en-US"/>
        </w:rPr>
        <w:t>Doba trvání j</w:t>
      </w:r>
      <w:r w:rsidRPr="00ED43E7">
        <w:rPr>
          <w:rFonts w:ascii="Tahoma" w:hAnsi="Tahoma" w:cs="Tahoma"/>
          <w:sz w:val="20"/>
          <w:szCs w:val="20"/>
          <w:lang w:eastAsia="en-US"/>
        </w:rPr>
        <w:t xml:space="preserve">e stanovena na </w:t>
      </w:r>
      <w:r w:rsidRPr="00283794">
        <w:rPr>
          <w:rFonts w:ascii="Tahoma" w:hAnsi="Tahoma" w:cs="Tahoma"/>
          <w:b/>
          <w:bCs/>
          <w:sz w:val="20"/>
          <w:szCs w:val="20"/>
          <w:lang w:eastAsia="en-US"/>
        </w:rPr>
        <w:t>48 měsíců</w:t>
      </w:r>
      <w:r w:rsidRPr="00ED43E7">
        <w:rPr>
          <w:rFonts w:ascii="Tahoma" w:hAnsi="Tahoma" w:cs="Tahoma"/>
          <w:b/>
          <w:sz w:val="20"/>
          <w:szCs w:val="20"/>
          <w:lang w:eastAsia="en-US"/>
        </w:rPr>
        <w:t xml:space="preserve"> </w:t>
      </w:r>
      <w:r w:rsidRPr="00ED43E7">
        <w:rPr>
          <w:rFonts w:ascii="Tahoma" w:hAnsi="Tahoma" w:cs="Tahoma"/>
          <w:sz w:val="20"/>
          <w:szCs w:val="20"/>
          <w:lang w:eastAsia="en-US"/>
        </w:rPr>
        <w:t>ode dne nabytí účinnosti kupní smlouvy.</w:t>
      </w:r>
      <w:bookmarkEnd w:id="9"/>
      <w:r w:rsidRPr="00ED43E7">
        <w:rPr>
          <w:rFonts w:ascii="Tahoma" w:hAnsi="Tahoma" w:cs="Tahoma"/>
          <w:sz w:val="20"/>
          <w:szCs w:val="20"/>
          <w:lang w:eastAsia="en-US"/>
        </w:rPr>
        <w:t xml:space="preserve"> 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bookmarkEnd w:id="6"/>
    <w:p w14:paraId="1948CBEB" w14:textId="77777777" w:rsidR="00B14801" w:rsidRPr="00BC4687" w:rsidRDefault="00B14801" w:rsidP="00775A43">
      <w:pPr>
        <w:pStyle w:val="Odstavecseseznamem"/>
        <w:spacing w:after="120"/>
        <w:ind w:left="426" w:hanging="426"/>
        <w:contextualSpacing w:val="0"/>
        <w:jc w:val="both"/>
        <w:rPr>
          <w:rFonts w:ascii="Tahoma" w:hAnsi="Tahoma" w:cs="Tahoma"/>
          <w:sz w:val="20"/>
          <w:szCs w:val="20"/>
        </w:rPr>
      </w:pPr>
      <w:r w:rsidRPr="00BC4687">
        <w:rPr>
          <w:rFonts w:ascii="Tahoma" w:hAnsi="Tahoma" w:cs="Tahoma"/>
          <w:sz w:val="20"/>
          <w:szCs w:val="20"/>
        </w:rPr>
        <w:t xml:space="preserve"> </w:t>
      </w:r>
    </w:p>
    <w:p w14:paraId="18C3BC95" w14:textId="77777777" w:rsidR="00066D69" w:rsidRPr="00BC4687" w:rsidRDefault="00877895" w:rsidP="00775A43">
      <w:pPr>
        <w:pStyle w:val="Zkladntext"/>
        <w:keepNext/>
        <w:tabs>
          <w:tab w:val="left" w:pos="284"/>
          <w:tab w:val="left" w:pos="540"/>
        </w:tabs>
        <w:spacing w:before="0" w:after="120"/>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14:paraId="28265B2D" w14:textId="77777777" w:rsidR="00066D69" w:rsidRPr="00BC4687" w:rsidRDefault="00885EC0"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14:paraId="628485EB" w14:textId="77777777" w:rsidR="005B50B0" w:rsidRPr="009D6F0B" w:rsidRDefault="005B50B0" w:rsidP="00775A43">
      <w:pPr>
        <w:pStyle w:val="Odstavecseseznamem"/>
        <w:numPr>
          <w:ilvl w:val="0"/>
          <w:numId w:val="25"/>
        </w:numPr>
        <w:spacing w:after="120"/>
        <w:ind w:left="284" w:hanging="284"/>
        <w:jc w:val="both"/>
        <w:rPr>
          <w:rFonts w:ascii="Tahoma" w:hAnsi="Tahoma" w:cs="Tahoma"/>
          <w:sz w:val="20"/>
          <w:szCs w:val="22"/>
        </w:rPr>
      </w:pPr>
      <w:bookmarkStart w:id="10" w:name="_Hlk81507075"/>
      <w:r w:rsidRPr="009D6F0B">
        <w:rPr>
          <w:rFonts w:ascii="Tahoma" w:hAnsi="Tahoma" w:cs="Tahoma"/>
          <w:sz w:val="20"/>
          <w:szCs w:val="22"/>
        </w:rPr>
        <w:t xml:space="preserve">Kupní cena bude prodávajícímu hrazena průběžně po dodání zboží kupujícímu na základě skutečného počtu odebraného množství. </w:t>
      </w:r>
    </w:p>
    <w:p w14:paraId="11126789" w14:textId="77777777" w:rsidR="005B50B0" w:rsidRPr="009D6F0B" w:rsidRDefault="005B50B0" w:rsidP="00775A43">
      <w:pPr>
        <w:numPr>
          <w:ilvl w:val="0"/>
          <w:numId w:val="25"/>
        </w:numPr>
        <w:spacing w:after="120"/>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14:paraId="0A1A9A1C" w14:textId="2EFE61B8" w:rsidR="005B50B0" w:rsidRDefault="005B50B0" w:rsidP="00775A43">
      <w:pPr>
        <w:pStyle w:val="Odstavecseseznamem"/>
        <w:spacing w:after="120"/>
        <w:ind w:left="284"/>
        <w:jc w:val="both"/>
        <w:rPr>
          <w:rFonts w:ascii="Verdana" w:hAnsi="Verdana"/>
          <w:b/>
          <w:sz w:val="18"/>
          <w:szCs w:val="18"/>
        </w:rPr>
      </w:pPr>
      <w:r w:rsidRPr="009D6F0B">
        <w:rPr>
          <w:rFonts w:ascii="Tahoma" w:hAnsi="Tahoma" w:cs="Tahoma"/>
          <w:b/>
          <w:sz w:val="20"/>
          <w:szCs w:val="22"/>
        </w:rPr>
        <w:t>Faktur</w:t>
      </w:r>
      <w:r>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w:t>
      </w:r>
      <w:r w:rsidR="00DF6203">
        <w:rPr>
          <w:rFonts w:ascii="Tahoma" w:hAnsi="Tahoma" w:cs="Tahoma"/>
          <w:b/>
          <w:bCs/>
          <w:color w:val="000000"/>
          <w:sz w:val="19"/>
          <w:szCs w:val="19"/>
          <w:shd w:val="clear" w:color="auto" w:fill="FFFFFF"/>
        </w:rPr>
        <w:t>FMP</w:t>
      </w:r>
      <w:r w:rsidRPr="009D6F0B">
        <w:rPr>
          <w:rFonts w:ascii="Tahoma" w:hAnsi="Tahoma" w:cs="Tahoma"/>
          <w:b/>
          <w:bCs/>
          <w:color w:val="000000"/>
          <w:sz w:val="19"/>
          <w:szCs w:val="19"/>
          <w:shd w:val="clear" w:color="auto" w:fill="FFFFFF"/>
        </w:rPr>
        <w:t>/202</w:t>
      </w:r>
      <w:r w:rsidR="000C3BAF">
        <w:rPr>
          <w:rFonts w:ascii="Tahoma" w:hAnsi="Tahoma" w:cs="Tahoma"/>
          <w:b/>
          <w:bCs/>
          <w:color w:val="000000"/>
          <w:sz w:val="19"/>
          <w:szCs w:val="19"/>
          <w:shd w:val="clear" w:color="auto" w:fill="FFFFFF"/>
        </w:rPr>
        <w:t>5</w:t>
      </w:r>
      <w:r w:rsidRPr="009D6F0B">
        <w:rPr>
          <w:rFonts w:ascii="Tahoma" w:hAnsi="Tahoma" w:cs="Tahoma"/>
          <w:b/>
          <w:bCs/>
          <w:color w:val="000000"/>
          <w:sz w:val="19"/>
          <w:szCs w:val="19"/>
          <w:shd w:val="clear" w:color="auto" w:fill="FFFFFF"/>
        </w:rPr>
        <w:t>/</w:t>
      </w:r>
      <w:r w:rsidR="008B036D">
        <w:rPr>
          <w:rFonts w:ascii="Tahoma" w:hAnsi="Tahoma" w:cs="Tahoma"/>
          <w:b/>
          <w:bCs/>
          <w:color w:val="000000"/>
          <w:sz w:val="19"/>
          <w:szCs w:val="19"/>
          <w:shd w:val="clear" w:color="auto" w:fill="FFFFFF"/>
        </w:rPr>
        <w:t>0</w:t>
      </w:r>
      <w:r w:rsidR="000C3BAF">
        <w:rPr>
          <w:rFonts w:ascii="Tahoma" w:hAnsi="Tahoma" w:cs="Tahoma"/>
          <w:b/>
          <w:bCs/>
          <w:color w:val="000000"/>
          <w:sz w:val="19"/>
          <w:szCs w:val="19"/>
          <w:shd w:val="clear" w:color="auto" w:fill="FFFFFF"/>
        </w:rPr>
        <w:t>1</w:t>
      </w:r>
      <w:r w:rsidRPr="009D6F0B">
        <w:rPr>
          <w:rFonts w:ascii="Verdana" w:hAnsi="Verdana"/>
          <w:b/>
          <w:sz w:val="18"/>
          <w:szCs w:val="18"/>
        </w:rPr>
        <w:t>).</w:t>
      </w:r>
    </w:p>
    <w:p w14:paraId="3996E583" w14:textId="77777777" w:rsidR="005B50B0" w:rsidRPr="009D6F0B" w:rsidRDefault="005B50B0" w:rsidP="00775A43">
      <w:pPr>
        <w:pStyle w:val="Odstavecseseznamem"/>
        <w:spacing w:after="120"/>
        <w:ind w:left="284"/>
        <w:jc w:val="both"/>
        <w:rPr>
          <w:rFonts w:ascii="Tahoma" w:hAnsi="Tahoma" w:cs="Tahoma"/>
          <w:b/>
          <w:sz w:val="20"/>
          <w:szCs w:val="22"/>
        </w:rPr>
      </w:pPr>
    </w:p>
    <w:p w14:paraId="6CEF950C" w14:textId="77777777" w:rsidR="005B50B0" w:rsidRDefault="005B50B0" w:rsidP="00775A43">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8B036D">
        <w:rPr>
          <w:rFonts w:ascii="Tahoma" w:hAnsi="Tahoma" w:cs="Tahoma"/>
          <w:b/>
          <w:sz w:val="20"/>
          <w:szCs w:val="22"/>
        </w:rPr>
        <w:t>30 kalendářních dnů</w:t>
      </w:r>
      <w:r w:rsidRPr="009D6F0B">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 </w:t>
      </w:r>
      <w:r w:rsidRPr="001158C6">
        <w:rPr>
          <w:rFonts w:ascii="Tahoma" w:hAnsi="Tahoma" w:cs="Tahoma"/>
          <w:sz w:val="20"/>
          <w:szCs w:val="22"/>
        </w:rPr>
        <w:t xml:space="preserve">nebo mailem na adresu </w:t>
      </w:r>
      <w:hyperlink r:id="rId8" w:history="1"/>
      <w:r>
        <w:rPr>
          <w:rFonts w:ascii="Tahoma" w:hAnsi="Tahoma" w:cs="Tahoma"/>
          <w:sz w:val="20"/>
          <w:szCs w:val="22"/>
        </w:rPr>
        <w:t xml:space="preserve"> </w:t>
      </w:r>
      <w:hyperlink r:id="rId9" w:history="1">
        <w:r w:rsidRPr="00A57F90">
          <w:rPr>
            <w:rStyle w:val="Hypertextovodkaz"/>
            <w:rFonts w:ascii="Tahoma" w:hAnsi="Tahoma" w:cs="Tahoma"/>
            <w:sz w:val="20"/>
            <w:szCs w:val="22"/>
          </w:rPr>
          <w:t>fin.uct@snopava.cz</w:t>
        </w:r>
      </w:hyperlink>
      <w:r>
        <w:rPr>
          <w:rFonts w:ascii="Tahoma" w:hAnsi="Tahoma" w:cs="Tahoma"/>
          <w:sz w:val="20"/>
          <w:szCs w:val="22"/>
        </w:rPr>
        <w:t xml:space="preserve"> </w:t>
      </w:r>
      <w:r w:rsidRPr="001158C6">
        <w:rPr>
          <w:rFonts w:ascii="Tahoma" w:hAnsi="Tahoma" w:cs="Tahoma"/>
          <w:sz w:val="20"/>
          <w:szCs w:val="22"/>
        </w:rPr>
        <w:t>.</w:t>
      </w:r>
    </w:p>
    <w:p w14:paraId="3E35F1FC" w14:textId="77777777" w:rsidR="005B50B0" w:rsidRPr="009D6F0B" w:rsidRDefault="005B50B0" w:rsidP="00775A43">
      <w:pPr>
        <w:pStyle w:val="Odstavecseseznamem"/>
        <w:spacing w:after="120"/>
        <w:ind w:left="284"/>
        <w:jc w:val="both"/>
        <w:rPr>
          <w:rFonts w:ascii="Tahoma" w:hAnsi="Tahoma" w:cs="Tahoma"/>
          <w:sz w:val="20"/>
          <w:szCs w:val="22"/>
        </w:rPr>
      </w:pPr>
    </w:p>
    <w:p w14:paraId="36911781" w14:textId="77777777" w:rsidR="005B50B0" w:rsidRDefault="005B50B0" w:rsidP="00775A43">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14:paraId="773F8A39" w14:textId="77777777" w:rsidR="005B50B0" w:rsidRPr="009D6F0B" w:rsidRDefault="005B50B0" w:rsidP="00775A43">
      <w:pPr>
        <w:pStyle w:val="Odstavecseseznamem"/>
        <w:spacing w:after="120"/>
        <w:ind w:left="284"/>
        <w:jc w:val="both"/>
        <w:rPr>
          <w:rFonts w:ascii="Tahoma" w:hAnsi="Tahoma" w:cs="Tahoma"/>
          <w:sz w:val="20"/>
          <w:szCs w:val="22"/>
        </w:rPr>
      </w:pPr>
    </w:p>
    <w:p w14:paraId="5BA6AF28" w14:textId="77777777" w:rsidR="005B50B0" w:rsidRDefault="005B50B0" w:rsidP="00775A43">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lastRenderedPageBreak/>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249A7483" w14:textId="77777777" w:rsidR="005B50B0" w:rsidRPr="009D6F0B" w:rsidRDefault="005B50B0" w:rsidP="00775A43">
      <w:pPr>
        <w:pStyle w:val="Odstavecseseznamem"/>
        <w:spacing w:after="120"/>
        <w:ind w:left="284"/>
        <w:jc w:val="both"/>
        <w:rPr>
          <w:rFonts w:ascii="Tahoma" w:hAnsi="Tahoma" w:cs="Tahoma"/>
          <w:sz w:val="20"/>
          <w:szCs w:val="22"/>
        </w:rPr>
      </w:pPr>
    </w:p>
    <w:p w14:paraId="54749D68" w14:textId="77777777" w:rsidR="005B50B0" w:rsidRPr="009D6F0B" w:rsidRDefault="005B50B0" w:rsidP="00775A43">
      <w:pPr>
        <w:pStyle w:val="Odstavecseseznamem"/>
        <w:numPr>
          <w:ilvl w:val="0"/>
          <w:numId w:val="25"/>
        </w:numPr>
        <w:spacing w:after="120"/>
        <w:ind w:left="284" w:hanging="284"/>
        <w:jc w:val="both"/>
        <w:rPr>
          <w:rFonts w:ascii="Tahoma" w:hAnsi="Tahoma" w:cs="Tahoma"/>
          <w:sz w:val="20"/>
          <w:szCs w:val="22"/>
        </w:rPr>
      </w:pPr>
      <w:r w:rsidRPr="009D6F0B">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8C77421" w14:textId="77777777" w:rsidR="005B50B0" w:rsidRPr="00BC4687" w:rsidRDefault="005B50B0" w:rsidP="00775A43">
      <w:pPr>
        <w:numPr>
          <w:ilvl w:val="0"/>
          <w:numId w:val="7"/>
        </w:numPr>
        <w:tabs>
          <w:tab w:val="clear" w:pos="360"/>
        </w:tabs>
        <w:spacing w:after="120"/>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14:paraId="36BEC532" w14:textId="77777777" w:rsidR="005B50B0" w:rsidRPr="00BC4687" w:rsidRDefault="005B50B0" w:rsidP="00775A43">
      <w:pPr>
        <w:numPr>
          <w:ilvl w:val="0"/>
          <w:numId w:val="7"/>
        </w:numPr>
        <w:tabs>
          <w:tab w:val="clear" w:pos="360"/>
        </w:tabs>
        <w:spacing w:after="120"/>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14:paraId="4F9FD346" w14:textId="77777777" w:rsidR="005B50B0" w:rsidRPr="00BC4687" w:rsidRDefault="005B50B0" w:rsidP="00775A43">
      <w:pPr>
        <w:numPr>
          <w:ilvl w:val="0"/>
          <w:numId w:val="7"/>
        </w:numPr>
        <w:tabs>
          <w:tab w:val="clear" w:pos="360"/>
        </w:tabs>
        <w:spacing w:after="120"/>
        <w:ind w:left="709"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14:paraId="4179028A" w14:textId="77777777" w:rsidR="005B50B0" w:rsidRDefault="005B50B0" w:rsidP="00775A43">
      <w:pPr>
        <w:spacing w:after="120"/>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2DF1E2A9" w14:textId="77777777" w:rsidR="00775A43" w:rsidRPr="00BC4687" w:rsidRDefault="00775A43" w:rsidP="00775A43">
      <w:pPr>
        <w:spacing w:after="120"/>
        <w:ind w:left="284"/>
        <w:jc w:val="both"/>
        <w:rPr>
          <w:rFonts w:ascii="Tahoma" w:hAnsi="Tahoma" w:cs="Tahoma"/>
          <w:sz w:val="20"/>
          <w:szCs w:val="22"/>
        </w:rPr>
      </w:pPr>
    </w:p>
    <w:bookmarkEnd w:id="10"/>
    <w:p w14:paraId="2F0CF682" w14:textId="77777777" w:rsidR="00066D69" w:rsidRPr="00BC4687" w:rsidRDefault="00877895" w:rsidP="00775A43">
      <w:pPr>
        <w:pStyle w:val="Nadpis2"/>
        <w:tabs>
          <w:tab w:val="left" w:pos="0"/>
          <w:tab w:val="left" w:pos="360"/>
        </w:tabs>
        <w:spacing w:before="0" w:after="120"/>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14:paraId="1F599C11" w14:textId="77777777" w:rsidR="00D46DC9" w:rsidRPr="00BC4687" w:rsidRDefault="002C3812"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14:paraId="4BC4EC8D" w14:textId="5C3FE4D4" w:rsidR="00066D69" w:rsidRDefault="00066D69" w:rsidP="00775A43">
      <w:pPr>
        <w:numPr>
          <w:ilvl w:val="3"/>
          <w:numId w:val="2"/>
        </w:numPr>
        <w:tabs>
          <w:tab w:val="num" w:pos="-7230"/>
        </w:tabs>
        <w:spacing w:after="120"/>
        <w:ind w:left="284" w:hanging="284"/>
        <w:jc w:val="both"/>
        <w:rPr>
          <w:rFonts w:ascii="Tahoma" w:hAnsi="Tahoma" w:cs="Tahoma"/>
          <w:sz w:val="20"/>
          <w:szCs w:val="22"/>
        </w:rPr>
      </w:pPr>
      <w:bookmarkStart w:id="11"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w:t>
      </w:r>
      <w:r w:rsidR="000C3BAF">
        <w:rPr>
          <w:rFonts w:ascii="Tahoma" w:hAnsi="Tahoma" w:cs="Tahoma"/>
          <w:sz w:val="20"/>
          <w:szCs w:val="22"/>
        </w:rPr>
        <w:t xml:space="preserve">kupujícímu následující </w:t>
      </w:r>
      <w:r w:rsidR="002C3812" w:rsidRPr="00BC4687">
        <w:rPr>
          <w:rFonts w:ascii="Tahoma" w:hAnsi="Tahoma" w:cs="Tahoma"/>
          <w:sz w:val="20"/>
          <w:szCs w:val="22"/>
        </w:rPr>
        <w:t>záruku</w:t>
      </w:r>
      <w:r w:rsidRPr="00BC4687">
        <w:rPr>
          <w:rFonts w:ascii="Tahoma" w:hAnsi="Tahoma" w:cs="Tahoma"/>
          <w:sz w:val="20"/>
          <w:szCs w:val="22"/>
        </w:rPr>
        <w:t xml:space="preserve"> za jakost</w:t>
      </w:r>
      <w:r w:rsidR="000C3BAF">
        <w:rPr>
          <w:rFonts w:ascii="Tahoma" w:hAnsi="Tahoma" w:cs="Tahoma"/>
          <w:sz w:val="20"/>
          <w:szCs w:val="22"/>
        </w:rPr>
        <w:t xml:space="preserve">: doba použitelnosti bude v okamžiku dodání činit nejméně </w:t>
      </w:r>
      <w:r w:rsidR="000C3BAF" w:rsidRPr="00EE327C">
        <w:rPr>
          <w:rFonts w:ascii="Tahoma" w:hAnsi="Tahoma" w:cs="Tahoma"/>
          <w:b/>
          <w:bCs/>
          <w:sz w:val="20"/>
          <w:szCs w:val="22"/>
        </w:rPr>
        <w:t>75 % celkové doby použitelnosti</w:t>
      </w:r>
      <w:r w:rsidR="000C3BAF">
        <w:rPr>
          <w:rFonts w:ascii="Tahoma" w:hAnsi="Tahoma" w:cs="Tahoma"/>
          <w:sz w:val="20"/>
          <w:szCs w:val="22"/>
        </w:rPr>
        <w:t>. Prodávající může dodat zboží s kratší dobou použitelnosti jen po předchozím písemném souhlasu kupujícího. Dále se prodávající zavazuje dodávat zboží, které nemá závady v jakosti, ani porušený obal. Záruční doba končí posledním dnem exspirační doby.</w:t>
      </w:r>
    </w:p>
    <w:p w14:paraId="5CB3B5C9" w14:textId="77777777" w:rsidR="00930068" w:rsidRPr="00BC4687" w:rsidRDefault="00930068" w:rsidP="00775A43">
      <w:pPr>
        <w:numPr>
          <w:ilvl w:val="3"/>
          <w:numId w:val="2"/>
        </w:numPr>
        <w:tabs>
          <w:tab w:val="num" w:pos="-7230"/>
        </w:tabs>
        <w:spacing w:after="120"/>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14:paraId="7551D4AE" w14:textId="77777777" w:rsidR="00930068" w:rsidRPr="00BC4687" w:rsidRDefault="00930068" w:rsidP="00775A43">
      <w:pPr>
        <w:numPr>
          <w:ilvl w:val="3"/>
          <w:numId w:val="2"/>
        </w:numPr>
        <w:tabs>
          <w:tab w:val="num" w:pos="-7230"/>
        </w:tabs>
        <w:spacing w:after="120"/>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14:paraId="5F59104B" w14:textId="77777777" w:rsidR="00E47289" w:rsidRDefault="00E47289" w:rsidP="00775A43">
      <w:pPr>
        <w:numPr>
          <w:ilvl w:val="3"/>
          <w:numId w:val="2"/>
        </w:numPr>
        <w:tabs>
          <w:tab w:val="num" w:pos="-7230"/>
        </w:tabs>
        <w:spacing w:after="120"/>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14:paraId="76D2FB76" w14:textId="77777777" w:rsidR="00FF49A0" w:rsidRDefault="00FF49A0" w:rsidP="00775A43">
      <w:pPr>
        <w:numPr>
          <w:ilvl w:val="3"/>
          <w:numId w:val="2"/>
        </w:numPr>
        <w:tabs>
          <w:tab w:val="num" w:pos="-7230"/>
          <w:tab w:val="num" w:pos="380"/>
        </w:tabs>
        <w:spacing w:after="120"/>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14:paraId="1705E57D" w14:textId="77777777" w:rsidR="0077480A" w:rsidRPr="00633675" w:rsidRDefault="0077480A" w:rsidP="00775A43">
      <w:pPr>
        <w:pStyle w:val="Odstavecseseznamem"/>
        <w:numPr>
          <w:ilvl w:val="0"/>
          <w:numId w:val="2"/>
        </w:numPr>
        <w:spacing w:after="120"/>
        <w:jc w:val="both"/>
        <w:rPr>
          <w:rFonts w:ascii="Tahoma" w:hAnsi="Tahoma" w:cs="Tahoma"/>
          <w:sz w:val="20"/>
          <w:szCs w:val="20"/>
        </w:rPr>
      </w:pPr>
      <w:r>
        <w:rPr>
          <w:rFonts w:ascii="Tahoma" w:hAnsi="Tahoma" w:cs="Tahoma"/>
          <w:sz w:val="20"/>
          <w:szCs w:val="20"/>
        </w:rPr>
        <w:t>telefon</w:t>
      </w:r>
      <w:r w:rsidRPr="00633675">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730BC">
        <w:rPr>
          <w:rFonts w:ascii="Tahoma" w:hAnsi="Tahoma" w:cs="Tahoma"/>
          <w:sz w:val="20"/>
          <w:szCs w:val="20"/>
          <w:highlight w:val="yellow"/>
        </w:rPr>
        <w:t>……………………</w:t>
      </w:r>
      <w:proofErr w:type="gramStart"/>
      <w:r w:rsidRPr="005730BC">
        <w:rPr>
          <w:rFonts w:ascii="Tahoma" w:hAnsi="Tahoma" w:cs="Tahoma"/>
          <w:sz w:val="20"/>
          <w:szCs w:val="20"/>
          <w:highlight w:val="yellow"/>
        </w:rPr>
        <w:t>…….</w:t>
      </w:r>
      <w:proofErr w:type="gramEnd"/>
      <w:r w:rsidRPr="005730BC">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14:paraId="5841BD8E" w14:textId="77777777" w:rsidR="0077480A" w:rsidRPr="00633675" w:rsidRDefault="0077480A" w:rsidP="00775A43">
      <w:pPr>
        <w:pStyle w:val="Odstavecseseznamem"/>
        <w:numPr>
          <w:ilvl w:val="0"/>
          <w:numId w:val="2"/>
        </w:numPr>
        <w:spacing w:after="12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5730BC">
        <w:rPr>
          <w:rFonts w:ascii="Tahoma" w:hAnsi="Tahoma" w:cs="Tahoma"/>
          <w:sz w:val="20"/>
          <w:szCs w:val="20"/>
          <w:highlight w:val="yellow"/>
        </w:rPr>
        <w:t>……………………</w:t>
      </w:r>
      <w:proofErr w:type="gramStart"/>
      <w:r w:rsidRPr="005730BC">
        <w:rPr>
          <w:rFonts w:ascii="Tahoma" w:hAnsi="Tahoma" w:cs="Tahoma"/>
          <w:sz w:val="20"/>
          <w:szCs w:val="20"/>
          <w:highlight w:val="yellow"/>
        </w:rPr>
        <w:t>…….</w:t>
      </w:r>
      <w:proofErr w:type="gramEnd"/>
      <w:r w:rsidRPr="005730BC">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14:paraId="6D11E5EC" w14:textId="77777777" w:rsidR="0077480A" w:rsidRPr="00633675" w:rsidRDefault="0077480A" w:rsidP="00775A43">
      <w:pPr>
        <w:pStyle w:val="Odstavecseseznamem"/>
        <w:numPr>
          <w:ilvl w:val="0"/>
          <w:numId w:val="2"/>
        </w:numPr>
        <w:spacing w:after="120"/>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5730BC">
        <w:rPr>
          <w:rFonts w:ascii="Tahoma" w:hAnsi="Tahoma" w:cs="Tahoma"/>
          <w:sz w:val="20"/>
          <w:szCs w:val="20"/>
          <w:highlight w:val="yellow"/>
        </w:rPr>
        <w:t>……………………</w:t>
      </w:r>
      <w:proofErr w:type="gramStart"/>
      <w:r w:rsidRPr="005730BC">
        <w:rPr>
          <w:rFonts w:ascii="Tahoma" w:hAnsi="Tahoma" w:cs="Tahoma"/>
          <w:sz w:val="20"/>
          <w:szCs w:val="20"/>
          <w:highlight w:val="yellow"/>
        </w:rPr>
        <w:t>…….</w:t>
      </w:r>
      <w:proofErr w:type="gramEnd"/>
      <w:r w:rsidRPr="005730BC">
        <w:rPr>
          <w:rFonts w:ascii="Tahoma" w:hAnsi="Tahoma" w:cs="Tahoma"/>
          <w:sz w:val="20"/>
          <w:szCs w:val="20"/>
          <w:highlight w:val="yellow"/>
        </w:rPr>
        <w:t>.</w:t>
      </w:r>
      <w:r>
        <w:rPr>
          <w:rFonts w:ascii="Tahoma" w:hAnsi="Tahoma" w:cs="Tahoma"/>
          <w:sz w:val="20"/>
          <w:szCs w:val="20"/>
        </w:rPr>
        <w:t xml:space="preserve">  </w:t>
      </w:r>
      <w:r w:rsidRPr="003F5A3A">
        <w:rPr>
          <w:rFonts w:ascii="Tahoma" w:hAnsi="Tahoma" w:cs="Tahoma"/>
          <w:i/>
          <w:color w:val="FF0000"/>
          <w:sz w:val="20"/>
          <w:szCs w:val="20"/>
        </w:rPr>
        <w:t>(doplní prodávající)</w:t>
      </w:r>
    </w:p>
    <w:p w14:paraId="62AE79CE" w14:textId="77777777" w:rsidR="00FF49A0" w:rsidRPr="00BC4687" w:rsidRDefault="00FF49A0" w:rsidP="00775A43">
      <w:pPr>
        <w:tabs>
          <w:tab w:val="num" w:pos="3237"/>
        </w:tabs>
        <w:spacing w:after="120"/>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14:paraId="5103E0B8" w14:textId="41A8895B" w:rsidR="00775A43" w:rsidRDefault="0077480A" w:rsidP="00775A43">
      <w:pPr>
        <w:tabs>
          <w:tab w:val="num" w:pos="3237"/>
        </w:tabs>
        <w:spacing w:after="120"/>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bookmarkEnd w:id="11"/>
    </w:p>
    <w:p w14:paraId="236054F9" w14:textId="77777777" w:rsidR="00775A43" w:rsidRDefault="00775A43" w:rsidP="00775A43">
      <w:pPr>
        <w:tabs>
          <w:tab w:val="num" w:pos="3237"/>
        </w:tabs>
        <w:spacing w:after="120"/>
        <w:ind w:left="284" w:hanging="284"/>
        <w:jc w:val="both"/>
        <w:rPr>
          <w:rFonts w:ascii="Tahoma" w:hAnsi="Tahoma" w:cs="Tahoma"/>
          <w:b/>
          <w:sz w:val="20"/>
          <w:szCs w:val="22"/>
        </w:rPr>
      </w:pPr>
    </w:p>
    <w:p w14:paraId="3CFBD115" w14:textId="77777777" w:rsidR="00775A43" w:rsidRDefault="00775A43" w:rsidP="00775A43">
      <w:pPr>
        <w:tabs>
          <w:tab w:val="num" w:pos="3237"/>
        </w:tabs>
        <w:spacing w:after="120"/>
        <w:ind w:left="284" w:hanging="284"/>
        <w:jc w:val="both"/>
        <w:rPr>
          <w:rFonts w:ascii="Tahoma" w:hAnsi="Tahoma" w:cs="Tahoma"/>
          <w:b/>
          <w:sz w:val="20"/>
          <w:szCs w:val="22"/>
        </w:rPr>
      </w:pPr>
    </w:p>
    <w:p w14:paraId="7F4796FF" w14:textId="7A1349D1" w:rsidR="00066D69" w:rsidRPr="00BC4687" w:rsidRDefault="00877895" w:rsidP="00775A43">
      <w:pPr>
        <w:tabs>
          <w:tab w:val="left" w:pos="0"/>
        </w:tabs>
        <w:spacing w:after="120"/>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14:paraId="7878A2C7" w14:textId="77777777" w:rsidR="00066D69" w:rsidRPr="00BC4687" w:rsidRDefault="0007299C"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Sankce</w:t>
      </w:r>
    </w:p>
    <w:p w14:paraId="4709AD18" w14:textId="7B4DE81F" w:rsidR="00F45304" w:rsidRPr="00BC4687" w:rsidRDefault="00E47289" w:rsidP="00775A43">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bookmarkStart w:id="12"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w:t>
      </w:r>
      <w:bookmarkStart w:id="13" w:name="_Hlk182381434"/>
      <w:r w:rsidR="00066D69" w:rsidRPr="00BC4687">
        <w:rPr>
          <w:rFonts w:ascii="Tahoma" w:hAnsi="Tahoma" w:cs="Tahoma"/>
          <w:sz w:val="20"/>
          <w:szCs w:val="22"/>
        </w:rPr>
        <w:t xml:space="preserve">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FE043C">
        <w:rPr>
          <w:rFonts w:ascii="Tahoma" w:hAnsi="Tahoma" w:cs="Tahoma"/>
          <w:sz w:val="20"/>
          <w:szCs w:val="22"/>
        </w:rPr>
        <w:t xml:space="preserve"> (nejpozději do </w:t>
      </w:r>
      <w:r w:rsidR="004D2ABE">
        <w:rPr>
          <w:rFonts w:ascii="Tahoma" w:hAnsi="Tahoma" w:cs="Tahoma"/>
          <w:sz w:val="20"/>
          <w:szCs w:val="22"/>
        </w:rPr>
        <w:t>24 hodin</w:t>
      </w:r>
      <w:r w:rsidR="00FE043C">
        <w:rPr>
          <w:rFonts w:ascii="Tahoma" w:hAnsi="Tahoma" w:cs="Tahoma"/>
          <w:sz w:val="20"/>
          <w:szCs w:val="22"/>
        </w:rPr>
        <w:t xml:space="preserve"> od obdržení objednávky)</w:t>
      </w:r>
      <w:r w:rsidR="00FE043C" w:rsidRPr="00BC4687">
        <w:rPr>
          <w:rFonts w:ascii="Tahoma" w:hAnsi="Tahoma" w:cs="Tahoma"/>
          <w:sz w:val="20"/>
          <w:szCs w:val="22"/>
        </w:rPr>
        <w:t>,</w:t>
      </w:r>
      <w:r w:rsidR="00066D69" w:rsidRPr="00BC4687">
        <w:rPr>
          <w:rFonts w:ascii="Tahoma" w:hAnsi="Tahoma" w:cs="Tahoma"/>
          <w:sz w:val="20"/>
          <w:szCs w:val="22"/>
        </w:rPr>
        <w:t xml:space="preserve">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w:t>
      </w:r>
      <w:r w:rsidR="00301D97">
        <w:rPr>
          <w:rFonts w:ascii="Tahoma" w:hAnsi="Tahoma" w:cs="Tahoma"/>
          <w:iCs/>
          <w:sz w:val="20"/>
          <w:szCs w:val="22"/>
        </w:rPr>
        <w:t>nedodaného zboží</w:t>
      </w:r>
      <w:r w:rsidR="00F45304" w:rsidRPr="00BC4687">
        <w:rPr>
          <w:rFonts w:ascii="Tahoma" w:hAnsi="Tahoma" w:cs="Tahoma"/>
          <w:iCs/>
          <w:sz w:val="20"/>
          <w:szCs w:val="22"/>
        </w:rPr>
        <w:t>, které se prodlení týká, včetně DPH za každý započatý den prodlení.</w:t>
      </w:r>
    </w:p>
    <w:bookmarkEnd w:id="13"/>
    <w:p w14:paraId="594254D9" w14:textId="77777777" w:rsidR="00F45304" w:rsidRPr="00BC4687" w:rsidRDefault="00F45304" w:rsidP="00775A43">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14:paraId="60BDEE95" w14:textId="77777777" w:rsidR="000D694E" w:rsidRPr="00BC4687" w:rsidRDefault="00F45304" w:rsidP="00775A43">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bookmarkStart w:id="14" w:name="_Hlk182381713"/>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14:paraId="7176BD97" w14:textId="77777777" w:rsidR="00F45304" w:rsidRPr="00BC4687" w:rsidRDefault="00F45304" w:rsidP="00775A43">
      <w:pPr>
        <w:pStyle w:val="Import16"/>
        <w:numPr>
          <w:ilvl w:val="0"/>
          <w:numId w:val="3"/>
        </w:numPr>
        <w:tabs>
          <w:tab w:val="clear" w:pos="360"/>
          <w:tab w:val="clear" w:pos="864"/>
          <w:tab w:val="num" w:pos="0"/>
        </w:tabs>
        <w:spacing w:after="120"/>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12"/>
    <w:bookmarkEnd w:id="14"/>
    <w:p w14:paraId="73544689" w14:textId="77777777" w:rsidR="0073300A" w:rsidRPr="00BC4687" w:rsidRDefault="0073300A" w:rsidP="00775A43">
      <w:pPr>
        <w:spacing w:after="120"/>
        <w:rPr>
          <w:rFonts w:ascii="Tahoma" w:eastAsia="SimSun" w:hAnsi="Tahoma" w:cs="Tahoma"/>
          <w:b/>
          <w:kern w:val="1"/>
          <w:sz w:val="20"/>
          <w:szCs w:val="22"/>
          <w:lang w:eastAsia="hi-IN" w:bidi="hi-IN"/>
        </w:rPr>
      </w:pPr>
    </w:p>
    <w:p w14:paraId="0322D934" w14:textId="77777777" w:rsidR="003E4E50" w:rsidRPr="00BC4687" w:rsidRDefault="00877895" w:rsidP="00775A43">
      <w:pPr>
        <w:pStyle w:val="Odstavecseseznamem"/>
        <w:tabs>
          <w:tab w:val="left" w:pos="0"/>
          <w:tab w:val="left" w:pos="360"/>
        </w:tabs>
        <w:spacing w:after="120"/>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14:paraId="6AF354DD" w14:textId="77777777" w:rsidR="003E4E50" w:rsidRPr="00BC4687" w:rsidRDefault="00CC34FD"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14:paraId="140B8C3D" w14:textId="77777777" w:rsidR="00C4051A" w:rsidRPr="00BC4687" w:rsidRDefault="00C4051A" w:rsidP="00775A43">
      <w:pPr>
        <w:pStyle w:val="Import16"/>
        <w:tabs>
          <w:tab w:val="clear" w:pos="864"/>
        </w:tabs>
        <w:spacing w:after="120"/>
        <w:ind w:left="425" w:firstLine="0"/>
        <w:jc w:val="both"/>
        <w:rPr>
          <w:rFonts w:ascii="Tahoma" w:hAnsi="Tahoma" w:cs="Tahoma"/>
          <w:sz w:val="20"/>
          <w:szCs w:val="22"/>
        </w:rPr>
      </w:pPr>
    </w:p>
    <w:p w14:paraId="1A0FC493" w14:textId="77777777" w:rsidR="003E4E50" w:rsidRPr="00BC4687" w:rsidRDefault="003E4E50" w:rsidP="00775A43">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9F4E8A8" w14:textId="77777777" w:rsidR="003E4E50" w:rsidRPr="00BC4687" w:rsidRDefault="003E4E50" w:rsidP="00775A43">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738E6A24" w14:textId="77777777" w:rsidR="003E4E50" w:rsidRPr="00BC4687" w:rsidRDefault="003E4E50" w:rsidP="00775A43">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98AE39C" w14:textId="39AF30DF" w:rsidR="003E4E50" w:rsidRPr="00BC4687" w:rsidRDefault="003E4E50" w:rsidP="00775A43">
      <w:pPr>
        <w:pStyle w:val="Smlouva-slo"/>
        <w:numPr>
          <w:ilvl w:val="0"/>
          <w:numId w:val="14"/>
        </w:numPr>
        <w:spacing w:before="0" w:after="120" w:line="240" w:lineRule="auto"/>
        <w:ind w:left="284" w:hanging="284"/>
        <w:rPr>
          <w:rFonts w:ascii="Tahoma" w:eastAsia="Tahoma" w:hAnsi="Tahoma" w:cs="Tahoma"/>
          <w:sz w:val="20"/>
        </w:rPr>
      </w:pPr>
      <w:r w:rsidRPr="00BC4687">
        <w:rPr>
          <w:rFonts w:ascii="Tahoma" w:hAnsi="Tahoma" w:cs="Tahoma"/>
          <w:sz w:val="20"/>
        </w:rPr>
        <w:t xml:space="preserve">Dojde-li k porušení pravidel dle odst. 1 </w:t>
      </w:r>
      <w:r w:rsidR="000A0F7E">
        <w:rPr>
          <w:rFonts w:ascii="Tahoma" w:hAnsi="Tahoma" w:cs="Tahoma"/>
          <w:sz w:val="20"/>
        </w:rPr>
        <w:t>tohoto článku</w:t>
      </w:r>
      <w:r w:rsidRPr="00BC4687">
        <w:rPr>
          <w:rFonts w:ascii="Tahoma" w:hAnsi="Tahoma" w:cs="Tahoma"/>
          <w:sz w:val="20"/>
        </w:rPr>
        <w:t xml:space="preserve"> smlouvy, je prodávající povinen zaplatit kupujícímu smlu</w:t>
      </w:r>
      <w:r w:rsidR="005B50B0">
        <w:rPr>
          <w:rFonts w:ascii="Tahoma" w:hAnsi="Tahoma" w:cs="Tahoma"/>
          <w:sz w:val="20"/>
        </w:rPr>
        <w:t>vní pokutu ve výši 10</w:t>
      </w:r>
      <w:r w:rsidRPr="00BC4687">
        <w:rPr>
          <w:rFonts w:ascii="Tahoma" w:hAnsi="Tahoma" w:cs="Tahoma"/>
          <w:sz w:val="20"/>
        </w:rPr>
        <w:t>0.000 Kč, a to za každý jednotlivý případ porušení.</w:t>
      </w:r>
    </w:p>
    <w:p w14:paraId="204AAD51" w14:textId="77777777" w:rsidR="003E4E50" w:rsidRPr="00BC4687" w:rsidRDefault="003E4E50" w:rsidP="00775A43">
      <w:pPr>
        <w:tabs>
          <w:tab w:val="left" w:pos="0"/>
          <w:tab w:val="left" w:pos="360"/>
        </w:tabs>
        <w:spacing w:after="120"/>
        <w:ind w:left="425" w:hanging="425"/>
        <w:jc w:val="center"/>
        <w:rPr>
          <w:rFonts w:ascii="Tahoma" w:hAnsi="Tahoma" w:cs="Tahoma"/>
          <w:b/>
          <w:sz w:val="20"/>
          <w:szCs w:val="22"/>
        </w:rPr>
      </w:pPr>
    </w:p>
    <w:p w14:paraId="6BE7C780" w14:textId="77777777" w:rsidR="003E4E50" w:rsidRPr="00BC4687" w:rsidRDefault="003E4E50" w:rsidP="00775A43">
      <w:pPr>
        <w:tabs>
          <w:tab w:val="left" w:pos="0"/>
          <w:tab w:val="left" w:pos="360"/>
        </w:tabs>
        <w:spacing w:after="120"/>
        <w:ind w:left="425" w:hanging="425"/>
        <w:jc w:val="center"/>
        <w:rPr>
          <w:rFonts w:ascii="Tahoma" w:hAnsi="Tahoma" w:cs="Tahoma"/>
          <w:b/>
          <w:sz w:val="20"/>
          <w:szCs w:val="22"/>
        </w:rPr>
      </w:pPr>
      <w:r w:rsidRPr="00BC4687">
        <w:rPr>
          <w:rFonts w:ascii="Tahoma" w:hAnsi="Tahoma" w:cs="Tahoma"/>
          <w:b/>
          <w:sz w:val="20"/>
          <w:szCs w:val="22"/>
        </w:rPr>
        <w:t>X.</w:t>
      </w:r>
    </w:p>
    <w:p w14:paraId="35DD79DA" w14:textId="77777777" w:rsidR="00275F1C" w:rsidRPr="00BC4687" w:rsidRDefault="00275F1C" w:rsidP="00775A43">
      <w:pPr>
        <w:pStyle w:val="Nadpis4"/>
        <w:spacing w:before="0"/>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14:paraId="0C987FE2" w14:textId="77777777" w:rsidR="00275F1C" w:rsidRPr="00BC4687" w:rsidRDefault="00275F1C" w:rsidP="00775A43">
      <w:pPr>
        <w:pStyle w:val="Odstavecseseznamem"/>
        <w:numPr>
          <w:ilvl w:val="0"/>
          <w:numId w:val="12"/>
        </w:numPr>
        <w:spacing w:after="120"/>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14:paraId="516EB2DA" w14:textId="77777777" w:rsidR="00275F1C" w:rsidRPr="00BC4687" w:rsidRDefault="00275F1C" w:rsidP="00775A43">
      <w:pPr>
        <w:widowControl w:val="0"/>
        <w:numPr>
          <w:ilvl w:val="0"/>
          <w:numId w:val="12"/>
        </w:numPr>
        <w:suppressAutoHyphens/>
        <w:spacing w:after="120"/>
        <w:ind w:left="284" w:hanging="284"/>
        <w:jc w:val="both"/>
        <w:rPr>
          <w:rFonts w:ascii="Tahoma" w:hAnsi="Tahoma" w:cs="Tahoma"/>
          <w:kern w:val="2"/>
          <w:sz w:val="20"/>
          <w:szCs w:val="20"/>
        </w:rPr>
      </w:pPr>
      <w:r w:rsidRPr="00BC4687">
        <w:rPr>
          <w:rFonts w:ascii="Tahoma" w:hAnsi="Tahoma" w:cs="Tahoma"/>
          <w:kern w:val="2"/>
          <w:sz w:val="20"/>
          <w:szCs w:val="20"/>
        </w:rPr>
        <w:lastRenderedPageBreak/>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1ED0466A" w14:textId="77777777" w:rsidR="00275F1C" w:rsidRPr="00BC4687" w:rsidRDefault="00275F1C" w:rsidP="00775A43">
      <w:pPr>
        <w:widowControl w:val="0"/>
        <w:numPr>
          <w:ilvl w:val="0"/>
          <w:numId w:val="12"/>
        </w:numPr>
        <w:suppressAutoHyphens/>
        <w:spacing w:after="120"/>
        <w:ind w:left="284" w:hanging="284"/>
        <w:jc w:val="both"/>
        <w:rPr>
          <w:rFonts w:ascii="Tahoma" w:hAnsi="Tahoma" w:cs="Tahoma"/>
          <w:b/>
          <w:bCs/>
          <w:sz w:val="20"/>
          <w:szCs w:val="20"/>
        </w:rPr>
      </w:pPr>
      <w:r w:rsidRPr="00BC4687">
        <w:rPr>
          <w:rFonts w:ascii="Tahoma" w:hAnsi="Tahoma" w:cs="Tahoma"/>
          <w:kern w:val="2"/>
          <w:sz w:val="20"/>
          <w:szCs w:val="20"/>
        </w:rPr>
        <w:t>Zveřejnění smlouvy a metadat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14:paraId="372A1598" w14:textId="77777777" w:rsidR="00275F1C" w:rsidRPr="00BC4687" w:rsidRDefault="00275F1C" w:rsidP="00775A43">
      <w:pPr>
        <w:pStyle w:val="Odstavecseseznamem"/>
        <w:numPr>
          <w:ilvl w:val="0"/>
          <w:numId w:val="12"/>
        </w:numPr>
        <w:spacing w:after="120"/>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B08E457" w14:textId="77777777" w:rsidR="009667F3" w:rsidRDefault="009667F3" w:rsidP="00775A43">
      <w:pPr>
        <w:keepNext/>
        <w:tabs>
          <w:tab w:val="left" w:pos="0"/>
          <w:tab w:val="left" w:pos="360"/>
        </w:tabs>
        <w:spacing w:after="120"/>
        <w:ind w:left="425" w:hanging="425"/>
        <w:jc w:val="center"/>
        <w:rPr>
          <w:rFonts w:ascii="Tahoma" w:hAnsi="Tahoma" w:cs="Tahoma"/>
          <w:b/>
          <w:sz w:val="20"/>
          <w:szCs w:val="22"/>
        </w:rPr>
      </w:pPr>
    </w:p>
    <w:p w14:paraId="4A69EE0A" w14:textId="12A47AD4" w:rsidR="00066D69" w:rsidRPr="00BC4687" w:rsidRDefault="00066D69" w:rsidP="00775A43">
      <w:pPr>
        <w:keepNext/>
        <w:tabs>
          <w:tab w:val="left" w:pos="0"/>
          <w:tab w:val="left" w:pos="360"/>
        </w:tabs>
        <w:spacing w:after="120"/>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14:paraId="5CDDCF2C" w14:textId="77777777" w:rsidR="00066D69" w:rsidRPr="00BC4687" w:rsidRDefault="0007299C"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Zánik smlouvy</w:t>
      </w:r>
    </w:p>
    <w:p w14:paraId="4461A725" w14:textId="77777777" w:rsidR="00066D69" w:rsidRPr="00BC4687" w:rsidRDefault="00066D69" w:rsidP="00775A43">
      <w:pPr>
        <w:numPr>
          <w:ilvl w:val="0"/>
          <w:numId w:val="11"/>
        </w:numPr>
        <w:tabs>
          <w:tab w:val="left" w:pos="0"/>
        </w:tabs>
        <w:spacing w:after="120"/>
        <w:ind w:left="284" w:hanging="284"/>
        <w:jc w:val="both"/>
        <w:rPr>
          <w:rFonts w:ascii="Tahoma" w:hAnsi="Tahoma" w:cs="Tahoma"/>
          <w:sz w:val="20"/>
          <w:szCs w:val="22"/>
        </w:rPr>
      </w:pPr>
      <w:bookmarkStart w:id="15" w:name="_Hlk81506872"/>
      <w:r w:rsidRPr="00BC4687">
        <w:rPr>
          <w:rFonts w:ascii="Tahoma" w:hAnsi="Tahoma" w:cs="Tahoma"/>
          <w:sz w:val="20"/>
          <w:szCs w:val="22"/>
        </w:rPr>
        <w:t>Tato smlouva zaniká:</w:t>
      </w:r>
    </w:p>
    <w:p w14:paraId="71562050" w14:textId="77777777" w:rsidR="00066D69" w:rsidRPr="00BC4687" w:rsidRDefault="00066D69" w:rsidP="00775A43">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14:paraId="10229028" w14:textId="77777777" w:rsidR="00CC34FD" w:rsidRPr="00BC4687" w:rsidRDefault="00066D69" w:rsidP="00775A43">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14:paraId="19010202" w14:textId="77777777" w:rsidR="00CC34FD" w:rsidRPr="00BC4687" w:rsidRDefault="001A260E" w:rsidP="00775A43">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14:paraId="56B6D866" w14:textId="77777777" w:rsidR="00CC34FD" w:rsidRPr="00BC4687" w:rsidRDefault="00CC34FD" w:rsidP="00775A43">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14:paraId="3F989A72" w14:textId="77777777" w:rsidR="008A15AE" w:rsidRPr="00BC4687" w:rsidRDefault="00806968" w:rsidP="00775A43">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14:paraId="5C69D5A3" w14:textId="77777777" w:rsidR="00511AD2" w:rsidRPr="00BC4687" w:rsidRDefault="00806968" w:rsidP="00775A43">
      <w:pPr>
        <w:pStyle w:val="Import5"/>
        <w:numPr>
          <w:ilvl w:val="0"/>
          <w:numId w:val="13"/>
        </w:numPr>
        <w:tabs>
          <w:tab w:val="clear" w:pos="720"/>
          <w:tab w:val="clear" w:pos="1584"/>
          <w:tab w:val="clear" w:pos="2448"/>
        </w:tabs>
        <w:spacing w:after="120"/>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14:paraId="6335C054" w14:textId="0004FF88" w:rsidR="00C6788F" w:rsidRPr="00BC4687" w:rsidRDefault="00C6788F" w:rsidP="00775A43">
      <w:pPr>
        <w:pStyle w:val="Import5"/>
        <w:tabs>
          <w:tab w:val="clear" w:pos="720"/>
          <w:tab w:val="clear" w:pos="1584"/>
          <w:tab w:val="clear" w:pos="2448"/>
        </w:tabs>
        <w:spacing w:after="120"/>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9E5D6A">
        <w:rPr>
          <w:rFonts w:ascii="Tahoma" w:hAnsi="Tahoma" w:cs="Tahoma"/>
          <w:sz w:val="20"/>
          <w:szCs w:val="22"/>
        </w:rPr>
        <w:t>6</w:t>
      </w:r>
      <w:r w:rsidRPr="00BC4687">
        <w:rPr>
          <w:rFonts w:ascii="Tahoma" w:hAnsi="Tahoma" w:cs="Tahoma"/>
          <w:sz w:val="20"/>
          <w:szCs w:val="22"/>
        </w:rPr>
        <w:t xml:space="preserve"> měsíc</w:t>
      </w:r>
      <w:r w:rsidR="009E5D6A">
        <w:rPr>
          <w:rFonts w:ascii="Tahoma" w:hAnsi="Tahoma" w:cs="Tahoma"/>
          <w:sz w:val="20"/>
          <w:szCs w:val="22"/>
        </w:rPr>
        <w:t>ů</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14:paraId="202048DC" w14:textId="77777777" w:rsidR="00511AD2" w:rsidRPr="00BC4687" w:rsidRDefault="00511AD2" w:rsidP="00775A43">
      <w:pPr>
        <w:spacing w:after="120"/>
        <w:rPr>
          <w:rFonts w:ascii="Tahoma" w:hAnsi="Tahoma" w:cs="Tahoma"/>
          <w:sz w:val="20"/>
          <w:szCs w:val="22"/>
        </w:rPr>
      </w:pPr>
    </w:p>
    <w:p w14:paraId="1197DA72" w14:textId="77777777" w:rsidR="00B2739B" w:rsidRPr="00BC4687" w:rsidRDefault="00B2739B" w:rsidP="00775A43">
      <w:pPr>
        <w:numPr>
          <w:ilvl w:val="0"/>
          <w:numId w:val="11"/>
        </w:numPr>
        <w:tabs>
          <w:tab w:val="left" w:pos="0"/>
        </w:tabs>
        <w:spacing w:after="120"/>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14:paraId="09A3F593" w14:textId="77777777" w:rsidR="00B2739B" w:rsidRPr="00BC4687" w:rsidRDefault="00B2739B" w:rsidP="00775A43">
      <w:pPr>
        <w:widowControl w:val="0"/>
        <w:numPr>
          <w:ilvl w:val="0"/>
          <w:numId w:val="6"/>
        </w:numPr>
        <w:tabs>
          <w:tab w:val="clear" w:pos="1545"/>
          <w:tab w:val="num" w:pos="720"/>
        </w:tabs>
        <w:spacing w:after="120"/>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14:paraId="7210B7AE" w14:textId="77777777" w:rsidR="00B2739B" w:rsidRPr="00BC4687" w:rsidRDefault="00B2739B" w:rsidP="00775A43">
      <w:pPr>
        <w:numPr>
          <w:ilvl w:val="0"/>
          <w:numId w:val="6"/>
        </w:numPr>
        <w:tabs>
          <w:tab w:val="clear" w:pos="1545"/>
          <w:tab w:val="num" w:pos="720"/>
        </w:tabs>
        <w:spacing w:after="120"/>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14:paraId="06637FA8" w14:textId="77777777" w:rsidR="00B2739B" w:rsidRPr="00BC4687" w:rsidRDefault="00B2739B" w:rsidP="00775A43">
      <w:pPr>
        <w:numPr>
          <w:ilvl w:val="0"/>
          <w:numId w:val="11"/>
        </w:numPr>
        <w:tabs>
          <w:tab w:val="left" w:pos="0"/>
        </w:tabs>
        <w:spacing w:after="120"/>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322503CF" w14:textId="77777777" w:rsidR="00B2739B" w:rsidRPr="00BC4687" w:rsidRDefault="00B2739B" w:rsidP="00775A43">
      <w:pPr>
        <w:numPr>
          <w:ilvl w:val="0"/>
          <w:numId w:val="11"/>
        </w:numPr>
        <w:tabs>
          <w:tab w:val="left" w:pos="0"/>
        </w:tabs>
        <w:spacing w:after="120"/>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bookmarkEnd w:id="15"/>
    <w:p w14:paraId="64214415" w14:textId="77777777" w:rsidR="009667F3" w:rsidRDefault="009667F3" w:rsidP="00775A43">
      <w:pPr>
        <w:keepNext/>
        <w:tabs>
          <w:tab w:val="left" w:pos="0"/>
          <w:tab w:val="left" w:pos="360"/>
        </w:tabs>
        <w:spacing w:after="120"/>
        <w:ind w:left="425" w:hanging="425"/>
        <w:jc w:val="center"/>
        <w:rPr>
          <w:rFonts w:ascii="Tahoma" w:hAnsi="Tahoma" w:cs="Tahoma"/>
          <w:b/>
          <w:sz w:val="20"/>
          <w:szCs w:val="22"/>
        </w:rPr>
      </w:pPr>
    </w:p>
    <w:p w14:paraId="6992EF81" w14:textId="2F2CC8D4" w:rsidR="00066D69" w:rsidRPr="00BC4687" w:rsidRDefault="00A3335D" w:rsidP="00775A43">
      <w:pPr>
        <w:keepNext/>
        <w:tabs>
          <w:tab w:val="left" w:pos="0"/>
          <w:tab w:val="left" w:pos="360"/>
        </w:tabs>
        <w:spacing w:after="120"/>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14:paraId="44FB1DF3" w14:textId="77777777" w:rsidR="00066D69" w:rsidRPr="00BC4687" w:rsidRDefault="0007299C" w:rsidP="00775A43">
      <w:pPr>
        <w:pStyle w:val="Nadpis4"/>
        <w:spacing w:before="0"/>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14:paraId="70B8D74E" w14:textId="77777777" w:rsidR="003D07FB" w:rsidRPr="00BC4687" w:rsidRDefault="003D07FB" w:rsidP="00775A43">
      <w:pPr>
        <w:numPr>
          <w:ilvl w:val="0"/>
          <w:numId w:val="10"/>
        </w:numPr>
        <w:spacing w:after="120"/>
        <w:ind w:left="284" w:hanging="284"/>
        <w:jc w:val="both"/>
        <w:rPr>
          <w:rFonts w:ascii="Tahoma" w:hAnsi="Tahoma" w:cs="Tahoma"/>
          <w:sz w:val="20"/>
          <w:szCs w:val="20"/>
        </w:rPr>
      </w:pPr>
      <w:bookmarkStart w:id="16"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 xml:space="preserve">li zákon č. 340/2015 Sb., o zvláštních podmínkách účinnosti některých smluv, uveřejňování těchto smluv a o registru smluv (zákon o registru smluv), ve znění </w:t>
      </w:r>
      <w:r w:rsidRPr="00BC4687">
        <w:rPr>
          <w:rFonts w:ascii="Tahoma" w:hAnsi="Tahoma" w:cs="Tahoma"/>
          <w:sz w:val="20"/>
          <w:szCs w:val="20"/>
        </w:rPr>
        <w:lastRenderedPageBreak/>
        <w:t>pozdějších předpisů (dále jen „zákon o registru smluv“), jinak. V takovém případě nabývá smlouva účinnosti dnem jejího uveřejnění v registru smluv.</w:t>
      </w:r>
    </w:p>
    <w:p w14:paraId="7E28B7FA" w14:textId="77777777" w:rsidR="0023764F" w:rsidRPr="00BC4687" w:rsidRDefault="0023764F" w:rsidP="00775A43">
      <w:pPr>
        <w:numPr>
          <w:ilvl w:val="0"/>
          <w:numId w:val="10"/>
        </w:numPr>
        <w:spacing w:after="120"/>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7B2700B5" w14:textId="77777777" w:rsidR="0023764F" w:rsidRPr="00BC4687" w:rsidRDefault="0023764F" w:rsidP="00775A43">
      <w:pPr>
        <w:numPr>
          <w:ilvl w:val="0"/>
          <w:numId w:val="10"/>
        </w:numPr>
        <w:spacing w:after="120"/>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14:paraId="22530895" w14:textId="77777777" w:rsidR="00384B6B" w:rsidRPr="00BC4687" w:rsidRDefault="00384B6B" w:rsidP="00775A43">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67CF419" w14:textId="77777777" w:rsidR="004979E1" w:rsidRPr="00BC4687" w:rsidRDefault="004979E1" w:rsidP="00775A43">
      <w:pPr>
        <w:numPr>
          <w:ilvl w:val="0"/>
          <w:numId w:val="10"/>
        </w:numPr>
        <w:spacing w:after="120"/>
        <w:ind w:left="284" w:hanging="284"/>
        <w:jc w:val="both"/>
        <w:rPr>
          <w:rFonts w:ascii="Tahoma" w:hAnsi="Tahoma" w:cs="Tahoma"/>
          <w:sz w:val="20"/>
          <w:szCs w:val="22"/>
        </w:rPr>
      </w:pPr>
      <w:bookmarkStart w:id="17" w:name="_Hlk82415956"/>
      <w:bookmarkEnd w:id="16"/>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2AD5738" w14:textId="77777777" w:rsidR="00531A1D" w:rsidRPr="00BC4687" w:rsidRDefault="0004468F" w:rsidP="00775A43">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14:paraId="2EF7EE04" w14:textId="77777777" w:rsidR="00B34AF5" w:rsidRPr="00BC4687" w:rsidRDefault="00531A1D" w:rsidP="00775A43">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7"/>
    <w:p w14:paraId="7872CDCA" w14:textId="77777777" w:rsidR="004979E1" w:rsidRPr="00BC4687" w:rsidRDefault="004979E1" w:rsidP="00775A43">
      <w:pPr>
        <w:numPr>
          <w:ilvl w:val="0"/>
          <w:numId w:val="10"/>
        </w:numPr>
        <w:spacing w:after="120"/>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14:paraId="674DC361" w14:textId="42AF2D19" w:rsidR="004979E1" w:rsidRDefault="004979E1" w:rsidP="00775A43">
      <w:pPr>
        <w:spacing w:after="120"/>
        <w:ind w:left="284"/>
        <w:jc w:val="both"/>
        <w:rPr>
          <w:rFonts w:ascii="Tahoma" w:hAnsi="Tahoma" w:cs="Tahoma"/>
          <w:sz w:val="20"/>
          <w:szCs w:val="22"/>
        </w:rPr>
      </w:pPr>
      <w:bookmarkStart w:id="18" w:name="_Hlk199840548"/>
      <w:r w:rsidRPr="00BC4687">
        <w:rPr>
          <w:rFonts w:ascii="Tahoma" w:hAnsi="Tahoma" w:cs="Tahoma"/>
          <w:sz w:val="20"/>
          <w:szCs w:val="22"/>
        </w:rPr>
        <w:t>Příloha č. 1</w:t>
      </w:r>
      <w:r w:rsidR="00775A43">
        <w:rPr>
          <w:rFonts w:ascii="Tahoma" w:hAnsi="Tahoma" w:cs="Tahoma"/>
          <w:sz w:val="20"/>
          <w:szCs w:val="22"/>
        </w:rPr>
        <w:t xml:space="preserve">: Minimální technické podmínky (včetně </w:t>
      </w:r>
      <w:r w:rsidR="002B039D">
        <w:rPr>
          <w:rFonts w:ascii="Tahoma" w:hAnsi="Tahoma" w:cs="Tahoma"/>
          <w:sz w:val="20"/>
          <w:szCs w:val="22"/>
        </w:rPr>
        <w:t>Cenov</w:t>
      </w:r>
      <w:r w:rsidR="00775A43">
        <w:rPr>
          <w:rFonts w:ascii="Tahoma" w:hAnsi="Tahoma" w:cs="Tahoma"/>
          <w:sz w:val="20"/>
          <w:szCs w:val="22"/>
        </w:rPr>
        <w:t>é</w:t>
      </w:r>
      <w:r w:rsidR="002B039D">
        <w:rPr>
          <w:rFonts w:ascii="Tahoma" w:hAnsi="Tahoma" w:cs="Tahoma"/>
          <w:sz w:val="20"/>
          <w:szCs w:val="22"/>
        </w:rPr>
        <w:t xml:space="preserve"> kalkulace</w:t>
      </w:r>
      <w:r w:rsidR="00775A43">
        <w:rPr>
          <w:rFonts w:ascii="Tahoma" w:hAnsi="Tahoma" w:cs="Tahoma"/>
          <w:sz w:val="20"/>
          <w:szCs w:val="22"/>
        </w:rPr>
        <w:t xml:space="preserve">) </w:t>
      </w:r>
      <w:proofErr w:type="gramStart"/>
      <w:r w:rsidR="00775A43">
        <w:rPr>
          <w:rFonts w:ascii="Tahoma" w:hAnsi="Tahoma" w:cs="Tahoma"/>
          <w:sz w:val="20"/>
          <w:szCs w:val="22"/>
        </w:rPr>
        <w:t xml:space="preserve">- </w:t>
      </w:r>
      <w:r w:rsidR="002B039D">
        <w:rPr>
          <w:rFonts w:ascii="Tahoma" w:hAnsi="Tahoma" w:cs="Tahoma"/>
          <w:sz w:val="20"/>
          <w:szCs w:val="22"/>
        </w:rPr>
        <w:t xml:space="preserve"> (</w:t>
      </w:r>
      <w:proofErr w:type="gramEnd"/>
      <w:r w:rsidR="002B039D">
        <w:rPr>
          <w:rFonts w:ascii="Tahoma" w:hAnsi="Tahoma" w:cs="Tahoma"/>
          <w:sz w:val="20"/>
          <w:szCs w:val="22"/>
        </w:rPr>
        <w:t>Příloha č. 6 ZD)</w:t>
      </w:r>
    </w:p>
    <w:bookmarkEnd w:id="18"/>
    <w:p w14:paraId="76939B65" w14:textId="77777777" w:rsidR="00A9686A" w:rsidRPr="00BC4687" w:rsidRDefault="00A9686A" w:rsidP="00775A43">
      <w:pPr>
        <w:spacing w:after="120"/>
        <w:ind w:left="425" w:firstLine="284"/>
        <w:jc w:val="both"/>
        <w:rPr>
          <w:rFonts w:ascii="Tahoma" w:hAnsi="Tahoma" w:cs="Tahoma"/>
          <w:sz w:val="20"/>
          <w:szCs w:val="22"/>
        </w:rPr>
      </w:pPr>
    </w:p>
    <w:tbl>
      <w:tblPr>
        <w:tblW w:w="0" w:type="auto"/>
        <w:tblLook w:val="04A0" w:firstRow="1" w:lastRow="0" w:firstColumn="1" w:lastColumn="0" w:noHBand="0" w:noVBand="1"/>
      </w:tblPr>
      <w:tblGrid>
        <w:gridCol w:w="4478"/>
        <w:gridCol w:w="4592"/>
      </w:tblGrid>
      <w:tr w:rsidR="003E7416" w:rsidRPr="00BC4687" w14:paraId="06C8D1B1" w14:textId="77777777" w:rsidTr="00D70880">
        <w:tc>
          <w:tcPr>
            <w:tcW w:w="4581" w:type="dxa"/>
          </w:tcPr>
          <w:p w14:paraId="17BD68FB" w14:textId="77777777" w:rsidR="003E7416" w:rsidRPr="00BC4687" w:rsidRDefault="003E7416" w:rsidP="00775A43">
            <w:pPr>
              <w:tabs>
                <w:tab w:val="left" w:pos="2707"/>
              </w:tabs>
              <w:spacing w:after="120"/>
              <w:ind w:left="425" w:hanging="425"/>
              <w:jc w:val="both"/>
              <w:rPr>
                <w:rFonts w:ascii="Tahoma" w:hAnsi="Tahoma" w:cs="Tahoma"/>
                <w:sz w:val="20"/>
                <w:szCs w:val="20"/>
              </w:rPr>
            </w:pPr>
            <w:r w:rsidRPr="00BC4687">
              <w:rPr>
                <w:rFonts w:ascii="Tahoma" w:hAnsi="Tahoma" w:cs="Tahoma"/>
                <w:sz w:val="20"/>
                <w:szCs w:val="20"/>
              </w:rPr>
              <w:t>V Opavě dne</w:t>
            </w:r>
          </w:p>
        </w:tc>
        <w:tc>
          <w:tcPr>
            <w:tcW w:w="4705" w:type="dxa"/>
          </w:tcPr>
          <w:p w14:paraId="58711F40" w14:textId="77777777" w:rsidR="003E7416" w:rsidRPr="00BC4687" w:rsidRDefault="003E7416" w:rsidP="00775A43">
            <w:pPr>
              <w:tabs>
                <w:tab w:val="left" w:pos="2707"/>
              </w:tabs>
              <w:spacing w:after="120"/>
              <w:ind w:left="425" w:hanging="44"/>
              <w:jc w:val="both"/>
              <w:rPr>
                <w:rFonts w:ascii="Tahoma" w:hAnsi="Tahoma" w:cs="Tahoma"/>
                <w:sz w:val="20"/>
                <w:szCs w:val="20"/>
              </w:rPr>
            </w:pPr>
            <w:proofErr w:type="gramStart"/>
            <w:r w:rsidRPr="00BC4687">
              <w:rPr>
                <w:rFonts w:ascii="Tahoma" w:hAnsi="Tahoma" w:cs="Tahoma"/>
                <w:sz w:val="20"/>
                <w:szCs w:val="20"/>
              </w:rPr>
              <w:t xml:space="preserve">V  </w:t>
            </w:r>
            <w:r w:rsidR="00633675" w:rsidRPr="00BC4687">
              <w:rPr>
                <w:rFonts w:ascii="Tahoma" w:hAnsi="Tahoma" w:cs="Tahoma"/>
                <w:sz w:val="20"/>
                <w:szCs w:val="20"/>
              </w:rPr>
              <w:t>…</w:t>
            </w:r>
            <w:proofErr w:type="gramEnd"/>
            <w:r w:rsidR="00633675" w:rsidRPr="00BC4687">
              <w:rPr>
                <w:rFonts w:ascii="Tahoma" w:hAnsi="Tahoma" w:cs="Tahoma"/>
                <w:sz w:val="20"/>
                <w:szCs w:val="20"/>
              </w:rPr>
              <w:t>……………………</w:t>
            </w:r>
            <w:proofErr w:type="gramStart"/>
            <w:r w:rsidRPr="00BC4687">
              <w:rPr>
                <w:rFonts w:ascii="Tahoma" w:hAnsi="Tahoma" w:cs="Tahoma"/>
                <w:sz w:val="20"/>
                <w:szCs w:val="20"/>
              </w:rPr>
              <w:t>dne  …</w:t>
            </w:r>
            <w:proofErr w:type="gramEnd"/>
            <w:r w:rsidRPr="00BC4687">
              <w:rPr>
                <w:rFonts w:ascii="Tahoma" w:hAnsi="Tahoma" w:cs="Tahoma"/>
                <w:sz w:val="20"/>
                <w:szCs w:val="20"/>
              </w:rPr>
              <w:t>……</w:t>
            </w:r>
          </w:p>
        </w:tc>
      </w:tr>
      <w:tr w:rsidR="003E7416" w:rsidRPr="00BC4687" w14:paraId="6A6D6BB1" w14:textId="77777777" w:rsidTr="00D70880">
        <w:tc>
          <w:tcPr>
            <w:tcW w:w="4581" w:type="dxa"/>
          </w:tcPr>
          <w:p w14:paraId="612114F1" w14:textId="77777777" w:rsidR="00D70880" w:rsidRPr="00BC4687" w:rsidRDefault="00D70880" w:rsidP="00775A43">
            <w:pPr>
              <w:tabs>
                <w:tab w:val="left" w:pos="2707"/>
              </w:tabs>
              <w:spacing w:after="120"/>
              <w:ind w:left="425" w:hanging="425"/>
              <w:jc w:val="both"/>
              <w:rPr>
                <w:rFonts w:ascii="Tahoma" w:hAnsi="Tahoma" w:cs="Tahoma"/>
                <w:sz w:val="20"/>
                <w:szCs w:val="20"/>
              </w:rPr>
            </w:pPr>
          </w:p>
          <w:p w14:paraId="4D2D50BE" w14:textId="77777777" w:rsidR="00ED39A6" w:rsidRPr="00BC4687" w:rsidRDefault="00ED39A6" w:rsidP="00775A43">
            <w:pPr>
              <w:tabs>
                <w:tab w:val="left" w:pos="2707"/>
              </w:tabs>
              <w:spacing w:after="120"/>
              <w:ind w:left="425" w:hanging="425"/>
              <w:jc w:val="both"/>
              <w:rPr>
                <w:rFonts w:ascii="Tahoma" w:hAnsi="Tahoma" w:cs="Tahoma"/>
                <w:sz w:val="20"/>
                <w:szCs w:val="20"/>
              </w:rPr>
            </w:pPr>
          </w:p>
          <w:p w14:paraId="5E7F7824" w14:textId="77777777" w:rsidR="006D6317" w:rsidRPr="00BC4687" w:rsidRDefault="006D6317" w:rsidP="00775A43">
            <w:pPr>
              <w:tabs>
                <w:tab w:val="left" w:pos="2707"/>
              </w:tabs>
              <w:spacing w:after="120"/>
              <w:ind w:left="425" w:hanging="425"/>
              <w:jc w:val="both"/>
              <w:rPr>
                <w:rFonts w:ascii="Tahoma" w:hAnsi="Tahoma" w:cs="Tahoma"/>
                <w:sz w:val="20"/>
                <w:szCs w:val="20"/>
              </w:rPr>
            </w:pPr>
          </w:p>
          <w:p w14:paraId="5B30E53A" w14:textId="77777777" w:rsidR="003E7416" w:rsidRPr="00BC4687" w:rsidRDefault="003E7416" w:rsidP="00775A43">
            <w:pPr>
              <w:tabs>
                <w:tab w:val="left" w:pos="2707"/>
              </w:tabs>
              <w:spacing w:after="120"/>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14:paraId="7DD6CE57" w14:textId="77777777" w:rsidR="008A363E" w:rsidRPr="00BC4687" w:rsidRDefault="008A363E" w:rsidP="00775A43">
            <w:pPr>
              <w:tabs>
                <w:tab w:val="left" w:pos="2707"/>
              </w:tabs>
              <w:spacing w:after="120"/>
              <w:ind w:left="425" w:hanging="44"/>
              <w:jc w:val="both"/>
              <w:rPr>
                <w:rFonts w:ascii="Tahoma" w:hAnsi="Tahoma" w:cs="Tahoma"/>
                <w:sz w:val="20"/>
                <w:szCs w:val="20"/>
              </w:rPr>
            </w:pPr>
          </w:p>
          <w:p w14:paraId="34B6CB81" w14:textId="77777777" w:rsidR="00ED39A6" w:rsidRPr="00BC4687" w:rsidRDefault="00ED39A6" w:rsidP="00775A43">
            <w:pPr>
              <w:tabs>
                <w:tab w:val="left" w:pos="2707"/>
              </w:tabs>
              <w:spacing w:after="120"/>
              <w:ind w:left="425" w:hanging="44"/>
              <w:jc w:val="both"/>
              <w:rPr>
                <w:rFonts w:ascii="Tahoma" w:hAnsi="Tahoma" w:cs="Tahoma"/>
                <w:sz w:val="20"/>
                <w:szCs w:val="20"/>
              </w:rPr>
            </w:pPr>
          </w:p>
          <w:p w14:paraId="63A9DCEB" w14:textId="77777777" w:rsidR="006D6317" w:rsidRPr="00BC4687" w:rsidRDefault="006D6317" w:rsidP="00775A43">
            <w:pPr>
              <w:tabs>
                <w:tab w:val="left" w:pos="2707"/>
              </w:tabs>
              <w:spacing w:after="120"/>
              <w:ind w:left="425" w:hanging="44"/>
              <w:jc w:val="both"/>
              <w:rPr>
                <w:rFonts w:ascii="Tahoma" w:hAnsi="Tahoma" w:cs="Tahoma"/>
                <w:sz w:val="20"/>
                <w:szCs w:val="20"/>
              </w:rPr>
            </w:pPr>
          </w:p>
          <w:p w14:paraId="068D0109" w14:textId="77777777" w:rsidR="003E7416" w:rsidRPr="00BC4687" w:rsidRDefault="003E7416" w:rsidP="00775A43">
            <w:pPr>
              <w:tabs>
                <w:tab w:val="left" w:pos="2707"/>
              </w:tabs>
              <w:spacing w:after="120"/>
              <w:ind w:left="425" w:hanging="44"/>
              <w:jc w:val="both"/>
              <w:rPr>
                <w:rFonts w:ascii="Tahoma" w:hAnsi="Tahoma" w:cs="Tahoma"/>
                <w:sz w:val="20"/>
                <w:szCs w:val="20"/>
              </w:rPr>
            </w:pPr>
            <w:r w:rsidRPr="00BC4687">
              <w:rPr>
                <w:rFonts w:ascii="Tahoma" w:hAnsi="Tahoma" w:cs="Tahoma"/>
                <w:sz w:val="20"/>
                <w:szCs w:val="20"/>
              </w:rPr>
              <w:t>______________________________</w:t>
            </w:r>
          </w:p>
        </w:tc>
      </w:tr>
    </w:tbl>
    <w:p w14:paraId="02C952B3" w14:textId="77777777" w:rsidR="003E7416" w:rsidRPr="00BC4687" w:rsidRDefault="00D70880" w:rsidP="00775A43">
      <w:pPr>
        <w:tabs>
          <w:tab w:val="left" w:pos="2520"/>
        </w:tabs>
        <w:spacing w:after="120"/>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p>
    <w:p w14:paraId="00765800" w14:textId="77777777" w:rsidR="003E7416" w:rsidRPr="00BC4687" w:rsidRDefault="00BC4687" w:rsidP="00775A43">
      <w:pPr>
        <w:pStyle w:val="rove3"/>
        <w:tabs>
          <w:tab w:val="clear" w:pos="1418"/>
          <w:tab w:val="left" w:pos="426"/>
        </w:tabs>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14:paraId="571AA99B" w14:textId="77777777" w:rsidR="00D51E2A" w:rsidRDefault="00D51E2A" w:rsidP="00775A43">
      <w:pPr>
        <w:spacing w:after="120"/>
        <w:rPr>
          <w:rFonts w:ascii="Tahoma" w:hAnsi="Tahoma" w:cs="Tahoma"/>
          <w:b/>
          <w:iCs/>
          <w:sz w:val="20"/>
          <w:szCs w:val="22"/>
        </w:rPr>
        <w:sectPr w:rsidR="00D51E2A" w:rsidSect="00BC4687">
          <w:headerReference w:type="default" r:id="rId10"/>
          <w:footerReference w:type="even" r:id="rId11"/>
          <w:footerReference w:type="default" r:id="rId12"/>
          <w:headerReference w:type="first" r:id="rId13"/>
          <w:footerReference w:type="first" r:id="rId14"/>
          <w:pgSz w:w="11906" w:h="16838" w:code="9"/>
          <w:pgMar w:top="1134" w:right="1418" w:bottom="1134" w:left="1418" w:header="709" w:footer="709" w:gutter="0"/>
          <w:cols w:space="708"/>
          <w:docGrid w:linePitch="360"/>
        </w:sectPr>
      </w:pPr>
    </w:p>
    <w:p w14:paraId="50984F8A" w14:textId="698F8227" w:rsidR="00D51E2A" w:rsidRDefault="00D51E2A" w:rsidP="00775A43">
      <w:pPr>
        <w:tabs>
          <w:tab w:val="left" w:pos="6045"/>
        </w:tabs>
        <w:spacing w:after="120"/>
        <w:ind w:left="425" w:hanging="425"/>
        <w:rPr>
          <w:rFonts w:ascii="Tahoma" w:hAnsi="Tahoma" w:cs="Tahoma"/>
          <w:b/>
          <w:iCs/>
          <w:sz w:val="20"/>
          <w:szCs w:val="22"/>
          <w:u w:val="single"/>
        </w:rPr>
      </w:pPr>
      <w:bookmarkStart w:id="21" w:name="_Hlk199840719"/>
      <w:r>
        <w:rPr>
          <w:rFonts w:ascii="Tahoma" w:hAnsi="Tahoma" w:cs="Tahoma"/>
          <w:b/>
          <w:iCs/>
          <w:sz w:val="20"/>
          <w:szCs w:val="22"/>
          <w:u w:val="single"/>
        </w:rPr>
        <w:lastRenderedPageBreak/>
        <w:t xml:space="preserve">Příloha č. 1 – </w:t>
      </w:r>
      <w:r w:rsidR="009667F3">
        <w:rPr>
          <w:rFonts w:ascii="Tahoma" w:hAnsi="Tahoma" w:cs="Tahoma"/>
          <w:b/>
          <w:iCs/>
          <w:sz w:val="20"/>
          <w:szCs w:val="22"/>
          <w:u w:val="single"/>
        </w:rPr>
        <w:t xml:space="preserve">Minimální technické podmínky (včetně </w:t>
      </w:r>
      <w:r w:rsidR="002B039D">
        <w:rPr>
          <w:rFonts w:ascii="Tahoma" w:hAnsi="Tahoma" w:cs="Tahoma"/>
          <w:b/>
          <w:iCs/>
          <w:sz w:val="20"/>
          <w:szCs w:val="22"/>
          <w:u w:val="single"/>
        </w:rPr>
        <w:t>Cenov</w:t>
      </w:r>
      <w:r w:rsidR="009667F3">
        <w:rPr>
          <w:rFonts w:ascii="Tahoma" w:hAnsi="Tahoma" w:cs="Tahoma"/>
          <w:b/>
          <w:iCs/>
          <w:sz w:val="20"/>
          <w:szCs w:val="22"/>
          <w:u w:val="single"/>
        </w:rPr>
        <w:t>é</w:t>
      </w:r>
      <w:r w:rsidR="002B039D">
        <w:rPr>
          <w:rFonts w:ascii="Tahoma" w:hAnsi="Tahoma" w:cs="Tahoma"/>
          <w:b/>
          <w:iCs/>
          <w:sz w:val="20"/>
          <w:szCs w:val="22"/>
          <w:u w:val="single"/>
        </w:rPr>
        <w:t xml:space="preserve"> kalkulace</w:t>
      </w:r>
      <w:r w:rsidR="009667F3">
        <w:rPr>
          <w:rFonts w:ascii="Tahoma" w:hAnsi="Tahoma" w:cs="Tahoma"/>
          <w:b/>
          <w:iCs/>
          <w:sz w:val="20"/>
          <w:szCs w:val="22"/>
          <w:u w:val="single"/>
        </w:rPr>
        <w:t>)</w:t>
      </w:r>
    </w:p>
    <w:p w14:paraId="7E304742" w14:textId="77777777" w:rsidR="00D51E2A" w:rsidRDefault="00D51E2A" w:rsidP="00775A43">
      <w:pPr>
        <w:spacing w:after="120"/>
        <w:ind w:left="425" w:hanging="425"/>
        <w:rPr>
          <w:rFonts w:ascii="Tahoma" w:hAnsi="Tahoma" w:cs="Tahoma"/>
          <w:bCs/>
          <w:i/>
          <w:color w:val="FF0000"/>
          <w:sz w:val="20"/>
          <w:szCs w:val="22"/>
        </w:rPr>
      </w:pPr>
      <w:bookmarkStart w:id="22" w:name="_Hlk199841258"/>
      <w:bookmarkEnd w:id="21"/>
      <w:r>
        <w:rPr>
          <w:rFonts w:ascii="Tahoma" w:hAnsi="Tahoma" w:cs="Tahoma"/>
          <w:bCs/>
          <w:i/>
          <w:color w:val="FF0000"/>
          <w:sz w:val="20"/>
          <w:szCs w:val="22"/>
        </w:rPr>
        <w:t>(doplní účastník ZŘ v souladu se svou nabídkou)</w:t>
      </w:r>
    </w:p>
    <w:bookmarkEnd w:id="22"/>
    <w:p w14:paraId="1D2A9EEC" w14:textId="77777777" w:rsidR="00D51E2A" w:rsidRDefault="00D51E2A" w:rsidP="00775A43">
      <w:pPr>
        <w:spacing w:after="120"/>
        <w:ind w:left="425" w:hanging="425"/>
        <w:rPr>
          <w:rFonts w:ascii="Tahoma" w:hAnsi="Tahoma" w:cs="Tahoma"/>
          <w:b/>
          <w:iCs/>
          <w:sz w:val="20"/>
          <w:szCs w:val="22"/>
          <w:u w:val="single"/>
        </w:rPr>
      </w:pPr>
    </w:p>
    <w:p w14:paraId="071F859A" w14:textId="77777777" w:rsidR="00D51E2A" w:rsidRDefault="00D51E2A" w:rsidP="00775A43">
      <w:pPr>
        <w:spacing w:after="120"/>
        <w:ind w:left="425" w:hanging="425"/>
        <w:rPr>
          <w:rFonts w:ascii="Tahoma" w:hAnsi="Tahoma" w:cs="Tahoma"/>
          <w:b/>
          <w:iCs/>
          <w:sz w:val="20"/>
          <w:szCs w:val="22"/>
        </w:rPr>
      </w:pPr>
    </w:p>
    <w:p w14:paraId="5F550B75" w14:textId="77777777" w:rsidR="00D51E2A" w:rsidRDefault="00D51E2A" w:rsidP="00775A43">
      <w:pPr>
        <w:spacing w:after="120"/>
        <w:ind w:left="425" w:hanging="425"/>
        <w:rPr>
          <w:rFonts w:ascii="Tahoma" w:hAnsi="Tahoma" w:cs="Tahoma"/>
          <w:b/>
          <w:iCs/>
          <w:sz w:val="20"/>
          <w:szCs w:val="22"/>
        </w:rPr>
      </w:pPr>
    </w:p>
    <w:p w14:paraId="5CA56F47" w14:textId="77777777" w:rsidR="00301CC9" w:rsidRPr="00BC4687" w:rsidRDefault="00301CC9" w:rsidP="00775A43">
      <w:pPr>
        <w:spacing w:after="120"/>
        <w:ind w:left="425" w:hanging="425"/>
        <w:rPr>
          <w:rFonts w:ascii="Tahoma" w:hAnsi="Tahoma" w:cs="Tahoma"/>
          <w:b/>
          <w:iCs/>
          <w:sz w:val="20"/>
          <w:szCs w:val="22"/>
        </w:rPr>
      </w:pPr>
    </w:p>
    <w:p w14:paraId="51AAE696" w14:textId="77777777" w:rsidR="00301CC9" w:rsidRPr="00BC4687" w:rsidRDefault="00301CC9" w:rsidP="00775A43">
      <w:pPr>
        <w:spacing w:after="120"/>
        <w:rPr>
          <w:rFonts w:ascii="Tahoma" w:hAnsi="Tahoma" w:cs="Tahoma"/>
          <w:b/>
          <w:iCs/>
          <w:sz w:val="20"/>
          <w:szCs w:val="22"/>
        </w:rPr>
      </w:pPr>
    </w:p>
    <w:sectPr w:rsidR="00301CC9" w:rsidRPr="00BC4687" w:rsidSect="00D51E2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2AF95" w14:textId="77777777" w:rsidR="00FE2227" w:rsidRDefault="00FE2227">
      <w:r>
        <w:separator/>
      </w:r>
    </w:p>
    <w:p w14:paraId="6006B0C8" w14:textId="77777777" w:rsidR="00FE2227" w:rsidRDefault="00FE2227"/>
  </w:endnote>
  <w:endnote w:type="continuationSeparator" w:id="0">
    <w:p w14:paraId="7D37CF35" w14:textId="77777777" w:rsidR="00FE2227" w:rsidRDefault="00FE2227">
      <w:r>
        <w:continuationSeparator/>
      </w:r>
    </w:p>
    <w:p w14:paraId="611514B8" w14:textId="77777777" w:rsidR="00FE2227" w:rsidRDefault="00FE2227"/>
    <w:p w14:paraId="00C8C96A" w14:textId="77777777" w:rsidR="00FE2227" w:rsidRDefault="00FE2227">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43FC"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7D4306F7" w14:textId="77777777" w:rsidR="00103E8A" w:rsidRDefault="00103E8A">
    <w:pPr>
      <w:pStyle w:val="Zpat"/>
    </w:pPr>
  </w:p>
  <w:p w14:paraId="0F6F2BA4"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5595" w14:textId="77777777" w:rsidR="001A59F7" w:rsidRDefault="00D07BC6">
    <w:pPr>
      <w:pStyle w:val="Zpat"/>
      <w:jc w:val="center"/>
      <w:rPr>
        <w:rFonts w:ascii="Tahoma" w:hAnsi="Tahoma" w:cs="Tahoma"/>
        <w:sz w:val="20"/>
      </w:rPr>
    </w:pPr>
    <w:r>
      <w:rPr>
        <w:rFonts w:ascii="Tahoma" w:hAnsi="Tahoma" w:cs="Tahoma"/>
        <w:sz w:val="20"/>
      </w:rPr>
      <w:pict w14:anchorId="2287F9D1">
        <v:rect id="_x0000_i1025" style="width:0;height:1.5pt" o:hralign="center" o:hrstd="t" o:hr="t" fillcolor="#a0a0a0" stroked="f"/>
      </w:pict>
    </w:r>
  </w:p>
  <w:p w14:paraId="37950621"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301D97">
      <w:rPr>
        <w:rFonts w:ascii="Tahoma" w:hAnsi="Tahoma" w:cs="Tahoma"/>
        <w:b/>
        <w:noProof/>
        <w:sz w:val="18"/>
        <w:szCs w:val="18"/>
      </w:rPr>
      <w:t>4</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301D97">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6B18E106" w14:textId="2951691A" w:rsidR="00ED43E7" w:rsidRPr="00ED43E7" w:rsidRDefault="00ED43E7" w:rsidP="007C22E3">
    <w:pPr>
      <w:pStyle w:val="Zpat"/>
      <w:tabs>
        <w:tab w:val="clear" w:pos="9072"/>
        <w:tab w:val="right" w:pos="9498"/>
      </w:tabs>
      <w:jc w:val="center"/>
      <w:rPr>
        <w:rFonts w:ascii="Verdana" w:hAnsi="Verdana"/>
        <w:color w:val="808080"/>
        <w:sz w:val="18"/>
        <w:szCs w:val="18"/>
      </w:rPr>
    </w:pPr>
    <w:r w:rsidRPr="00ED43E7">
      <w:rPr>
        <w:rFonts w:ascii="Verdana" w:hAnsi="Verdana" w:cs="Tahoma"/>
        <w:bCs/>
        <w:color w:val="000000"/>
        <w:sz w:val="18"/>
        <w:szCs w:val="18"/>
        <w:shd w:val="clear" w:color="auto" w:fill="FFFFFF"/>
      </w:rPr>
      <w:t>OPA/</w:t>
    </w:r>
    <w:r w:rsidR="00602358">
      <w:rPr>
        <w:rFonts w:ascii="Verdana" w:hAnsi="Verdana" w:cs="Tahoma"/>
        <w:bCs/>
        <w:color w:val="000000"/>
        <w:sz w:val="18"/>
        <w:szCs w:val="18"/>
        <w:shd w:val="clear" w:color="auto" w:fill="FFFFFF"/>
      </w:rPr>
      <w:t>FMP</w:t>
    </w:r>
    <w:r w:rsidRPr="00ED43E7">
      <w:rPr>
        <w:rFonts w:ascii="Verdana" w:hAnsi="Verdana" w:cs="Tahoma"/>
        <w:bCs/>
        <w:color w:val="000000"/>
        <w:sz w:val="18"/>
        <w:szCs w:val="18"/>
        <w:shd w:val="clear" w:color="auto" w:fill="FFFFFF"/>
      </w:rPr>
      <w:t>/202</w:t>
    </w:r>
    <w:r w:rsidR="00602358">
      <w:rPr>
        <w:rFonts w:ascii="Verdana" w:hAnsi="Verdana" w:cs="Tahoma"/>
        <w:bCs/>
        <w:color w:val="000000"/>
        <w:sz w:val="18"/>
        <w:szCs w:val="18"/>
        <w:shd w:val="clear" w:color="auto" w:fill="FFFFFF"/>
      </w:rPr>
      <w:t>5</w:t>
    </w:r>
    <w:r w:rsidRPr="00ED43E7">
      <w:rPr>
        <w:rFonts w:ascii="Verdana" w:hAnsi="Verdana" w:cs="Tahoma"/>
        <w:bCs/>
        <w:color w:val="000000"/>
        <w:sz w:val="18"/>
        <w:szCs w:val="18"/>
        <w:shd w:val="clear" w:color="auto" w:fill="FFFFFF"/>
      </w:rPr>
      <w:t>/</w:t>
    </w:r>
    <w:r w:rsidR="00602358">
      <w:rPr>
        <w:rFonts w:ascii="Verdana" w:hAnsi="Verdana" w:cs="Tahoma"/>
        <w:bCs/>
        <w:color w:val="000000"/>
        <w:sz w:val="18"/>
        <w:szCs w:val="18"/>
        <w:shd w:val="clear" w:color="auto" w:fill="FFFFFF"/>
      </w:rPr>
      <w:t>01</w:t>
    </w:r>
    <w:r w:rsidRPr="00ED43E7">
      <w:rPr>
        <w:rFonts w:ascii="Verdana" w:hAnsi="Verdana" w:cs="Tahoma"/>
        <w:bCs/>
        <w:color w:val="000000"/>
        <w:sz w:val="18"/>
        <w:szCs w:val="18"/>
        <w:shd w:val="clear" w:color="auto" w:fill="FFFFFF"/>
      </w:rPr>
      <w:t>/</w:t>
    </w:r>
    <w:r w:rsidR="00602358">
      <w:rPr>
        <w:rFonts w:ascii="Verdana" w:hAnsi="Verdana" w:cs="Tahoma"/>
        <w:bCs/>
        <w:color w:val="000000"/>
        <w:sz w:val="18"/>
        <w:szCs w:val="18"/>
        <w:shd w:val="clear" w:color="auto" w:fill="FFFFFF"/>
      </w:rPr>
      <w:t>TEP</w:t>
    </w:r>
  </w:p>
  <w:p w14:paraId="347D967F" w14:textId="77777777" w:rsidR="00B80A3B" w:rsidRPr="00914815" w:rsidRDefault="00B80A3B" w:rsidP="00B80A3B">
    <w:pPr>
      <w:pStyle w:val="Zpat"/>
      <w:tabs>
        <w:tab w:val="clear" w:pos="9072"/>
        <w:tab w:val="right" w:pos="9498"/>
      </w:tabs>
      <w:jc w:val="right"/>
      <w:rPr>
        <w:rFonts w:ascii="Verdana" w:hAnsi="Verdana"/>
        <w:color w:val="808080"/>
        <w:sz w:val="18"/>
        <w:szCs w:val="18"/>
      </w:rPr>
    </w:pPr>
  </w:p>
  <w:p w14:paraId="51034E97" w14:textId="77777777"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C527" w14:textId="77777777" w:rsidR="005A6BAF" w:rsidRDefault="005A6BAF">
    <w:pPr>
      <w:pStyle w:val="Zpat"/>
      <w:jc w:val="center"/>
    </w:pPr>
  </w:p>
  <w:p w14:paraId="5D3663D3" w14:textId="77777777" w:rsidR="005A6BAF" w:rsidRDefault="00D07BC6">
    <w:pPr>
      <w:pStyle w:val="Zpat"/>
      <w:jc w:val="center"/>
    </w:pPr>
    <w:r>
      <w:pict w14:anchorId="55879AC5">
        <v:rect id="_x0000_i1026" style="width:0;height:1.5pt" o:hralign="center" o:hrstd="t" o:hr="t" fillcolor="#a0a0a0" stroked="f"/>
      </w:pict>
    </w:r>
  </w:p>
  <w:p w14:paraId="0AA07CD5"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5D0C40">
      <w:rPr>
        <w:rFonts w:ascii="Tahoma" w:hAnsi="Tahoma" w:cs="Tahoma"/>
        <w:b/>
        <w:noProof/>
        <w:sz w:val="16"/>
        <w:szCs w:val="16"/>
      </w:rPr>
      <w:t>8</w:t>
    </w:r>
    <w:r w:rsidR="008B363B" w:rsidRPr="00B87525">
      <w:rPr>
        <w:rFonts w:ascii="Tahoma" w:hAnsi="Tahoma" w:cs="Tahoma"/>
        <w:b/>
        <w:sz w:val="16"/>
        <w:szCs w:val="16"/>
      </w:rPr>
      <w:fldChar w:fldCharType="end"/>
    </w:r>
  </w:p>
  <w:p w14:paraId="49E1AF6D" w14:textId="77777777" w:rsidR="005A6BAF" w:rsidRPr="006C227E" w:rsidRDefault="005A6BAF" w:rsidP="006C227E">
    <w:pPr>
      <w:widowControl w:val="0"/>
      <w:suppressAutoHyphens/>
      <w:jc w:val="center"/>
      <w:rPr>
        <w:sz w:val="16"/>
        <w:szCs w:val="16"/>
      </w:rPr>
    </w:pPr>
  </w:p>
  <w:p w14:paraId="7213BD57"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4D9D" w14:textId="77777777" w:rsidR="00FE2227" w:rsidRDefault="00FE2227">
      <w:r>
        <w:separator/>
      </w:r>
    </w:p>
    <w:p w14:paraId="733F7DE9" w14:textId="77777777" w:rsidR="00FE2227" w:rsidRDefault="00FE2227"/>
  </w:footnote>
  <w:footnote w:type="continuationSeparator" w:id="0">
    <w:p w14:paraId="3859733C" w14:textId="77777777" w:rsidR="00FE2227" w:rsidRDefault="00FE2227">
      <w:r>
        <w:continuationSeparator/>
      </w:r>
    </w:p>
    <w:p w14:paraId="5AA68E60" w14:textId="77777777" w:rsidR="00FE2227" w:rsidRDefault="00FE2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877A" w14:textId="759029C2" w:rsidR="007C22E3" w:rsidRPr="00AF40CB" w:rsidRDefault="007C22E3" w:rsidP="007C22E3">
    <w:pPr>
      <w:pStyle w:val="Zhlav"/>
      <w:tabs>
        <w:tab w:val="clear" w:pos="4536"/>
        <w:tab w:val="clear" w:pos="9072"/>
      </w:tabs>
      <w:jc w:val="both"/>
      <w:rPr>
        <w:sz w:val="16"/>
        <w:szCs w:val="16"/>
      </w:rPr>
    </w:pPr>
    <w:bookmarkStart w:id="19" w:name="_Hlk106207361"/>
    <w:bookmarkStart w:id="20" w:name="_Hlk199839452"/>
    <w:r w:rsidRPr="00AF40CB">
      <w:rPr>
        <w:sz w:val="16"/>
        <w:szCs w:val="16"/>
      </w:rPr>
      <w:t xml:space="preserve">Příloha č. </w:t>
    </w:r>
    <w:r>
      <w:rPr>
        <w:sz w:val="16"/>
        <w:szCs w:val="16"/>
      </w:rPr>
      <w:t>1</w:t>
    </w:r>
    <w:r w:rsidRPr="00AF40CB">
      <w:rPr>
        <w:sz w:val="16"/>
        <w:szCs w:val="16"/>
      </w:rPr>
      <w:t xml:space="preserve"> – Zadávací dokumentace</w:t>
    </w:r>
    <w:r w:rsidRPr="00AF40CB">
      <w:rPr>
        <w:sz w:val="16"/>
        <w:szCs w:val="16"/>
      </w:rPr>
      <w:tab/>
    </w:r>
    <w:r w:rsidRPr="00AF40CB">
      <w:rPr>
        <w:sz w:val="16"/>
        <w:szCs w:val="16"/>
      </w:rPr>
      <w:tab/>
    </w:r>
    <w:r w:rsidRPr="00AF40CB">
      <w:rPr>
        <w:sz w:val="16"/>
        <w:szCs w:val="16"/>
      </w:rPr>
      <w:tab/>
    </w:r>
    <w:r w:rsidRPr="00AF40CB">
      <w:rPr>
        <w:sz w:val="16"/>
        <w:szCs w:val="16"/>
      </w:rPr>
      <w:tab/>
    </w:r>
    <w:r>
      <w:rPr>
        <w:sz w:val="16"/>
        <w:szCs w:val="16"/>
      </w:rPr>
      <w:tab/>
    </w:r>
    <w:r w:rsidRPr="00AF40CB">
      <w:rPr>
        <w:sz w:val="16"/>
        <w:szCs w:val="16"/>
      </w:rPr>
      <w:t xml:space="preserve">Zadavatel: </w:t>
    </w:r>
  </w:p>
  <w:p w14:paraId="13D13854" w14:textId="274EDC01" w:rsidR="007C22E3" w:rsidRPr="00876FDC" w:rsidRDefault="007C22E3" w:rsidP="007C22E3">
    <w:pPr>
      <w:pStyle w:val="Zhlav"/>
      <w:tabs>
        <w:tab w:val="clear" w:pos="4536"/>
        <w:tab w:val="clear" w:pos="9072"/>
      </w:tabs>
      <w:rPr>
        <w:sz w:val="16"/>
        <w:szCs w:val="16"/>
      </w:rPr>
    </w:pPr>
    <w:r>
      <w:rPr>
        <w:sz w:val="16"/>
        <w:szCs w:val="16"/>
      </w:rPr>
      <w:t>K</w:t>
    </w:r>
    <w:r>
      <w:rPr>
        <w:sz w:val="16"/>
        <w:szCs w:val="16"/>
      </w:rPr>
      <w:t>upní smlouva</w:t>
    </w:r>
    <w:r>
      <w:rPr>
        <w:sz w:val="16"/>
        <w:szCs w:val="16"/>
      </w:rPr>
      <w:tab/>
    </w:r>
    <w:r w:rsidRPr="00AF40CB">
      <w:rPr>
        <w:sz w:val="16"/>
        <w:szCs w:val="16"/>
      </w:rPr>
      <w:tab/>
    </w:r>
    <w:r>
      <w:rPr>
        <w:sz w:val="16"/>
        <w:szCs w:val="16"/>
      </w:rPr>
      <w:tab/>
    </w:r>
    <w:r>
      <w:rPr>
        <w:sz w:val="16"/>
        <w:szCs w:val="16"/>
      </w:rPr>
      <w:tab/>
    </w:r>
    <w:r>
      <w:rPr>
        <w:sz w:val="16"/>
        <w:szCs w:val="16"/>
      </w:rPr>
      <w:tab/>
    </w:r>
    <w:r>
      <w:rPr>
        <w:sz w:val="16"/>
        <w:szCs w:val="16"/>
      </w:rPr>
      <w:tab/>
    </w:r>
    <w:r>
      <w:rPr>
        <w:sz w:val="16"/>
        <w:szCs w:val="16"/>
      </w:rPr>
      <w:tab/>
      <w:t>Slezská nemocnice v Opavě, příspěvková organizace</w:t>
    </w:r>
  </w:p>
  <w:p w14:paraId="5C6A9C4C" w14:textId="77777777" w:rsidR="007C22E3" w:rsidRPr="00876FDC" w:rsidRDefault="007C22E3" w:rsidP="007C22E3">
    <w:pPr>
      <w:pStyle w:val="Zhlav"/>
      <w:rPr>
        <w:sz w:val="16"/>
        <w:szCs w:val="16"/>
      </w:rPr>
    </w:pPr>
  </w:p>
  <w:p w14:paraId="00FAE8C7" w14:textId="77777777" w:rsidR="007C22E3" w:rsidRPr="00E32AA9" w:rsidRDefault="007C22E3" w:rsidP="007C22E3">
    <w:pPr>
      <w:pStyle w:val="Zhlav"/>
      <w:tabs>
        <w:tab w:val="clear" w:pos="4536"/>
        <w:tab w:val="clear" w:pos="9072"/>
        <w:tab w:val="left" w:pos="2940"/>
      </w:tabs>
      <w:rPr>
        <w:sz w:val="16"/>
        <w:szCs w:val="16"/>
      </w:rPr>
    </w:pPr>
    <w:r w:rsidRPr="00E32AA9">
      <w:rPr>
        <w:sz w:val="16"/>
        <w:szCs w:val="16"/>
      </w:rPr>
      <w:t>Veřejná zakázka</w:t>
    </w:r>
    <w:r>
      <w:rPr>
        <w:sz w:val="16"/>
        <w:szCs w:val="16"/>
      </w:rPr>
      <w:tab/>
    </w:r>
  </w:p>
  <w:bookmarkEnd w:id="19"/>
  <w:p w14:paraId="34C0D39D" w14:textId="77777777" w:rsidR="007C22E3" w:rsidRDefault="007C22E3" w:rsidP="007C22E3">
    <w:pPr>
      <w:pStyle w:val="Bezmezer"/>
      <w:tabs>
        <w:tab w:val="left" w:pos="-4253"/>
      </w:tabs>
      <w:ind w:right="0" w:firstLine="0"/>
      <w:rPr>
        <w:rFonts w:ascii="Times New Roman" w:hAnsi="Times New Roman"/>
        <w:sz w:val="16"/>
        <w:szCs w:val="16"/>
      </w:rPr>
    </w:pPr>
    <w:r w:rsidRPr="00866459">
      <w:rPr>
        <w:rFonts w:ascii="Times New Roman" w:hAnsi="Times New Roman"/>
        <w:sz w:val="16"/>
        <w:szCs w:val="16"/>
      </w:rPr>
      <w:t>„Dodávky totálních endoprotéz kolene (TEP) do konsignačního skladu SNO“</w:t>
    </w:r>
  </w:p>
  <w:bookmarkEnd w:id="20"/>
  <w:p w14:paraId="125E2CA9" w14:textId="77777777" w:rsidR="007C22E3" w:rsidRDefault="007C22E3" w:rsidP="007C22E3">
    <w:pPr>
      <w:pStyle w:val="Bezmezer"/>
      <w:pBdr>
        <w:bottom w:val="single" w:sz="6" w:space="1" w:color="auto"/>
      </w:pBdr>
      <w:tabs>
        <w:tab w:val="left" w:pos="-4253"/>
      </w:tabs>
      <w:ind w:right="0" w:firstLine="0"/>
      <w:rPr>
        <w:rFonts w:ascii="Times New Roman" w:hAnsi="Times New Roman"/>
        <w:sz w:val="16"/>
        <w:szCs w:val="16"/>
      </w:rPr>
    </w:pPr>
  </w:p>
  <w:p w14:paraId="11D50D5E" w14:textId="0FE1B4D8" w:rsidR="004F7571" w:rsidRPr="007C22E3" w:rsidRDefault="004F7571" w:rsidP="007C22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8387" w14:textId="77777777"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41EBC70"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DF267C"/>
    <w:multiLevelType w:val="hybridMultilevel"/>
    <w:tmpl w:val="137CD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1" w15:restartNumberingAfterBreak="0">
    <w:nsid w:val="2C131EF0"/>
    <w:multiLevelType w:val="hybridMultilevel"/>
    <w:tmpl w:val="089C8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E85EBB"/>
    <w:multiLevelType w:val="multilevel"/>
    <w:tmpl w:val="EB90A408"/>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8"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E40F8D"/>
    <w:multiLevelType w:val="hybridMultilevel"/>
    <w:tmpl w:val="8172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2226B4"/>
    <w:multiLevelType w:val="hybridMultilevel"/>
    <w:tmpl w:val="C70C8E7C"/>
    <w:lvl w:ilvl="0" w:tplc="AB5C73A0">
      <w:start w:val="1"/>
      <w:numFmt w:val="lowerLetter"/>
      <w:lvlText w:val="%1)"/>
      <w:lvlJc w:val="left"/>
      <w:pPr>
        <w:ind w:left="1440" w:hanging="360"/>
      </w:pPr>
      <w:rPr>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CD679B1"/>
    <w:multiLevelType w:val="hybridMultilevel"/>
    <w:tmpl w:val="1A020952"/>
    <w:lvl w:ilvl="0" w:tplc="126882A2">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7835810">
    <w:abstractNumId w:val="7"/>
  </w:num>
  <w:num w:numId="2" w16cid:durableId="19478952">
    <w:abstractNumId w:val="8"/>
  </w:num>
  <w:num w:numId="3" w16cid:durableId="1876194305">
    <w:abstractNumId w:val="18"/>
  </w:num>
  <w:num w:numId="4" w16cid:durableId="106782431">
    <w:abstractNumId w:val="12"/>
  </w:num>
  <w:num w:numId="5" w16cid:durableId="723797743">
    <w:abstractNumId w:val="25"/>
  </w:num>
  <w:num w:numId="6" w16cid:durableId="1551531055">
    <w:abstractNumId w:val="9"/>
  </w:num>
  <w:num w:numId="7" w16cid:durableId="1052079138">
    <w:abstractNumId w:val="13"/>
  </w:num>
  <w:num w:numId="8" w16cid:durableId="87696660">
    <w:abstractNumId w:val="21"/>
  </w:num>
  <w:num w:numId="9" w16cid:durableId="825322686">
    <w:abstractNumId w:val="16"/>
  </w:num>
  <w:num w:numId="10" w16cid:durableId="1909145867">
    <w:abstractNumId w:val="23"/>
  </w:num>
  <w:num w:numId="11" w16cid:durableId="1338920680">
    <w:abstractNumId w:val="15"/>
  </w:num>
  <w:num w:numId="12" w16cid:durableId="2052262393">
    <w:abstractNumId w:val="19"/>
  </w:num>
  <w:num w:numId="13" w16cid:durableId="230120482">
    <w:abstractNumId w:val="17"/>
  </w:num>
  <w:num w:numId="14" w16cid:durableId="1994721241">
    <w:abstractNumId w:val="20"/>
  </w:num>
  <w:num w:numId="15" w16cid:durableId="1077173348">
    <w:abstractNumId w:val="22"/>
  </w:num>
  <w:num w:numId="16" w16cid:durableId="1568030445">
    <w:abstractNumId w:val="10"/>
  </w:num>
  <w:num w:numId="17" w16cid:durableId="1312560063">
    <w:abstractNumId w:val="27"/>
  </w:num>
  <w:num w:numId="18" w16cid:durableId="1842157302">
    <w:abstractNumId w:val="6"/>
  </w:num>
  <w:num w:numId="19" w16cid:durableId="1759516285">
    <w:abstractNumId w:val="14"/>
  </w:num>
  <w:num w:numId="20" w16cid:durableId="559949274">
    <w:abstractNumId w:val="11"/>
  </w:num>
  <w:num w:numId="21" w16cid:durableId="1138061896">
    <w:abstractNumId w:val="26"/>
  </w:num>
  <w:num w:numId="22" w16cid:durableId="1871529664">
    <w:abstractNumId w:val="24"/>
  </w:num>
  <w:num w:numId="23" w16cid:durableId="1288782402">
    <w:abstractNumId w:val="28"/>
  </w:num>
  <w:num w:numId="24" w16cid:durableId="694504862">
    <w:abstractNumId w:val="5"/>
  </w:num>
  <w:num w:numId="25" w16cid:durableId="94473083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3B2A"/>
    <w:rsid w:val="00096392"/>
    <w:rsid w:val="00096F08"/>
    <w:rsid w:val="0009733E"/>
    <w:rsid w:val="00097BF4"/>
    <w:rsid w:val="000A0F7E"/>
    <w:rsid w:val="000A26FC"/>
    <w:rsid w:val="000A682F"/>
    <w:rsid w:val="000B3293"/>
    <w:rsid w:val="000B3603"/>
    <w:rsid w:val="000C3174"/>
    <w:rsid w:val="000C3BAF"/>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52E9"/>
    <w:rsid w:val="00275F1C"/>
    <w:rsid w:val="00276B9D"/>
    <w:rsid w:val="00281D7A"/>
    <w:rsid w:val="002839BB"/>
    <w:rsid w:val="002901C9"/>
    <w:rsid w:val="002A3A16"/>
    <w:rsid w:val="002A48FD"/>
    <w:rsid w:val="002A4BF3"/>
    <w:rsid w:val="002A7324"/>
    <w:rsid w:val="002B039D"/>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1D97"/>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428A"/>
    <w:rsid w:val="00437729"/>
    <w:rsid w:val="0044222C"/>
    <w:rsid w:val="0044719F"/>
    <w:rsid w:val="00451F1A"/>
    <w:rsid w:val="004528FB"/>
    <w:rsid w:val="00452C00"/>
    <w:rsid w:val="00453F1A"/>
    <w:rsid w:val="004546DC"/>
    <w:rsid w:val="004572F0"/>
    <w:rsid w:val="004575B7"/>
    <w:rsid w:val="0046039E"/>
    <w:rsid w:val="004620DD"/>
    <w:rsid w:val="00462524"/>
    <w:rsid w:val="00464C4C"/>
    <w:rsid w:val="00464E8E"/>
    <w:rsid w:val="00466780"/>
    <w:rsid w:val="00470BF8"/>
    <w:rsid w:val="004724C1"/>
    <w:rsid w:val="00474BE2"/>
    <w:rsid w:val="00476CA3"/>
    <w:rsid w:val="00481AD0"/>
    <w:rsid w:val="00481D88"/>
    <w:rsid w:val="00484A73"/>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C4396"/>
    <w:rsid w:val="004D2942"/>
    <w:rsid w:val="004D2ABE"/>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730BC"/>
    <w:rsid w:val="00581103"/>
    <w:rsid w:val="005843FB"/>
    <w:rsid w:val="005849D1"/>
    <w:rsid w:val="00584F83"/>
    <w:rsid w:val="00587A33"/>
    <w:rsid w:val="005923AE"/>
    <w:rsid w:val="0059273D"/>
    <w:rsid w:val="0059333A"/>
    <w:rsid w:val="005A0B44"/>
    <w:rsid w:val="005A33CC"/>
    <w:rsid w:val="005A35FB"/>
    <w:rsid w:val="005A61B1"/>
    <w:rsid w:val="005A6BAF"/>
    <w:rsid w:val="005B0B40"/>
    <w:rsid w:val="005B16CA"/>
    <w:rsid w:val="005B4C22"/>
    <w:rsid w:val="005B50B0"/>
    <w:rsid w:val="005B654B"/>
    <w:rsid w:val="005B717A"/>
    <w:rsid w:val="005C01DF"/>
    <w:rsid w:val="005C140B"/>
    <w:rsid w:val="005C520C"/>
    <w:rsid w:val="005C7268"/>
    <w:rsid w:val="005D00CE"/>
    <w:rsid w:val="005D0C40"/>
    <w:rsid w:val="005D1F9D"/>
    <w:rsid w:val="005E07F9"/>
    <w:rsid w:val="005E2FC0"/>
    <w:rsid w:val="005E398E"/>
    <w:rsid w:val="005E4F16"/>
    <w:rsid w:val="005F0D2C"/>
    <w:rsid w:val="005F704C"/>
    <w:rsid w:val="005F790B"/>
    <w:rsid w:val="006006AF"/>
    <w:rsid w:val="00602358"/>
    <w:rsid w:val="006039E3"/>
    <w:rsid w:val="00604184"/>
    <w:rsid w:val="00613B31"/>
    <w:rsid w:val="006168C6"/>
    <w:rsid w:val="00616EC0"/>
    <w:rsid w:val="00616EE7"/>
    <w:rsid w:val="00617EF9"/>
    <w:rsid w:val="0062150C"/>
    <w:rsid w:val="0062165B"/>
    <w:rsid w:val="00621A64"/>
    <w:rsid w:val="006227A4"/>
    <w:rsid w:val="00622AE9"/>
    <w:rsid w:val="00627624"/>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191F"/>
    <w:rsid w:val="0072442F"/>
    <w:rsid w:val="0072508C"/>
    <w:rsid w:val="00726A61"/>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480A"/>
    <w:rsid w:val="00775A43"/>
    <w:rsid w:val="00780C19"/>
    <w:rsid w:val="00782E7C"/>
    <w:rsid w:val="0078724A"/>
    <w:rsid w:val="007914E4"/>
    <w:rsid w:val="007928C2"/>
    <w:rsid w:val="00792B24"/>
    <w:rsid w:val="007942D3"/>
    <w:rsid w:val="0079479E"/>
    <w:rsid w:val="00794B3F"/>
    <w:rsid w:val="007A05EA"/>
    <w:rsid w:val="007A41F0"/>
    <w:rsid w:val="007A4297"/>
    <w:rsid w:val="007A500E"/>
    <w:rsid w:val="007A5974"/>
    <w:rsid w:val="007B05B7"/>
    <w:rsid w:val="007B3EDA"/>
    <w:rsid w:val="007B7D80"/>
    <w:rsid w:val="007B7D8D"/>
    <w:rsid w:val="007C0279"/>
    <w:rsid w:val="007C0CD1"/>
    <w:rsid w:val="007C22E3"/>
    <w:rsid w:val="007C258D"/>
    <w:rsid w:val="007C6BE2"/>
    <w:rsid w:val="007D2916"/>
    <w:rsid w:val="007D2D8A"/>
    <w:rsid w:val="007D5333"/>
    <w:rsid w:val="007D7195"/>
    <w:rsid w:val="007D7DB4"/>
    <w:rsid w:val="007E16EB"/>
    <w:rsid w:val="007E2AC4"/>
    <w:rsid w:val="007E5FC0"/>
    <w:rsid w:val="007E64F1"/>
    <w:rsid w:val="007F080E"/>
    <w:rsid w:val="007F2D33"/>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036D"/>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3D8A"/>
    <w:rsid w:val="00945A25"/>
    <w:rsid w:val="00945E10"/>
    <w:rsid w:val="009512E0"/>
    <w:rsid w:val="00952CA9"/>
    <w:rsid w:val="0095429E"/>
    <w:rsid w:val="009601F0"/>
    <w:rsid w:val="00962FA6"/>
    <w:rsid w:val="0096582C"/>
    <w:rsid w:val="009667F3"/>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2A99"/>
    <w:rsid w:val="009E5D6A"/>
    <w:rsid w:val="009E6E68"/>
    <w:rsid w:val="009F3E8A"/>
    <w:rsid w:val="009F7CD0"/>
    <w:rsid w:val="00A0086F"/>
    <w:rsid w:val="00A03883"/>
    <w:rsid w:val="00A06AD7"/>
    <w:rsid w:val="00A076BF"/>
    <w:rsid w:val="00A07AF4"/>
    <w:rsid w:val="00A15D7E"/>
    <w:rsid w:val="00A202A0"/>
    <w:rsid w:val="00A20AF9"/>
    <w:rsid w:val="00A219A2"/>
    <w:rsid w:val="00A22063"/>
    <w:rsid w:val="00A22C93"/>
    <w:rsid w:val="00A26274"/>
    <w:rsid w:val="00A26A50"/>
    <w:rsid w:val="00A3335D"/>
    <w:rsid w:val="00A33DD0"/>
    <w:rsid w:val="00A350FA"/>
    <w:rsid w:val="00A35581"/>
    <w:rsid w:val="00A36E8B"/>
    <w:rsid w:val="00A458B5"/>
    <w:rsid w:val="00A467F9"/>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8B2"/>
    <w:rsid w:val="00BF7F89"/>
    <w:rsid w:val="00C05F12"/>
    <w:rsid w:val="00C14621"/>
    <w:rsid w:val="00C14E4F"/>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07BC6"/>
    <w:rsid w:val="00D10259"/>
    <w:rsid w:val="00D12D6F"/>
    <w:rsid w:val="00D12EEA"/>
    <w:rsid w:val="00D12FD3"/>
    <w:rsid w:val="00D14122"/>
    <w:rsid w:val="00D14C2A"/>
    <w:rsid w:val="00D14C77"/>
    <w:rsid w:val="00D14CF7"/>
    <w:rsid w:val="00D16D61"/>
    <w:rsid w:val="00D17220"/>
    <w:rsid w:val="00D17D30"/>
    <w:rsid w:val="00D20CA5"/>
    <w:rsid w:val="00D27AA4"/>
    <w:rsid w:val="00D34782"/>
    <w:rsid w:val="00D425CA"/>
    <w:rsid w:val="00D4485F"/>
    <w:rsid w:val="00D45212"/>
    <w:rsid w:val="00D468B6"/>
    <w:rsid w:val="00D46DC9"/>
    <w:rsid w:val="00D47735"/>
    <w:rsid w:val="00D51E2A"/>
    <w:rsid w:val="00D54FE9"/>
    <w:rsid w:val="00D55AF4"/>
    <w:rsid w:val="00D63D63"/>
    <w:rsid w:val="00D64AF3"/>
    <w:rsid w:val="00D67973"/>
    <w:rsid w:val="00D70880"/>
    <w:rsid w:val="00D70FCB"/>
    <w:rsid w:val="00D72D19"/>
    <w:rsid w:val="00D72DF4"/>
    <w:rsid w:val="00D77FDE"/>
    <w:rsid w:val="00D8022C"/>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538"/>
    <w:rsid w:val="00DA38BE"/>
    <w:rsid w:val="00DA403F"/>
    <w:rsid w:val="00DA6F05"/>
    <w:rsid w:val="00DA6FE2"/>
    <w:rsid w:val="00DB326F"/>
    <w:rsid w:val="00DB3D19"/>
    <w:rsid w:val="00DB69A9"/>
    <w:rsid w:val="00DC7782"/>
    <w:rsid w:val="00DD23F1"/>
    <w:rsid w:val="00DE0323"/>
    <w:rsid w:val="00DE3C58"/>
    <w:rsid w:val="00DE40ED"/>
    <w:rsid w:val="00DE417C"/>
    <w:rsid w:val="00DE494F"/>
    <w:rsid w:val="00DF587C"/>
    <w:rsid w:val="00DF6203"/>
    <w:rsid w:val="00DF7F73"/>
    <w:rsid w:val="00E002DD"/>
    <w:rsid w:val="00E038A2"/>
    <w:rsid w:val="00E04F18"/>
    <w:rsid w:val="00E071D2"/>
    <w:rsid w:val="00E07AFC"/>
    <w:rsid w:val="00E13BB1"/>
    <w:rsid w:val="00E1513D"/>
    <w:rsid w:val="00E15AD4"/>
    <w:rsid w:val="00E22BBF"/>
    <w:rsid w:val="00E35A85"/>
    <w:rsid w:val="00E363FF"/>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3518"/>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D47"/>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327C"/>
    <w:rsid w:val="00EE7BF9"/>
    <w:rsid w:val="00EF1090"/>
    <w:rsid w:val="00EF1BE0"/>
    <w:rsid w:val="00EF4EBC"/>
    <w:rsid w:val="00F01033"/>
    <w:rsid w:val="00F024A3"/>
    <w:rsid w:val="00F03CC0"/>
    <w:rsid w:val="00F04C78"/>
    <w:rsid w:val="00F071F3"/>
    <w:rsid w:val="00F11022"/>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771CA"/>
    <w:rsid w:val="00F81D8E"/>
    <w:rsid w:val="00F82BEA"/>
    <w:rsid w:val="00F85064"/>
    <w:rsid w:val="00F90C11"/>
    <w:rsid w:val="00FA0A9B"/>
    <w:rsid w:val="00FA6687"/>
    <w:rsid w:val="00FB3D20"/>
    <w:rsid w:val="00FB3FDF"/>
    <w:rsid w:val="00FB47DA"/>
    <w:rsid w:val="00FB4B32"/>
    <w:rsid w:val="00FB5EC9"/>
    <w:rsid w:val="00FB6F76"/>
    <w:rsid w:val="00FC1FE9"/>
    <w:rsid w:val="00FC472D"/>
    <w:rsid w:val="00FC4FDC"/>
    <w:rsid w:val="00FC57A4"/>
    <w:rsid w:val="00FC5B8A"/>
    <w:rsid w:val="00FC6010"/>
    <w:rsid w:val="00FD3356"/>
    <w:rsid w:val="00FD61D4"/>
    <w:rsid w:val="00FE043C"/>
    <w:rsid w:val="00FE2227"/>
    <w:rsid w:val="00FE4419"/>
    <w:rsid w:val="00FE75AC"/>
    <w:rsid w:val="00FE79D2"/>
    <w:rsid w:val="00FF0098"/>
    <w:rsid w:val="00FF0A91"/>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F3D6382"/>
  <w15:docId w15:val="{1B0BE369-DA5A-4D07-99C1-E387C834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qFormat/>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95154955">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08F6-EEB9-4E3E-B6B8-EDCD16AA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2536</Words>
  <Characters>14876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Mgr. Pavel Pěnkava</cp:lastModifiedBy>
  <cp:revision>9</cp:revision>
  <cp:lastPrinted>2024-07-01T08:15:00Z</cp:lastPrinted>
  <dcterms:created xsi:type="dcterms:W3CDTF">2025-06-02T17:21:00Z</dcterms:created>
  <dcterms:modified xsi:type="dcterms:W3CDTF">2025-06-03T09:56:00Z</dcterms:modified>
</cp:coreProperties>
</file>