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05C008" w14:textId="747DCBF7" w:rsidR="00514478" w:rsidRPr="00514478" w:rsidRDefault="00514478" w:rsidP="0051447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514478">
        <w:rPr>
          <w:rFonts w:ascii="Times New Roman" w:hAnsi="Times New Roman"/>
          <w:b/>
          <w:bCs/>
          <w:szCs w:val="24"/>
        </w:rPr>
        <w:t xml:space="preserve">Příloha č. </w:t>
      </w:r>
      <w:r w:rsidR="00D52097">
        <w:rPr>
          <w:rFonts w:ascii="Times New Roman" w:hAnsi="Times New Roman"/>
          <w:b/>
          <w:bCs/>
          <w:szCs w:val="24"/>
        </w:rPr>
        <w:t>7</w:t>
      </w:r>
    </w:p>
    <w:p w14:paraId="42FEF0A2" w14:textId="77777777" w:rsidR="00514478" w:rsidRPr="00514478" w:rsidRDefault="00514478" w:rsidP="00441E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14:paraId="16F520CD" w14:textId="79A4D150" w:rsidR="00441E12" w:rsidRPr="00514478" w:rsidRDefault="00441E12" w:rsidP="00441E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514478">
        <w:rPr>
          <w:rFonts w:ascii="Times New Roman" w:hAnsi="Times New Roman"/>
          <w:b/>
          <w:bCs/>
          <w:szCs w:val="24"/>
        </w:rPr>
        <w:t>S M L O U V A    O    V Z D Á L E N É M     P Ř Í S T U P U</w:t>
      </w:r>
      <w:proofErr w:type="gramEnd"/>
    </w:p>
    <w:p w14:paraId="54F820C7" w14:textId="77777777" w:rsidR="00441E12" w:rsidRPr="00514478" w:rsidRDefault="00441E12" w:rsidP="00441E1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79FF"/>
          <w:szCs w:val="24"/>
        </w:rPr>
      </w:pPr>
    </w:p>
    <w:p w14:paraId="4E0E56FF" w14:textId="77777777" w:rsidR="00441E12" w:rsidRPr="00514478" w:rsidRDefault="00441E12" w:rsidP="00441E1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514478">
        <w:rPr>
          <w:rFonts w:ascii="Times New Roman" w:hAnsi="Times New Roman"/>
          <w:b/>
          <w:bCs/>
          <w:color w:val="000000"/>
          <w:szCs w:val="24"/>
        </w:rPr>
        <w:t>Nemocnice Třinec, příspěvková organizace</w:t>
      </w:r>
    </w:p>
    <w:p w14:paraId="172C5346" w14:textId="77777777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společnost zapsaná v obchodním rejstříku vedeném Krajským soudem v Ostravě, oddíl </w:t>
      </w:r>
      <w:proofErr w:type="spellStart"/>
      <w:r w:rsidRPr="00514478">
        <w:rPr>
          <w:rFonts w:ascii="Times New Roman" w:hAnsi="Times New Roman"/>
          <w:szCs w:val="24"/>
        </w:rPr>
        <w:t>Pr</w:t>
      </w:r>
      <w:proofErr w:type="spellEnd"/>
      <w:r w:rsidRPr="00514478">
        <w:rPr>
          <w:rFonts w:ascii="Times New Roman" w:hAnsi="Times New Roman"/>
          <w:szCs w:val="24"/>
        </w:rPr>
        <w:t xml:space="preserve"> vložka 908,</w:t>
      </w:r>
    </w:p>
    <w:p w14:paraId="1A8367B8" w14:textId="20ECC991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se sídlem Ka</w:t>
      </w:r>
      <w:r w:rsidR="008F2B35">
        <w:rPr>
          <w:rFonts w:ascii="Times New Roman" w:hAnsi="Times New Roman"/>
          <w:szCs w:val="24"/>
        </w:rPr>
        <w:t>štanová 268, Třinec, PSČ 739 61</w:t>
      </w:r>
    </w:p>
    <w:p w14:paraId="3E2EB5AA" w14:textId="2D4658A3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zastoupen</w:t>
      </w:r>
      <w:r w:rsidR="008F2B35">
        <w:rPr>
          <w:rFonts w:ascii="Times New Roman" w:hAnsi="Times New Roman"/>
          <w:szCs w:val="24"/>
        </w:rPr>
        <w:t>a</w:t>
      </w:r>
      <w:r w:rsidRPr="00514478">
        <w:rPr>
          <w:rFonts w:ascii="Times New Roman" w:hAnsi="Times New Roman"/>
          <w:szCs w:val="24"/>
        </w:rPr>
        <w:t xml:space="preserve"> </w:t>
      </w:r>
      <w:r w:rsidR="008F2B35">
        <w:rPr>
          <w:rFonts w:ascii="Times New Roman" w:hAnsi="Times New Roman"/>
          <w:szCs w:val="24"/>
        </w:rPr>
        <w:t xml:space="preserve">Bc. Jaroslavem </w:t>
      </w:r>
      <w:proofErr w:type="spellStart"/>
      <w:r w:rsidR="008F2B35">
        <w:rPr>
          <w:rFonts w:ascii="Times New Roman" w:hAnsi="Times New Roman"/>
          <w:szCs w:val="24"/>
        </w:rPr>
        <w:t>Brzyszkowskim</w:t>
      </w:r>
      <w:proofErr w:type="spellEnd"/>
      <w:r w:rsidRPr="00514478">
        <w:rPr>
          <w:rFonts w:ascii="Times New Roman" w:hAnsi="Times New Roman"/>
          <w:szCs w:val="24"/>
        </w:rPr>
        <w:t>, ředitel</w:t>
      </w:r>
      <w:r w:rsidR="008F2B35">
        <w:rPr>
          <w:rFonts w:ascii="Times New Roman" w:hAnsi="Times New Roman"/>
          <w:szCs w:val="24"/>
        </w:rPr>
        <w:t>em</w:t>
      </w:r>
      <w:r w:rsidRPr="00514478">
        <w:rPr>
          <w:rFonts w:ascii="Times New Roman" w:hAnsi="Times New Roman"/>
          <w:szCs w:val="24"/>
        </w:rPr>
        <w:t xml:space="preserve"> </w:t>
      </w:r>
    </w:p>
    <w:p w14:paraId="20FC20F6" w14:textId="429906C6" w:rsidR="00441E12" w:rsidRPr="00514478" w:rsidRDefault="008F2B35" w:rsidP="009B443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00534242</w:t>
      </w:r>
    </w:p>
    <w:p w14:paraId="03894DEB" w14:textId="03A5B3FF" w:rsidR="00441E12" w:rsidRPr="00514478" w:rsidRDefault="008F2B35" w:rsidP="009B443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 CZ00534242</w:t>
      </w:r>
    </w:p>
    <w:p w14:paraId="457EEDF6" w14:textId="77777777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adresa elektronické pošty: info@nemtr.cz,</w:t>
      </w:r>
    </w:p>
    <w:p w14:paraId="317BDC0C" w14:textId="77777777" w:rsidR="00441E12" w:rsidRPr="001B4A1A" w:rsidRDefault="00441E12" w:rsidP="009B443C">
      <w:pPr>
        <w:rPr>
          <w:rFonts w:ascii="Times New Roman" w:hAnsi="Times New Roman"/>
          <w:i/>
          <w:iCs/>
          <w:szCs w:val="24"/>
        </w:rPr>
      </w:pPr>
      <w:r w:rsidRPr="001B4A1A">
        <w:rPr>
          <w:rFonts w:ascii="Times New Roman" w:hAnsi="Times New Roman"/>
          <w:i/>
          <w:iCs/>
          <w:szCs w:val="24"/>
        </w:rPr>
        <w:t>(dále jen „Nemocnice“)</w:t>
      </w:r>
    </w:p>
    <w:p w14:paraId="77B57E7D" w14:textId="77777777" w:rsidR="00441E12" w:rsidRPr="00514478" w:rsidRDefault="00441E12" w:rsidP="00441E1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08C28237" w14:textId="6EB0FE1D" w:rsidR="00441E12" w:rsidRPr="00514478" w:rsidRDefault="00800D1B" w:rsidP="00441E1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</w:t>
      </w:r>
    </w:p>
    <w:p w14:paraId="290A34C0" w14:textId="77777777" w:rsidR="00441E12" w:rsidRPr="00514478" w:rsidRDefault="00441E12" w:rsidP="00441E1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32F4A316" w14:textId="77777777" w:rsidR="0038480B" w:rsidRPr="0038480B" w:rsidRDefault="0038480B" w:rsidP="0038480B">
      <w:pPr>
        <w:tabs>
          <w:tab w:val="left" w:pos="426"/>
        </w:tabs>
        <w:spacing w:after="120"/>
        <w:jc w:val="both"/>
        <w:rPr>
          <w:rFonts w:ascii="Times New Roman" w:hAnsi="Times New Roman"/>
          <w:i/>
          <w:color w:val="FF0000"/>
          <w:szCs w:val="24"/>
        </w:rPr>
      </w:pPr>
      <w:r w:rsidRPr="0038480B">
        <w:rPr>
          <w:rFonts w:ascii="Times New Roman" w:hAnsi="Times New Roman"/>
          <w:b/>
          <w:i/>
          <w:iCs/>
          <w:color w:val="FF0000"/>
          <w:szCs w:val="24"/>
        </w:rPr>
        <w:t>VARIANTA A</w:t>
      </w:r>
      <w:r w:rsidRPr="0038480B">
        <w:rPr>
          <w:rFonts w:ascii="Times New Roman" w:hAnsi="Times New Roman"/>
          <w:b/>
          <w:color w:val="FF0000"/>
          <w:szCs w:val="24"/>
        </w:rPr>
        <w:t xml:space="preserve"> </w:t>
      </w:r>
      <w:r w:rsidRPr="0038480B">
        <w:rPr>
          <w:rFonts w:ascii="Times New Roman" w:hAnsi="Times New Roman"/>
          <w:i/>
          <w:color w:val="FF0000"/>
          <w:szCs w:val="24"/>
        </w:rPr>
        <w:t>(pro právnickou osobu nebo fyzickou osobu zapsanou v obchodním rejstříku, údaje na řádcích 1-4 se vyplní dle výpisu z obchodního rejstříku):</w:t>
      </w:r>
    </w:p>
    <w:p w14:paraId="6E2142E7" w14:textId="77777777" w:rsidR="0038480B" w:rsidRPr="0038480B" w:rsidRDefault="0038480B" w:rsidP="0038480B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hAnsi="Times New Roman"/>
          <w:b/>
          <w:bCs/>
          <w:szCs w:val="24"/>
        </w:rPr>
      </w:pPr>
      <w:r w:rsidRPr="0038480B">
        <w:rPr>
          <w:rFonts w:ascii="Times New Roman" w:hAnsi="Times New Roman"/>
          <w:b/>
          <w:bCs/>
          <w:szCs w:val="24"/>
        </w:rPr>
        <w:t>Obchodní firma</w:t>
      </w:r>
    </w:p>
    <w:p w14:paraId="0D1095CD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se sídlem:</w:t>
      </w:r>
      <w:r w:rsidRPr="0038480B">
        <w:rPr>
          <w:rFonts w:ascii="Times New Roman" w:hAnsi="Times New Roman"/>
          <w:szCs w:val="24"/>
        </w:rPr>
        <w:tab/>
      </w:r>
    </w:p>
    <w:p w14:paraId="504F92F1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zastoupena:</w:t>
      </w:r>
      <w:r w:rsidRPr="0038480B">
        <w:rPr>
          <w:rFonts w:ascii="Times New Roman" w:hAnsi="Times New Roman"/>
          <w:szCs w:val="24"/>
        </w:rPr>
        <w:tab/>
      </w:r>
    </w:p>
    <w:p w14:paraId="17C50D9B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IČO:</w:t>
      </w:r>
      <w:r w:rsidRPr="0038480B">
        <w:rPr>
          <w:rFonts w:ascii="Times New Roman" w:hAnsi="Times New Roman"/>
          <w:szCs w:val="24"/>
        </w:rPr>
        <w:tab/>
      </w:r>
    </w:p>
    <w:p w14:paraId="7DA7B5EB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DIČ:</w:t>
      </w:r>
      <w:r w:rsidRPr="0038480B">
        <w:rPr>
          <w:rFonts w:ascii="Times New Roman" w:hAnsi="Times New Roman"/>
          <w:szCs w:val="24"/>
        </w:rPr>
        <w:tab/>
      </w:r>
    </w:p>
    <w:p w14:paraId="25FAE492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bankovní spojení:</w:t>
      </w:r>
      <w:r w:rsidRPr="0038480B">
        <w:rPr>
          <w:rFonts w:ascii="Times New Roman" w:hAnsi="Times New Roman"/>
          <w:szCs w:val="24"/>
        </w:rPr>
        <w:tab/>
      </w:r>
    </w:p>
    <w:p w14:paraId="251F739B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číslo účtu:</w:t>
      </w:r>
      <w:r w:rsidRPr="0038480B">
        <w:rPr>
          <w:rFonts w:ascii="Times New Roman" w:hAnsi="Times New Roman"/>
          <w:szCs w:val="24"/>
        </w:rPr>
        <w:tab/>
      </w:r>
    </w:p>
    <w:p w14:paraId="42A2CE7C" w14:textId="77777777" w:rsidR="0038480B" w:rsidRPr="0038480B" w:rsidRDefault="0038480B" w:rsidP="0038480B">
      <w:pPr>
        <w:pStyle w:val="Zkladntext"/>
        <w:numPr>
          <w:ilvl w:val="12"/>
          <w:numId w:val="0"/>
        </w:numPr>
        <w:ind w:left="357"/>
        <w:rPr>
          <w:rFonts w:ascii="Times New Roman" w:hAnsi="Times New Roman"/>
          <w:iCs/>
          <w:szCs w:val="24"/>
        </w:rPr>
      </w:pPr>
      <w:r w:rsidRPr="0038480B">
        <w:rPr>
          <w:rFonts w:ascii="Times New Roman" w:hAnsi="Times New Roman"/>
          <w:iCs/>
          <w:szCs w:val="24"/>
        </w:rPr>
        <w:t>Zapsána v obchodním rejstříku vedeném ……………… soudem v ……………, oddíl …, vložka …</w:t>
      </w:r>
    </w:p>
    <w:p w14:paraId="7AD84854" w14:textId="30C7715F" w:rsidR="0038480B" w:rsidRPr="0038480B" w:rsidRDefault="0038480B" w:rsidP="0038480B">
      <w:pPr>
        <w:pStyle w:val="Zkladntext"/>
        <w:numPr>
          <w:ilvl w:val="12"/>
          <w:numId w:val="0"/>
        </w:numPr>
        <w:rPr>
          <w:rFonts w:ascii="Times New Roman" w:hAnsi="Times New Roman"/>
          <w:i/>
          <w:iCs/>
          <w:szCs w:val="24"/>
        </w:rPr>
      </w:pPr>
      <w:r w:rsidRPr="0038480B">
        <w:rPr>
          <w:rFonts w:ascii="Times New Roman" w:hAnsi="Times New Roman"/>
          <w:i/>
          <w:iCs/>
          <w:szCs w:val="24"/>
        </w:rPr>
        <w:t xml:space="preserve">     (dále jen „</w:t>
      </w:r>
      <w:r>
        <w:rPr>
          <w:rFonts w:ascii="Times New Roman" w:hAnsi="Times New Roman"/>
          <w:i/>
          <w:iCs/>
          <w:szCs w:val="24"/>
        </w:rPr>
        <w:t>Dodavatel</w:t>
      </w:r>
      <w:r w:rsidRPr="0038480B">
        <w:rPr>
          <w:rFonts w:ascii="Times New Roman" w:hAnsi="Times New Roman"/>
          <w:i/>
          <w:iCs/>
          <w:szCs w:val="24"/>
        </w:rPr>
        <w:t xml:space="preserve">“) </w:t>
      </w:r>
    </w:p>
    <w:p w14:paraId="565BC430" w14:textId="77777777" w:rsidR="0038480B" w:rsidRPr="0038480B" w:rsidRDefault="0038480B" w:rsidP="0038480B">
      <w:pPr>
        <w:tabs>
          <w:tab w:val="left" w:pos="426"/>
        </w:tabs>
        <w:spacing w:before="240" w:after="120"/>
        <w:jc w:val="both"/>
        <w:rPr>
          <w:rFonts w:ascii="Times New Roman" w:hAnsi="Times New Roman"/>
          <w:i/>
          <w:color w:val="FF0000"/>
          <w:szCs w:val="24"/>
        </w:rPr>
      </w:pPr>
      <w:r w:rsidRPr="0038480B">
        <w:rPr>
          <w:rFonts w:ascii="Times New Roman" w:hAnsi="Times New Roman"/>
          <w:b/>
          <w:i/>
          <w:iCs/>
          <w:color w:val="FF0000"/>
          <w:szCs w:val="24"/>
        </w:rPr>
        <w:t>VARIANTA B</w:t>
      </w:r>
      <w:r w:rsidRPr="0038480B">
        <w:rPr>
          <w:rFonts w:ascii="Times New Roman" w:hAnsi="Times New Roman"/>
          <w:b/>
          <w:color w:val="FF0000"/>
          <w:szCs w:val="24"/>
        </w:rPr>
        <w:t xml:space="preserve"> </w:t>
      </w:r>
      <w:r w:rsidRPr="0038480B">
        <w:rPr>
          <w:rFonts w:ascii="Times New Roman" w:hAnsi="Times New Roman"/>
          <w:i/>
          <w:color w:val="FF0000"/>
          <w:szCs w:val="24"/>
        </w:rPr>
        <w:t>(pro podnikatele - fyzickou osobu nezapsanou v obchodním rejstříku, údaje na řádcích 1-4 se vyplní podle živnostenského listu):</w:t>
      </w:r>
    </w:p>
    <w:p w14:paraId="19824114" w14:textId="77777777" w:rsidR="0038480B" w:rsidRPr="0038480B" w:rsidRDefault="0038480B" w:rsidP="0038480B">
      <w:pPr>
        <w:pStyle w:val="Zkladntext"/>
        <w:widowControl w:val="0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hAnsi="Times New Roman"/>
          <w:b/>
          <w:bCs/>
          <w:szCs w:val="24"/>
        </w:rPr>
      </w:pPr>
      <w:r w:rsidRPr="0038480B">
        <w:rPr>
          <w:rFonts w:ascii="Times New Roman" w:hAnsi="Times New Roman"/>
          <w:b/>
          <w:bCs/>
          <w:szCs w:val="24"/>
        </w:rPr>
        <w:t>Jméno a příjmení</w:t>
      </w:r>
    </w:p>
    <w:p w14:paraId="3507555D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podnikající pod jménem:</w:t>
      </w:r>
      <w:r w:rsidRPr="0038480B">
        <w:rPr>
          <w:rFonts w:ascii="Times New Roman" w:hAnsi="Times New Roman"/>
          <w:szCs w:val="24"/>
        </w:rPr>
        <w:tab/>
      </w:r>
    </w:p>
    <w:p w14:paraId="756293FE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sídlo:</w:t>
      </w:r>
      <w:r w:rsidRPr="0038480B">
        <w:rPr>
          <w:rFonts w:ascii="Times New Roman" w:hAnsi="Times New Roman"/>
          <w:szCs w:val="24"/>
        </w:rPr>
        <w:tab/>
      </w:r>
    </w:p>
    <w:p w14:paraId="61D474DA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IČO:</w:t>
      </w:r>
      <w:r w:rsidRPr="0038480B">
        <w:rPr>
          <w:rFonts w:ascii="Times New Roman" w:hAnsi="Times New Roman"/>
          <w:szCs w:val="24"/>
        </w:rPr>
        <w:tab/>
      </w:r>
    </w:p>
    <w:p w14:paraId="2E93B985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DIČ:</w:t>
      </w:r>
      <w:r w:rsidRPr="0038480B">
        <w:rPr>
          <w:rFonts w:ascii="Times New Roman" w:hAnsi="Times New Roman"/>
          <w:szCs w:val="24"/>
        </w:rPr>
        <w:tab/>
      </w:r>
    </w:p>
    <w:p w14:paraId="7440F37D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bankovní spojení:</w:t>
      </w:r>
      <w:r w:rsidRPr="0038480B">
        <w:rPr>
          <w:rFonts w:ascii="Times New Roman" w:hAnsi="Times New Roman"/>
          <w:szCs w:val="24"/>
        </w:rPr>
        <w:tab/>
      </w:r>
    </w:p>
    <w:p w14:paraId="7AC9E9E2" w14:textId="77777777" w:rsidR="0038480B" w:rsidRPr="0038480B" w:rsidRDefault="0038480B" w:rsidP="0038480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imes New Roman" w:hAnsi="Times New Roman"/>
          <w:szCs w:val="24"/>
        </w:rPr>
      </w:pPr>
      <w:r w:rsidRPr="0038480B">
        <w:rPr>
          <w:rFonts w:ascii="Times New Roman" w:hAnsi="Times New Roman"/>
          <w:szCs w:val="24"/>
        </w:rPr>
        <w:t>číslo účtu:</w:t>
      </w:r>
      <w:r w:rsidRPr="0038480B">
        <w:rPr>
          <w:rFonts w:ascii="Times New Roman" w:hAnsi="Times New Roman"/>
          <w:szCs w:val="24"/>
        </w:rPr>
        <w:tab/>
      </w:r>
    </w:p>
    <w:p w14:paraId="2F1E7D76" w14:textId="77777777" w:rsidR="0038480B" w:rsidRPr="0038480B" w:rsidRDefault="0038480B" w:rsidP="0038480B">
      <w:pPr>
        <w:pStyle w:val="Zkladntext"/>
        <w:numPr>
          <w:ilvl w:val="12"/>
          <w:numId w:val="0"/>
        </w:numPr>
        <w:ind w:left="357"/>
        <w:rPr>
          <w:rFonts w:ascii="Times New Roman" w:hAnsi="Times New Roman"/>
          <w:i/>
          <w:color w:val="FF0000"/>
          <w:szCs w:val="24"/>
        </w:rPr>
      </w:pPr>
      <w:r w:rsidRPr="0038480B">
        <w:rPr>
          <w:rFonts w:ascii="Times New Roman" w:hAnsi="Times New Roman"/>
          <w:szCs w:val="24"/>
        </w:rPr>
        <w:t xml:space="preserve">Zapsána </w:t>
      </w:r>
      <w:r w:rsidRPr="0038480B">
        <w:rPr>
          <w:rFonts w:ascii="Times New Roman" w:hAnsi="Times New Roman"/>
          <w:iCs/>
          <w:szCs w:val="24"/>
        </w:rPr>
        <w:t>v</w:t>
      </w:r>
      <w:r w:rsidRPr="0038480B">
        <w:rPr>
          <w:rFonts w:ascii="Times New Roman" w:hAnsi="Times New Roman"/>
          <w:szCs w:val="24"/>
        </w:rPr>
        <w:t> …………………………</w:t>
      </w:r>
      <w:r w:rsidRPr="0038480B">
        <w:rPr>
          <w:rFonts w:ascii="Times New Roman" w:hAnsi="Times New Roman"/>
          <w:iCs/>
          <w:szCs w:val="24"/>
        </w:rPr>
        <w:t xml:space="preserve"> vedené </w:t>
      </w:r>
      <w:r w:rsidRPr="0038480B">
        <w:rPr>
          <w:rFonts w:ascii="Times New Roman" w:hAnsi="Times New Roman"/>
          <w:szCs w:val="24"/>
        </w:rPr>
        <w:t>………………</w:t>
      </w:r>
      <w:r w:rsidRPr="0038480B">
        <w:rPr>
          <w:rFonts w:ascii="Times New Roman" w:hAnsi="Times New Roman"/>
          <w:color w:val="FF0000"/>
          <w:szCs w:val="24"/>
        </w:rPr>
        <w:t xml:space="preserve"> </w:t>
      </w:r>
      <w:r w:rsidRPr="0038480B">
        <w:rPr>
          <w:rFonts w:ascii="Times New Roman" w:hAnsi="Times New Roman"/>
          <w:i/>
          <w:color w:val="FF0000"/>
          <w:szCs w:val="24"/>
        </w:rPr>
        <w:t>(doplňte údaj o evidenci, ve které je daná osoba zapsána)</w:t>
      </w:r>
    </w:p>
    <w:p w14:paraId="3FBFE32C" w14:textId="6AA8866E" w:rsidR="0038480B" w:rsidRPr="0038480B" w:rsidRDefault="0038480B" w:rsidP="0038480B">
      <w:pPr>
        <w:pStyle w:val="Zkladntext"/>
        <w:numPr>
          <w:ilvl w:val="12"/>
          <w:numId w:val="0"/>
        </w:numPr>
        <w:rPr>
          <w:rFonts w:ascii="Times New Roman" w:hAnsi="Times New Roman"/>
          <w:i/>
          <w:iCs/>
          <w:szCs w:val="24"/>
        </w:rPr>
      </w:pPr>
      <w:r w:rsidRPr="0038480B">
        <w:rPr>
          <w:rFonts w:ascii="Times New Roman" w:hAnsi="Times New Roman"/>
          <w:i/>
          <w:iCs/>
          <w:szCs w:val="24"/>
        </w:rPr>
        <w:t xml:space="preserve">     (dále jen „</w:t>
      </w:r>
      <w:r>
        <w:rPr>
          <w:rFonts w:ascii="Times New Roman" w:hAnsi="Times New Roman"/>
          <w:i/>
          <w:iCs/>
          <w:szCs w:val="24"/>
        </w:rPr>
        <w:t>Dodavatel</w:t>
      </w:r>
      <w:r w:rsidRPr="0038480B">
        <w:rPr>
          <w:rFonts w:ascii="Times New Roman" w:hAnsi="Times New Roman"/>
          <w:i/>
          <w:iCs/>
          <w:szCs w:val="24"/>
        </w:rPr>
        <w:t xml:space="preserve">“) </w:t>
      </w:r>
    </w:p>
    <w:p w14:paraId="3F7AD784" w14:textId="77777777" w:rsidR="0038480B" w:rsidRPr="0038480B" w:rsidRDefault="0038480B" w:rsidP="0038480B">
      <w:pPr>
        <w:pStyle w:val="Zkladntext"/>
        <w:numPr>
          <w:ilvl w:val="12"/>
          <w:numId w:val="0"/>
        </w:numPr>
        <w:rPr>
          <w:rFonts w:ascii="Times New Roman" w:hAnsi="Times New Roman"/>
          <w:i/>
          <w:iCs/>
          <w:szCs w:val="24"/>
          <w:highlight w:val="yellow"/>
        </w:rPr>
      </w:pPr>
    </w:p>
    <w:p w14:paraId="66AAB632" w14:textId="77777777" w:rsidR="0038480B" w:rsidRPr="0038480B" w:rsidRDefault="0038480B" w:rsidP="0038480B">
      <w:pPr>
        <w:pStyle w:val="Zkladntext"/>
        <w:numPr>
          <w:ilvl w:val="12"/>
          <w:numId w:val="0"/>
        </w:numPr>
        <w:rPr>
          <w:rFonts w:ascii="Times New Roman" w:hAnsi="Times New Roman"/>
          <w:i/>
          <w:iCs/>
          <w:color w:val="44546A" w:themeColor="text2"/>
          <w:szCs w:val="24"/>
        </w:rPr>
      </w:pPr>
      <w:r w:rsidRPr="0038480B">
        <w:rPr>
          <w:rFonts w:ascii="Times New Roman" w:hAnsi="Times New Roman"/>
          <w:i/>
          <w:iCs/>
          <w:color w:val="44546A" w:themeColor="text2"/>
          <w:szCs w:val="24"/>
        </w:rPr>
        <w:t>(dodavatel doplní požadované údaje)</w:t>
      </w:r>
    </w:p>
    <w:p w14:paraId="0ECC8C7F" w14:textId="77777777" w:rsidR="00441E12" w:rsidRPr="00514478" w:rsidRDefault="00441E12" w:rsidP="00441E1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14:paraId="58369DC1" w14:textId="17BC2CDF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4478">
        <w:rPr>
          <w:rFonts w:ascii="Times New Roman" w:hAnsi="Times New Roman"/>
          <w:color w:val="000000"/>
          <w:szCs w:val="24"/>
        </w:rPr>
        <w:t xml:space="preserve">uzavírají mezi sebou v souladu s ustanoveními § 1746 odst. 2 zákona číslo 89/2012 Sb., občanského zákoníku (dále jen </w:t>
      </w:r>
      <w:proofErr w:type="spellStart"/>
      <w:r w:rsidRPr="00514478">
        <w:rPr>
          <w:rFonts w:ascii="Times New Roman" w:hAnsi="Times New Roman"/>
          <w:b/>
          <w:bCs/>
          <w:color w:val="000000"/>
          <w:szCs w:val="24"/>
        </w:rPr>
        <w:t>ObčZ</w:t>
      </w:r>
      <w:proofErr w:type="spellEnd"/>
      <w:r w:rsidRPr="00514478">
        <w:rPr>
          <w:rFonts w:ascii="Times New Roman" w:hAnsi="Times New Roman"/>
          <w:color w:val="000000"/>
          <w:szCs w:val="24"/>
        </w:rPr>
        <w:t xml:space="preserve">), obchodní </w:t>
      </w:r>
      <w:r w:rsidRPr="00514478">
        <w:rPr>
          <w:rFonts w:ascii="Times New Roman" w:hAnsi="Times New Roman"/>
          <w:b/>
          <w:bCs/>
          <w:color w:val="000000"/>
          <w:szCs w:val="24"/>
        </w:rPr>
        <w:t xml:space="preserve">smlouvu o </w:t>
      </w:r>
      <w:r w:rsidR="003D170A">
        <w:rPr>
          <w:rFonts w:ascii="Times New Roman" w:hAnsi="Times New Roman"/>
          <w:b/>
          <w:bCs/>
          <w:color w:val="000000"/>
          <w:szCs w:val="24"/>
        </w:rPr>
        <w:t>vzdáleném přístupu</w:t>
      </w:r>
      <w:r w:rsidRPr="00514478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14478">
        <w:rPr>
          <w:rFonts w:ascii="Times New Roman" w:hAnsi="Times New Roman"/>
          <w:color w:val="000000"/>
          <w:szCs w:val="24"/>
        </w:rPr>
        <w:t xml:space="preserve">(dále jen </w:t>
      </w:r>
      <w:r w:rsidRPr="00514478">
        <w:rPr>
          <w:rFonts w:ascii="Times New Roman" w:hAnsi="Times New Roman"/>
          <w:b/>
          <w:bCs/>
          <w:color w:val="000000"/>
          <w:szCs w:val="24"/>
        </w:rPr>
        <w:t>Smlouva</w:t>
      </w:r>
      <w:r w:rsidRPr="00514478">
        <w:rPr>
          <w:rFonts w:ascii="Times New Roman" w:hAnsi="Times New Roman"/>
          <w:color w:val="000000"/>
          <w:szCs w:val="24"/>
        </w:rPr>
        <w:t>).</w:t>
      </w:r>
    </w:p>
    <w:p w14:paraId="424EE91A" w14:textId="77777777" w:rsidR="00441E12" w:rsidRDefault="00441E12" w:rsidP="00441E1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6F789B05" w14:textId="77777777" w:rsidR="003D170A" w:rsidRPr="00514478" w:rsidRDefault="003D170A" w:rsidP="00441E12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68516B2D" w14:textId="77777777" w:rsidR="00441E12" w:rsidRPr="0051447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79FF"/>
          <w:szCs w:val="24"/>
        </w:rPr>
      </w:pPr>
      <w:r w:rsidRPr="00514478">
        <w:rPr>
          <w:rFonts w:ascii="Times New Roman" w:hAnsi="Times New Roman"/>
          <w:b/>
          <w:bCs/>
          <w:color w:val="000000"/>
          <w:szCs w:val="24"/>
        </w:rPr>
        <w:lastRenderedPageBreak/>
        <w:t xml:space="preserve">Článek </w:t>
      </w:r>
      <w:r w:rsidRPr="00514478">
        <w:rPr>
          <w:rFonts w:ascii="Times New Roman" w:hAnsi="Times New Roman"/>
          <w:b/>
          <w:bCs/>
          <w:szCs w:val="24"/>
        </w:rPr>
        <w:t>I - Předmět smlouvy</w:t>
      </w:r>
    </w:p>
    <w:p w14:paraId="16898A4C" w14:textId="17376E2D" w:rsidR="00441E12" w:rsidRPr="00514478" w:rsidRDefault="00441E12" w:rsidP="009B443C">
      <w:pPr>
        <w:pStyle w:val="Odstavecseseznamem"/>
        <w:numPr>
          <w:ilvl w:val="0"/>
          <w:numId w:val="2"/>
        </w:numPr>
        <w:ind w:left="357" w:hanging="357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Smluvní strany uzavřely následující smlouv</w:t>
      </w:r>
      <w:r w:rsidR="008E5581">
        <w:rPr>
          <w:rFonts w:ascii="Times New Roman" w:hAnsi="Times New Roman"/>
          <w:szCs w:val="24"/>
        </w:rPr>
        <w:t>u</w:t>
      </w:r>
      <w:r w:rsidRPr="00514478">
        <w:rPr>
          <w:rFonts w:ascii="Times New Roman" w:hAnsi="Times New Roman"/>
          <w:szCs w:val="24"/>
        </w:rPr>
        <w:t>:</w:t>
      </w:r>
    </w:p>
    <w:p w14:paraId="358B3D22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39B50BAE" w14:textId="22385CF6" w:rsidR="00441E12" w:rsidRPr="0051447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4478">
        <w:rPr>
          <w:rFonts w:ascii="Times New Roman" w:hAnsi="Times New Roman"/>
          <w:b/>
          <w:bCs/>
          <w:color w:val="000000"/>
          <w:szCs w:val="24"/>
        </w:rPr>
        <w:t xml:space="preserve">Smlouva o </w:t>
      </w:r>
      <w:r w:rsidR="008E5581">
        <w:rPr>
          <w:rFonts w:ascii="Times New Roman" w:hAnsi="Times New Roman"/>
          <w:b/>
          <w:bCs/>
          <w:color w:val="000000"/>
          <w:szCs w:val="24"/>
        </w:rPr>
        <w:t>výpůjčce a rámcová kupní smlouva</w:t>
      </w:r>
      <w:r w:rsidRPr="00514478">
        <w:rPr>
          <w:rFonts w:ascii="Times New Roman" w:hAnsi="Times New Roman"/>
          <w:b/>
          <w:bCs/>
          <w:color w:val="000000"/>
          <w:szCs w:val="24"/>
        </w:rPr>
        <w:t>.</w:t>
      </w:r>
    </w:p>
    <w:p w14:paraId="718DF33E" w14:textId="1A648DFC" w:rsidR="00441E12" w:rsidRPr="00181A37" w:rsidRDefault="00441E12" w:rsidP="00181A3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4478">
        <w:rPr>
          <w:rFonts w:ascii="Times New Roman" w:hAnsi="Times New Roman"/>
          <w:szCs w:val="24"/>
        </w:rPr>
        <w:t xml:space="preserve">2. Nemocnice se za účelem plnění povinností vyplývajících z výše uvedených smluv zavazuje poskytnout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szCs w:val="24"/>
        </w:rPr>
        <w:t>i</w:t>
      </w:r>
      <w:r w:rsidR="00181A37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 xml:space="preserve">za níže uvedených podmínek vzdálený přístup k aplikacím a zařízením datové sítě Nemocnice, blíže určeným v příloze č. 1 této Smlouvy, a to prostřednictvím sítě Internet (dále jen </w:t>
      </w:r>
      <w:r w:rsidRPr="00181A37">
        <w:rPr>
          <w:rFonts w:ascii="Times New Roman" w:hAnsi="Times New Roman"/>
          <w:szCs w:val="24"/>
        </w:rPr>
        <w:t>„Vzdálený přístup“).</w:t>
      </w:r>
    </w:p>
    <w:p w14:paraId="6DB973FA" w14:textId="501407FF" w:rsidR="00441E12" w:rsidRPr="00514478" w:rsidRDefault="00441E12" w:rsidP="009B443C">
      <w:pPr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3. Podmínky této Smlouvy se uplatní i na jakékoliv budoucí smluvní vztahy uzavřené mezi týmiž Smluvními</w:t>
      </w:r>
      <w:r w:rsidR="009B443C" w:rsidRPr="00514478">
        <w:rPr>
          <w:rFonts w:ascii="Times New Roman" w:hAnsi="Times New Roman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 xml:space="preserve">stranami, pro které je nutné zřídit vzdálený přístup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szCs w:val="24"/>
        </w:rPr>
        <w:t>i</w:t>
      </w:r>
      <w:r w:rsidRPr="00514478">
        <w:rPr>
          <w:rFonts w:ascii="Times New Roman" w:hAnsi="Times New Roman"/>
          <w:szCs w:val="24"/>
        </w:rPr>
        <w:t>.</w:t>
      </w:r>
    </w:p>
    <w:p w14:paraId="7EA331BB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37D71D2D" w14:textId="77777777" w:rsidR="00441E12" w:rsidRPr="0051447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4478">
        <w:rPr>
          <w:rFonts w:ascii="Times New Roman" w:hAnsi="Times New Roman"/>
          <w:b/>
          <w:bCs/>
          <w:color w:val="000000"/>
          <w:szCs w:val="24"/>
        </w:rPr>
        <w:t>Článek II - Práva a povinnosti</w:t>
      </w:r>
    </w:p>
    <w:p w14:paraId="52871379" w14:textId="20B181ED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color w:val="000000"/>
          <w:szCs w:val="24"/>
        </w:rPr>
        <w:t xml:space="preserve">1. Nemocnice se zavazuje poskytnout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szCs w:val="24"/>
        </w:rPr>
        <w:t>i</w:t>
      </w:r>
      <w:r w:rsidRPr="00514478">
        <w:rPr>
          <w:rFonts w:ascii="Times New Roman" w:hAnsi="Times New Roman"/>
          <w:color w:val="000000"/>
          <w:szCs w:val="24"/>
        </w:rPr>
        <w:t xml:space="preserve">, resp. jejím oprávněným zaměstnancům, uvedeným v příloze č. 1 (dále </w:t>
      </w:r>
      <w:r w:rsidRPr="00181A37">
        <w:rPr>
          <w:rFonts w:ascii="Times New Roman" w:hAnsi="Times New Roman"/>
          <w:color w:val="000000"/>
          <w:szCs w:val="24"/>
        </w:rPr>
        <w:t>jen „Zaměstnanec</w:t>
      </w:r>
      <w:r w:rsidRPr="00514478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color w:val="000000"/>
          <w:szCs w:val="24"/>
        </w:rPr>
        <w:t xml:space="preserve">“), Vzdálený přístup, a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>se zavazuje využívat Vzdálený přístup výhradně v zájmu Nemocnice a pouze za účelem uvedeným v čl. I odst. 2 této Smlouvy.</w:t>
      </w:r>
    </w:p>
    <w:p w14:paraId="2302F7C7" w14:textId="45DF8EC4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2. Smluvní strany se dohodly, že individuální přístupové údaje pro autentizaci budou Nemocnice Zaměstnanci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 zaslány prostřednictvím e-mailu a SMS na jeho kontaktní údaje uvedené v příloze č. 1.</w:t>
      </w:r>
    </w:p>
    <w:p w14:paraId="43E85992" w14:textId="63C4F551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3. Vzdálený přístup k aplikacím datové sítě Nemocnice je poskytován výhradně Zaměstnanci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, a to na dobu plnění povinností vyplývajících ze smluv uvedené/uvedených v čl. I. odst. 1 této Smlouvy. Vzdálený přístup poskytnutý Zaměstnanci </w:t>
      </w:r>
      <w:r w:rsidR="00181A37" w:rsidRPr="003D170A">
        <w:rPr>
          <w:rFonts w:ascii="Times New Roman" w:hAnsi="Times New Roman"/>
          <w:szCs w:val="24"/>
        </w:rPr>
        <w:t>Dodavatel</w:t>
      </w:r>
      <w:r w:rsidR="00181A37">
        <w:rPr>
          <w:rFonts w:ascii="Times New Roman" w:hAnsi="Times New Roman"/>
          <w:szCs w:val="24"/>
        </w:rPr>
        <w:t>e</w:t>
      </w:r>
      <w:r w:rsidR="00181A37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>nelze bez výslovného souhlasu Nemocnice převádět na jinou osobu.</w:t>
      </w:r>
    </w:p>
    <w:p w14:paraId="43C10C6E" w14:textId="02F08E22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4. </w:t>
      </w:r>
      <w:r w:rsidR="00892C5D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se zavazuje neměnit nastavení vzdáleného přístupu, které provedl pověřený zaměstnanec Nemocnice a neprovádět jakékoliv jiné neoprávněné zásahy do datové sítě Nemocnice. Pokud by v souvislosti s plněním smluvních povinností bylo nutné takovou změnu udělat, je to možné pouze po předchozí dohodě s pověřeným zaměstnancem Nemocnice.</w:t>
      </w:r>
    </w:p>
    <w:p w14:paraId="6006C25C" w14:textId="70CAF90C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5. Nemocnice má právo kdykoli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i</w:t>
      </w:r>
      <w:r w:rsidR="00892C5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>jednostranně ukončit možnost vzdáleného přístupu.</w:t>
      </w:r>
    </w:p>
    <w:p w14:paraId="7E5B1A8F" w14:textId="1D7E63E6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6. </w:t>
      </w:r>
      <w:r w:rsidR="00892C5D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se zavazuje, že v případě zániku pracovněprávního vztahu zaměstnance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, který má na základě této Smlouvy zřízen vzdálený přístup k aplikacím datové sítě Nemocnice, oznámí </w:t>
      </w:r>
      <w:r w:rsidR="00892C5D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tuto skutečnost bezodkladně Nemocnici.</w:t>
      </w:r>
    </w:p>
    <w:p w14:paraId="0816E9AC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720F1990" w14:textId="77777777" w:rsidR="00441E12" w:rsidRPr="0051447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14478">
        <w:rPr>
          <w:rFonts w:ascii="Times New Roman" w:hAnsi="Times New Roman"/>
          <w:b/>
          <w:bCs/>
          <w:color w:val="000000"/>
          <w:szCs w:val="24"/>
        </w:rPr>
        <w:t>Článek III - Ochrana osobních údajů</w:t>
      </w:r>
    </w:p>
    <w:p w14:paraId="48549E5A" w14:textId="1C68FB48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1. </w:t>
      </w:r>
      <w:r w:rsidR="00892C5D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v souvislosti s plněním této Smlouvy předává Nemocnici předem dohodnutým způsobem osobní údaje zaměstnance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 xml:space="preserve">e </w:t>
      </w:r>
      <w:r w:rsidRPr="00514478">
        <w:rPr>
          <w:rFonts w:ascii="Times New Roman" w:hAnsi="Times New Roman"/>
          <w:szCs w:val="24"/>
        </w:rPr>
        <w:t xml:space="preserve">v rozsahu uvedeném v Příloze č. 1 této Smlouvy. </w:t>
      </w:r>
      <w:r w:rsidR="00892C5D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prohlašuje, že poskytnuté osobní údaje zaměstnance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 jsou přesné a úplné a zavazuje se Nemocnici neprodleně informovat o veškerých jejich změnách (tj. opravách, omezeních či výmazech).</w:t>
      </w:r>
    </w:p>
    <w:p w14:paraId="714BB20B" w14:textId="6CBFDC7D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Nemocnice po přijetí těchto osobních údajů s nimi dále nakládá v postavení správce zpracovávajícího osobní údaje na základě jeho oprávněného zájmu, a to za účelem řízení a kontroly přístupů externích uživatelů k aplikacím a zařízením datové sítě Nemocnice a za účelem zajištění integrity zpracovávaných dat. Nemocnice se zavazuje osobní údaje zaměstnance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 zpracovávat pouze po dobu, po kterou bude zaměstnanci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 xml:space="preserve">e </w:t>
      </w:r>
      <w:r w:rsidRPr="00514478">
        <w:rPr>
          <w:rFonts w:ascii="Times New Roman" w:hAnsi="Times New Roman"/>
          <w:szCs w:val="24"/>
        </w:rPr>
        <w:t>poskytován vzdálený přístup dle této Smlouvy.</w:t>
      </w:r>
    </w:p>
    <w:p w14:paraId="7FFA378B" w14:textId="7957EB81" w:rsidR="00441E12" w:rsidRPr="00514478" w:rsidRDefault="00441E12" w:rsidP="009B44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Cs w:val="24"/>
        </w:rPr>
      </w:pPr>
      <w:r w:rsidRPr="00514478">
        <w:rPr>
          <w:rFonts w:ascii="Times New Roman" w:hAnsi="Times New Roman"/>
          <w:szCs w:val="24"/>
        </w:rPr>
        <w:t xml:space="preserve">2. Smluvní strany se zavazují nakládat s osobními údaji zaměstnanců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 v souladu s právními předpisy, zejména podle nařízení Evropského parlamentu a Rady (EU) 679/2016 o ochraně fyzických osob v souvislosti</w:t>
      </w:r>
      <w:r w:rsidRPr="00514478">
        <w:rPr>
          <w:rFonts w:ascii="Times New Roman" w:hAnsi="Times New Roman"/>
          <w:color w:val="000000"/>
          <w:szCs w:val="24"/>
        </w:rPr>
        <w:t xml:space="preserve"> se zpracováním osobních údajů a o volném pohybu těchto údajů a o zrušení směrnice 95/46/ES (dále </w:t>
      </w:r>
      <w:r w:rsidRPr="00892C5D">
        <w:rPr>
          <w:rFonts w:ascii="Times New Roman" w:hAnsi="Times New Roman"/>
          <w:b/>
          <w:bCs/>
          <w:color w:val="000000"/>
          <w:szCs w:val="24"/>
        </w:rPr>
        <w:t>jen „obecné nařízení o ochraně osobních údajů“),</w:t>
      </w:r>
      <w:r w:rsidRPr="00514478">
        <w:rPr>
          <w:rFonts w:ascii="Times New Roman" w:hAnsi="Times New Roman"/>
          <w:color w:val="000000"/>
          <w:szCs w:val="24"/>
        </w:rPr>
        <w:t xml:space="preserve"> a poskytovat si součinnost při plnění </w:t>
      </w:r>
      <w:r w:rsidRPr="00514478">
        <w:rPr>
          <w:rFonts w:ascii="Times New Roman" w:hAnsi="Times New Roman"/>
          <w:color w:val="000000"/>
          <w:szCs w:val="24"/>
        </w:rPr>
        <w:lastRenderedPageBreak/>
        <w:t xml:space="preserve">povinností vyplývajících z těchto právních předpisů v rámci zpracování osobních údajů zaměstnanců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color w:val="000000"/>
          <w:szCs w:val="24"/>
        </w:rPr>
        <w:t>.</w:t>
      </w:r>
    </w:p>
    <w:p w14:paraId="3D31D0E6" w14:textId="2EEF036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3. Nemocnice se zavazuje zajistit vhodným způsobem bezpečnostní, technická a organizační opatření dle článku 32 Obecného nařízení o ochraně osobních údajů tak, aby v souvislosti se shora uvedenou činností nemohlo na její straně dojít k neoprávněnému nebo nahodilému přístupu k osobním údajům, k jejich změně, zničení či ztrátě, neoprávněným přenosům, k jejich jinému neoprávněnému zpracování, jakož i k jinému zneužití osobních údajů. Smluvní strany se zavazují, že si bez zbytečného odkladu sdělí jakékoliv podezření z nedostatečného zabezpečení osobních údajů zaměstnance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 nebo z porušení tohoto zabezpečení.</w:t>
      </w:r>
    </w:p>
    <w:p w14:paraId="3B27D5B5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023E458B" w14:textId="77777777" w:rsidR="00441E12" w:rsidRPr="0051447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Cs w:val="24"/>
        </w:rPr>
      </w:pPr>
      <w:r w:rsidRPr="00514478">
        <w:rPr>
          <w:rFonts w:ascii="Times New Roman" w:hAnsi="Times New Roman"/>
          <w:b/>
          <w:bCs/>
          <w:szCs w:val="24"/>
        </w:rPr>
        <w:t>Článek IV - Ochrana důvěrných informací</w:t>
      </w:r>
    </w:p>
    <w:p w14:paraId="29FE8F3C" w14:textId="45232D63" w:rsidR="00441E12" w:rsidRPr="00892C5D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1. </w:t>
      </w:r>
      <w:r w:rsidR="00892C5D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se zavazuje zachovávat mlčenlivost o </w:t>
      </w:r>
      <w:r w:rsidRPr="00892C5D">
        <w:rPr>
          <w:rFonts w:ascii="Times New Roman" w:hAnsi="Times New Roman"/>
          <w:szCs w:val="24"/>
        </w:rPr>
        <w:t>veškerých informacích, se kterými se seznámí nebo je získá v informačních systémech Nemocnice (dále jen „Důvěrné informace“).</w:t>
      </w:r>
    </w:p>
    <w:p w14:paraId="25C9AAF2" w14:textId="4EB1A082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2. </w:t>
      </w:r>
      <w:r w:rsidR="00892C5D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je oprávněn šířit jakékoliv informace o předmětu plnění této Smlouvy či o spolupráci s Nemocnice (web, publikace, tisk apod.) pouze s předchozím písemným souhlasem Nemocnice.</w:t>
      </w:r>
    </w:p>
    <w:p w14:paraId="44AFCE98" w14:textId="64927712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3.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i</w:t>
      </w:r>
      <w:r w:rsidR="00892C5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>je povin</w:t>
      </w:r>
      <w:r w:rsidR="00892C5D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>n zajistit, aby nedošlo k náhodnému nebo protiprávnímu zničení, ztrátě, změně nebo neoprávněnému poskytnutí či zpřístupnění přenášených, uložených nebo jinak zpracovávaných Důvěrných informací jakékoliv třetí osobě bez výslovného souhlasu Nemocnice.</w:t>
      </w:r>
    </w:p>
    <w:p w14:paraId="27957E67" w14:textId="3F8D85D3" w:rsidR="00441E12" w:rsidRPr="00514478" w:rsidRDefault="00441E12" w:rsidP="009B443C">
      <w:pPr>
        <w:spacing w:after="120"/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4.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i</w:t>
      </w:r>
      <w:r w:rsidR="00892C5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892C5D" w:rsidRPr="00514478">
        <w:rPr>
          <w:rFonts w:ascii="Times New Roman" w:hAnsi="Times New Roman"/>
          <w:szCs w:val="24"/>
        </w:rPr>
        <w:t>je povin</w:t>
      </w:r>
      <w:r w:rsidR="00892C5D">
        <w:rPr>
          <w:rFonts w:ascii="Times New Roman" w:hAnsi="Times New Roman"/>
          <w:szCs w:val="24"/>
        </w:rPr>
        <w:t>e</w:t>
      </w:r>
      <w:r w:rsidR="00892C5D" w:rsidRPr="00514478">
        <w:rPr>
          <w:rFonts w:ascii="Times New Roman" w:hAnsi="Times New Roman"/>
          <w:szCs w:val="24"/>
        </w:rPr>
        <w:t xml:space="preserve">n </w:t>
      </w:r>
      <w:r w:rsidRPr="00514478">
        <w:rPr>
          <w:rFonts w:ascii="Times New Roman" w:hAnsi="Times New Roman"/>
          <w:szCs w:val="24"/>
        </w:rPr>
        <w:t xml:space="preserve">bez zbytečného odkladu (po zjištění náhodného nebo protiprávního zničení, ztráty, změny nebo neoprávněného poskytnutí či zpřístupnění přenášených, uložených nebo jinak zpracovávaných Důvěrných informací), tuto skutečnost oznámit Nemocnici. </w:t>
      </w:r>
      <w:r w:rsidR="00892C5D" w:rsidRPr="003D170A">
        <w:rPr>
          <w:rFonts w:ascii="Times New Roman" w:hAnsi="Times New Roman"/>
          <w:szCs w:val="24"/>
        </w:rPr>
        <w:t>Dodavatel</w:t>
      </w:r>
      <w:r w:rsidR="00892C5D">
        <w:rPr>
          <w:rFonts w:ascii="Times New Roman" w:hAnsi="Times New Roman"/>
          <w:szCs w:val="24"/>
        </w:rPr>
        <w:t>i</w:t>
      </w:r>
      <w:r w:rsidR="00892C5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892C5D" w:rsidRPr="00514478">
        <w:rPr>
          <w:rFonts w:ascii="Times New Roman" w:hAnsi="Times New Roman"/>
          <w:szCs w:val="24"/>
        </w:rPr>
        <w:t>je povin</w:t>
      </w:r>
      <w:r w:rsidR="00892C5D">
        <w:rPr>
          <w:rFonts w:ascii="Times New Roman" w:hAnsi="Times New Roman"/>
          <w:szCs w:val="24"/>
        </w:rPr>
        <w:t>e</w:t>
      </w:r>
      <w:r w:rsidR="00892C5D" w:rsidRPr="00514478">
        <w:rPr>
          <w:rFonts w:ascii="Times New Roman" w:hAnsi="Times New Roman"/>
          <w:szCs w:val="24"/>
        </w:rPr>
        <w:t xml:space="preserve">n </w:t>
      </w:r>
      <w:r w:rsidRPr="00514478">
        <w:rPr>
          <w:rFonts w:ascii="Times New Roman" w:hAnsi="Times New Roman"/>
          <w:szCs w:val="24"/>
        </w:rPr>
        <w:t>neprodleně přijmout vhodná bezpečnostně technická opatření, aby pokračování závadného stavu zabránila nebo zmírnila případné následky.</w:t>
      </w:r>
    </w:p>
    <w:p w14:paraId="2D1EFF73" w14:textId="094892F3" w:rsidR="00441E12" w:rsidRPr="00514478" w:rsidRDefault="00441E12" w:rsidP="009B443C">
      <w:pPr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5. </w:t>
      </w:r>
      <w:r w:rsidR="00892C5D" w:rsidRPr="003D170A">
        <w:rPr>
          <w:rFonts w:ascii="Times New Roman" w:hAnsi="Times New Roman"/>
          <w:szCs w:val="24"/>
        </w:rPr>
        <w:t>Dodavatel</w:t>
      </w:r>
      <w:r w:rsidR="00DF431E">
        <w:rPr>
          <w:rFonts w:ascii="Times New Roman" w:hAnsi="Times New Roman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>se zavazuje poučit o povinnosti zachovávat mlčenlivost o Důvěrných informacích své zaměstnance, zástupce, jakož i spolupracující třetí strany.</w:t>
      </w:r>
    </w:p>
    <w:p w14:paraId="193AA3F0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79AFFAC3" w14:textId="77777777" w:rsidR="00441E12" w:rsidRPr="0051447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Cs w:val="24"/>
        </w:rPr>
      </w:pPr>
      <w:r w:rsidRPr="00514478">
        <w:rPr>
          <w:rFonts w:ascii="Times New Roman" w:hAnsi="Times New Roman"/>
          <w:b/>
          <w:bCs/>
          <w:szCs w:val="24"/>
        </w:rPr>
        <w:t>Článek V - Odpovědnost</w:t>
      </w:r>
    </w:p>
    <w:p w14:paraId="6F33FD1A" w14:textId="6A0A05A9" w:rsidR="00441E12" w:rsidRPr="00514478" w:rsidRDefault="00441E12" w:rsidP="009B443C">
      <w:pPr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1. Pokud </w:t>
      </w:r>
      <w:r w:rsidR="0005621C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(včetně zaměstnance </w:t>
      </w:r>
      <w:r w:rsidR="0005621C" w:rsidRPr="003D170A">
        <w:rPr>
          <w:rFonts w:ascii="Times New Roman" w:hAnsi="Times New Roman"/>
          <w:szCs w:val="24"/>
        </w:rPr>
        <w:t>Dodavatel</w:t>
      </w:r>
      <w:r w:rsidR="0005621C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, osoby jednající na základě pověření </w:t>
      </w:r>
      <w:r w:rsidR="0005621C" w:rsidRPr="003D170A">
        <w:rPr>
          <w:rFonts w:ascii="Times New Roman" w:hAnsi="Times New Roman"/>
          <w:szCs w:val="24"/>
        </w:rPr>
        <w:t>Dodavatel</w:t>
      </w:r>
      <w:r w:rsidR="0005621C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 či na základě smluvního vztahu s </w:t>
      </w:r>
      <w:r w:rsidR="0005621C" w:rsidRPr="003D170A">
        <w:rPr>
          <w:rFonts w:ascii="Times New Roman" w:hAnsi="Times New Roman"/>
          <w:szCs w:val="24"/>
        </w:rPr>
        <w:t>Dodavatel</w:t>
      </w:r>
      <w:r w:rsidR="0005621C">
        <w:rPr>
          <w:rFonts w:ascii="Times New Roman" w:hAnsi="Times New Roman"/>
          <w:szCs w:val="24"/>
        </w:rPr>
        <w:t>em</w:t>
      </w:r>
      <w:r w:rsidRPr="00514478">
        <w:rPr>
          <w:rFonts w:ascii="Times New Roman" w:hAnsi="Times New Roman"/>
          <w:szCs w:val="24"/>
        </w:rPr>
        <w:t>) poruší povinnost vyplývající z čl. III. až V. této Smlouvy, zejména:</w:t>
      </w:r>
    </w:p>
    <w:p w14:paraId="3881CECC" w14:textId="77777777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- povinnost nepřevádět vzdálený přístup na jiné osoby bez souhlasu Nemocnice,</w:t>
      </w:r>
    </w:p>
    <w:p w14:paraId="66E747CA" w14:textId="77777777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- povinnost neprovádět zásahy do nastavení vzdáleného přístupu,</w:t>
      </w:r>
    </w:p>
    <w:p w14:paraId="51BA0EDC" w14:textId="77777777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- povinnost zachovávat mlčenlivost o důvěrných informacích,</w:t>
      </w:r>
    </w:p>
    <w:p w14:paraId="69D8FF23" w14:textId="77777777" w:rsidR="00441E12" w:rsidRPr="00514478" w:rsidRDefault="00441E12" w:rsidP="009B443C">
      <w:pPr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- povinnost přijmout a doložit bezpečnostně technická opatření,</w:t>
      </w:r>
    </w:p>
    <w:p w14:paraId="44C0CD29" w14:textId="1A6D2B8D" w:rsidR="00441E12" w:rsidRPr="00514478" w:rsidRDefault="00441E12" w:rsidP="009B443C">
      <w:pPr>
        <w:spacing w:after="120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je </w:t>
      </w:r>
      <w:r w:rsidR="0005621C" w:rsidRPr="003D170A">
        <w:rPr>
          <w:rFonts w:ascii="Times New Roman" w:hAnsi="Times New Roman"/>
          <w:szCs w:val="24"/>
        </w:rPr>
        <w:t>Dodavatel</w:t>
      </w:r>
      <w:r w:rsidR="0005621C">
        <w:rPr>
          <w:rFonts w:ascii="Times New Roman" w:hAnsi="Times New Roman"/>
          <w:szCs w:val="24"/>
        </w:rPr>
        <w:t xml:space="preserve"> </w:t>
      </w:r>
      <w:r w:rsidRPr="00514478">
        <w:rPr>
          <w:rFonts w:ascii="Times New Roman" w:hAnsi="Times New Roman"/>
          <w:szCs w:val="24"/>
        </w:rPr>
        <w:t>povin</w:t>
      </w:r>
      <w:r w:rsidR="0005621C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>n uhradit Nemocnici náhradu vzniklé škody v plné výši.</w:t>
      </w:r>
    </w:p>
    <w:p w14:paraId="338B89DE" w14:textId="49A5E540" w:rsidR="00441E12" w:rsidRPr="00514478" w:rsidRDefault="00441E12" w:rsidP="009B443C">
      <w:pPr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2. V případě, že </w:t>
      </w:r>
      <w:r w:rsidR="0005621C" w:rsidRPr="003D170A">
        <w:rPr>
          <w:rFonts w:ascii="Times New Roman" w:hAnsi="Times New Roman"/>
          <w:szCs w:val="24"/>
        </w:rPr>
        <w:t>Dodavatel</w:t>
      </w:r>
      <w:r w:rsidRPr="00514478">
        <w:rPr>
          <w:rFonts w:ascii="Times New Roman" w:hAnsi="Times New Roman"/>
          <w:szCs w:val="24"/>
        </w:rPr>
        <w:t xml:space="preserve"> nesplní povinnost dle čl. II odst. 6 této Smlouvy, odpovídá za jakoukoliv škodu, kterou Nemocnice bývalý Zaměstnanec </w:t>
      </w:r>
      <w:r w:rsidR="0005621C" w:rsidRPr="003D170A">
        <w:rPr>
          <w:rFonts w:ascii="Times New Roman" w:hAnsi="Times New Roman"/>
          <w:szCs w:val="24"/>
        </w:rPr>
        <w:t>Dodavatel</w:t>
      </w:r>
      <w:r w:rsidR="0005621C">
        <w:rPr>
          <w:rFonts w:ascii="Times New Roman" w:hAnsi="Times New Roman"/>
          <w:szCs w:val="24"/>
        </w:rPr>
        <w:t>e</w:t>
      </w:r>
      <w:r w:rsidRPr="00514478">
        <w:rPr>
          <w:rFonts w:ascii="Times New Roman" w:hAnsi="Times New Roman"/>
          <w:szCs w:val="24"/>
        </w:rPr>
        <w:t xml:space="preserve"> v souvislosti se vzdáleným přístupem k vnitřní síti Nemocnice způsobí.</w:t>
      </w:r>
    </w:p>
    <w:p w14:paraId="0B34D9AD" w14:textId="77777777" w:rsidR="00441E12" w:rsidRPr="00514478" w:rsidRDefault="00441E12" w:rsidP="009B443C">
      <w:pPr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>3. Nemocnice negarantuje na základě této Smlouvy nepřetržitou dostupnost vzdáleného přístupu.</w:t>
      </w:r>
    </w:p>
    <w:p w14:paraId="058F7507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6B894357" w14:textId="77777777" w:rsidR="00441E12" w:rsidRPr="0051447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Cs w:val="24"/>
        </w:rPr>
      </w:pPr>
      <w:r w:rsidRPr="00514478">
        <w:rPr>
          <w:rFonts w:ascii="Times New Roman" w:hAnsi="Times New Roman"/>
          <w:b/>
          <w:bCs/>
          <w:szCs w:val="24"/>
        </w:rPr>
        <w:t>Článek VI - Závěrečná ustanovení</w:t>
      </w:r>
    </w:p>
    <w:p w14:paraId="0BE94A7C" w14:textId="512463ED" w:rsidR="00441E12" w:rsidRPr="00514478" w:rsidRDefault="00441E12" w:rsidP="009B443C">
      <w:pPr>
        <w:jc w:val="both"/>
        <w:rPr>
          <w:rFonts w:ascii="Times New Roman" w:hAnsi="Times New Roman"/>
          <w:szCs w:val="24"/>
        </w:rPr>
      </w:pPr>
      <w:r w:rsidRPr="00514478">
        <w:rPr>
          <w:rFonts w:ascii="Times New Roman" w:hAnsi="Times New Roman"/>
          <w:szCs w:val="24"/>
        </w:rPr>
        <w:t xml:space="preserve">1. Tato Smlouva se uzavírá na dobu </w:t>
      </w:r>
      <w:r w:rsidR="007C2F28">
        <w:rPr>
          <w:rFonts w:ascii="Times New Roman" w:hAnsi="Times New Roman"/>
          <w:szCs w:val="24"/>
        </w:rPr>
        <w:t>neurčitou</w:t>
      </w:r>
      <w:r w:rsidRPr="00514478">
        <w:rPr>
          <w:rFonts w:ascii="Times New Roman" w:hAnsi="Times New Roman"/>
          <w:szCs w:val="24"/>
        </w:rPr>
        <w:t>.</w:t>
      </w:r>
    </w:p>
    <w:p w14:paraId="6406FEDA" w14:textId="26201E9F" w:rsidR="00441E12" w:rsidRPr="00514478" w:rsidRDefault="007C2F28" w:rsidP="009B443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441E12" w:rsidRPr="00514478">
        <w:rPr>
          <w:rFonts w:ascii="Times New Roman" w:hAnsi="Times New Roman"/>
          <w:szCs w:val="24"/>
        </w:rPr>
        <w:t xml:space="preserve">. Tato Smlouva automaticky zaniká dnem ukončení poslední platné smlouvy uzavřené mezi Nemocnicí a </w:t>
      </w:r>
      <w:r w:rsidRPr="003D170A">
        <w:rPr>
          <w:rFonts w:ascii="Times New Roman" w:hAnsi="Times New Roman"/>
          <w:szCs w:val="24"/>
        </w:rPr>
        <w:t>Dodavatel</w:t>
      </w:r>
      <w:r>
        <w:rPr>
          <w:rFonts w:ascii="Times New Roman" w:hAnsi="Times New Roman"/>
          <w:szCs w:val="24"/>
        </w:rPr>
        <w:t>em</w:t>
      </w:r>
      <w:r w:rsidR="00441E12" w:rsidRPr="00514478">
        <w:rPr>
          <w:rFonts w:ascii="Times New Roman" w:hAnsi="Times New Roman"/>
          <w:szCs w:val="24"/>
        </w:rPr>
        <w:t>, pro kterou Nemocnice poskytuje vzdálený přístup Společnosti dle čl. I této Smlouvy.</w:t>
      </w:r>
    </w:p>
    <w:p w14:paraId="41BF520F" w14:textId="77777777" w:rsidR="007C2F28" w:rsidRDefault="007C2F28" w:rsidP="009B443C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441E12" w:rsidRPr="00514478">
        <w:rPr>
          <w:rFonts w:ascii="Times New Roman" w:hAnsi="Times New Roman"/>
          <w:szCs w:val="24"/>
        </w:rPr>
        <w:t>. Ustanovení čl. IV. této Smlouvy o ochraně důvěrných informací zůstávají v platnosti a účinnosti i po ukončení této Smlouvy, nedohodnou-li se Smluvní strany výslovně jinak.</w:t>
      </w:r>
    </w:p>
    <w:p w14:paraId="75413CEF" w14:textId="188BC06A" w:rsidR="00441E12" w:rsidRPr="00514478" w:rsidRDefault="007C2F28" w:rsidP="009B443C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441E12" w:rsidRPr="00514478">
        <w:rPr>
          <w:rFonts w:ascii="Times New Roman" w:hAnsi="Times New Roman"/>
          <w:szCs w:val="24"/>
        </w:rPr>
        <w:t xml:space="preserve">. Tato Smlouva je vyhotovena ve dvou stejnopisech, z nichž jeden obdrží Nemocnice a jeden </w:t>
      </w:r>
      <w:r w:rsidR="00DB7283" w:rsidRPr="003D170A">
        <w:rPr>
          <w:rFonts w:ascii="Times New Roman" w:hAnsi="Times New Roman"/>
          <w:szCs w:val="24"/>
        </w:rPr>
        <w:t>Dodavatel</w:t>
      </w:r>
      <w:r w:rsidR="00441E12" w:rsidRPr="00514478">
        <w:rPr>
          <w:rFonts w:ascii="Times New Roman" w:hAnsi="Times New Roman"/>
          <w:szCs w:val="24"/>
        </w:rPr>
        <w:t>.</w:t>
      </w:r>
    </w:p>
    <w:p w14:paraId="62CB8E0A" w14:textId="04F51B8A" w:rsidR="00441E12" w:rsidRPr="00514478" w:rsidRDefault="004026BB" w:rsidP="009B443C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441E12" w:rsidRPr="00514478">
        <w:rPr>
          <w:rFonts w:ascii="Times New Roman" w:hAnsi="Times New Roman"/>
          <w:szCs w:val="24"/>
        </w:rPr>
        <w:t xml:space="preserve">. Dnem uzavření této Smlouvy zanikají veškeré předchozí ústní i smluvní ujednání uzavřená mezi Smluvními stranami, které se vztahovali k oprávnění, evidenci a dalším pravidlům nebo postupům vzdáleného přístupu </w:t>
      </w:r>
      <w:r w:rsidRPr="003D170A">
        <w:rPr>
          <w:rFonts w:ascii="Times New Roman" w:hAnsi="Times New Roman"/>
          <w:szCs w:val="24"/>
        </w:rPr>
        <w:t>Dodavatel</w:t>
      </w:r>
      <w:r>
        <w:rPr>
          <w:rFonts w:ascii="Times New Roman" w:hAnsi="Times New Roman"/>
          <w:szCs w:val="24"/>
        </w:rPr>
        <w:t xml:space="preserve">e </w:t>
      </w:r>
      <w:r w:rsidR="00441E12" w:rsidRPr="00514478">
        <w:rPr>
          <w:rFonts w:ascii="Times New Roman" w:hAnsi="Times New Roman"/>
          <w:szCs w:val="24"/>
        </w:rPr>
        <w:t>do prostředí Nemocnice.</w:t>
      </w:r>
    </w:p>
    <w:p w14:paraId="36150128" w14:textId="7C22EACE" w:rsidR="00441E12" w:rsidRPr="00514478" w:rsidRDefault="00181020" w:rsidP="009B443C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441E12" w:rsidRPr="00514478">
        <w:rPr>
          <w:rFonts w:ascii="Times New Roman" w:hAnsi="Times New Roman"/>
          <w:szCs w:val="24"/>
        </w:rPr>
        <w:t>. Nedílnou součást této Smlouvy tvoří Příloha č. 1 – Pracovníci Společnosti, Aplikace a zařízení datové sítě Nemocnice.</w:t>
      </w:r>
    </w:p>
    <w:p w14:paraId="5EDA281B" w14:textId="51EDA6D3" w:rsidR="00441E12" w:rsidRPr="00514478" w:rsidRDefault="00181020" w:rsidP="009B443C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441E12" w:rsidRPr="00514478">
        <w:rPr>
          <w:rFonts w:ascii="Times New Roman" w:hAnsi="Times New Roman"/>
          <w:szCs w:val="24"/>
        </w:rPr>
        <w:t>. Veškerá další ujednání mohou být učiněna jen formou číslovaných písemných dodatků, podepsaných oběma Smluvními stranami.</w:t>
      </w:r>
    </w:p>
    <w:p w14:paraId="72418612" w14:textId="3550C08A" w:rsidR="00441E12" w:rsidRPr="00514478" w:rsidRDefault="00181020" w:rsidP="009B443C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441E12" w:rsidRPr="00514478">
        <w:rPr>
          <w:rFonts w:ascii="Times New Roman" w:hAnsi="Times New Roman"/>
          <w:szCs w:val="24"/>
        </w:rPr>
        <w:t>. Smluvní strany prohlašují, že si tuto Smlouvu před jejím podpisem přečetly, že byla uzavřena podle jejich pravé a svobodné vůle, vážně, určitě a srozumitelně. Na důkaz výše uvedeného připojují své podpisy.</w:t>
      </w:r>
    </w:p>
    <w:p w14:paraId="56C160D1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53AC0A91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0A1E31F3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436EDF84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4607A264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2DEDBBEF" w14:textId="77777777" w:rsidR="00441E12" w:rsidRPr="00514478" w:rsidRDefault="0047322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4478">
        <w:rPr>
          <w:rFonts w:ascii="Times New Roman" w:hAnsi="Times New Roman"/>
          <w:noProof/>
          <w:color w:val="000000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1F449" wp14:editId="6AA53BB4">
                <wp:simplePos x="0" y="0"/>
                <wp:positionH relativeFrom="margin">
                  <wp:posOffset>-190500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2E2F" w14:textId="77777777" w:rsidR="00473222" w:rsidRDefault="00473222">
                            <w:r>
                              <w:t>V …………</w:t>
                            </w:r>
                            <w:proofErr w:type="gramStart"/>
                            <w:r>
                              <w:t>….. dne</w:t>
                            </w:r>
                            <w:proofErr w:type="gramEnd"/>
                            <w:r>
                              <w:t>:</w:t>
                            </w:r>
                          </w:p>
                          <w:p w14:paraId="5AA49A76" w14:textId="77777777" w:rsidR="00473222" w:rsidRDefault="00473222"/>
                          <w:p w14:paraId="77C69574" w14:textId="77777777" w:rsidR="00473222" w:rsidRPr="00514478" w:rsidRDefault="0047322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</w:rPr>
                              <w:t>Dodavatel:</w:t>
                            </w:r>
                          </w:p>
                          <w:p w14:paraId="18607542" w14:textId="77777777" w:rsidR="00473222" w:rsidRPr="00514478" w:rsidRDefault="0047322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7F3107" w14:textId="723B7558" w:rsidR="00473222" w:rsidRPr="00514478" w:rsidRDefault="00473222" w:rsidP="0047322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7588C164" w14:textId="77777777" w:rsidR="00473222" w:rsidRPr="00514478" w:rsidRDefault="00473222" w:rsidP="0047322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</w:rPr>
                              <w:t>Jméno a příjemní</w:t>
                            </w:r>
                          </w:p>
                          <w:p w14:paraId="1A701018" w14:textId="77777777" w:rsidR="00473222" w:rsidRPr="00514478" w:rsidRDefault="00473222" w:rsidP="0047322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</w:rPr>
                              <w:t>Funkce</w:t>
                            </w:r>
                          </w:p>
                          <w:p w14:paraId="58261872" w14:textId="77777777" w:rsidR="00473222" w:rsidRPr="00514478" w:rsidRDefault="00473222" w:rsidP="0047322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</w:rPr>
                              <w:t>Společnost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D21F4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5pt;margin-top: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4&#10;xMs54AAAAAoBAAAPAAAAAAAAAAAAAAAAAGgEAABkcnMvZG93bnJldi54bWxQSwUGAAAAAAQABADz&#10;AAAAdQUAAAAA&#10;" stroked="f">
                <v:textbox style="mso-fit-shape-to-text:t">
                  <w:txbxContent>
                    <w:p w14:paraId="389C2E2F" w14:textId="77777777" w:rsidR="00473222" w:rsidRDefault="00473222">
                      <w:r>
                        <w:t>V …………….. dne:</w:t>
                      </w:r>
                    </w:p>
                    <w:p w14:paraId="5AA49A76" w14:textId="77777777" w:rsidR="00473222" w:rsidRDefault="00473222"/>
                    <w:p w14:paraId="77C69574" w14:textId="77777777" w:rsidR="00473222" w:rsidRPr="00514478" w:rsidRDefault="00473222">
                      <w:pPr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</w:rPr>
                        <w:t>Dodavatel:</w:t>
                      </w:r>
                    </w:p>
                    <w:p w14:paraId="18607542" w14:textId="77777777" w:rsidR="00473222" w:rsidRPr="00514478" w:rsidRDefault="0047322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77F3107" w14:textId="723B7558" w:rsidR="00473222" w:rsidRPr="00514478" w:rsidRDefault="00473222" w:rsidP="00473222">
                      <w:pPr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7588C164" w14:textId="77777777" w:rsidR="00473222" w:rsidRPr="00514478" w:rsidRDefault="00473222" w:rsidP="0047322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</w:rPr>
                        <w:t>Jméno a příjemní</w:t>
                      </w:r>
                    </w:p>
                    <w:p w14:paraId="1A701018" w14:textId="77777777" w:rsidR="00473222" w:rsidRPr="00514478" w:rsidRDefault="00473222" w:rsidP="0047322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</w:rPr>
                        <w:t>Funkce</w:t>
                      </w:r>
                    </w:p>
                    <w:p w14:paraId="58261872" w14:textId="77777777" w:rsidR="00473222" w:rsidRPr="00514478" w:rsidRDefault="00473222" w:rsidP="0047322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</w:rPr>
                        <w:t>Společnost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4F7EFE" w14:textId="77777777" w:rsidR="00441E12" w:rsidRPr="00514478" w:rsidRDefault="0047322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14478">
        <w:rPr>
          <w:rFonts w:ascii="Times New Roman" w:hAnsi="Times New Roman"/>
          <w:noProof/>
          <w:color w:val="000000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06884" wp14:editId="24E6810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0"/>
                <wp:wrapSquare wrapText="bothSides"/>
                <wp:docPr id="1953465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EB9A" w14:textId="77777777" w:rsidR="00473222" w:rsidRPr="00514478" w:rsidRDefault="00473222" w:rsidP="0047322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</w:rPr>
                              <w:t>V Třinci dne:</w:t>
                            </w:r>
                          </w:p>
                          <w:p w14:paraId="45412E70" w14:textId="77777777" w:rsidR="00473222" w:rsidRPr="00514478" w:rsidRDefault="00473222" w:rsidP="0047322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09F6111" w14:textId="77777777" w:rsidR="00473222" w:rsidRPr="00514478" w:rsidRDefault="00473222" w:rsidP="0047322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Objednatel</w:t>
                            </w:r>
                            <w:r w:rsidRPr="00514478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2D5BB5F9" w14:textId="77777777" w:rsidR="00473222" w:rsidRDefault="00473222" w:rsidP="00473222"/>
                          <w:p w14:paraId="3260E168" w14:textId="77777777" w:rsidR="00473222" w:rsidRDefault="00473222" w:rsidP="00473222">
                            <w:r>
                              <w:t>…………………………………………………………</w:t>
                            </w:r>
                          </w:p>
                          <w:p w14:paraId="49B4255A" w14:textId="145074CE" w:rsidR="00473222" w:rsidRPr="00514478" w:rsidRDefault="008F2B35" w:rsidP="0047322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Bc. Jaroslav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Brzyszkowski</w:t>
                            </w:r>
                            <w:proofErr w:type="spellEnd"/>
                          </w:p>
                          <w:p w14:paraId="1F09CDFB" w14:textId="57989F06" w:rsidR="00473222" w:rsidRDefault="008F2B35" w:rsidP="0047322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ř</w:t>
                            </w:r>
                            <w:r w:rsidR="00473222" w:rsidRPr="00514478">
                              <w:rPr>
                                <w:rFonts w:ascii="Times New Roman" w:hAnsi="Times New Roman"/>
                              </w:rPr>
                              <w:t>editel</w:t>
                            </w:r>
                          </w:p>
                          <w:p w14:paraId="562FD951" w14:textId="77777777" w:rsidR="00473222" w:rsidRPr="00514478" w:rsidRDefault="00473222" w:rsidP="0047322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14478">
                              <w:rPr>
                                <w:rFonts w:ascii="Times New Roman" w:hAnsi="Times New Roman"/>
                              </w:rPr>
                              <w:t xml:space="preserve">Nemocnice Třinec </w:t>
                            </w:r>
                            <w:proofErr w:type="spellStart"/>
                            <w:proofErr w:type="gramStart"/>
                            <w:r w:rsidRPr="00514478">
                              <w:rPr>
                                <w:rFonts w:ascii="Times New Roman" w:hAnsi="Times New Roman"/>
                              </w:rPr>
                              <w:t>p.o</w:t>
                            </w:r>
                            <w:proofErr w:type="spellEnd"/>
                            <w:r w:rsidRPr="00514478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0688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4.7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" stroked="f">
                <v:textbox style="mso-fit-shape-to-text:t">
                  <w:txbxContent>
                    <w:p w14:paraId="281EEB9A" w14:textId="77777777" w:rsidR="00473222" w:rsidRPr="00514478" w:rsidRDefault="00473222" w:rsidP="00473222">
                      <w:pPr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</w:rPr>
                        <w:t>V Třinci dne:</w:t>
                      </w:r>
                    </w:p>
                    <w:p w14:paraId="45412E70" w14:textId="77777777" w:rsidR="00473222" w:rsidRPr="00514478" w:rsidRDefault="00473222" w:rsidP="0047322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09F6111" w14:textId="77777777" w:rsidR="00473222" w:rsidRPr="00514478" w:rsidRDefault="00473222" w:rsidP="00473222">
                      <w:pPr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Objednatel</w:t>
                      </w:r>
                      <w:r w:rsidRPr="00514478">
                        <w:rPr>
                          <w:rFonts w:ascii="Times New Roman" w:hAnsi="Times New Roman"/>
                        </w:rPr>
                        <w:t>:</w:t>
                      </w:r>
                    </w:p>
                    <w:p w14:paraId="2D5BB5F9" w14:textId="77777777" w:rsidR="00473222" w:rsidRDefault="00473222" w:rsidP="00473222"/>
                    <w:p w14:paraId="3260E168" w14:textId="77777777" w:rsidR="00473222" w:rsidRDefault="00473222" w:rsidP="00473222">
                      <w:r>
                        <w:t>…………………………………………………………</w:t>
                      </w:r>
                    </w:p>
                    <w:p w14:paraId="49B4255A" w14:textId="145074CE" w:rsidR="00473222" w:rsidRPr="00514478" w:rsidRDefault="008F2B35" w:rsidP="0047322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Bc. Jaroslav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Brzyszkowski</w:t>
                      </w:r>
                      <w:proofErr w:type="spellEnd"/>
                    </w:p>
                    <w:p w14:paraId="1F09CDFB" w14:textId="57989F06" w:rsidR="00473222" w:rsidRDefault="008F2B35" w:rsidP="0047322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ř</w:t>
                      </w:r>
                      <w:r w:rsidR="00473222" w:rsidRPr="00514478">
                        <w:rPr>
                          <w:rFonts w:ascii="Times New Roman" w:hAnsi="Times New Roman"/>
                        </w:rPr>
                        <w:t>editel</w:t>
                      </w:r>
                    </w:p>
                    <w:p w14:paraId="562FD951" w14:textId="77777777" w:rsidR="00473222" w:rsidRPr="00514478" w:rsidRDefault="00473222" w:rsidP="0047322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14478">
                        <w:rPr>
                          <w:rFonts w:ascii="Times New Roman" w:hAnsi="Times New Roman"/>
                        </w:rPr>
                        <w:t xml:space="preserve">Nemocnice Třinec </w:t>
                      </w:r>
                      <w:proofErr w:type="spellStart"/>
                      <w:proofErr w:type="gramStart"/>
                      <w:r w:rsidRPr="00514478">
                        <w:rPr>
                          <w:rFonts w:ascii="Times New Roman" w:hAnsi="Times New Roman"/>
                        </w:rPr>
                        <w:t>p.o</w:t>
                      </w:r>
                      <w:proofErr w:type="spellEnd"/>
                      <w:r w:rsidRPr="00514478">
                        <w:rPr>
                          <w:rFonts w:ascii="Times New Roman" w:hAnsi="Times New Roman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C78E78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2AB17447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74C683BC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7EB8A91F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0D3D04C6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78ECD2CE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30600F7D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703F028D" w14:textId="77777777" w:rsidR="00441E12" w:rsidRPr="00514478" w:rsidRDefault="00441E12" w:rsidP="00441E1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3C51DAC0" w14:textId="77777777" w:rsidR="00441E12" w:rsidRDefault="00441E12" w:rsidP="00441E12">
      <w:pPr>
        <w:rPr>
          <w:rFonts w:ascii="Tahoma" w:hAnsi="Tahoma" w:cs="Tahoma"/>
          <w:b/>
          <w:bCs/>
          <w:color w:val="0079FF"/>
          <w:szCs w:val="24"/>
        </w:rPr>
      </w:pPr>
      <w:r>
        <w:rPr>
          <w:rFonts w:ascii="Tahoma" w:hAnsi="Tahoma" w:cs="Tahoma"/>
          <w:b/>
          <w:bCs/>
          <w:color w:val="0079FF"/>
          <w:szCs w:val="24"/>
        </w:rPr>
        <w:br w:type="page"/>
      </w:r>
      <w:bookmarkStart w:id="0" w:name="_GoBack"/>
      <w:bookmarkEnd w:id="0"/>
    </w:p>
    <w:p w14:paraId="2B41D796" w14:textId="77777777" w:rsidR="00441E12" w:rsidRPr="009B443C" w:rsidRDefault="00441E12" w:rsidP="00441E12">
      <w:pPr>
        <w:pStyle w:val="Nadpis1"/>
        <w:spacing w:before="240"/>
        <w:ind w:left="142"/>
        <w:rPr>
          <w:rFonts w:asciiTheme="minorHAnsi" w:hAnsiTheme="minorHAnsi" w:cstheme="minorHAnsi"/>
          <w:bCs w:val="0"/>
          <w:snapToGrid w:val="0"/>
          <w:sz w:val="28"/>
          <w:szCs w:val="22"/>
        </w:rPr>
      </w:pPr>
      <w:r w:rsidRPr="009B443C">
        <w:rPr>
          <w:rFonts w:asciiTheme="minorHAnsi" w:hAnsiTheme="minorHAnsi" w:cstheme="minorHAnsi"/>
          <w:bCs w:val="0"/>
          <w:snapToGrid w:val="0"/>
          <w:sz w:val="28"/>
          <w:szCs w:val="22"/>
        </w:rPr>
        <w:lastRenderedPageBreak/>
        <w:t>Příloha č. 1 – Přípojné body Společnosti, Aplikace a zařízení datové sítě Nemocnice</w:t>
      </w:r>
    </w:p>
    <w:p w14:paraId="17F8552F" w14:textId="77777777" w:rsidR="00441E12" w:rsidRPr="009B443C" w:rsidRDefault="00441E12" w:rsidP="00441E12">
      <w:pPr>
        <w:pStyle w:val="Nzev"/>
        <w:jc w:val="left"/>
        <w:rPr>
          <w:rFonts w:asciiTheme="minorHAnsi" w:hAnsiTheme="minorHAnsi" w:cstheme="minorHAnsi"/>
          <w:sz w:val="20"/>
        </w:rPr>
      </w:pPr>
      <w:r w:rsidRPr="009B443C">
        <w:rPr>
          <w:rFonts w:asciiTheme="minorHAnsi" w:hAnsiTheme="minorHAnsi" w:cstheme="minorHAnsi"/>
          <w:sz w:val="20"/>
        </w:rPr>
        <w:t xml:space="preserve">Aplikace a zařízení datové sítě Nemocnice </w:t>
      </w:r>
    </w:p>
    <w:tbl>
      <w:tblPr>
        <w:tblW w:w="5313" w:type="pct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1831"/>
        <w:gridCol w:w="3075"/>
        <w:gridCol w:w="3217"/>
      </w:tblGrid>
      <w:tr w:rsidR="00441E12" w:rsidRPr="009B443C" w14:paraId="0D7D1C39" w14:textId="77777777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E8AEB0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technický prostředek</w:t>
            </w:r>
          </w:p>
        </w:tc>
        <w:tc>
          <w:tcPr>
            <w:tcW w:w="18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5825BC5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IP Adresa</w:t>
            </w:r>
          </w:p>
        </w:tc>
        <w:tc>
          <w:tcPr>
            <w:tcW w:w="30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07797F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provozované aplikace</w:t>
            </w:r>
          </w:p>
        </w:tc>
        <w:tc>
          <w:tcPr>
            <w:tcW w:w="32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CCCA64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oblast působnosti</w:t>
            </w:r>
          </w:p>
        </w:tc>
      </w:tr>
      <w:tr w:rsidR="00441E12" w:rsidRPr="009B443C" w14:paraId="6AC5ECA7" w14:textId="77777777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B06B89" w14:textId="77777777"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9B443C">
              <w:rPr>
                <w:rFonts w:asciiTheme="minorHAnsi" w:hAnsiTheme="minorHAnsi" w:cstheme="minorHAnsi"/>
              </w:rPr>
              <w:t>Server  aplikace</w:t>
            </w:r>
            <w:proofErr w:type="gramEnd"/>
          </w:p>
        </w:tc>
        <w:tc>
          <w:tcPr>
            <w:tcW w:w="1822" w:type="dxa"/>
            <w:shd w:val="clear" w:color="auto" w:fill="auto"/>
            <w:vAlign w:val="center"/>
          </w:tcPr>
          <w:p w14:paraId="721A1C6A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B443C">
              <w:rPr>
                <w:rFonts w:asciiTheme="minorHAnsi" w:hAnsiTheme="minorHAnsi" w:cstheme="minorHAnsi"/>
              </w:rPr>
              <w:t>x.x.x.x</w:t>
            </w:r>
            <w:proofErr w:type="spellEnd"/>
            <w:proofErr w:type="gramEnd"/>
          </w:p>
        </w:tc>
        <w:tc>
          <w:tcPr>
            <w:tcW w:w="3061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EC110CE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Server aplikace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7FAEAA3D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076FA0D2" w14:textId="77777777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14C4AB" w14:textId="77777777"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Analyzátor XY</w:t>
            </w:r>
          </w:p>
        </w:tc>
        <w:tc>
          <w:tcPr>
            <w:tcW w:w="18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5C9B3A8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B443C">
              <w:rPr>
                <w:rFonts w:asciiTheme="minorHAnsi" w:hAnsiTheme="minorHAnsi" w:cstheme="minorHAnsi"/>
              </w:rPr>
              <w:t>x.x.x.x</w:t>
            </w:r>
            <w:proofErr w:type="spellEnd"/>
            <w:proofErr w:type="gramEnd"/>
          </w:p>
        </w:tc>
        <w:tc>
          <w:tcPr>
            <w:tcW w:w="30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FDFE36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0E30B7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5CC2F4C5" w14:textId="77777777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0793E93" w14:textId="77777777"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266286A3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D3F102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59D1B2BD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5FA41FB5" w14:textId="77777777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3509ED" w14:textId="77777777"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3CA9334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D7DFE04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86CE46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13313BD2" w14:textId="77777777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6613926" w14:textId="77777777" w:rsidR="00441E12" w:rsidRPr="009B443C" w:rsidRDefault="00240786" w:rsidP="00CD67BF">
            <w:pPr>
              <w:ind w:left="172"/>
              <w:rPr>
                <w:rFonts w:asciiTheme="minorHAnsi" w:hAnsiTheme="minorHAnsi" w:cstheme="minorHAnsi"/>
              </w:rPr>
            </w:pPr>
            <w:proofErr w:type="spellStart"/>
            <w:r w:rsidRPr="009B443C">
              <w:rPr>
                <w:rFonts w:asciiTheme="minorHAnsi" w:hAnsiTheme="minorHAnsi" w:cstheme="minorHAnsi"/>
              </w:rPr>
              <w:t>Sophos</w:t>
            </w:r>
            <w:proofErr w:type="spellEnd"/>
            <w:r w:rsidRPr="009B443C">
              <w:rPr>
                <w:rFonts w:asciiTheme="minorHAnsi" w:hAnsiTheme="minorHAnsi" w:cstheme="minorHAnsi"/>
              </w:rPr>
              <w:t xml:space="preserve"> SG230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ADA2AD7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AA5140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SSL VPN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56FBC13E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Přístupový bod do sítě</w:t>
            </w:r>
          </w:p>
        </w:tc>
      </w:tr>
    </w:tbl>
    <w:p w14:paraId="62D0A806" w14:textId="77777777" w:rsidR="00441E12" w:rsidRPr="009B443C" w:rsidRDefault="00441E12" w:rsidP="00441E12">
      <w:pPr>
        <w:pStyle w:val="Nzev"/>
        <w:jc w:val="both"/>
        <w:rPr>
          <w:rFonts w:asciiTheme="minorHAnsi" w:hAnsiTheme="minorHAnsi" w:cstheme="minorHAnsi"/>
          <w:b w:val="0"/>
          <w:sz w:val="20"/>
        </w:rPr>
      </w:pPr>
      <w:r w:rsidRPr="009B443C">
        <w:rPr>
          <w:rFonts w:asciiTheme="minorHAnsi" w:hAnsiTheme="minorHAnsi" w:cstheme="minorHAnsi"/>
          <w:b w:val="0"/>
          <w:sz w:val="20"/>
        </w:rPr>
        <w:t xml:space="preserve">Emailová adresa Nemocnice pro možnost oznamování realizovaného připojení vzdáleným přístupem pracovníka Společnosti je „ </w:t>
      </w:r>
      <w:hyperlink r:id="rId7" w:history="1">
        <w:r w:rsidRPr="009B443C">
          <w:rPr>
            <w:rStyle w:val="Hypertextovodkaz"/>
            <w:rFonts w:asciiTheme="minorHAnsi" w:hAnsiTheme="minorHAnsi" w:cstheme="minorHAnsi"/>
            <w:sz w:val="20"/>
          </w:rPr>
          <w:t>informatika@nemtr.cz</w:t>
        </w:r>
      </w:hyperlink>
      <w:r w:rsidRPr="009B443C">
        <w:rPr>
          <w:rFonts w:asciiTheme="minorHAnsi" w:hAnsiTheme="minorHAnsi" w:cstheme="minorHAnsi"/>
          <w:b w:val="0"/>
          <w:sz w:val="20"/>
        </w:rPr>
        <w:t xml:space="preserve"> “.</w:t>
      </w:r>
    </w:p>
    <w:p w14:paraId="79CAEBFB" w14:textId="77777777" w:rsidR="00441E12" w:rsidRPr="009B443C" w:rsidRDefault="00441E12" w:rsidP="00441E12">
      <w:pPr>
        <w:pStyle w:val="Nzev"/>
        <w:jc w:val="both"/>
        <w:rPr>
          <w:rFonts w:asciiTheme="minorHAnsi" w:hAnsiTheme="minorHAnsi" w:cstheme="minorHAnsi"/>
          <w:b w:val="0"/>
          <w:sz w:val="20"/>
        </w:rPr>
      </w:pPr>
      <w:r w:rsidRPr="009B443C">
        <w:rPr>
          <w:rFonts w:asciiTheme="minorHAnsi" w:hAnsiTheme="minorHAnsi" w:cstheme="minorHAnsi"/>
          <w:b w:val="0"/>
          <w:sz w:val="20"/>
        </w:rPr>
        <w:t xml:space="preserve">Emailová adresa, kontakt Společnosti je: </w:t>
      </w:r>
      <w:proofErr w:type="spellStart"/>
      <w:r w:rsidRPr="009B443C">
        <w:rPr>
          <w:rFonts w:asciiTheme="minorHAnsi" w:hAnsiTheme="minorHAnsi" w:cstheme="minorHAnsi"/>
          <w:sz w:val="20"/>
        </w:rPr>
        <w:t>firmaxy</w:t>
      </w:r>
      <w:proofErr w:type="spellEnd"/>
      <w:r w:rsidRPr="009B443C">
        <w:rPr>
          <w:rFonts w:asciiTheme="minorHAnsi" w:hAnsiTheme="minorHAnsi" w:cstheme="minorHAnsi"/>
          <w:sz w:val="20"/>
        </w:rPr>
        <w:t xml:space="preserve"> &lt;xxx@yyyy.cz&gt;</w:t>
      </w:r>
    </w:p>
    <w:p w14:paraId="78CBFB69" w14:textId="77777777" w:rsidR="00441E12" w:rsidRPr="009B443C" w:rsidRDefault="00441E12" w:rsidP="00441E12">
      <w:pPr>
        <w:pStyle w:val="Nzev"/>
        <w:jc w:val="left"/>
        <w:rPr>
          <w:rFonts w:asciiTheme="minorHAnsi" w:hAnsiTheme="minorHAnsi" w:cstheme="minorHAnsi"/>
          <w:sz w:val="20"/>
        </w:rPr>
      </w:pPr>
      <w:r w:rsidRPr="009B443C">
        <w:rPr>
          <w:rFonts w:asciiTheme="minorHAnsi" w:hAnsiTheme="minorHAnsi" w:cstheme="minorHAnsi"/>
          <w:sz w:val="20"/>
        </w:rPr>
        <w:t>Přípojné body pro připojení Společnosti</w:t>
      </w:r>
    </w:p>
    <w:tbl>
      <w:tblPr>
        <w:tblW w:w="5313" w:type="pct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1685"/>
        <w:gridCol w:w="3076"/>
        <w:gridCol w:w="3215"/>
      </w:tblGrid>
      <w:tr w:rsidR="00441E12" w:rsidRPr="009B443C" w14:paraId="1133E9D1" w14:textId="77777777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478D578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Společnost</w:t>
            </w:r>
          </w:p>
        </w:tc>
        <w:tc>
          <w:tcPr>
            <w:tcW w:w="15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AA22CD7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Pracoviště</w:t>
            </w:r>
          </w:p>
        </w:tc>
        <w:tc>
          <w:tcPr>
            <w:tcW w:w="28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9F228C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IP adresa</w:t>
            </w: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FD4B05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441E12" w:rsidRPr="009B443C" w14:paraId="02C39407" w14:textId="77777777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F9DB917" w14:textId="77777777"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B443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FirmaXY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14:paraId="30D269BE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288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2F7551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B443C">
              <w:rPr>
                <w:rFonts w:asciiTheme="minorHAnsi" w:hAnsiTheme="minorHAnsi" w:cstheme="minorHAnsi"/>
                <w:color w:val="000000"/>
                <w:szCs w:val="24"/>
              </w:rPr>
              <w:t>x.x.x.x</w:t>
            </w:r>
            <w:proofErr w:type="spellEnd"/>
            <w:proofErr w:type="gramEnd"/>
          </w:p>
        </w:tc>
        <w:tc>
          <w:tcPr>
            <w:tcW w:w="3016" w:type="dxa"/>
            <w:shd w:val="clear" w:color="auto" w:fill="auto"/>
            <w:vAlign w:val="center"/>
          </w:tcPr>
          <w:p w14:paraId="1EB46F5B" w14:textId="77777777" w:rsidR="00441E12" w:rsidRPr="009B443C" w:rsidRDefault="00441E12" w:rsidP="00CD67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B443C">
              <w:rPr>
                <w:rFonts w:asciiTheme="minorHAnsi" w:hAnsiTheme="minorHAnsi" w:cstheme="minorHAnsi"/>
                <w:color w:val="000000"/>
                <w:szCs w:val="24"/>
              </w:rPr>
              <w:t xml:space="preserve">Centrála společnosti </w:t>
            </w:r>
            <w:proofErr w:type="spellStart"/>
            <w:r w:rsidRPr="009B443C">
              <w:rPr>
                <w:rFonts w:asciiTheme="minorHAnsi" w:hAnsiTheme="minorHAnsi" w:cstheme="minorHAnsi"/>
                <w:color w:val="000000"/>
                <w:szCs w:val="24"/>
              </w:rPr>
              <w:t>FirmaXY</w:t>
            </w:r>
            <w:proofErr w:type="spellEnd"/>
          </w:p>
          <w:p w14:paraId="0B20C21D" w14:textId="77777777"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7CFCD575" w14:textId="77777777" w:rsidTr="00CD67BF">
        <w:trPr>
          <w:trHeight w:val="397"/>
        </w:trPr>
        <w:tc>
          <w:tcPr>
            <w:tcW w:w="2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127A94" w14:textId="77777777"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3F555C8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E8DE95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1AFB698" w14:textId="77777777"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7AD7FDDB" w14:textId="77777777" w:rsidTr="00CD67BF">
        <w:trPr>
          <w:trHeight w:val="397"/>
        </w:trPr>
        <w:tc>
          <w:tcPr>
            <w:tcW w:w="23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A95ED9B" w14:textId="77777777"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C90FC7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6F0F2D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14:paraId="5FA5E891" w14:textId="77777777"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B32AC13" w14:textId="77777777"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14:paraId="720035EF" w14:textId="77777777" w:rsidR="00CD67BF" w:rsidRDefault="00CD67BF"/>
    <w:sectPr w:rsidR="00CD67BF">
      <w:footerReference w:type="even" r:id="rId8"/>
      <w:pgSz w:w="11906" w:h="16838"/>
      <w:pgMar w:top="851" w:right="851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D481" w14:textId="77777777" w:rsidR="00127D95" w:rsidRDefault="00127D95">
      <w:r>
        <w:separator/>
      </w:r>
    </w:p>
  </w:endnote>
  <w:endnote w:type="continuationSeparator" w:id="0">
    <w:p w14:paraId="6CAC5141" w14:textId="77777777" w:rsidR="00127D95" w:rsidRDefault="0012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9C56F" w14:textId="77777777" w:rsidR="00CD67BF" w:rsidRDefault="00CD67BF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F2B35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 ARABIC </w:instrText>
    </w:r>
    <w:r>
      <w:rPr>
        <w:rStyle w:val="slostrnky"/>
      </w:rPr>
      <w:fldChar w:fldCharType="separate"/>
    </w:r>
    <w:r w:rsidR="008F2B3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D13B3" w14:textId="77777777" w:rsidR="00127D95" w:rsidRDefault="00127D95">
      <w:r>
        <w:separator/>
      </w:r>
    </w:p>
  </w:footnote>
  <w:footnote w:type="continuationSeparator" w:id="0">
    <w:p w14:paraId="1C987701" w14:textId="77777777" w:rsidR="00127D95" w:rsidRDefault="0012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6EBD"/>
    <w:multiLevelType w:val="hybridMultilevel"/>
    <w:tmpl w:val="3866044A"/>
    <w:lvl w:ilvl="0" w:tplc="6332D8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716E"/>
    <w:multiLevelType w:val="hybridMultilevel"/>
    <w:tmpl w:val="80F49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3302C"/>
    <w:multiLevelType w:val="hybridMultilevel"/>
    <w:tmpl w:val="7764D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857ED"/>
    <w:multiLevelType w:val="hybridMultilevel"/>
    <w:tmpl w:val="BC489FC4"/>
    <w:lvl w:ilvl="0" w:tplc="2C82F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2"/>
    <w:rsid w:val="000542BA"/>
    <w:rsid w:val="0005621C"/>
    <w:rsid w:val="000B5714"/>
    <w:rsid w:val="00127D95"/>
    <w:rsid w:val="00181020"/>
    <w:rsid w:val="00181A37"/>
    <w:rsid w:val="001B4A1A"/>
    <w:rsid w:val="001C0EA3"/>
    <w:rsid w:val="00240786"/>
    <w:rsid w:val="003406EC"/>
    <w:rsid w:val="0038480B"/>
    <w:rsid w:val="003D170A"/>
    <w:rsid w:val="003E1EF3"/>
    <w:rsid w:val="004026BB"/>
    <w:rsid w:val="00441E12"/>
    <w:rsid w:val="00473222"/>
    <w:rsid w:val="00514478"/>
    <w:rsid w:val="00774F61"/>
    <w:rsid w:val="007C2F28"/>
    <w:rsid w:val="00800D1B"/>
    <w:rsid w:val="00892C5D"/>
    <w:rsid w:val="008E5581"/>
    <w:rsid w:val="008F2B35"/>
    <w:rsid w:val="009B443C"/>
    <w:rsid w:val="00B34932"/>
    <w:rsid w:val="00B92F33"/>
    <w:rsid w:val="00CC4FBA"/>
    <w:rsid w:val="00CD67BF"/>
    <w:rsid w:val="00D52097"/>
    <w:rsid w:val="00DB7283"/>
    <w:rsid w:val="00D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6AC4CB"/>
  <w15:chartTrackingRefBased/>
  <w15:docId w15:val="{2B6297F0-BF15-47DF-8A1C-F4ED8B1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43C"/>
    <w:pPr>
      <w:suppressAutoHyphens/>
    </w:pPr>
    <w:rPr>
      <w:rFonts w:ascii="Calibri" w:hAnsi="Calibri"/>
      <w:sz w:val="24"/>
      <w:lang w:eastAsia="zh-CN"/>
    </w:rPr>
  </w:style>
  <w:style w:type="paragraph" w:styleId="Nadpis1">
    <w:name w:val="heading 1"/>
    <w:aliases w:val="POS1"/>
    <w:basedOn w:val="Normln"/>
    <w:next w:val="Normln"/>
    <w:link w:val="Nadpis1Char"/>
    <w:qFormat/>
    <w:rsid w:val="00441E12"/>
    <w:pPr>
      <w:keepNext/>
      <w:suppressAutoHyphens w:val="0"/>
      <w:spacing w:after="120"/>
      <w:jc w:val="center"/>
      <w:outlineLvl w:val="0"/>
    </w:pPr>
    <w:rPr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bold">
    <w:name w:val="bold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ind w:firstLine="709"/>
    </w:pPr>
  </w:style>
  <w:style w:type="paragraph" w:customStyle="1" w:styleId="Obsahrmce">
    <w:name w:val="Obsah rámce"/>
    <w:basedOn w:val="Normln"/>
  </w:style>
  <w:style w:type="character" w:customStyle="1" w:styleId="Nadpis1Char">
    <w:name w:val="Nadpis 1 Char"/>
    <w:aliases w:val="POS1 Char"/>
    <w:link w:val="Nadpis1"/>
    <w:rsid w:val="00441E12"/>
    <w:rPr>
      <w:b/>
      <w:bCs/>
      <w:sz w:val="24"/>
      <w:szCs w:val="24"/>
    </w:rPr>
  </w:style>
  <w:style w:type="paragraph" w:styleId="Nzev">
    <w:name w:val="Title"/>
    <w:aliases w:val="Název dokumentu"/>
    <w:basedOn w:val="Normln"/>
    <w:link w:val="NzevChar"/>
    <w:qFormat/>
    <w:rsid w:val="00441E12"/>
    <w:pPr>
      <w:keepNext/>
      <w:suppressAutoHyphens w:val="0"/>
      <w:spacing w:before="240" w:after="120"/>
      <w:jc w:val="center"/>
    </w:pPr>
    <w:rPr>
      <w:b/>
      <w:bCs/>
      <w:sz w:val="32"/>
      <w:lang w:eastAsia="cs-CZ"/>
    </w:rPr>
  </w:style>
  <w:style w:type="character" w:customStyle="1" w:styleId="NzevChar">
    <w:name w:val="Název Char"/>
    <w:aliases w:val="Název dokumentu Char"/>
    <w:link w:val="Nzev"/>
    <w:rsid w:val="00441E12"/>
    <w:rPr>
      <w:b/>
      <w:bCs/>
      <w:sz w:val="32"/>
    </w:rPr>
  </w:style>
  <w:style w:type="table" w:styleId="Svtlseznamzvraznn1">
    <w:name w:val="Light List Accent 1"/>
    <w:basedOn w:val="Normlntabulka"/>
    <w:uiPriority w:val="61"/>
    <w:rsid w:val="00441E1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stavecseseznamem">
    <w:name w:val="List Paragraph"/>
    <w:basedOn w:val="Normln"/>
    <w:uiPriority w:val="34"/>
    <w:qFormat/>
    <w:rsid w:val="009B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rmatika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1395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předseda představenstva</vt:lpstr>
    </vt:vector>
  </TitlesOfParts>
  <Company/>
  <LinksUpToDate>false</LinksUpToDate>
  <CharactersWithSpaces>9607</CharactersWithSpaces>
  <SharedDoc>false</SharedDoc>
  <HLinks>
    <vt:vector size="12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mailto:informatika@nemtr.cz</vt:lpwstr>
      </vt:variant>
      <vt:variant>
        <vt:lpwstr/>
      </vt:variant>
      <vt:variant>
        <vt:i4>1441813</vt:i4>
      </vt:variant>
      <vt:variant>
        <vt:i4>6</vt:i4>
      </vt:variant>
      <vt:variant>
        <vt:i4>0</vt:i4>
      </vt:variant>
      <vt:variant>
        <vt:i4>5</vt:i4>
      </vt:variant>
      <vt:variant>
        <vt:lpwstr>http://www.nemtr.cz/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předseda představenstva</dc:title>
  <dc:subject/>
  <dc:creator>Lenka Franková</dc:creator>
  <cp:keywords/>
  <cp:lastModifiedBy>103746</cp:lastModifiedBy>
  <cp:revision>30</cp:revision>
  <cp:lastPrinted>2015-01-20T06:39:00Z</cp:lastPrinted>
  <dcterms:created xsi:type="dcterms:W3CDTF">2024-03-10T13:13:00Z</dcterms:created>
  <dcterms:modified xsi:type="dcterms:W3CDTF">2025-04-15T07:55:00Z</dcterms:modified>
</cp:coreProperties>
</file>