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A0FBE" w14:textId="0E0A74F8" w:rsidR="00A54991" w:rsidRPr="00D81E7C" w:rsidRDefault="00653322" w:rsidP="00CD1A5B">
      <w:pPr>
        <w:pStyle w:val="Podtitul1"/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A7694D">
        <w:rPr>
          <w:rFonts w:ascii="Tahoma" w:hAnsi="Tahoma" w:cs="Tahoma"/>
          <w:sz w:val="24"/>
          <w:szCs w:val="24"/>
        </w:rPr>
        <w:t xml:space="preserve">                                    </w:t>
      </w:r>
      <w:r w:rsidR="00CD1A5B">
        <w:rPr>
          <w:rFonts w:ascii="Tahoma" w:hAnsi="Tahoma" w:cs="Tahoma"/>
          <w:sz w:val="24"/>
          <w:szCs w:val="24"/>
        </w:rPr>
        <w:t xml:space="preserve">            </w:t>
      </w:r>
      <w:r w:rsidR="00A54991"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="00A54991" w:rsidRPr="00D81E7C">
        <w:rPr>
          <w:rFonts w:ascii="Tahoma" w:hAnsi="Tahoma" w:cs="Tahoma"/>
          <w:sz w:val="24"/>
          <w:szCs w:val="24"/>
        </w:rPr>
        <w:t>na zhotovení projektové dokumentace, výkon inženýrské činnosti</w:t>
      </w:r>
      <w:r w:rsidR="00055F02" w:rsidRPr="00D81E7C">
        <w:rPr>
          <w:rFonts w:ascii="Tahoma" w:hAnsi="Tahoma" w:cs="Tahoma"/>
          <w:sz w:val="24"/>
          <w:szCs w:val="24"/>
        </w:rPr>
        <w:t xml:space="preserve">, </w:t>
      </w:r>
      <w:r w:rsidR="00084974" w:rsidRPr="00D81E7C">
        <w:rPr>
          <w:rFonts w:ascii="Tahoma" w:hAnsi="Tahoma" w:cs="Tahoma"/>
          <w:sz w:val="24"/>
          <w:szCs w:val="24"/>
        </w:rPr>
        <w:t>dozoru</w:t>
      </w:r>
      <w:r w:rsidR="00B05924">
        <w:rPr>
          <w:rFonts w:ascii="Tahoma" w:hAnsi="Tahoma" w:cs="Tahoma"/>
          <w:sz w:val="24"/>
          <w:szCs w:val="24"/>
        </w:rPr>
        <w:t xml:space="preserve"> projektanta</w:t>
      </w:r>
      <w:r w:rsidR="00BD592E" w:rsidRPr="00D81E7C">
        <w:rPr>
          <w:rFonts w:ascii="Tahoma" w:hAnsi="Tahoma" w:cs="Tahoma"/>
          <w:sz w:val="24"/>
          <w:szCs w:val="24"/>
        </w:rPr>
        <w:t xml:space="preserve"> a </w:t>
      </w:r>
      <w:r w:rsidR="00055F02" w:rsidRPr="00D81E7C">
        <w:rPr>
          <w:rFonts w:ascii="Tahoma" w:hAnsi="Tahoma" w:cs="Tahoma"/>
          <w:sz w:val="24"/>
          <w:szCs w:val="24"/>
        </w:rPr>
        <w:t xml:space="preserve">koordinátora </w:t>
      </w:r>
      <w:r w:rsidR="00BD592E" w:rsidRPr="00D81E7C">
        <w:rPr>
          <w:rFonts w:ascii="Tahoma" w:hAnsi="Tahoma" w:cs="Tahoma"/>
          <w:sz w:val="24"/>
          <w:szCs w:val="24"/>
        </w:rPr>
        <w:t xml:space="preserve">BOZP </w:t>
      </w:r>
      <w:r w:rsidR="001F6FDD" w:rsidRPr="00D81E7C">
        <w:rPr>
          <w:rFonts w:ascii="Tahoma" w:hAnsi="Tahoma" w:cs="Tahoma"/>
          <w:sz w:val="24"/>
          <w:szCs w:val="24"/>
        </w:rPr>
        <w:t xml:space="preserve">po dobu </w:t>
      </w:r>
      <w:r w:rsidR="00BD592E" w:rsidRPr="00D81E7C">
        <w:rPr>
          <w:rFonts w:ascii="Tahoma" w:hAnsi="Tahoma" w:cs="Tahoma"/>
          <w:sz w:val="24"/>
          <w:szCs w:val="24"/>
        </w:rPr>
        <w:t>příprav</w:t>
      </w:r>
      <w:r w:rsidR="001F6FDD" w:rsidRPr="00D81E7C">
        <w:rPr>
          <w:rFonts w:ascii="Tahoma" w:hAnsi="Tahoma" w:cs="Tahoma"/>
          <w:sz w:val="24"/>
          <w:szCs w:val="24"/>
        </w:rPr>
        <w:t>y</w:t>
      </w:r>
      <w:r w:rsidR="00BD592E" w:rsidRPr="00D81E7C">
        <w:rPr>
          <w:rFonts w:ascii="Tahoma" w:hAnsi="Tahoma" w:cs="Tahoma"/>
          <w:sz w:val="24"/>
          <w:szCs w:val="24"/>
        </w:rPr>
        <w:t xml:space="preserve"> stavby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4682948" w14:textId="77777777" w:rsidR="00996500" w:rsidRPr="0031218C" w:rsidRDefault="00996500" w:rsidP="00AA2B28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31218C">
        <w:rPr>
          <w:rFonts w:ascii="Tahoma" w:hAnsi="Tahoma" w:cs="Tahoma"/>
          <w:b/>
          <w:sz w:val="22"/>
          <w:szCs w:val="22"/>
        </w:rPr>
        <w:t>Název příspěvkové organizace</w:t>
      </w:r>
    </w:p>
    <w:p w14:paraId="1B04913D" w14:textId="0C37F99F" w:rsidR="00996500" w:rsidRPr="0031218C" w:rsidRDefault="00AB0981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se sídlem:</w:t>
      </w:r>
      <w:r w:rsidRPr="0031218C">
        <w:rPr>
          <w:rFonts w:ascii="Tahoma" w:hAnsi="Tahoma" w:cs="Tahoma"/>
          <w:sz w:val="22"/>
          <w:szCs w:val="22"/>
        </w:rPr>
        <w:tab/>
        <w:t xml:space="preserve">Kaštanová 268, Dolní </w:t>
      </w:r>
      <w:proofErr w:type="spellStart"/>
      <w:r w:rsidRPr="0031218C">
        <w:rPr>
          <w:rFonts w:ascii="Tahoma" w:hAnsi="Tahoma" w:cs="Tahoma"/>
          <w:sz w:val="22"/>
          <w:szCs w:val="22"/>
        </w:rPr>
        <w:t>Líštná</w:t>
      </w:r>
      <w:proofErr w:type="spellEnd"/>
      <w:r w:rsidRPr="0031218C">
        <w:rPr>
          <w:rFonts w:ascii="Tahoma" w:hAnsi="Tahoma" w:cs="Tahoma"/>
          <w:sz w:val="22"/>
          <w:szCs w:val="22"/>
        </w:rPr>
        <w:t>, 739 61 Třinec</w:t>
      </w:r>
      <w:r w:rsidR="00996500" w:rsidRPr="0031218C">
        <w:rPr>
          <w:rFonts w:ascii="Tahoma" w:hAnsi="Tahoma" w:cs="Tahoma"/>
          <w:sz w:val="22"/>
          <w:szCs w:val="22"/>
        </w:rPr>
        <w:tab/>
      </w:r>
    </w:p>
    <w:p w14:paraId="1944A216" w14:textId="2375126D" w:rsidR="00996500" w:rsidRPr="0031218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zastoupena:</w:t>
      </w:r>
      <w:r w:rsidR="00AB0981" w:rsidRPr="0031218C">
        <w:rPr>
          <w:rFonts w:ascii="Tahoma" w:hAnsi="Tahoma" w:cs="Tahoma"/>
          <w:sz w:val="22"/>
          <w:szCs w:val="22"/>
        </w:rPr>
        <w:tab/>
        <w:t xml:space="preserve">Bc. Jaroslav </w:t>
      </w:r>
      <w:proofErr w:type="spellStart"/>
      <w:r w:rsidR="00AB0981" w:rsidRPr="0031218C">
        <w:rPr>
          <w:rFonts w:ascii="Tahoma" w:hAnsi="Tahoma" w:cs="Tahoma"/>
          <w:sz w:val="22"/>
          <w:szCs w:val="22"/>
        </w:rPr>
        <w:t>Brzyszkowski</w:t>
      </w:r>
      <w:proofErr w:type="spellEnd"/>
      <w:r w:rsidR="00AB0981" w:rsidRPr="0031218C">
        <w:rPr>
          <w:rFonts w:ascii="Tahoma" w:hAnsi="Tahoma" w:cs="Tahoma"/>
          <w:sz w:val="22"/>
          <w:szCs w:val="22"/>
        </w:rPr>
        <w:t>, ředitel</w:t>
      </w:r>
    </w:p>
    <w:p w14:paraId="314296E3" w14:textId="35706E72" w:rsidR="00996500" w:rsidRPr="0031218C" w:rsidRDefault="00AB0981" w:rsidP="00AB0981">
      <w:pPr>
        <w:numPr>
          <w:ilvl w:val="12"/>
          <w:numId w:val="0"/>
        </w:numPr>
        <w:tabs>
          <w:tab w:val="num" w:pos="2977"/>
        </w:tabs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iCs/>
          <w:sz w:val="22"/>
          <w:szCs w:val="22"/>
        </w:rPr>
        <w:t xml:space="preserve">     </w:t>
      </w:r>
      <w:r w:rsidR="00996500" w:rsidRPr="0031218C">
        <w:rPr>
          <w:rFonts w:ascii="Tahoma" w:hAnsi="Tahoma" w:cs="Tahoma"/>
          <w:sz w:val="22"/>
          <w:szCs w:val="22"/>
        </w:rPr>
        <w:t>IČO:</w:t>
      </w:r>
      <w:r w:rsidR="00996500" w:rsidRPr="0031218C">
        <w:rPr>
          <w:rFonts w:ascii="Tahoma" w:hAnsi="Tahoma" w:cs="Tahoma"/>
          <w:sz w:val="22"/>
          <w:szCs w:val="22"/>
        </w:rPr>
        <w:tab/>
      </w:r>
      <w:r w:rsidRPr="0031218C">
        <w:rPr>
          <w:rFonts w:ascii="Tahoma" w:hAnsi="Tahoma" w:cs="Tahoma"/>
          <w:sz w:val="22"/>
          <w:szCs w:val="22"/>
        </w:rPr>
        <w:t>00534242</w:t>
      </w:r>
    </w:p>
    <w:p w14:paraId="62A34A9E" w14:textId="136F9C88" w:rsidR="00996500" w:rsidRPr="0031218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DIČ:</w:t>
      </w:r>
      <w:r w:rsidRPr="0031218C">
        <w:rPr>
          <w:rFonts w:ascii="Tahoma" w:hAnsi="Tahoma" w:cs="Tahoma"/>
          <w:sz w:val="22"/>
          <w:szCs w:val="22"/>
        </w:rPr>
        <w:tab/>
      </w:r>
      <w:r w:rsidR="00AB0981" w:rsidRPr="0031218C">
        <w:rPr>
          <w:rFonts w:ascii="Tahoma" w:hAnsi="Tahoma" w:cs="Tahoma"/>
          <w:sz w:val="22"/>
          <w:szCs w:val="22"/>
        </w:rPr>
        <w:t>CZ 00534242</w:t>
      </w:r>
    </w:p>
    <w:p w14:paraId="2D728C88" w14:textId="126761DE" w:rsidR="00996500" w:rsidRPr="0031218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bankovní spojení: </w:t>
      </w:r>
      <w:r w:rsidRPr="0031218C">
        <w:rPr>
          <w:rFonts w:ascii="Tahoma" w:hAnsi="Tahoma" w:cs="Tahoma"/>
          <w:sz w:val="22"/>
          <w:szCs w:val="22"/>
        </w:rPr>
        <w:tab/>
      </w:r>
      <w:r w:rsidR="00AB0981" w:rsidRPr="0031218C">
        <w:rPr>
          <w:rFonts w:ascii="Tahoma" w:hAnsi="Tahoma" w:cs="Tahoma"/>
          <w:sz w:val="22"/>
          <w:szCs w:val="22"/>
        </w:rPr>
        <w:t>Komerční banka Třinec</w:t>
      </w:r>
    </w:p>
    <w:p w14:paraId="1E85FDEC" w14:textId="16FC9DED" w:rsidR="00996500" w:rsidRPr="0031218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číslo účtu:</w:t>
      </w:r>
      <w:r w:rsidR="00AB0981" w:rsidRPr="0031218C">
        <w:rPr>
          <w:rFonts w:ascii="Tahoma" w:hAnsi="Tahoma" w:cs="Tahoma"/>
          <w:sz w:val="22"/>
          <w:szCs w:val="22"/>
        </w:rPr>
        <w:tab/>
        <w:t>29034781/0100</w:t>
      </w:r>
    </w:p>
    <w:p w14:paraId="358C8940" w14:textId="496C7500" w:rsidR="000504C7" w:rsidRPr="0031218C" w:rsidRDefault="000504C7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datová schránka:</w:t>
      </w:r>
      <w:r w:rsidR="001E090D">
        <w:rPr>
          <w:rFonts w:ascii="Tahoma" w:hAnsi="Tahoma" w:cs="Tahoma"/>
          <w:sz w:val="22"/>
          <w:szCs w:val="22"/>
        </w:rPr>
        <w:tab/>
      </w:r>
      <w:r w:rsidR="00CE43DF">
        <w:rPr>
          <w:rFonts w:ascii="Tahoma" w:hAnsi="Tahoma" w:cs="Tahoma"/>
          <w:sz w:val="22"/>
          <w:szCs w:val="22"/>
        </w:rPr>
        <w:t>n3ek6pv</w:t>
      </w:r>
    </w:p>
    <w:p w14:paraId="464F814B" w14:textId="46D60462" w:rsidR="00996500" w:rsidRPr="0031218C" w:rsidRDefault="00996500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Osoba oprávněná jednat ve věcech technických:</w:t>
      </w:r>
      <w:r w:rsidR="00AB0981" w:rsidRPr="0031218C">
        <w:rPr>
          <w:rFonts w:ascii="Tahoma" w:hAnsi="Tahoma" w:cs="Tahoma"/>
          <w:sz w:val="22"/>
          <w:szCs w:val="22"/>
        </w:rPr>
        <w:t xml:space="preserve"> </w:t>
      </w:r>
      <w:r w:rsidR="002065B9">
        <w:rPr>
          <w:rFonts w:ascii="Tahoma" w:hAnsi="Tahoma" w:cs="Tahoma"/>
          <w:sz w:val="22"/>
          <w:szCs w:val="22"/>
        </w:rPr>
        <w:t xml:space="preserve">Aurelie </w:t>
      </w:r>
      <w:proofErr w:type="spellStart"/>
      <w:r w:rsidR="002065B9">
        <w:rPr>
          <w:rFonts w:ascii="Tahoma" w:hAnsi="Tahoma" w:cs="Tahoma"/>
          <w:sz w:val="22"/>
          <w:szCs w:val="22"/>
        </w:rPr>
        <w:t>Galijaševićová</w:t>
      </w:r>
      <w:proofErr w:type="spellEnd"/>
      <w:r w:rsidR="00AB0981" w:rsidRPr="0031218C">
        <w:rPr>
          <w:rFonts w:ascii="Tahoma" w:hAnsi="Tahoma" w:cs="Tahoma"/>
          <w:sz w:val="22"/>
          <w:szCs w:val="22"/>
        </w:rPr>
        <w:t>,</w:t>
      </w:r>
      <w:r w:rsidR="002065B9">
        <w:rPr>
          <w:rFonts w:ascii="Tahoma" w:hAnsi="Tahoma" w:cs="Tahoma"/>
          <w:sz w:val="22"/>
          <w:szCs w:val="22"/>
        </w:rPr>
        <w:t xml:space="preserve"> provozně-</w:t>
      </w:r>
      <w:r w:rsidR="003E7EF8">
        <w:rPr>
          <w:rFonts w:ascii="Tahoma" w:hAnsi="Tahoma" w:cs="Tahoma"/>
          <w:sz w:val="22"/>
          <w:szCs w:val="22"/>
        </w:rPr>
        <w:t>t</w:t>
      </w:r>
      <w:r w:rsidR="00AB0981" w:rsidRPr="0031218C">
        <w:rPr>
          <w:rFonts w:ascii="Tahoma" w:hAnsi="Tahoma" w:cs="Tahoma"/>
          <w:sz w:val="22"/>
          <w:szCs w:val="22"/>
        </w:rPr>
        <w:t>echnický náměstek</w:t>
      </w:r>
      <w:r w:rsidRPr="0031218C">
        <w:rPr>
          <w:rFonts w:ascii="Tahoma" w:hAnsi="Tahoma" w:cs="Tahoma"/>
          <w:sz w:val="22"/>
          <w:szCs w:val="22"/>
        </w:rPr>
        <w:t>, tel.:</w:t>
      </w:r>
      <w:r w:rsidR="003E7EF8">
        <w:rPr>
          <w:rFonts w:ascii="Tahoma" w:hAnsi="Tahoma" w:cs="Tahoma"/>
          <w:sz w:val="22"/>
          <w:szCs w:val="22"/>
        </w:rPr>
        <w:t xml:space="preserve"> 558 309 752</w:t>
      </w:r>
      <w:r w:rsidR="00AB0981" w:rsidRPr="0031218C">
        <w:rPr>
          <w:rFonts w:ascii="Tahoma" w:hAnsi="Tahoma" w:cs="Tahoma"/>
          <w:sz w:val="22"/>
          <w:szCs w:val="22"/>
        </w:rPr>
        <w:t xml:space="preserve">, </w:t>
      </w:r>
      <w:r w:rsidR="00261636" w:rsidRPr="0031218C">
        <w:rPr>
          <w:rFonts w:ascii="Tahoma" w:hAnsi="Tahoma" w:cs="Tahoma"/>
          <w:sz w:val="22"/>
          <w:szCs w:val="22"/>
        </w:rPr>
        <w:t xml:space="preserve"> e</w:t>
      </w:r>
      <w:r w:rsidR="00261636" w:rsidRPr="0031218C">
        <w:rPr>
          <w:rFonts w:ascii="Tahoma" w:hAnsi="Tahoma" w:cs="Tahoma"/>
          <w:sz w:val="22"/>
          <w:szCs w:val="22"/>
        </w:rPr>
        <w:noBreakHyphen/>
        <w:t xml:space="preserve">mail: </w:t>
      </w:r>
      <w:r w:rsidR="003E7EF8">
        <w:rPr>
          <w:rFonts w:ascii="Tahoma" w:hAnsi="Tahoma" w:cs="Tahoma"/>
          <w:sz w:val="22"/>
          <w:szCs w:val="22"/>
        </w:rPr>
        <w:t>aurelie.galijasevicova</w:t>
      </w:r>
      <w:bookmarkStart w:id="0" w:name="_GoBack"/>
      <w:bookmarkEnd w:id="0"/>
      <w:r w:rsidR="00261636" w:rsidRPr="0031218C">
        <w:rPr>
          <w:rFonts w:ascii="Tahoma" w:hAnsi="Tahoma" w:cs="Tahoma"/>
          <w:sz w:val="22"/>
          <w:szCs w:val="22"/>
        </w:rPr>
        <w:t>@nemtr.cz</w:t>
      </w:r>
    </w:p>
    <w:p w14:paraId="2E2B476A" w14:textId="324F4693" w:rsidR="00A54991" w:rsidRDefault="0026163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 </w:t>
      </w:r>
      <w:r w:rsidR="00A54991" w:rsidRPr="0031218C">
        <w:rPr>
          <w:rFonts w:ascii="Tahoma" w:hAnsi="Tahoma" w:cs="Tahoma"/>
          <w:sz w:val="22"/>
          <w:szCs w:val="22"/>
        </w:rPr>
        <w:t>(dále jen v části B a D „objednatel“ a v části C „</w:t>
      </w:r>
      <w:r w:rsidR="0029411A" w:rsidRPr="0031218C">
        <w:rPr>
          <w:rFonts w:ascii="Tahoma" w:hAnsi="Tahoma" w:cs="Tahoma"/>
          <w:sz w:val="22"/>
          <w:szCs w:val="22"/>
        </w:rPr>
        <w:t>příkazce</w:t>
      </w:r>
      <w:r w:rsidR="00A54991" w:rsidRPr="0031218C">
        <w:rPr>
          <w:rFonts w:ascii="Tahoma" w:hAnsi="Tahoma" w:cs="Tahoma"/>
          <w:sz w:val="22"/>
          <w:szCs w:val="22"/>
        </w:rPr>
        <w:t>“)</w:t>
      </w:r>
    </w:p>
    <w:p w14:paraId="6026A90F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rejstříku, údaje na řádcích 1-4 se vyplní dle výpisu z obchodního rejstříku):</w:t>
      </w:r>
    </w:p>
    <w:p w14:paraId="4630A075" w14:textId="77777777" w:rsidR="00A54991" w:rsidRPr="00080BAF" w:rsidRDefault="00A54991" w:rsidP="00AA2B28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</w:p>
    <w:p w14:paraId="52887395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57C6F51E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06B65F83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1D7ACF60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B7264DA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79BBE549" w14:textId="77777777" w:rsidR="00387BC8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3E93C3E8" w14:textId="4A13FEA5" w:rsidR="00A54991" w:rsidRPr="00080BAF" w:rsidRDefault="00387BC8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45CF6469" w14:textId="77777777" w:rsidR="00A54991" w:rsidRPr="00080BAF" w:rsidRDefault="00A54991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obchodním rejstříku vedeném ………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9148F1" w:rsidRPr="00224933">
        <w:rPr>
          <w:rFonts w:ascii="Tahoma" w:hAnsi="Tahoma" w:cs="Tahoma"/>
          <w:sz w:val="22"/>
          <w:szCs w:val="22"/>
        </w:rPr>
        <w:t>sp</w:t>
      </w:r>
      <w:proofErr w:type="spellEnd"/>
      <w:r w:rsidR="009148F1" w:rsidRPr="00224933">
        <w:rPr>
          <w:rFonts w:ascii="Tahoma" w:hAnsi="Tahoma" w:cs="Tahoma"/>
          <w:sz w:val="22"/>
          <w:szCs w:val="22"/>
        </w:rPr>
        <w:t>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Pr="00224933">
        <w:rPr>
          <w:rFonts w:ascii="Tahoma" w:hAnsi="Tahoma" w:cs="Tahoma"/>
          <w:sz w:val="22"/>
          <w:szCs w:val="22"/>
        </w:rPr>
        <w:t>…</w:t>
      </w:r>
    </w:p>
    <w:p w14:paraId="404BF4C6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3CFA2799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(pro fyzickou osobu nezapsanou v obchodním rejstříku, údaje na řádcích </w:t>
      </w:r>
      <w:r w:rsidR="00554740">
        <w:rPr>
          <w:rFonts w:ascii="Tahoma" w:hAnsi="Tahoma" w:cs="Tahoma"/>
          <w:i/>
          <w:color w:val="FF0000"/>
          <w:sz w:val="22"/>
          <w:szCs w:val="22"/>
        </w:rPr>
        <w:t xml:space="preserve">1-4 se vyplní podle </w:t>
      </w:r>
      <w:r w:rsidR="00732DAD">
        <w:rPr>
          <w:rFonts w:ascii="Tahoma" w:hAnsi="Tahoma" w:cs="Tahoma"/>
          <w:i/>
          <w:color w:val="FF0000"/>
          <w:sz w:val="22"/>
          <w:szCs w:val="22"/>
        </w:rPr>
        <w:t>výpisu z živnostenského rejstříku</w:t>
      </w:r>
      <w:r w:rsidR="00996500">
        <w:rPr>
          <w:rFonts w:ascii="Tahoma" w:hAnsi="Tahoma" w:cs="Tahoma"/>
          <w:i/>
          <w:color w:val="FF0000"/>
          <w:sz w:val="22"/>
          <w:szCs w:val="22"/>
        </w:rPr>
        <w:t xml:space="preserve"> nebo jiné evidence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63CDDFFD" w14:textId="77777777" w:rsidR="00A54991" w:rsidRPr="00080BAF" w:rsidRDefault="00A54991" w:rsidP="00AA2B28">
      <w:pPr>
        <w:numPr>
          <w:ilvl w:val="0"/>
          <w:numId w:val="34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Jméno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6C16CAB8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54991"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416BDE91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624645E7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3CF497F8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E76D1E6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08B826A2" w14:textId="77777777" w:rsidR="000B17C0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7F5F1EFF" w14:textId="265B8F1B" w:rsidR="00A54991" w:rsidRPr="00080BAF" w:rsidRDefault="000B17C0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7F35108C" w14:textId="77777777" w:rsidR="00A54991" w:rsidRPr="00080BAF" w:rsidRDefault="00A54991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</w:t>
      </w:r>
      <w:r w:rsidRPr="00E009DB">
        <w:rPr>
          <w:rFonts w:ascii="Tahoma" w:hAnsi="Tahoma" w:cs="Tahoma"/>
          <w:sz w:val="22"/>
          <w:szCs w:val="22"/>
        </w:rPr>
        <w:t>……………………, vedené</w:t>
      </w:r>
      <w:r w:rsidR="00E009DB">
        <w:rPr>
          <w:rFonts w:ascii="Tahoma" w:hAnsi="Tahoma" w:cs="Tahoma"/>
          <w:sz w:val="22"/>
          <w:szCs w:val="22"/>
        </w:rPr>
        <w:t xml:space="preserve"> </w:t>
      </w:r>
      <w:r w:rsidRPr="00E009DB">
        <w:rPr>
          <w:rFonts w:ascii="Tahoma" w:hAnsi="Tahoma" w:cs="Tahoma"/>
          <w:sz w:val="22"/>
          <w:szCs w:val="22"/>
        </w:rPr>
        <w:t>……………</w:t>
      </w:r>
      <w:r w:rsidR="00E009DB">
        <w:rPr>
          <w:rFonts w:ascii="Tahoma" w:hAnsi="Tahoma" w:cs="Tahoma"/>
          <w:sz w:val="22"/>
          <w:szCs w:val="22"/>
        </w:rPr>
        <w:t>……………</w:t>
      </w:r>
      <w:r w:rsidRPr="00765C23">
        <w:rPr>
          <w:rFonts w:ascii="Tahoma" w:hAnsi="Tahoma" w:cs="Tahoma"/>
          <w:sz w:val="22"/>
          <w:szCs w:val="22"/>
        </w:rPr>
        <w:t xml:space="preserve"> (doplňte údaj o evidenci, ve které je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 daná osoba zapsána)</w:t>
      </w:r>
    </w:p>
    <w:p w14:paraId="31C8CB10" w14:textId="77777777" w:rsidR="00A54991" w:rsidRPr="00E009D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802441" w:rsidRDefault="00E009DB" w:rsidP="00802441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3752DEED" w:rsidR="00806319" w:rsidRPr="004064B4" w:rsidRDefault="00806319" w:rsidP="00AA2B28">
      <w:pPr>
        <w:pStyle w:val="OdstavecSmlouvy"/>
        <w:keepLines w:val="0"/>
        <w:numPr>
          <w:ilvl w:val="0"/>
          <w:numId w:val="27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a</w:t>
      </w:r>
      <w:r w:rsidR="006D1B01">
        <w:rPr>
          <w:rFonts w:ascii="Tahoma" w:hAnsi="Tahoma" w:cs="Tahoma"/>
          <w:sz w:val="22"/>
          <w:szCs w:val="22"/>
        </w:rPr>
        <w:t> </w:t>
      </w:r>
      <w:r w:rsidR="0021661D">
        <w:rPr>
          <w:rFonts w:ascii="Tahoma" w:hAnsi="Tahoma" w:cs="Tahoma"/>
          <w:sz w:val="22"/>
          <w:szCs w:val="22"/>
        </w:rPr>
        <w:t>bezpečný průběh</w:t>
      </w:r>
      <w:r w:rsidR="004064B4" w:rsidRPr="009268AA">
        <w:rPr>
          <w:rFonts w:ascii="Tahoma" w:hAnsi="Tahoma" w:cs="Tahoma"/>
          <w:sz w:val="22"/>
          <w:szCs w:val="22"/>
        </w:rPr>
        <w:t xml:space="preserve"> realizac</w:t>
      </w:r>
      <w:r w:rsidR="0021661D">
        <w:rPr>
          <w:rFonts w:ascii="Tahoma" w:hAnsi="Tahoma" w:cs="Tahoma"/>
          <w:sz w:val="22"/>
          <w:szCs w:val="22"/>
        </w:rPr>
        <w:t>e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261636">
        <w:rPr>
          <w:rFonts w:ascii="Tahoma" w:hAnsi="Tahoma" w:cs="Tahoma"/>
          <w:sz w:val="22"/>
          <w:szCs w:val="22"/>
        </w:rPr>
        <w:t>stavby „</w:t>
      </w:r>
      <w:r w:rsidR="00261636" w:rsidRPr="00261636">
        <w:rPr>
          <w:rFonts w:ascii="Tahoma" w:hAnsi="Tahoma" w:cs="Tahoma"/>
          <w:sz w:val="22"/>
          <w:szCs w:val="22"/>
        </w:rPr>
        <w:t>Rekonstrukce kanalizace</w:t>
      </w:r>
      <w:r w:rsidR="004064B4" w:rsidRPr="00261636">
        <w:rPr>
          <w:rFonts w:ascii="Tahoma" w:hAnsi="Tahoma" w:cs="Tahoma"/>
          <w:sz w:val="22"/>
          <w:szCs w:val="22"/>
        </w:rPr>
        <w:t>“ (dále</w:t>
      </w:r>
      <w:r w:rsidR="004064B4" w:rsidRPr="009268AA">
        <w:rPr>
          <w:rFonts w:ascii="Tahoma" w:hAnsi="Tahoma" w:cs="Tahoma"/>
          <w:sz w:val="22"/>
          <w:szCs w:val="22"/>
        </w:rPr>
        <w:t xml:space="preserve"> jen „stavba“)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261636" w:rsidRDefault="00BD592E" w:rsidP="00AA2B28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261636">
        <w:rPr>
          <w:rFonts w:ascii="Tahoma" w:hAnsi="Tahoma" w:cs="Tahoma"/>
          <w:sz w:val="22"/>
          <w:szCs w:val="22"/>
        </w:rPr>
        <w:t>Zhotovitel</w:t>
      </w:r>
      <w:r w:rsidR="00D208AD" w:rsidRPr="00261636">
        <w:rPr>
          <w:rFonts w:ascii="Tahoma" w:hAnsi="Tahoma" w:cs="Tahoma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261636">
        <w:rPr>
          <w:rFonts w:ascii="Tahoma" w:hAnsi="Tahoma" w:cs="Tahoma"/>
          <w:sz w:val="22"/>
          <w:szCs w:val="22"/>
        </w:rPr>
        <w:t>Zhotovitel</w:t>
      </w:r>
      <w:r w:rsidR="00D208AD" w:rsidRPr="00261636">
        <w:rPr>
          <w:rFonts w:ascii="Tahoma" w:hAnsi="Tahoma" w:cs="Tahoma"/>
          <w:sz w:val="22"/>
          <w:szCs w:val="22"/>
        </w:rPr>
        <w:t xml:space="preserve"> bere na vědomí, že pokud je uvedené prohlášení nepravdivé, bude smlouva považována za neplatnou.</w:t>
      </w: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3A83627C" w14:textId="7D282CE3" w:rsidR="001D58C3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</w:t>
      </w:r>
      <w:r w:rsidR="00C95E11" w:rsidRPr="2529B793">
        <w:rPr>
          <w:rFonts w:ascii="Tahoma" w:hAnsi="Tahoma" w:cs="Tahoma"/>
          <w:sz w:val="22"/>
          <w:szCs w:val="22"/>
        </w:rPr>
        <w:t>vitel se zavazuje zpracovat pro </w:t>
      </w:r>
      <w:r w:rsidRPr="2529B793">
        <w:rPr>
          <w:rFonts w:ascii="Tahoma" w:hAnsi="Tahoma" w:cs="Tahoma"/>
          <w:sz w:val="22"/>
          <w:szCs w:val="22"/>
        </w:rPr>
        <w:t xml:space="preserve">objednatele </w:t>
      </w:r>
      <w:r w:rsidR="0039776E" w:rsidRPr="2529B793">
        <w:rPr>
          <w:rFonts w:ascii="Tahoma" w:hAnsi="Tahoma" w:cs="Tahoma"/>
          <w:sz w:val="22"/>
          <w:szCs w:val="22"/>
        </w:rPr>
        <w:t xml:space="preserve">kompletní </w:t>
      </w:r>
      <w:r w:rsidRPr="2529B793">
        <w:rPr>
          <w:rFonts w:ascii="Tahoma" w:hAnsi="Tahoma" w:cs="Tahoma"/>
          <w:sz w:val="22"/>
          <w:szCs w:val="22"/>
        </w:rPr>
        <w:t>projektovou dokumentaci stavby a</w:t>
      </w:r>
      <w:r w:rsidR="00C95E11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projednat ji s d</w:t>
      </w:r>
      <w:r w:rsidR="00C95E11" w:rsidRPr="2529B793">
        <w:rPr>
          <w:rFonts w:ascii="Tahoma" w:hAnsi="Tahoma" w:cs="Tahoma"/>
          <w:sz w:val="22"/>
          <w:szCs w:val="22"/>
        </w:rPr>
        <w:t>otčenými orgány státní správy</w:t>
      </w:r>
      <w:r w:rsidR="00777305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2529B793">
        <w:rPr>
          <w:rFonts w:ascii="Tahoma" w:hAnsi="Tahoma" w:cs="Tahoma"/>
          <w:sz w:val="22"/>
          <w:szCs w:val="22"/>
        </w:rPr>
        <w:t xml:space="preserve"> a účastníky </w:t>
      </w:r>
      <w:r w:rsidRPr="2529B793">
        <w:rPr>
          <w:rFonts w:ascii="Tahoma" w:hAnsi="Tahoma" w:cs="Tahoma"/>
          <w:sz w:val="22"/>
          <w:szCs w:val="22"/>
        </w:rPr>
        <w:t xml:space="preserve">řízení (dále jen „dílo“). Projektová dokumentace bude zpracována na základě </w:t>
      </w:r>
      <w:r w:rsidR="00261636">
        <w:rPr>
          <w:rFonts w:ascii="Tahoma" w:hAnsi="Tahoma" w:cs="Tahoma"/>
          <w:sz w:val="22"/>
          <w:szCs w:val="22"/>
        </w:rPr>
        <w:t xml:space="preserve">podrobného popisu předmětu plnění, která je součástí zadávací dokumentace VZ.  </w:t>
      </w:r>
    </w:p>
    <w:p w14:paraId="6DC52E52" w14:textId="77777777" w:rsidR="00C6082C" w:rsidRPr="00AC4B7F" w:rsidRDefault="00C6082C" w:rsidP="00C6082C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Style w:val="eop"/>
          <w:rFonts w:ascii="Tahoma" w:hAnsi="Tahoma" w:cs="Tahoma"/>
          <w:sz w:val="22"/>
          <w:szCs w:val="22"/>
          <w:shd w:val="clear" w:color="auto" w:fill="FFFFFF"/>
        </w:rPr>
      </w:pPr>
      <w:r w:rsidRPr="00AC4B7F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V rámci realizace předmětu plnění dle této smlouvy je zhotovitel rovněž povinen zohlednit </w:t>
      </w:r>
      <w:r w:rsidRPr="00AC4B7F">
        <w:rPr>
          <w:rStyle w:val="normaltextrun"/>
          <w:rFonts w:ascii="Tahoma" w:hAnsi="Tahoma" w:cs="Tahoma"/>
          <w:b/>
          <w:bCs/>
          <w:sz w:val="22"/>
          <w:szCs w:val="22"/>
          <w:shd w:val="clear" w:color="auto" w:fill="FFFFFF"/>
        </w:rPr>
        <w:t>aspekty environmentálně šetrného řešení</w:t>
      </w:r>
      <w:r w:rsidRPr="00AC4B7F">
        <w:rPr>
          <w:rStyle w:val="Znakapoznpodarou"/>
          <w:rFonts w:ascii="Tahoma" w:hAnsi="Tahoma" w:cs="Tahoma"/>
          <w:b/>
          <w:bCs/>
          <w:sz w:val="22"/>
          <w:szCs w:val="22"/>
          <w:shd w:val="clear" w:color="auto" w:fill="FFFFFF"/>
        </w:rPr>
        <w:footnoteReference w:id="2"/>
      </w:r>
      <w:r w:rsidRPr="00AC4B7F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, a to v rozsahu uvedeném v příloze č. 1 této smlouvy. Jednotlivé aspekty je zhotovitel povinen zohledňovat a vyhodnocovat ve </w:t>
      </w:r>
      <w:r w:rsidRPr="00AC4B7F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lastRenderedPageBreak/>
        <w:t>spolupráci s objednatelem průběžně již od okamžiku zahájení prací na 1. části díla.  </w:t>
      </w:r>
      <w:r w:rsidRPr="00AC4B7F">
        <w:rPr>
          <w:rStyle w:val="eop"/>
          <w:rFonts w:ascii="Tahoma" w:hAnsi="Tahoma" w:cs="Tahoma"/>
          <w:sz w:val="22"/>
          <w:szCs w:val="22"/>
          <w:shd w:val="clear" w:color="auto" w:fill="FFFFFF"/>
        </w:rPr>
        <w:t> </w:t>
      </w:r>
    </w:p>
    <w:p w14:paraId="5D65F3E8" w14:textId="12FFB06A" w:rsidR="00A54991" w:rsidRPr="00080BAF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Default="00A54991" w:rsidP="00AA2B28">
      <w:pPr>
        <w:pStyle w:val="OdstavecSmlouvy"/>
        <w:keepNext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72DA4CB7" w14:textId="77777777" w:rsidR="0087353F" w:rsidRPr="0087353F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1. ČÁST DÍLA</w:t>
      </w:r>
    </w:p>
    <w:p w14:paraId="042955B5" w14:textId="25697F40" w:rsidR="00A54991" w:rsidRPr="00B10287" w:rsidRDefault="00C95E11" w:rsidP="0031218C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before="60" w:line="240" w:lineRule="auto"/>
        <w:ind w:left="924" w:hanging="567"/>
        <w:rPr>
          <w:rFonts w:ascii="Tahoma" w:hAnsi="Tahoma" w:cs="Tahoma"/>
          <w:sz w:val="22"/>
          <w:szCs w:val="22"/>
        </w:rPr>
      </w:pPr>
      <w:r w:rsidRPr="00B10287">
        <w:rPr>
          <w:rFonts w:ascii="Tahoma" w:hAnsi="Tahoma" w:cs="Tahoma"/>
          <w:b/>
          <w:bCs/>
          <w:sz w:val="22"/>
          <w:szCs w:val="22"/>
        </w:rPr>
        <w:t>Zaměření</w:t>
      </w:r>
      <w:r w:rsidR="001248DC" w:rsidRPr="00B1028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10467" w:rsidRPr="00B10287">
        <w:rPr>
          <w:rFonts w:ascii="Tahoma" w:hAnsi="Tahoma" w:cs="Tahoma"/>
          <w:sz w:val="22"/>
          <w:szCs w:val="22"/>
        </w:rPr>
        <w:t>Předmětem této části díla je geodetické polohopisné a výškopisné zaměření místa stavby a dotčených navazujících venkovních ploch sousedních pozemků včetně stávajících sítí technické infrastruktur</w:t>
      </w:r>
      <w:r w:rsidR="00CA584D" w:rsidRPr="00B10287">
        <w:rPr>
          <w:rFonts w:ascii="Tahoma" w:hAnsi="Tahoma" w:cs="Tahoma"/>
          <w:sz w:val="22"/>
          <w:szCs w:val="22"/>
        </w:rPr>
        <w:t>y.</w:t>
      </w:r>
      <w:bookmarkStart w:id="1" w:name="_Hlk42245209"/>
      <w:r w:rsidR="00F10467" w:rsidRPr="00B10287">
        <w:rPr>
          <w:rFonts w:ascii="Tahoma" w:hAnsi="Tahoma" w:cs="Tahoma"/>
          <w:sz w:val="22"/>
          <w:szCs w:val="22"/>
        </w:rPr>
        <w:t xml:space="preserve"> </w:t>
      </w:r>
      <w:bookmarkEnd w:id="1"/>
      <w:r w:rsidR="00F10467" w:rsidRPr="00B10287">
        <w:rPr>
          <w:rFonts w:ascii="Tahoma" w:hAnsi="Tahoma" w:cs="Tahoma"/>
          <w:sz w:val="22"/>
          <w:szCs w:val="22"/>
        </w:rPr>
        <w:t>Toto zaměření bude provedeno vždy, bez</w:t>
      </w:r>
      <w:r w:rsidR="0029297E" w:rsidRPr="00B10287">
        <w:rPr>
          <w:rFonts w:ascii="Tahoma" w:hAnsi="Tahoma" w:cs="Tahoma"/>
          <w:sz w:val="22"/>
          <w:szCs w:val="22"/>
        </w:rPr>
        <w:t> </w:t>
      </w:r>
      <w:r w:rsidR="00F10467" w:rsidRPr="00B10287">
        <w:rPr>
          <w:rFonts w:ascii="Tahoma" w:hAnsi="Tahoma" w:cs="Tahoma"/>
          <w:sz w:val="22"/>
          <w:szCs w:val="22"/>
        </w:rPr>
        <w:t>ohledu na stav stávající pasportizace objektu</w:t>
      </w:r>
      <w:r w:rsidR="001248DC" w:rsidRPr="00B10287">
        <w:rPr>
          <w:rFonts w:ascii="Tahoma" w:hAnsi="Tahoma" w:cs="Tahoma"/>
          <w:sz w:val="22"/>
          <w:szCs w:val="22"/>
        </w:rPr>
        <w:t>.</w:t>
      </w:r>
      <w:r w:rsidR="00F10467" w:rsidRPr="00B10287">
        <w:rPr>
          <w:rFonts w:ascii="Tahoma" w:hAnsi="Tahoma" w:cs="Tahoma"/>
          <w:sz w:val="22"/>
          <w:szCs w:val="22"/>
        </w:rPr>
        <w:t xml:space="preserve"> </w:t>
      </w:r>
      <w:r w:rsidR="001248DC" w:rsidRPr="00B10287">
        <w:rPr>
          <w:rFonts w:ascii="Tahoma" w:hAnsi="Tahoma" w:cs="Tahoma"/>
          <w:sz w:val="22"/>
          <w:szCs w:val="22"/>
        </w:rPr>
        <w:t>Z</w:t>
      </w:r>
      <w:r w:rsidR="00F10467" w:rsidRPr="00B10287">
        <w:rPr>
          <w:rFonts w:ascii="Tahoma" w:hAnsi="Tahoma" w:cs="Tahoma"/>
          <w:sz w:val="22"/>
          <w:szCs w:val="22"/>
        </w:rPr>
        <w:t>dokumentován bude skutečný stav k</w:t>
      </w:r>
      <w:r w:rsidR="00EC5C79" w:rsidRPr="00B10287">
        <w:rPr>
          <w:rFonts w:ascii="Tahoma" w:hAnsi="Tahoma" w:cs="Tahoma"/>
          <w:sz w:val="22"/>
          <w:szCs w:val="22"/>
        </w:rPr>
        <w:t> </w:t>
      </w:r>
      <w:r w:rsidR="00F10467" w:rsidRPr="00B10287">
        <w:rPr>
          <w:rFonts w:ascii="Tahoma" w:hAnsi="Tahoma" w:cs="Tahoma"/>
          <w:sz w:val="22"/>
          <w:szCs w:val="22"/>
        </w:rPr>
        <w:t xml:space="preserve">datu </w:t>
      </w:r>
      <w:r w:rsidR="003255EC" w:rsidRPr="00B10287">
        <w:rPr>
          <w:rFonts w:ascii="Tahoma" w:hAnsi="Tahoma" w:cs="Tahoma"/>
          <w:sz w:val="22"/>
          <w:szCs w:val="22"/>
        </w:rPr>
        <w:t>provedení této části díla</w:t>
      </w:r>
      <w:r w:rsidR="00F10467" w:rsidRPr="00B10287">
        <w:rPr>
          <w:rFonts w:ascii="Tahoma" w:hAnsi="Tahoma" w:cs="Tahoma"/>
          <w:sz w:val="22"/>
          <w:szCs w:val="22"/>
        </w:rPr>
        <w:t>. Součástí zaměření bude podrobná fotodokumentace stávajícího stavu objektu</w:t>
      </w:r>
      <w:r w:rsidR="001D3021" w:rsidRPr="00B10287">
        <w:rPr>
          <w:rFonts w:ascii="Tahoma" w:hAnsi="Tahoma" w:cs="Tahoma"/>
          <w:sz w:val="22"/>
          <w:szCs w:val="22"/>
        </w:rPr>
        <w:t>/pozemku</w:t>
      </w:r>
      <w:r w:rsidR="00261636" w:rsidRPr="00B10287">
        <w:rPr>
          <w:rFonts w:ascii="Tahoma" w:hAnsi="Tahoma" w:cs="Tahoma"/>
          <w:sz w:val="22"/>
          <w:szCs w:val="22"/>
        </w:rPr>
        <w:t xml:space="preserve">. </w:t>
      </w:r>
      <w:r w:rsidR="001C47CC" w:rsidRPr="00B10287">
        <w:rPr>
          <w:rFonts w:ascii="Tahoma" w:hAnsi="Tahoma" w:cs="Tahoma"/>
          <w:sz w:val="22"/>
          <w:szCs w:val="22"/>
        </w:rPr>
        <w:t xml:space="preserve">Zhotovitel bere na vědomí, že dokumentace stávajícího stavu </w:t>
      </w:r>
      <w:r w:rsidR="003255EC" w:rsidRPr="00B10287">
        <w:rPr>
          <w:rFonts w:ascii="Tahoma" w:hAnsi="Tahoma" w:cs="Tahoma"/>
          <w:sz w:val="22"/>
          <w:szCs w:val="22"/>
        </w:rPr>
        <w:t>objektu</w:t>
      </w:r>
      <w:r w:rsidR="001D3021" w:rsidRPr="00B10287">
        <w:rPr>
          <w:rFonts w:ascii="Tahoma" w:hAnsi="Tahoma" w:cs="Tahoma"/>
          <w:sz w:val="22"/>
          <w:szCs w:val="22"/>
        </w:rPr>
        <w:t>/pozemku</w:t>
      </w:r>
      <w:r w:rsidR="001C47CC" w:rsidRPr="00B10287">
        <w:rPr>
          <w:rFonts w:ascii="Tahoma" w:hAnsi="Tahoma" w:cs="Tahoma"/>
          <w:sz w:val="22"/>
          <w:szCs w:val="22"/>
        </w:rPr>
        <w:t xml:space="preserve"> nemusí odpovídat je</w:t>
      </w:r>
      <w:r w:rsidR="003255EC" w:rsidRPr="00B10287">
        <w:rPr>
          <w:rFonts w:ascii="Tahoma" w:hAnsi="Tahoma" w:cs="Tahoma"/>
          <w:sz w:val="22"/>
          <w:szCs w:val="22"/>
        </w:rPr>
        <w:t>ho</w:t>
      </w:r>
      <w:r w:rsidR="001C47CC" w:rsidRPr="00B10287">
        <w:rPr>
          <w:rFonts w:ascii="Tahoma" w:hAnsi="Tahoma" w:cs="Tahoma"/>
          <w:sz w:val="22"/>
          <w:szCs w:val="22"/>
        </w:rPr>
        <w:t xml:space="preserve"> skutečnému aktuálnímu stavu a zhotovitel je povinen tento stav prověřit a případně tuto dokumentaci doplnit v rozsahu nezbytně nutném pro zpracování díla.</w:t>
      </w:r>
    </w:p>
    <w:p w14:paraId="31058BCC" w14:textId="77777777" w:rsidR="00A54991" w:rsidRPr="00B10287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B10287">
        <w:rPr>
          <w:rFonts w:ascii="Tahoma" w:hAnsi="Tahoma" w:cs="Tahoma"/>
          <w:b/>
          <w:bCs/>
          <w:sz w:val="22"/>
          <w:szCs w:val="22"/>
        </w:rPr>
        <w:t>Průzkumy</w:t>
      </w:r>
    </w:p>
    <w:p w14:paraId="3CD0CE67" w14:textId="6235D9F9" w:rsidR="006D56B9" w:rsidRPr="009B23FC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>Předmětem této části díla budou veškeré průzkumy potřebné pro zpracování projektové dokumentace.</w:t>
      </w:r>
    </w:p>
    <w:p w14:paraId="318B0F39" w14:textId="77777777" w:rsidR="00A54991" w:rsidRPr="009B23FC" w:rsidRDefault="001438B1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>B</w:t>
      </w:r>
      <w:r w:rsidR="00F10467" w:rsidRPr="009B23FC">
        <w:rPr>
          <w:rFonts w:ascii="Tahoma" w:hAnsi="Tahoma" w:cs="Tahoma"/>
          <w:sz w:val="22"/>
          <w:szCs w:val="22"/>
        </w:rPr>
        <w:t xml:space="preserve">ude </w:t>
      </w:r>
      <w:r w:rsidR="001A257B" w:rsidRPr="009B23FC">
        <w:rPr>
          <w:rFonts w:ascii="Tahoma" w:hAnsi="Tahoma" w:cs="Tahoma"/>
          <w:sz w:val="22"/>
          <w:szCs w:val="22"/>
        </w:rPr>
        <w:t xml:space="preserve">se </w:t>
      </w:r>
      <w:r w:rsidR="00F10467" w:rsidRPr="009B23FC">
        <w:rPr>
          <w:rFonts w:ascii="Tahoma" w:hAnsi="Tahoma" w:cs="Tahoma"/>
          <w:sz w:val="22"/>
          <w:szCs w:val="22"/>
        </w:rPr>
        <w:t>jednat o tyto průzkumy:</w:t>
      </w:r>
    </w:p>
    <w:p w14:paraId="247AB3BF" w14:textId="77777777" w:rsidR="00085051" w:rsidRPr="009B23FC" w:rsidRDefault="00F10467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>stavebně-technický průzkum,</w:t>
      </w:r>
      <w:r w:rsidR="002848AA" w:rsidRPr="009B23FC">
        <w:rPr>
          <w:rFonts w:ascii="Tahoma" w:hAnsi="Tahoma" w:cs="Tahoma"/>
          <w:sz w:val="22"/>
          <w:szCs w:val="22"/>
        </w:rPr>
        <w:t xml:space="preserve"> </w:t>
      </w:r>
    </w:p>
    <w:p w14:paraId="617C6F20" w14:textId="77777777" w:rsidR="00A71C63" w:rsidRDefault="002433D2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 xml:space="preserve">dendrologický </w:t>
      </w:r>
      <w:r w:rsidR="00F10467" w:rsidRPr="009B23FC">
        <w:rPr>
          <w:rFonts w:ascii="Tahoma" w:hAnsi="Tahoma" w:cs="Tahoma"/>
          <w:sz w:val="22"/>
          <w:szCs w:val="22"/>
        </w:rPr>
        <w:t>průzkum</w:t>
      </w:r>
      <w:r w:rsidR="00A71C63" w:rsidRPr="009B23FC">
        <w:rPr>
          <w:rFonts w:ascii="Tahoma" w:hAnsi="Tahoma" w:cs="Tahoma"/>
          <w:sz w:val="22"/>
          <w:szCs w:val="22"/>
        </w:rPr>
        <w:t>,</w:t>
      </w:r>
    </w:p>
    <w:p w14:paraId="22D59A80" w14:textId="69E1D1D6" w:rsidR="007813A8" w:rsidRPr="009B23FC" w:rsidRDefault="007813A8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monitoring kanalizace areálu NT</w:t>
      </w:r>
    </w:p>
    <w:p w14:paraId="46D8AB66" w14:textId="3489AD44" w:rsidR="002651CA" w:rsidRPr="005072D3" w:rsidRDefault="002651CA" w:rsidP="0013183B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color w:val="FF0000"/>
          <w:sz w:val="22"/>
          <w:szCs w:val="22"/>
        </w:rPr>
      </w:pPr>
      <w:r w:rsidRPr="0013183B">
        <w:rPr>
          <w:rFonts w:ascii="Tahoma" w:hAnsi="Tahoma" w:cs="Tahoma"/>
          <w:sz w:val="22"/>
          <w:szCs w:val="22"/>
        </w:rPr>
        <w:t xml:space="preserve">ostatní </w:t>
      </w:r>
      <w:r w:rsidR="0013183B" w:rsidRPr="009B23FC">
        <w:rPr>
          <w:rFonts w:ascii="Tahoma" w:hAnsi="Tahoma" w:cs="Tahoma"/>
          <w:sz w:val="22"/>
          <w:szCs w:val="22"/>
        </w:rPr>
        <w:t>potřebné</w:t>
      </w:r>
      <w:r w:rsidR="0013183B" w:rsidRPr="0013183B">
        <w:rPr>
          <w:rFonts w:ascii="Tahoma" w:hAnsi="Tahoma" w:cs="Tahoma"/>
          <w:sz w:val="22"/>
          <w:szCs w:val="22"/>
        </w:rPr>
        <w:t xml:space="preserve"> </w:t>
      </w:r>
      <w:r w:rsidRPr="0013183B">
        <w:rPr>
          <w:rFonts w:ascii="Tahoma" w:hAnsi="Tahoma" w:cs="Tahoma"/>
          <w:sz w:val="22"/>
          <w:szCs w:val="22"/>
        </w:rPr>
        <w:t>průzkumy:</w:t>
      </w:r>
      <w:r w:rsidR="0013183B" w:rsidRPr="0013183B">
        <w:rPr>
          <w:rFonts w:ascii="Tahoma" w:hAnsi="Tahoma" w:cs="Tahoma"/>
          <w:sz w:val="22"/>
          <w:szCs w:val="22"/>
        </w:rPr>
        <w:t xml:space="preserve"> </w:t>
      </w:r>
      <w:r w:rsidR="0013183B">
        <w:rPr>
          <w:rFonts w:ascii="Tahoma" w:hAnsi="Tahoma" w:cs="Tahoma"/>
          <w:color w:val="FF0000"/>
          <w:sz w:val="22"/>
          <w:szCs w:val="22"/>
        </w:rPr>
        <w:t>(doplní ucha</w:t>
      </w:r>
      <w:r w:rsidRPr="0013183B">
        <w:rPr>
          <w:rFonts w:ascii="Tahoma" w:hAnsi="Tahoma" w:cs="Tahoma"/>
          <w:color w:val="FF0000"/>
          <w:sz w:val="22"/>
          <w:szCs w:val="22"/>
        </w:rPr>
        <w:t>zeč</w:t>
      </w:r>
      <w:r w:rsidR="005072D3">
        <w:rPr>
          <w:rFonts w:ascii="Tahoma" w:hAnsi="Tahoma" w:cs="Tahoma"/>
          <w:color w:val="FF0000"/>
          <w:sz w:val="22"/>
          <w:szCs w:val="22"/>
        </w:rPr>
        <w:t xml:space="preserve"> ty</w:t>
      </w:r>
      <w:r w:rsidR="0013183B">
        <w:rPr>
          <w:rFonts w:ascii="Tahoma" w:hAnsi="Tahoma" w:cs="Tahoma"/>
          <w:color w:val="FF0000"/>
          <w:sz w:val="22"/>
          <w:szCs w:val="22"/>
        </w:rPr>
        <w:t xml:space="preserve">, </w:t>
      </w:r>
      <w:r w:rsidR="005072D3">
        <w:rPr>
          <w:rFonts w:ascii="Tahoma" w:hAnsi="Tahoma" w:cs="Tahoma"/>
          <w:color w:val="FF0000"/>
          <w:sz w:val="22"/>
          <w:szCs w:val="22"/>
        </w:rPr>
        <w:t>které</w:t>
      </w:r>
      <w:r w:rsidR="0013183B">
        <w:rPr>
          <w:rFonts w:ascii="Tahoma" w:hAnsi="Tahoma" w:cs="Tahoma"/>
          <w:color w:val="FF0000"/>
          <w:sz w:val="22"/>
          <w:szCs w:val="22"/>
        </w:rPr>
        <w:t xml:space="preserve"> uzná</w:t>
      </w:r>
      <w:r w:rsidR="005072D3">
        <w:rPr>
          <w:rFonts w:ascii="Tahoma" w:hAnsi="Tahoma" w:cs="Tahoma"/>
          <w:color w:val="FF0000"/>
          <w:sz w:val="22"/>
          <w:szCs w:val="22"/>
        </w:rPr>
        <w:t>vá</w:t>
      </w:r>
      <w:r w:rsidR="0013183B">
        <w:rPr>
          <w:rFonts w:ascii="Tahoma" w:hAnsi="Tahoma" w:cs="Tahoma"/>
          <w:color w:val="FF0000"/>
          <w:sz w:val="22"/>
          <w:szCs w:val="22"/>
        </w:rPr>
        <w:t xml:space="preserve">, že z odborného </w:t>
      </w:r>
      <w:r w:rsidR="0013183B" w:rsidRPr="005072D3">
        <w:rPr>
          <w:rFonts w:ascii="Tahoma" w:hAnsi="Tahoma" w:cs="Tahoma"/>
          <w:color w:val="FF0000"/>
          <w:sz w:val="22"/>
          <w:szCs w:val="22"/>
        </w:rPr>
        <w:t>hlediska jsou potřebné</w:t>
      </w:r>
      <w:r w:rsidR="005072D3" w:rsidRPr="005072D3">
        <w:rPr>
          <w:rFonts w:ascii="Tahoma" w:hAnsi="Tahoma" w:cs="Tahoma"/>
          <w:color w:val="FF0000"/>
          <w:sz w:val="22"/>
          <w:szCs w:val="22"/>
        </w:rPr>
        <w:t xml:space="preserve"> provézt</w:t>
      </w:r>
      <w:r w:rsidRPr="005072D3">
        <w:rPr>
          <w:rFonts w:ascii="Tahoma" w:hAnsi="Tahoma" w:cs="Tahoma"/>
          <w:color w:val="FF0000"/>
          <w:sz w:val="22"/>
          <w:szCs w:val="22"/>
        </w:rPr>
        <w:t>)</w:t>
      </w:r>
      <w:r w:rsidR="005072D3" w:rsidRPr="005072D3">
        <w:rPr>
          <w:rFonts w:ascii="Tahoma" w:hAnsi="Tahoma" w:cs="Tahoma"/>
          <w:color w:val="FF0000"/>
          <w:sz w:val="22"/>
          <w:szCs w:val="22"/>
        </w:rPr>
        <w:t xml:space="preserve"> </w:t>
      </w:r>
    </w:p>
    <w:p w14:paraId="16F27280" w14:textId="758B7DF3" w:rsidR="00F10467" w:rsidRDefault="00F10467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>V rámci průzkumů budou mimo jin</w:t>
      </w:r>
      <w:r w:rsidR="002A15C9" w:rsidRPr="009B23FC">
        <w:rPr>
          <w:rFonts w:ascii="Tahoma" w:hAnsi="Tahoma" w:cs="Tahoma"/>
          <w:sz w:val="22"/>
          <w:szCs w:val="22"/>
        </w:rPr>
        <w:t>ého</w:t>
      </w:r>
      <w:r w:rsidRPr="009B23FC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stavu. Zhotovitel je povinen posléze na</w:t>
      </w:r>
      <w:r w:rsidR="0029297E" w:rsidRPr="009B23FC">
        <w:rPr>
          <w:rFonts w:ascii="Tahoma" w:hAnsi="Tahoma" w:cs="Tahoma"/>
          <w:sz w:val="22"/>
          <w:szCs w:val="22"/>
        </w:rPr>
        <w:t> </w:t>
      </w:r>
      <w:r w:rsidRPr="009B23FC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9B23FC">
        <w:rPr>
          <w:rFonts w:ascii="Tahoma" w:hAnsi="Tahoma" w:cs="Tahoma"/>
          <w:sz w:val="22"/>
          <w:szCs w:val="22"/>
        </w:rPr>
        <w:t xml:space="preserve"> a objekt</w:t>
      </w:r>
      <w:r w:rsidR="00326F96" w:rsidRPr="009B23FC">
        <w:rPr>
          <w:rFonts w:ascii="Tahoma" w:hAnsi="Tahoma" w:cs="Tahoma"/>
          <w:sz w:val="22"/>
          <w:szCs w:val="22"/>
        </w:rPr>
        <w:t>y</w:t>
      </w:r>
      <w:r w:rsidR="00F15752" w:rsidRPr="009B23FC">
        <w:rPr>
          <w:rFonts w:ascii="Tahoma" w:hAnsi="Tahoma" w:cs="Tahoma"/>
          <w:sz w:val="22"/>
          <w:szCs w:val="22"/>
        </w:rPr>
        <w:t xml:space="preserve"> mohl</w:t>
      </w:r>
      <w:r w:rsidR="00326F96" w:rsidRPr="009B23FC">
        <w:rPr>
          <w:rFonts w:ascii="Tahoma" w:hAnsi="Tahoma" w:cs="Tahoma"/>
          <w:sz w:val="22"/>
          <w:szCs w:val="22"/>
        </w:rPr>
        <w:t>y</w:t>
      </w:r>
      <w:r w:rsidR="00F15752" w:rsidRPr="009B23FC">
        <w:rPr>
          <w:rFonts w:ascii="Tahoma" w:hAnsi="Tahoma" w:cs="Tahoma"/>
          <w:sz w:val="22"/>
          <w:szCs w:val="22"/>
        </w:rPr>
        <w:t xml:space="preserve"> být bez omezení užíván</w:t>
      </w:r>
      <w:r w:rsidR="00326F96" w:rsidRPr="009B23FC">
        <w:rPr>
          <w:rFonts w:ascii="Tahoma" w:hAnsi="Tahoma" w:cs="Tahoma"/>
          <w:sz w:val="22"/>
          <w:szCs w:val="22"/>
        </w:rPr>
        <w:t>y</w:t>
      </w:r>
      <w:r w:rsidRPr="009B23FC">
        <w:rPr>
          <w:rFonts w:ascii="Tahoma" w:hAnsi="Tahoma" w:cs="Tahoma"/>
          <w:sz w:val="22"/>
          <w:szCs w:val="22"/>
        </w:rPr>
        <w:t>.</w:t>
      </w:r>
    </w:p>
    <w:p w14:paraId="00345E1E" w14:textId="6461BBA4" w:rsidR="002651CA" w:rsidRPr="002651CA" w:rsidRDefault="002651CA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color w:val="FF0000"/>
          <w:sz w:val="22"/>
          <w:szCs w:val="22"/>
        </w:rPr>
        <w:t>Zhotovitel</w:t>
      </w:r>
      <w:r w:rsidRPr="002651CA">
        <w:rPr>
          <w:rFonts w:ascii="Tahoma" w:hAnsi="Tahoma" w:cs="Tahoma"/>
          <w:color w:val="FF0000"/>
          <w:sz w:val="22"/>
          <w:szCs w:val="22"/>
        </w:rPr>
        <w:t xml:space="preserve"> je povinen provézt průzkumy a sondy uvedené v této </w:t>
      </w:r>
      <w:proofErr w:type="spellStart"/>
      <w:r w:rsidRPr="002651CA">
        <w:rPr>
          <w:rFonts w:ascii="Tahoma" w:hAnsi="Tahoma" w:cs="Tahoma"/>
          <w:color w:val="FF0000"/>
          <w:sz w:val="22"/>
          <w:szCs w:val="22"/>
        </w:rPr>
        <w:t>SoD</w:t>
      </w:r>
      <w:proofErr w:type="spellEnd"/>
      <w:r w:rsidRPr="002651CA">
        <w:rPr>
          <w:rFonts w:ascii="Tahoma" w:hAnsi="Tahoma" w:cs="Tahoma"/>
          <w:color w:val="FF0000"/>
          <w:sz w:val="22"/>
          <w:szCs w:val="22"/>
        </w:rPr>
        <w:t>.</w:t>
      </w:r>
    </w:p>
    <w:p w14:paraId="691CAA9E" w14:textId="77777777" w:rsidR="00ED59FA" w:rsidRPr="0087353F" w:rsidRDefault="00ED59FA" w:rsidP="00ED59FA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5E613C37" w14:textId="6DE26C3E" w:rsidR="00A54991" w:rsidRPr="00F015DB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Dokumentace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F015DB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F015DB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674024D4" w:rsidR="00A54991" w:rsidRPr="00F015DB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zpracování </w:t>
      </w:r>
      <w:r w:rsidR="00A54991" w:rsidRPr="00080BAF">
        <w:rPr>
          <w:rFonts w:ascii="Tahoma" w:hAnsi="Tahoma" w:cs="Tahoma"/>
          <w:sz w:val="22"/>
          <w:szCs w:val="22"/>
        </w:rPr>
        <w:t>dokumentace</w:t>
      </w:r>
      <w:r>
        <w:rPr>
          <w:rFonts w:ascii="Tahoma" w:hAnsi="Tahoma" w:cs="Tahoma"/>
          <w:sz w:val="22"/>
          <w:szCs w:val="22"/>
        </w:rPr>
        <w:t>, která</w:t>
      </w:r>
      <w:r w:rsidR="00A54991" w:rsidRPr="00080BAF">
        <w:rPr>
          <w:rFonts w:ascii="Tahoma" w:hAnsi="Tahoma" w:cs="Tahoma"/>
          <w:sz w:val="22"/>
          <w:szCs w:val="22"/>
        </w:rPr>
        <w:t xml:space="preserve"> bude obsahovat veškeré náležitosti stanovené </w:t>
      </w:r>
      <w:r w:rsidR="00A54991" w:rsidRPr="001A257B">
        <w:rPr>
          <w:rFonts w:ascii="Tahoma" w:hAnsi="Tahoma" w:cs="Tahoma"/>
          <w:sz w:val="22"/>
          <w:szCs w:val="22"/>
        </w:rPr>
        <w:t>vyhláškou</w:t>
      </w:r>
      <w:r w:rsidR="00092F0C" w:rsidRPr="001A257B">
        <w:rPr>
          <w:rFonts w:ascii="Tahoma" w:hAnsi="Tahoma" w:cs="Tahoma"/>
          <w:sz w:val="22"/>
          <w:szCs w:val="22"/>
        </w:rPr>
        <w:t xml:space="preserve"> </w:t>
      </w:r>
      <w:r w:rsidR="00092F0C" w:rsidRPr="00BC16B0">
        <w:rPr>
          <w:rFonts w:ascii="Tahoma" w:hAnsi="Tahoma" w:cs="Tahoma"/>
          <w:sz w:val="22"/>
          <w:szCs w:val="22"/>
        </w:rPr>
        <w:t xml:space="preserve">č. </w:t>
      </w:r>
      <w:r w:rsidR="0057153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Sb., o dokumentaci staveb, (dále jen „vyhláška č. </w:t>
      </w:r>
      <w:r w:rsidR="00C72C6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Sb.“) tak</w:t>
      </w:r>
      <w:r w:rsidR="00092F0C">
        <w:rPr>
          <w:rFonts w:ascii="Tahoma" w:hAnsi="Tahoma" w:cs="Tahoma"/>
          <w:sz w:val="22"/>
          <w:szCs w:val="22"/>
        </w:rPr>
        <w:t xml:space="preserve">, aby v souladu se </w:t>
      </w:r>
      <w:r w:rsidR="00092F0C" w:rsidRPr="00BF0CD9">
        <w:rPr>
          <w:rFonts w:ascii="Tahoma" w:hAnsi="Tahoma" w:cs="Tahoma"/>
          <w:sz w:val="22"/>
          <w:szCs w:val="22"/>
        </w:rPr>
        <w:t>zákonem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41E10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dále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j</w:t>
      </w:r>
      <w:r w:rsidR="00F9234F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en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277935">
        <w:rPr>
          <w:rFonts w:ascii="Tahoma" w:hAnsi="Tahoma" w:cs="Tahoma"/>
          <w:sz w:val="22"/>
          <w:szCs w:val="22"/>
        </w:rPr>
        <w:t>a</w:t>
      </w:r>
      <w:r w:rsidR="002920CC" w:rsidRPr="00277935">
        <w:rPr>
          <w:rFonts w:ascii="Tahoma" w:hAnsi="Tahoma" w:cs="Tahoma"/>
          <w:sz w:val="22"/>
          <w:szCs w:val="22"/>
        </w:rPr>
        <w:t xml:space="preserve"> jeho</w:t>
      </w:r>
      <w:r w:rsidR="00092F0C" w:rsidRPr="00277935">
        <w:rPr>
          <w:rFonts w:ascii="Tahoma" w:hAnsi="Tahoma" w:cs="Tahoma"/>
          <w:sz w:val="22"/>
          <w:szCs w:val="22"/>
        </w:rPr>
        <w:t xml:space="preserve"> </w:t>
      </w:r>
      <w:r w:rsidR="00092F0C">
        <w:rPr>
          <w:rFonts w:ascii="Tahoma" w:hAnsi="Tahoma" w:cs="Tahoma"/>
          <w:sz w:val="22"/>
          <w:szCs w:val="22"/>
        </w:rPr>
        <w:t xml:space="preserve">souvisejícími </w:t>
      </w:r>
      <w:r w:rsidR="00092F0C" w:rsidRPr="00E9540B">
        <w:rPr>
          <w:rFonts w:ascii="Tahoma" w:hAnsi="Tahoma" w:cs="Tahoma"/>
          <w:sz w:val="22"/>
          <w:szCs w:val="22"/>
        </w:rPr>
        <w:t>předpisy</w:t>
      </w:r>
      <w:r w:rsidR="00092F0C">
        <w:rPr>
          <w:rFonts w:ascii="Tahoma" w:hAnsi="Tahoma" w:cs="Tahoma"/>
          <w:sz w:val="22"/>
          <w:szCs w:val="22"/>
        </w:rPr>
        <w:t xml:space="preserve">, </w:t>
      </w:r>
      <w:r w:rsidR="00A54991" w:rsidRPr="00080BAF">
        <w:rPr>
          <w:rFonts w:ascii="Tahoma" w:hAnsi="Tahoma" w:cs="Tahoma"/>
          <w:sz w:val="22"/>
          <w:szCs w:val="22"/>
        </w:rPr>
        <w:t>mohlo být vydáno</w:t>
      </w:r>
      <w:r w:rsidR="00777305">
        <w:rPr>
          <w:rFonts w:ascii="Tahoma" w:hAnsi="Tahoma" w:cs="Tahoma"/>
          <w:sz w:val="22"/>
          <w:szCs w:val="22"/>
        </w:rPr>
        <w:t xml:space="preserve"> </w:t>
      </w:r>
      <w:r w:rsidR="00C41262" w:rsidRPr="00F015DB">
        <w:rPr>
          <w:rFonts w:ascii="Tahoma" w:hAnsi="Tahoma" w:cs="Tahoma"/>
          <w:sz w:val="22"/>
          <w:szCs w:val="22"/>
        </w:rPr>
        <w:t xml:space="preserve">rozhodnutí o </w:t>
      </w:r>
      <w:r w:rsidR="006B0256" w:rsidRPr="00F015DB">
        <w:rPr>
          <w:rFonts w:ascii="Tahoma" w:hAnsi="Tahoma" w:cs="Tahoma"/>
          <w:sz w:val="22"/>
          <w:szCs w:val="22"/>
        </w:rPr>
        <w:t xml:space="preserve">povolení záměru </w:t>
      </w:r>
      <w:r w:rsidR="00C41262" w:rsidRPr="00F015DB">
        <w:rPr>
          <w:rFonts w:ascii="Tahoma" w:hAnsi="Tahoma" w:cs="Tahoma"/>
          <w:sz w:val="22"/>
          <w:szCs w:val="22"/>
        </w:rPr>
        <w:t>v</w:t>
      </w:r>
      <w:r w:rsidR="000E06D2" w:rsidRPr="00F015DB">
        <w:rPr>
          <w:rFonts w:ascii="Tahoma" w:hAnsi="Tahoma" w:cs="Tahoma"/>
          <w:sz w:val="22"/>
          <w:szCs w:val="22"/>
        </w:rPr>
        <w:t> případě, že bude příslušným stavebním úřadem vyžadováno</w:t>
      </w:r>
      <w:r w:rsidR="00777305" w:rsidRPr="00F015DB">
        <w:rPr>
          <w:rFonts w:ascii="Tahoma" w:hAnsi="Tahoma" w:cs="Tahoma"/>
          <w:sz w:val="22"/>
          <w:szCs w:val="22"/>
        </w:rPr>
        <w:t>.</w:t>
      </w:r>
    </w:p>
    <w:p w14:paraId="4FB5FF19" w14:textId="77777777" w:rsidR="0077730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20EC1">
        <w:rPr>
          <w:rFonts w:ascii="Tahoma" w:hAnsi="Tahoma" w:cs="Tahoma"/>
          <w:sz w:val="22"/>
          <w:szCs w:val="22"/>
        </w:rPr>
        <w:t>tavb</w:t>
      </w:r>
      <w:r>
        <w:rPr>
          <w:rFonts w:ascii="Tahoma" w:hAnsi="Tahoma" w:cs="Tahoma"/>
          <w:sz w:val="22"/>
          <w:szCs w:val="22"/>
        </w:rPr>
        <w:t>a bude dostatečně definována</w:t>
      </w:r>
      <w:r w:rsidRPr="00020EC1">
        <w:rPr>
          <w:rFonts w:ascii="Tahoma" w:hAnsi="Tahoma" w:cs="Tahoma"/>
          <w:sz w:val="22"/>
          <w:szCs w:val="22"/>
        </w:rPr>
        <w:t xml:space="preserve"> tak, aby stavební úřad mohl posoudit soulad s obecnými technickými požadavky a</w:t>
      </w:r>
      <w:r>
        <w:rPr>
          <w:rFonts w:ascii="Tahoma" w:hAnsi="Tahoma" w:cs="Tahoma"/>
          <w:sz w:val="22"/>
          <w:szCs w:val="22"/>
        </w:rPr>
        <w:t xml:space="preserve"> stanovisky DOSS.</w:t>
      </w:r>
      <w:r w:rsidRPr="00020EC1">
        <w:rPr>
          <w:rFonts w:ascii="Tahoma" w:hAnsi="Tahoma" w:cs="Tahoma"/>
          <w:sz w:val="22"/>
          <w:szCs w:val="22"/>
        </w:rPr>
        <w:t xml:space="preserve"> </w:t>
      </w:r>
    </w:p>
    <w:p w14:paraId="48E10A2F" w14:textId="2B03BEEF" w:rsidR="00367D28" w:rsidRDefault="00FD439A" w:rsidP="00FD439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8713D4">
        <w:rPr>
          <w:rFonts w:ascii="Tahoma" w:hAnsi="Tahoma" w:cs="Tahoma"/>
          <w:sz w:val="22"/>
          <w:szCs w:val="22"/>
        </w:rPr>
        <w:t xml:space="preserve">Jedno vyhotovení </w:t>
      </w:r>
      <w:r w:rsidR="00F016AD" w:rsidRPr="008713D4">
        <w:rPr>
          <w:rFonts w:ascii="Tahoma" w:hAnsi="Tahoma" w:cs="Tahoma"/>
          <w:sz w:val="22"/>
          <w:szCs w:val="22"/>
        </w:rPr>
        <w:t>DPZ</w:t>
      </w:r>
      <w:r w:rsidRPr="008713D4">
        <w:rPr>
          <w:rFonts w:ascii="Tahoma" w:hAnsi="Tahoma" w:cs="Tahoma"/>
          <w:sz w:val="22"/>
          <w:szCs w:val="22"/>
        </w:rPr>
        <w:t xml:space="preserve"> bude navíc obsahovat oceněný soupis stavebních prací, dodávek a služeb,</w:t>
      </w:r>
      <w:r w:rsidRPr="008713D4"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8713D4">
        <w:rPr>
          <w:rFonts w:ascii="Tahoma" w:hAnsi="Tahoma" w:cs="Tahoma"/>
          <w:sz w:val="22"/>
          <w:szCs w:val="22"/>
        </w:rPr>
        <w:t>který bude vyhotoven</w:t>
      </w:r>
      <w:r w:rsidR="00BA6C59" w:rsidRPr="008713D4">
        <w:rPr>
          <w:rFonts w:ascii="Tahoma" w:hAnsi="Tahoma" w:cs="Tahoma"/>
          <w:sz w:val="22"/>
          <w:szCs w:val="22"/>
        </w:rPr>
        <w:t xml:space="preserve"> v rozsahu (rozpracovanosti) dle stupně </w:t>
      </w:r>
      <w:r w:rsidR="00D4531D" w:rsidRPr="008713D4"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 w:rsidR="00367D28">
        <w:rPr>
          <w:rFonts w:ascii="Tahoma" w:hAnsi="Tahoma" w:cs="Tahoma"/>
          <w:sz w:val="22"/>
          <w:szCs w:val="22"/>
        </w:rPr>
        <w:t>.</w:t>
      </w:r>
      <w:r w:rsidR="00C51773" w:rsidRPr="008713D4">
        <w:rPr>
          <w:rFonts w:ascii="Tahoma" w:hAnsi="Tahoma" w:cs="Tahoma"/>
          <w:sz w:val="22"/>
          <w:szCs w:val="22"/>
        </w:rPr>
        <w:t xml:space="preserve"> </w:t>
      </w:r>
    </w:p>
    <w:p w14:paraId="14084AE9" w14:textId="1D82FDF7" w:rsidR="00777305" w:rsidRDefault="00777305" w:rsidP="0077730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6926B75">
        <w:rPr>
          <w:rFonts w:ascii="Tahoma" w:hAnsi="Tahoma" w:cs="Tahoma"/>
          <w:sz w:val="22"/>
          <w:szCs w:val="22"/>
        </w:rPr>
        <w:t xml:space="preserve">Součástí plnění je rovněž vypracování </w:t>
      </w:r>
      <w:r>
        <w:rPr>
          <w:rFonts w:ascii="Tahoma" w:hAnsi="Tahoma" w:cs="Tahoma"/>
          <w:sz w:val="22"/>
          <w:szCs w:val="22"/>
        </w:rPr>
        <w:t xml:space="preserve">rámcového </w:t>
      </w:r>
      <w:r w:rsidRPr="06926B75">
        <w:rPr>
          <w:rFonts w:ascii="Tahoma" w:hAnsi="Tahoma" w:cs="Tahoma"/>
          <w:sz w:val="22"/>
          <w:szCs w:val="22"/>
        </w:rPr>
        <w:t>časového harmonogramu stavby.</w:t>
      </w:r>
    </w:p>
    <w:p w14:paraId="3E63B52F" w14:textId="10DB1DC4" w:rsidR="005241A1" w:rsidRDefault="005241A1" w:rsidP="0077730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6306F8">
        <w:rPr>
          <w:rFonts w:ascii="Tahoma" w:hAnsi="Tahoma" w:cs="Tahoma"/>
          <w:sz w:val="22"/>
          <w:szCs w:val="22"/>
        </w:rPr>
        <w:t>Projektová dokumentace DPZ, harmonogram, soupis prací s výkazem výměr bude vyhotovena samostatně pro každou etapu zvlášť.</w:t>
      </w:r>
    </w:p>
    <w:p w14:paraId="3F61945E" w14:textId="0BB4DB94" w:rsidR="0087353F" w:rsidRPr="0087353F" w:rsidRDefault="00BD05DD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bookmarkStart w:id="2" w:name="_Hlk110515440"/>
      <w:r>
        <w:rPr>
          <w:rFonts w:ascii="Tahoma" w:hAnsi="Tahoma" w:cs="Tahoma"/>
          <w:b/>
          <w:sz w:val="22"/>
          <w:szCs w:val="22"/>
        </w:rPr>
        <w:lastRenderedPageBreak/>
        <w:t>3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bookmarkEnd w:id="2"/>
    <w:p w14:paraId="1D85A1B5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5160552" w:rsidR="00A54991" w:rsidRPr="00080BAF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BD05DD">
        <w:rPr>
          <w:rFonts w:ascii="Tahoma" w:hAnsi="Tahoma" w:cs="Tahoma"/>
          <w:sz w:val="22"/>
          <w:szCs w:val="22"/>
        </w:rPr>
        <w:t>stanovené</w:t>
      </w:r>
      <w:r w:rsidR="00201D96" w:rsidRPr="00BD05DD">
        <w:rPr>
          <w:rFonts w:ascii="Tahoma" w:hAnsi="Tahoma" w:cs="Tahoma"/>
          <w:sz w:val="22"/>
          <w:szCs w:val="22"/>
        </w:rPr>
        <w:t xml:space="preserve"> vyhláškou č.</w:t>
      </w:r>
      <w:r w:rsidR="003D7ACC">
        <w:rPr>
          <w:rFonts w:ascii="Tahoma" w:hAnsi="Tahoma" w:cs="Tahoma"/>
          <w:sz w:val="22"/>
          <w:szCs w:val="22"/>
        </w:rPr>
        <w:t> </w:t>
      </w:r>
      <w:r w:rsidR="001B6D42">
        <w:rPr>
          <w:rFonts w:ascii="Tahoma" w:hAnsi="Tahoma" w:cs="Tahoma"/>
          <w:sz w:val="22"/>
          <w:szCs w:val="22"/>
        </w:rPr>
        <w:t>131</w:t>
      </w:r>
      <w:r w:rsidR="00201D96" w:rsidRPr="00BD05DD">
        <w:rPr>
          <w:rFonts w:ascii="Tahoma" w:hAnsi="Tahoma" w:cs="Tahoma"/>
          <w:sz w:val="22"/>
          <w:szCs w:val="22"/>
        </w:rPr>
        <w:t>/20</w:t>
      </w:r>
      <w:r w:rsidR="001B6D42">
        <w:rPr>
          <w:rFonts w:ascii="Tahoma" w:hAnsi="Tahoma" w:cs="Tahoma"/>
          <w:sz w:val="22"/>
          <w:szCs w:val="22"/>
        </w:rPr>
        <w:t>24</w:t>
      </w:r>
      <w:r w:rsidR="003D7ACC">
        <w:rPr>
          <w:rFonts w:ascii="Tahoma" w:hAnsi="Tahoma" w:cs="Tahoma"/>
          <w:sz w:val="22"/>
          <w:szCs w:val="22"/>
        </w:rPr>
        <w:t> </w:t>
      </w:r>
      <w:r w:rsidR="00201D96" w:rsidRPr="00BD05DD">
        <w:rPr>
          <w:rFonts w:ascii="Tahoma" w:hAnsi="Tahoma" w:cs="Tahoma"/>
          <w:sz w:val="22"/>
          <w:szCs w:val="22"/>
        </w:rPr>
        <w:t>Sb</w:t>
      </w:r>
      <w:r w:rsidR="00BD05DD" w:rsidRPr="00BD05DD">
        <w:rPr>
          <w:rFonts w:ascii="Tahoma" w:hAnsi="Tahoma" w:cs="Tahoma"/>
          <w:sz w:val="22"/>
          <w:szCs w:val="22"/>
        </w:rPr>
        <w:t xml:space="preserve">.,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projektové dokumentace.</w:t>
      </w:r>
    </w:p>
    <w:p w14:paraId="6AB9C536" w14:textId="1F898B94" w:rsidR="009740DC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</w:t>
      </w:r>
      <w:r w:rsidR="00414A25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FE2669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6F489CF6" w14:textId="7F6325A5" w:rsidR="00521520" w:rsidRPr="00F60DDA" w:rsidRDefault="00521520" w:rsidP="004C4187">
      <w:pPr>
        <w:pStyle w:val="Smlouva-eslo"/>
        <w:spacing w:before="60"/>
        <w:ind w:left="924"/>
        <w:rPr>
          <w:rFonts w:ascii="Tahoma" w:hAnsi="Tahoma" w:cs="Tahoma"/>
          <w:i/>
          <w:color w:val="FF0000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>
        <w:rPr>
          <w:rFonts w:ascii="Tahoma" w:hAnsi="Tahoma" w:cs="Tahoma"/>
          <w:sz w:val="22"/>
          <w:szCs w:val="22"/>
        </w:rPr>
        <w:t xml:space="preserve">, a to buď </w:t>
      </w:r>
      <w:r w:rsidR="00DE0E04">
        <w:rPr>
          <w:rFonts w:ascii="Tahoma" w:hAnsi="Tahoma" w:cs="Tahoma"/>
          <w:sz w:val="22"/>
          <w:szCs w:val="22"/>
        </w:rPr>
        <w:t xml:space="preserve">RTS, ÚRS nebo </w:t>
      </w:r>
      <w:r w:rsidR="00F73B50">
        <w:rPr>
          <w:rFonts w:ascii="Tahoma" w:hAnsi="Tahoma" w:cs="Tahoma"/>
          <w:sz w:val="22"/>
          <w:szCs w:val="22"/>
        </w:rPr>
        <w:t>OTSKP</w:t>
      </w:r>
      <w:r w:rsidRPr="00521520">
        <w:rPr>
          <w:rFonts w:ascii="Tahoma" w:hAnsi="Tahoma" w:cs="Tahoma"/>
          <w:sz w:val="22"/>
          <w:szCs w:val="22"/>
        </w:rPr>
        <w:t xml:space="preserve">. </w:t>
      </w:r>
      <w:r w:rsidR="005C761B">
        <w:rPr>
          <w:rFonts w:ascii="Tahoma" w:hAnsi="Tahoma" w:cs="Tahoma"/>
          <w:sz w:val="22"/>
          <w:szCs w:val="22"/>
        </w:rPr>
        <w:t xml:space="preserve">Uvedené </w:t>
      </w:r>
      <w:r w:rsidRPr="00521520">
        <w:rPr>
          <w:rFonts w:ascii="Tahoma" w:hAnsi="Tahoma" w:cs="Tahoma"/>
          <w:sz w:val="22"/>
          <w:szCs w:val="22"/>
        </w:rPr>
        <w:t>standardizovan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cenov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soustav</w:t>
      </w:r>
      <w:r w:rsidR="003D1207">
        <w:rPr>
          <w:rFonts w:ascii="Tahoma" w:hAnsi="Tahoma" w:cs="Tahoma"/>
          <w:sz w:val="22"/>
          <w:szCs w:val="22"/>
        </w:rPr>
        <w:t>y</w:t>
      </w:r>
      <w:r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>
        <w:rPr>
          <w:rFonts w:ascii="Tahoma" w:hAnsi="Tahoma" w:cs="Tahoma"/>
          <w:sz w:val="22"/>
          <w:szCs w:val="22"/>
        </w:rPr>
        <w:t>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>z</w:t>
      </w:r>
      <w:r w:rsidR="003D7ACC">
        <w:rPr>
          <w:rFonts w:ascii="Tahoma" w:hAnsi="Tahoma" w:cs="Tahoma"/>
          <w:sz w:val="22"/>
          <w:szCs w:val="22"/>
        </w:rPr>
        <w:t> </w:t>
      </w:r>
      <w:r w:rsidRPr="00521520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>
        <w:rPr>
          <w:rFonts w:ascii="Tahoma" w:hAnsi="Tahoma" w:cs="Tahoma"/>
          <w:sz w:val="22"/>
          <w:szCs w:val="22"/>
        </w:rPr>
        <w:t>splňují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3C11313C" w:rsidR="00D4310E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>Soupis prací bud</w:t>
      </w:r>
      <w:r w:rsidR="000133D7">
        <w:rPr>
          <w:rFonts w:ascii="Tahoma" w:hAnsi="Tahoma" w:cs="Tahoma"/>
          <w:sz w:val="22"/>
          <w:szCs w:val="22"/>
        </w:rPr>
        <w:t>e</w:t>
      </w:r>
      <w:r w:rsidRPr="000D1D4B">
        <w:rPr>
          <w:rFonts w:ascii="Tahoma" w:hAnsi="Tahoma" w:cs="Tahoma"/>
          <w:sz w:val="22"/>
          <w:szCs w:val="22"/>
        </w:rPr>
        <w:t xml:space="preserve">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 </w:t>
      </w:r>
      <w:r w:rsidR="00BA6C59">
        <w:rPr>
          <w:rFonts w:ascii="Tahoma" w:hAnsi="Tahoma" w:cs="Tahoma"/>
          <w:sz w:val="22"/>
          <w:szCs w:val="22"/>
        </w:rPr>
        <w:t>pouze</w:t>
      </w:r>
      <w:r w:rsidR="00E702FB" w:rsidRPr="000D1D4B">
        <w:rPr>
          <w:rFonts w:ascii="Tahoma" w:hAnsi="Tahoma" w:cs="Tahoma"/>
          <w:sz w:val="22"/>
          <w:szCs w:val="22"/>
        </w:rPr>
        <w:t xml:space="preserve"> v elektronické podobě</w:t>
      </w:r>
      <w:r w:rsidRPr="000D1D4B">
        <w:rPr>
          <w:rFonts w:ascii="Tahoma" w:hAnsi="Tahoma" w:cs="Tahoma"/>
          <w:sz w:val="22"/>
          <w:szCs w:val="22"/>
        </w:rPr>
        <w:t>.</w:t>
      </w:r>
    </w:p>
    <w:p w14:paraId="3F8E757D" w14:textId="19A816FE" w:rsidR="00B2790C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3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606C16">
        <w:rPr>
          <w:rFonts w:ascii="Tahoma" w:hAnsi="Tahoma" w:cs="Tahoma"/>
          <w:sz w:val="22"/>
          <w:szCs w:val="22"/>
        </w:rPr>
        <w:t xml:space="preserve"> (minimální časovou jednotkou </w:t>
      </w:r>
      <w:r w:rsidR="00606C16" w:rsidRPr="004C4187">
        <w:rPr>
          <w:rFonts w:ascii="Tahoma" w:hAnsi="Tahoma" w:cs="Tahoma"/>
          <w:sz w:val="22"/>
          <w:szCs w:val="22"/>
        </w:rPr>
        <w:t>bude týden</w:t>
      </w:r>
      <w:r w:rsidR="00606C16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14:paraId="760BC8C3" w14:textId="26AD5974" w:rsidR="00C51773" w:rsidRDefault="00C51773" w:rsidP="00C517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4" w:name="_Hlk102042010"/>
      <w:r w:rsidRPr="009B23FC">
        <w:rPr>
          <w:rFonts w:ascii="Tahoma" w:hAnsi="Tahoma" w:cs="Tahoma"/>
          <w:sz w:val="22"/>
          <w:szCs w:val="22"/>
        </w:rPr>
        <w:t xml:space="preserve">Součástí této části díla je zpracování finálního </w:t>
      </w:r>
      <w:r w:rsidRPr="009B23FC">
        <w:rPr>
          <w:rFonts w:ascii="Tahoma" w:hAnsi="Tahoma" w:cs="Tahoma"/>
          <w:b/>
          <w:bCs/>
          <w:sz w:val="22"/>
          <w:szCs w:val="22"/>
        </w:rPr>
        <w:t xml:space="preserve">vyhodnocení aspektů </w:t>
      </w:r>
      <w:bookmarkStart w:id="5" w:name="_Hlk102042154"/>
      <w:r w:rsidRPr="009B23FC">
        <w:rPr>
          <w:rFonts w:ascii="Tahoma" w:hAnsi="Tahoma" w:cs="Tahoma"/>
          <w:b/>
          <w:bCs/>
          <w:sz w:val="22"/>
          <w:szCs w:val="22"/>
        </w:rPr>
        <w:t>environmentálně šetrného</w:t>
      </w:r>
      <w:bookmarkEnd w:id="4"/>
      <w:r w:rsidRPr="009B23FC">
        <w:rPr>
          <w:rFonts w:ascii="Tahoma" w:hAnsi="Tahoma" w:cs="Tahoma"/>
          <w:b/>
          <w:bCs/>
          <w:sz w:val="22"/>
          <w:szCs w:val="22"/>
        </w:rPr>
        <w:t xml:space="preserve"> řešení </w:t>
      </w:r>
      <w:bookmarkEnd w:id="5"/>
      <w:r w:rsidRPr="009B23FC">
        <w:rPr>
          <w:rFonts w:ascii="Tahoma" w:hAnsi="Tahoma" w:cs="Tahoma"/>
          <w:b/>
          <w:bCs/>
          <w:sz w:val="22"/>
          <w:szCs w:val="22"/>
        </w:rPr>
        <w:t>vyplývajících z DPS.</w:t>
      </w:r>
      <w:r w:rsidRPr="009B23FC">
        <w:rPr>
          <w:rFonts w:ascii="Tahoma" w:hAnsi="Tahoma" w:cs="Tahoma"/>
          <w:sz w:val="22"/>
          <w:szCs w:val="22"/>
        </w:rPr>
        <w:t xml:space="preserve"> Na jednotlivé otázky uvedené v příloze č. 1 smlouvy vypracuje zhotovitel odpovědi, ve kterých </w:t>
      </w:r>
      <w:r w:rsidR="0013183B" w:rsidRPr="009B23FC">
        <w:rPr>
          <w:rFonts w:ascii="Tahoma" w:hAnsi="Tahoma" w:cs="Tahoma"/>
          <w:sz w:val="22"/>
          <w:szCs w:val="22"/>
        </w:rPr>
        <w:t>uvede, jak</w:t>
      </w:r>
      <w:r w:rsidRPr="009B23FC">
        <w:rPr>
          <w:rFonts w:ascii="Tahoma" w:hAnsi="Tahoma" w:cs="Tahoma"/>
          <w:sz w:val="22"/>
          <w:szCs w:val="22"/>
        </w:rPr>
        <w:t xml:space="preserve"> a proč byl, či nebyl uvedený aspekt zaprac</w:t>
      </w:r>
      <w:r w:rsidR="005241A1">
        <w:rPr>
          <w:rFonts w:ascii="Tahoma" w:hAnsi="Tahoma" w:cs="Tahoma"/>
          <w:sz w:val="22"/>
          <w:szCs w:val="22"/>
        </w:rPr>
        <w:t>ován do projektové dokumentace.</w:t>
      </w:r>
    </w:p>
    <w:p w14:paraId="28FF3EAE" w14:textId="21AE557C" w:rsidR="005241A1" w:rsidRDefault="005241A1" w:rsidP="005241A1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6306F8">
        <w:rPr>
          <w:rFonts w:ascii="Tahoma" w:hAnsi="Tahoma" w:cs="Tahoma"/>
          <w:sz w:val="22"/>
          <w:szCs w:val="22"/>
        </w:rPr>
        <w:lastRenderedPageBreak/>
        <w:t>Projektová dokumentace DPS, harmonogram, soupis prací s výkazem výměr bude vyhotovena samostatně pro každou etapu zvlášť.</w:t>
      </w:r>
    </w:p>
    <w:p w14:paraId="634D8B82" w14:textId="77777777" w:rsidR="005241A1" w:rsidRPr="009B23FC" w:rsidRDefault="005241A1" w:rsidP="00C517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</w:p>
    <w:bookmarkEnd w:id="3"/>
    <w:p w14:paraId="2908ACC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6086BF0D" w:rsidR="00A54991" w:rsidRPr="00080BAF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 2</w:t>
      </w:r>
      <w:r w:rsidR="00C273BB" w:rsidRPr="00096B73">
        <w:rPr>
          <w:rFonts w:ascii="Tahoma" w:hAnsi="Tahoma" w:cs="Tahoma"/>
          <w:b/>
          <w:sz w:val="22"/>
          <w:szCs w:val="22"/>
        </w:rPr>
        <w:t>.1</w:t>
      </w:r>
      <w:r w:rsidRPr="00096B73">
        <w:rPr>
          <w:rFonts w:ascii="Tahoma" w:hAnsi="Tahoma" w:cs="Tahoma"/>
          <w:b/>
          <w:sz w:val="22"/>
          <w:szCs w:val="22"/>
        </w:rPr>
        <w:t xml:space="preserve"> a 2.2 </w:t>
      </w:r>
      <w:r w:rsidRPr="00016F87">
        <w:rPr>
          <w:rFonts w:ascii="Tahoma" w:hAnsi="Tahoma" w:cs="Tahoma"/>
          <w:sz w:val="22"/>
          <w:szCs w:val="22"/>
        </w:rPr>
        <w:t xml:space="preserve">tohoto článku </w:t>
      </w:r>
      <w:r w:rsidR="00C273BB" w:rsidRPr="00016F87">
        <w:rPr>
          <w:rFonts w:ascii="Tahoma" w:hAnsi="Tahoma" w:cs="Tahoma"/>
          <w:sz w:val="22"/>
          <w:szCs w:val="22"/>
        </w:rPr>
        <w:t>smlouvy</w:t>
      </w:r>
      <w:r w:rsidR="00096B73">
        <w:rPr>
          <w:rFonts w:ascii="Tahoma" w:hAnsi="Tahoma" w:cs="Tahoma"/>
          <w:sz w:val="22"/>
          <w:szCs w:val="22"/>
        </w:rPr>
        <w:t xml:space="preserve"> (</w:t>
      </w:r>
      <w:r w:rsidR="00096B73" w:rsidRPr="00096B73">
        <w:rPr>
          <w:rFonts w:ascii="Tahoma" w:hAnsi="Tahoma" w:cs="Tahoma"/>
          <w:b/>
          <w:sz w:val="22"/>
          <w:szCs w:val="22"/>
        </w:rPr>
        <w:t>zaměření</w:t>
      </w:r>
      <w:r w:rsidR="00206C03">
        <w:rPr>
          <w:rFonts w:ascii="Tahoma" w:hAnsi="Tahoma" w:cs="Tahoma"/>
          <w:b/>
          <w:sz w:val="22"/>
          <w:szCs w:val="22"/>
        </w:rPr>
        <w:t xml:space="preserve">, </w:t>
      </w:r>
      <w:r w:rsidR="00096B73" w:rsidRPr="00096B73">
        <w:rPr>
          <w:rFonts w:ascii="Tahoma" w:hAnsi="Tahoma" w:cs="Tahoma"/>
          <w:b/>
          <w:sz w:val="22"/>
          <w:szCs w:val="22"/>
        </w:rPr>
        <w:t>a průzkumy)</w:t>
      </w:r>
      <w:r w:rsidR="00C273BB"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016F87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7141D8">
        <w:rPr>
          <w:rFonts w:ascii="Tahoma" w:hAnsi="Tahoma" w:cs="Tahoma"/>
          <w:sz w:val="22"/>
          <w:szCs w:val="22"/>
        </w:rPr>
        <w:t>dodán</w:t>
      </w:r>
      <w:r w:rsidR="00016F87" w:rsidRPr="007141D8">
        <w:rPr>
          <w:rFonts w:ascii="Tahoma" w:hAnsi="Tahoma" w:cs="Tahoma"/>
          <w:sz w:val="22"/>
          <w:szCs w:val="22"/>
        </w:rPr>
        <w:t>a</w:t>
      </w:r>
      <w:r w:rsidRPr="007141D8">
        <w:rPr>
          <w:rFonts w:ascii="Tahoma" w:hAnsi="Tahoma" w:cs="Tahoma"/>
          <w:sz w:val="22"/>
          <w:szCs w:val="22"/>
        </w:rPr>
        <w:t xml:space="preserve"> v </w:t>
      </w:r>
      <w:r w:rsidR="007141D8" w:rsidRPr="007141D8">
        <w:rPr>
          <w:rFonts w:ascii="Tahoma" w:hAnsi="Tahoma" w:cs="Tahoma"/>
          <w:sz w:val="22"/>
          <w:szCs w:val="22"/>
        </w:rPr>
        <w:t>1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3F2690" w:rsidRPr="007141D8">
        <w:rPr>
          <w:rFonts w:ascii="Tahoma" w:hAnsi="Tahoma" w:cs="Tahoma"/>
          <w:sz w:val="22"/>
          <w:szCs w:val="22"/>
        </w:rPr>
        <w:t>listinn</w:t>
      </w:r>
      <w:r w:rsidR="007141D8" w:rsidRPr="007141D8">
        <w:rPr>
          <w:rFonts w:ascii="Tahoma" w:hAnsi="Tahoma" w:cs="Tahoma"/>
          <w:sz w:val="22"/>
          <w:szCs w:val="22"/>
        </w:rPr>
        <w:t>ém</w:t>
      </w:r>
      <w:r w:rsidR="003F2690" w:rsidRPr="007141D8">
        <w:rPr>
          <w:rFonts w:ascii="Tahoma" w:hAnsi="Tahoma" w:cs="Tahoma"/>
          <w:sz w:val="22"/>
          <w:szCs w:val="22"/>
        </w:rPr>
        <w:t xml:space="preserve"> </w:t>
      </w:r>
      <w:r w:rsidRPr="007141D8">
        <w:rPr>
          <w:rFonts w:ascii="Tahoma" w:hAnsi="Tahoma" w:cs="Tahoma"/>
          <w:sz w:val="22"/>
          <w:szCs w:val="22"/>
        </w:rPr>
        <w:t xml:space="preserve">vyhotovení a </w:t>
      </w:r>
      <w:bookmarkStart w:id="6" w:name="_Hlk150437360"/>
      <w:r w:rsidR="00264F39">
        <w:rPr>
          <w:rFonts w:ascii="Tahoma" w:hAnsi="Tahoma" w:cs="Tahoma"/>
          <w:sz w:val="22"/>
          <w:szCs w:val="22"/>
        </w:rPr>
        <w:t>elektronicky</w:t>
      </w:r>
      <w:r w:rsidR="003D7ACC">
        <w:rPr>
          <w:rFonts w:ascii="Tahoma" w:hAnsi="Tahoma" w:cs="Tahoma"/>
          <w:sz w:val="22"/>
          <w:szCs w:val="22"/>
        </w:rPr>
        <w:t xml:space="preserve"> </w:t>
      </w:r>
      <w:bookmarkEnd w:id="6"/>
      <w:r w:rsidRPr="007141D8">
        <w:rPr>
          <w:rFonts w:ascii="Tahoma" w:hAnsi="Tahoma" w:cs="Tahoma"/>
          <w:sz w:val="22"/>
          <w:szCs w:val="22"/>
        </w:rPr>
        <w:t>ve</w:t>
      </w:r>
      <w:r w:rsidR="003D7AC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formátu pro texty *.doc</w:t>
      </w:r>
      <w:r w:rsidR="00D3471B">
        <w:rPr>
          <w:rFonts w:ascii="Tahoma" w:hAnsi="Tahoma" w:cs="Tahoma"/>
          <w:sz w:val="22"/>
          <w:szCs w:val="22"/>
        </w:rPr>
        <w:t>/</w:t>
      </w:r>
      <w:proofErr w:type="spellStart"/>
      <w:r w:rsidR="00D3471B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 tabulky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D3471B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="00BB2FC7" w:rsidRPr="00BB2FC7">
        <w:rPr>
          <w:rFonts w:ascii="Tahoma" w:hAnsi="Tahoma" w:cs="Tahoma"/>
          <w:sz w:val="22"/>
          <w:szCs w:val="22"/>
        </w:rPr>
        <w:t xml:space="preserve"> </w:t>
      </w:r>
      <w:r w:rsidR="00BB2FC7"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="00BB2FC7" w:rsidRPr="00080BAF">
        <w:rPr>
          <w:rFonts w:ascii="Tahoma" w:hAnsi="Tahoma" w:cs="Tahoma"/>
          <w:sz w:val="22"/>
          <w:szCs w:val="22"/>
        </w:rPr>
        <w:t>pdf</w:t>
      </w:r>
      <w:proofErr w:type="spellEnd"/>
      <w:r w:rsidR="00BB2FC7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1AE3C69" w14:textId="4E3EBF92" w:rsidR="00A54991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2.</w:t>
      </w:r>
      <w:r w:rsidR="00973D8B">
        <w:rPr>
          <w:rFonts w:ascii="Tahoma" w:hAnsi="Tahoma" w:cs="Tahoma"/>
          <w:b/>
          <w:sz w:val="22"/>
          <w:szCs w:val="22"/>
        </w:rPr>
        <w:t>3</w:t>
      </w:r>
      <w:r w:rsidR="00A51282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smlouvy </w:t>
      </w:r>
      <w:r w:rsidR="00096B73">
        <w:rPr>
          <w:rFonts w:ascii="Tahoma" w:hAnsi="Tahoma" w:cs="Tahoma"/>
          <w:b/>
          <w:sz w:val="22"/>
          <w:szCs w:val="22"/>
        </w:rPr>
        <w:t>(D</w:t>
      </w:r>
      <w:r w:rsidR="00052E07">
        <w:rPr>
          <w:rFonts w:ascii="Tahoma" w:hAnsi="Tahoma" w:cs="Tahoma"/>
          <w:b/>
          <w:sz w:val="22"/>
          <w:szCs w:val="22"/>
        </w:rPr>
        <w:t>PZ</w:t>
      </w:r>
      <w:r w:rsidR="00096B73">
        <w:rPr>
          <w:rFonts w:ascii="Tahoma" w:hAnsi="Tahoma" w:cs="Tahoma"/>
          <w:b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="00446138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080BAF">
        <w:rPr>
          <w:rFonts w:ascii="Tahoma" w:hAnsi="Tahoma" w:cs="Tahoma"/>
          <w:sz w:val="22"/>
          <w:szCs w:val="22"/>
        </w:rPr>
        <w:t>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1656ED">
        <w:rPr>
          <w:rFonts w:ascii="Tahoma" w:hAnsi="Tahoma" w:cs="Tahoma"/>
          <w:sz w:val="22"/>
          <w:szCs w:val="22"/>
        </w:rPr>
        <w:t>elektronicky</w:t>
      </w:r>
      <w:r w:rsidR="0086345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EC6BB0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 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</w:t>
      </w:r>
      <w:bookmarkStart w:id="7" w:name="_Hlk162253503"/>
      <w:r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bookmarkEnd w:id="7"/>
      <w:proofErr w:type="spellEnd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>nabytí právní 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73FD5143" w:rsidR="00B33167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7A6D6D">
        <w:rPr>
          <w:rFonts w:ascii="Tahoma" w:hAnsi="Tahoma" w:cs="Tahoma"/>
          <w:b/>
          <w:sz w:val="22"/>
          <w:szCs w:val="22"/>
        </w:rPr>
        <w:t>dokumentace dle odst</w:t>
      </w:r>
      <w:r w:rsidR="00297F60" w:rsidRPr="007A6D6D">
        <w:rPr>
          <w:rFonts w:ascii="Tahoma" w:hAnsi="Tahoma" w:cs="Tahoma"/>
          <w:b/>
          <w:sz w:val="22"/>
          <w:szCs w:val="22"/>
        </w:rPr>
        <w:t>. </w:t>
      </w:r>
      <w:r w:rsidRPr="007A6D6D">
        <w:rPr>
          <w:rFonts w:ascii="Tahoma" w:hAnsi="Tahoma" w:cs="Tahoma"/>
          <w:b/>
          <w:sz w:val="22"/>
          <w:szCs w:val="22"/>
        </w:rPr>
        <w:t>2 bodu</w:t>
      </w:r>
      <w:r w:rsidR="00A51282" w:rsidRPr="007A6D6D">
        <w:rPr>
          <w:rFonts w:ascii="Tahoma" w:hAnsi="Tahoma" w:cs="Tahoma"/>
          <w:b/>
          <w:sz w:val="22"/>
          <w:szCs w:val="22"/>
        </w:rPr>
        <w:t xml:space="preserve"> 2.</w:t>
      </w:r>
      <w:r w:rsidR="007A6D6D" w:rsidRPr="007A6D6D">
        <w:rPr>
          <w:rFonts w:ascii="Tahoma" w:hAnsi="Tahoma" w:cs="Tahoma"/>
          <w:b/>
          <w:sz w:val="22"/>
          <w:szCs w:val="22"/>
        </w:rPr>
        <w:t>4</w:t>
      </w:r>
      <w:r w:rsidR="00A51282" w:rsidRPr="007A6D6D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7A6D6D">
        <w:rPr>
          <w:rFonts w:ascii="Tahoma" w:hAnsi="Tahoma" w:cs="Tahoma"/>
          <w:sz w:val="22"/>
          <w:szCs w:val="22"/>
        </w:rPr>
        <w:t xml:space="preserve">tohoto článku smlouvy </w:t>
      </w:r>
      <w:r w:rsidR="00096B73" w:rsidRPr="007A6D6D">
        <w:rPr>
          <w:rFonts w:ascii="Tahoma" w:hAnsi="Tahoma" w:cs="Tahoma"/>
          <w:b/>
          <w:sz w:val="22"/>
          <w:szCs w:val="22"/>
        </w:rPr>
        <w:t>(</w:t>
      </w:r>
      <w:r w:rsidR="00150F00" w:rsidRPr="007A6D6D">
        <w:rPr>
          <w:rFonts w:ascii="Tahoma" w:hAnsi="Tahoma" w:cs="Tahoma"/>
          <w:b/>
          <w:sz w:val="22"/>
          <w:szCs w:val="22"/>
        </w:rPr>
        <w:t>DPS</w:t>
      </w:r>
      <w:r w:rsidR="00096B73" w:rsidRPr="007A6D6D">
        <w:rPr>
          <w:rFonts w:ascii="Tahoma" w:hAnsi="Tahoma" w:cs="Tahoma"/>
          <w:b/>
          <w:sz w:val="22"/>
          <w:szCs w:val="22"/>
        </w:rPr>
        <w:t>)</w:t>
      </w:r>
      <w:r w:rsidR="005751E4" w:rsidRPr="007A6D6D">
        <w:rPr>
          <w:rFonts w:ascii="Tahoma" w:hAnsi="Tahoma" w:cs="Tahoma"/>
          <w:sz w:val="22"/>
          <w:szCs w:val="22"/>
        </w:rPr>
        <w:t xml:space="preserve"> </w:t>
      </w:r>
      <w:r w:rsidRPr="007A6D6D">
        <w:rPr>
          <w:rFonts w:ascii="Tahoma" w:hAnsi="Tahoma" w:cs="Tahoma"/>
          <w:sz w:val="22"/>
          <w:szCs w:val="22"/>
        </w:rPr>
        <w:t>bud</w:t>
      </w:r>
      <w:r w:rsidR="004C09DB" w:rsidRPr="007A6D6D">
        <w:rPr>
          <w:rFonts w:ascii="Tahoma" w:hAnsi="Tahoma" w:cs="Tahoma"/>
          <w:sz w:val="22"/>
          <w:szCs w:val="22"/>
        </w:rPr>
        <w:t>e</w:t>
      </w:r>
      <w:r w:rsidRPr="007A6D6D">
        <w:rPr>
          <w:rFonts w:ascii="Tahoma" w:hAnsi="Tahoma" w:cs="Tahoma"/>
          <w:sz w:val="22"/>
          <w:szCs w:val="22"/>
        </w:rPr>
        <w:t xml:space="preserve"> objednateli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dodán</w:t>
      </w:r>
      <w:r w:rsidR="004C09DB" w:rsidRPr="00A57BE1">
        <w:rPr>
          <w:rFonts w:ascii="Tahoma" w:hAnsi="Tahoma" w:cs="Tahoma"/>
          <w:sz w:val="22"/>
          <w:szCs w:val="22"/>
        </w:rPr>
        <w:t>a</w:t>
      </w:r>
      <w:r w:rsidR="00150F00">
        <w:rPr>
          <w:rFonts w:ascii="Tahoma" w:hAnsi="Tahoma" w:cs="Tahoma"/>
          <w:sz w:val="22"/>
          <w:szCs w:val="22"/>
        </w:rPr>
        <w:t xml:space="preserve"> v 6 listinných vyhotoveních </w:t>
      </w:r>
      <w:r w:rsidRPr="00A57BE1">
        <w:rPr>
          <w:rFonts w:ascii="Tahoma" w:hAnsi="Tahoma" w:cs="Tahoma"/>
          <w:sz w:val="22"/>
          <w:szCs w:val="22"/>
        </w:rPr>
        <w:t>a</w:t>
      </w:r>
      <w:r w:rsidR="00C273BB" w:rsidRPr="00A57BE1">
        <w:rPr>
          <w:rFonts w:ascii="Tahoma" w:hAnsi="Tahoma" w:cs="Tahoma"/>
          <w:sz w:val="22"/>
          <w:szCs w:val="22"/>
        </w:rPr>
        <w:t> </w:t>
      </w:r>
      <w:r w:rsidR="0013183B">
        <w:rPr>
          <w:rFonts w:ascii="Tahoma" w:hAnsi="Tahoma" w:cs="Tahoma"/>
          <w:sz w:val="22"/>
          <w:szCs w:val="22"/>
        </w:rPr>
        <w:t>elektronicky, 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787F9E">
        <w:rPr>
          <w:rFonts w:ascii="Tahoma" w:hAnsi="Tahoma" w:cs="Tahoma"/>
          <w:sz w:val="22"/>
          <w:szCs w:val="22"/>
        </w:rPr>
        <w:t>/</w:t>
      </w:r>
      <w:proofErr w:type="spellStart"/>
      <w:r w:rsidR="00787F9E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 rozpočty a 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787F9E">
        <w:rPr>
          <w:rFonts w:ascii="Tahoma" w:hAnsi="Tahoma" w:cs="Tahoma"/>
          <w:sz w:val="22"/>
          <w:szCs w:val="22"/>
        </w:rPr>
        <w:t>/</w:t>
      </w:r>
      <w:proofErr w:type="spellStart"/>
      <w:r w:rsidR="00787F9E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.</w:t>
      </w:r>
      <w:r w:rsidR="00BA6C59" w:rsidRPr="00BA6C59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S</w:t>
      </w:r>
      <w:r w:rsidR="00BA6C59" w:rsidRPr="00C66B69">
        <w:rPr>
          <w:rFonts w:ascii="Tahoma" w:hAnsi="Tahoma" w:cs="Tahoma"/>
          <w:sz w:val="22"/>
          <w:szCs w:val="22"/>
        </w:rPr>
        <w:t>oupis prací bud</w:t>
      </w:r>
      <w:r w:rsidR="00BA6C59">
        <w:rPr>
          <w:rFonts w:ascii="Tahoma" w:hAnsi="Tahoma" w:cs="Tahoma"/>
          <w:sz w:val="22"/>
          <w:szCs w:val="22"/>
        </w:rPr>
        <w:t>e</w:t>
      </w:r>
      <w:r w:rsidR="00BA6C59" w:rsidRPr="00C66B69">
        <w:rPr>
          <w:rFonts w:ascii="Tahoma" w:hAnsi="Tahoma" w:cs="Tahoma"/>
          <w:sz w:val="22"/>
          <w:szCs w:val="22"/>
        </w:rPr>
        <w:t xml:space="preserve"> </w:t>
      </w:r>
      <w:r w:rsidR="00BA6C59">
        <w:rPr>
          <w:rFonts w:ascii="Tahoma" w:hAnsi="Tahoma" w:cs="Tahoma"/>
          <w:sz w:val="22"/>
          <w:szCs w:val="22"/>
        </w:rPr>
        <w:t>objednateli dodán pouze</w:t>
      </w:r>
      <w:r w:rsidR="00BA6C59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B94F0B">
        <w:rPr>
          <w:rFonts w:ascii="Tahoma" w:hAnsi="Tahoma" w:cs="Tahoma"/>
          <w:sz w:val="22"/>
          <w:szCs w:val="22"/>
        </w:rPr>
        <w:t>, a to</w:t>
      </w:r>
      <w:r w:rsidR="00B94F0B" w:rsidRPr="00B94F0B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ve verzi oceněné i neoceněné pro veřejnou zakázku</w:t>
      </w:r>
      <w:r w:rsidRPr="00080BAF">
        <w:rPr>
          <w:rFonts w:ascii="Tahoma" w:hAnsi="Tahoma" w:cs="Tahoma"/>
          <w:sz w:val="22"/>
          <w:szCs w:val="22"/>
        </w:rPr>
        <w:t>.</w:t>
      </w:r>
      <w:r w:rsidR="00AA7BB0">
        <w:rPr>
          <w:rFonts w:ascii="Tahoma" w:hAnsi="Tahoma" w:cs="Tahoma"/>
          <w:sz w:val="22"/>
          <w:szCs w:val="22"/>
        </w:rPr>
        <w:t xml:space="preserve"> </w:t>
      </w:r>
      <w:r w:rsidR="00AA7BB0" w:rsidRPr="7AFDBC3B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A7BB0">
        <w:rPr>
          <w:rFonts w:ascii="Tahoma" w:eastAsia="Tahoma" w:hAnsi="Tahoma" w:cs="Tahoma"/>
          <w:sz w:val="22"/>
          <w:szCs w:val="22"/>
        </w:rPr>
        <w:t xml:space="preserve"> </w:t>
      </w:r>
      <w:r w:rsidR="00150F00">
        <w:rPr>
          <w:rFonts w:ascii="Tahoma" w:eastAsia="Tahoma" w:hAnsi="Tahoma" w:cs="Tahoma"/>
          <w:sz w:val="22"/>
          <w:szCs w:val="22"/>
        </w:rPr>
        <w:t>2 x</w:t>
      </w:r>
      <w:r w:rsidR="00AA7BB0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AA7BB0">
        <w:rPr>
          <w:rFonts w:ascii="Tahoma" w:eastAsia="Tahoma" w:hAnsi="Tahoma" w:cs="Tahoma"/>
          <w:sz w:val="22"/>
          <w:szCs w:val="22"/>
        </w:rPr>
        <w:t>a</w:t>
      </w:r>
      <w:r w:rsidR="004971A5">
        <w:rPr>
          <w:rFonts w:ascii="Tahoma" w:eastAsia="Tahoma" w:hAnsi="Tahoma" w:cs="Tahoma"/>
          <w:sz w:val="22"/>
          <w:szCs w:val="22"/>
        </w:rPr>
        <w:t> </w:t>
      </w:r>
      <w:r w:rsidR="00006CA4">
        <w:rPr>
          <w:rFonts w:ascii="Tahoma" w:eastAsia="Tahoma" w:hAnsi="Tahoma" w:cs="Tahoma"/>
          <w:sz w:val="22"/>
          <w:szCs w:val="22"/>
        </w:rPr>
        <w:t>elektronicky</w:t>
      </w:r>
      <w:r w:rsidR="00AA7BB0">
        <w:rPr>
          <w:rFonts w:ascii="Tahoma" w:eastAsia="Tahoma" w:hAnsi="Tahoma" w:cs="Tahoma"/>
          <w:sz w:val="22"/>
          <w:szCs w:val="22"/>
        </w:rPr>
        <w:t>, a to do 10 dnů od obdržení výzvy objednatele</w:t>
      </w:r>
      <w:r w:rsidR="00AA7BB0" w:rsidRPr="7AFDBC3B">
        <w:rPr>
          <w:rFonts w:ascii="Tahoma" w:eastAsia="Tahoma" w:hAnsi="Tahoma" w:cs="Tahoma"/>
          <w:sz w:val="22"/>
          <w:szCs w:val="22"/>
        </w:rPr>
        <w:t>.</w:t>
      </w:r>
    </w:p>
    <w:p w14:paraId="1A0B3AE3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="00D0671D">
        <w:rPr>
          <w:rFonts w:ascii="Tahoma" w:hAnsi="Tahoma" w:cs="Tahoma"/>
          <w:sz w:val="22"/>
          <w:szCs w:val="22"/>
        </w:rPr>
        <w:t xml:space="preserve"> </w:t>
      </w:r>
      <w:r w:rsidR="00D0671D" w:rsidRPr="00224933">
        <w:rPr>
          <w:rFonts w:ascii="Tahoma" w:hAnsi="Tahoma" w:cs="Tahoma"/>
          <w:sz w:val="22"/>
          <w:szCs w:val="22"/>
        </w:rPr>
        <w:t>(dále jen zákon č. 309/2006 Sb.“)</w:t>
      </w:r>
      <w:r w:rsidRPr="00224933">
        <w:rPr>
          <w:rFonts w:ascii="Tahoma" w:hAnsi="Tahoma" w:cs="Tahoma"/>
          <w:sz w:val="22"/>
          <w:szCs w:val="22"/>
        </w:rPr>
        <w:t>.</w:t>
      </w:r>
      <w:r w:rsidR="0014374F" w:rsidRPr="00224933">
        <w:rPr>
          <w:rFonts w:ascii="Tahoma" w:hAnsi="Tahoma" w:cs="Tahoma"/>
          <w:sz w:val="22"/>
          <w:szCs w:val="22"/>
        </w:rPr>
        <w:t xml:space="preserve"> Součástí projektové dokumentace bude plán bezpe</w:t>
      </w:r>
      <w:r w:rsidR="0014374F" w:rsidRPr="00080BAF">
        <w:rPr>
          <w:rFonts w:ascii="Tahoma" w:hAnsi="Tahoma" w:cs="Tahoma"/>
          <w:sz w:val="22"/>
          <w:szCs w:val="22"/>
        </w:rPr>
        <w:t xml:space="preserve">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>) zpracovaný s ohledem na druh a</w:t>
      </w:r>
      <w:r w:rsidR="006D1B01">
        <w:rPr>
          <w:rFonts w:ascii="Tahoma" w:hAnsi="Tahoma" w:cs="Tahoma"/>
          <w:sz w:val="22"/>
          <w:szCs w:val="22"/>
        </w:rPr>
        <w:t> </w:t>
      </w:r>
      <w:r w:rsidR="0014374F" w:rsidRPr="00080BA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>
        <w:rPr>
          <w:rFonts w:ascii="Tahoma" w:hAnsi="Tahoma" w:cs="Tahoma"/>
          <w:sz w:val="22"/>
          <w:szCs w:val="22"/>
        </w:rPr>
        <w:t xml:space="preserve"> </w:t>
      </w:r>
      <w:r w:rsidR="00117A68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1EC853B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2E0ECE39" w14:textId="77777777" w:rsidR="006306F8" w:rsidRDefault="006306F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404F9CFF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317717D3" w14:textId="2FCC87ED" w:rsidR="00FE470B" w:rsidRPr="009B2442" w:rsidRDefault="00150F00" w:rsidP="00AA2B2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i/>
          <w:color w:val="FF0000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Z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aměření</w:t>
      </w:r>
      <w:r>
        <w:rPr>
          <w:rFonts w:ascii="Tahoma" w:hAnsi="Tahoma" w:cs="Tahoma"/>
          <w:b/>
          <w:bCs/>
          <w:color w:val="F01DB7"/>
          <w:sz w:val="22"/>
          <w:szCs w:val="22"/>
        </w:rPr>
        <w:t xml:space="preserve"> </w:t>
      </w:r>
      <w:r w:rsidR="00FE470B" w:rsidRPr="00FE470B">
        <w:rPr>
          <w:rFonts w:ascii="Tahoma" w:hAnsi="Tahoma" w:cs="Tahoma"/>
          <w:b/>
          <w:bCs/>
          <w:sz w:val="22"/>
          <w:szCs w:val="22"/>
        </w:rPr>
        <w:t>a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 xml:space="preserve"> průzkumy</w:t>
      </w:r>
      <w:r w:rsidR="00567D38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4C5F9115">
        <w:rPr>
          <w:rFonts w:ascii="Tahoma" w:hAnsi="Tahoma" w:cs="Tahoma"/>
          <w:sz w:val="22"/>
          <w:szCs w:val="22"/>
        </w:rPr>
        <w:t>dle čl. III odst. 2 bod 2.1</w:t>
      </w:r>
      <w:r w:rsidR="00A141B0">
        <w:rPr>
          <w:rFonts w:ascii="Tahoma" w:hAnsi="Tahoma" w:cs="Tahoma"/>
          <w:sz w:val="22"/>
          <w:szCs w:val="22"/>
        </w:rPr>
        <w:t xml:space="preserve"> </w:t>
      </w:r>
      <w:r w:rsidR="00FE470B">
        <w:rPr>
          <w:rFonts w:ascii="Tahoma" w:hAnsi="Tahoma" w:cs="Tahoma"/>
          <w:sz w:val="22"/>
          <w:szCs w:val="22"/>
        </w:rPr>
        <w:t>–</w:t>
      </w:r>
      <w:r w:rsidR="00A141B0">
        <w:rPr>
          <w:rFonts w:ascii="Tahoma" w:hAnsi="Tahoma" w:cs="Tahoma"/>
          <w:sz w:val="22"/>
          <w:szCs w:val="22"/>
        </w:rPr>
        <w:t xml:space="preserve"> </w:t>
      </w:r>
      <w:r w:rsidR="00FE470B">
        <w:rPr>
          <w:rFonts w:ascii="Tahoma" w:hAnsi="Tahoma" w:cs="Tahoma"/>
          <w:sz w:val="22"/>
          <w:szCs w:val="22"/>
        </w:rPr>
        <w:t xml:space="preserve">2.2 </w:t>
      </w:r>
      <w:r w:rsidR="00FE470B" w:rsidRPr="4C5F9115">
        <w:rPr>
          <w:rFonts w:ascii="Tahoma" w:hAnsi="Tahoma" w:cs="Tahoma"/>
          <w:sz w:val="22"/>
          <w:szCs w:val="22"/>
        </w:rPr>
        <w:t xml:space="preserve">této smlouvy (1. část díla) 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>do </w:t>
      </w:r>
      <w:r w:rsidR="00FE470B" w:rsidRPr="4C5F9115">
        <w:rPr>
          <w:rFonts w:ascii="Tahoma" w:hAnsi="Tahoma" w:cs="Tahoma"/>
          <w:b/>
          <w:bCs/>
          <w:sz w:val="22"/>
          <w:szCs w:val="22"/>
          <w:highlight w:val="yellow"/>
        </w:rPr>
        <w:t>……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FE470B" w:rsidRPr="4C5F9115">
        <w:rPr>
          <w:rFonts w:ascii="Tahoma" w:hAnsi="Tahoma" w:cs="Tahoma"/>
          <w:sz w:val="22"/>
          <w:szCs w:val="22"/>
        </w:rPr>
        <w:t xml:space="preserve"> ode dne nabytí účinnosti této smlouvy;</w:t>
      </w:r>
      <w:r w:rsidR="009B2442">
        <w:rPr>
          <w:rFonts w:ascii="Tahoma" w:hAnsi="Tahoma" w:cs="Tahoma"/>
          <w:sz w:val="22"/>
          <w:szCs w:val="22"/>
        </w:rPr>
        <w:t xml:space="preserve"> </w:t>
      </w:r>
      <w:r w:rsidR="009B2442" w:rsidRPr="009B2442">
        <w:rPr>
          <w:rFonts w:ascii="Tahoma" w:hAnsi="Tahoma" w:cs="Tahoma"/>
          <w:color w:val="FF0000"/>
          <w:sz w:val="22"/>
          <w:szCs w:val="22"/>
        </w:rPr>
        <w:t>(</w:t>
      </w:r>
      <w:r w:rsidR="009B2442" w:rsidRPr="009B2442">
        <w:rPr>
          <w:rFonts w:ascii="Tahoma" w:hAnsi="Tahoma" w:cs="Tahoma"/>
          <w:i/>
          <w:color w:val="FF0000"/>
          <w:sz w:val="22"/>
          <w:szCs w:val="22"/>
        </w:rPr>
        <w:t xml:space="preserve">doplní zhotovitel </w:t>
      </w:r>
      <w:r w:rsidR="00226708">
        <w:rPr>
          <w:rFonts w:ascii="Tahoma" w:hAnsi="Tahoma" w:cs="Tahoma"/>
          <w:i/>
          <w:color w:val="FF0000"/>
          <w:sz w:val="22"/>
          <w:szCs w:val="22"/>
        </w:rPr>
        <w:t xml:space="preserve">maximálně však </w:t>
      </w:r>
      <w:r w:rsidR="00676965">
        <w:rPr>
          <w:rFonts w:ascii="Tahoma" w:hAnsi="Tahoma" w:cs="Tahoma"/>
          <w:i/>
          <w:color w:val="FF0000"/>
          <w:sz w:val="22"/>
          <w:szCs w:val="22"/>
        </w:rPr>
        <w:t>5</w:t>
      </w:r>
      <w:r w:rsidR="00226708">
        <w:rPr>
          <w:rFonts w:ascii="Tahoma" w:hAnsi="Tahoma" w:cs="Tahoma"/>
          <w:i/>
          <w:color w:val="FF0000"/>
          <w:sz w:val="22"/>
          <w:szCs w:val="22"/>
        </w:rPr>
        <w:t>0 dní</w:t>
      </w:r>
      <w:r w:rsidR="009B2442" w:rsidRPr="009B2442">
        <w:rPr>
          <w:rFonts w:ascii="Tahoma" w:hAnsi="Tahoma" w:cs="Tahoma"/>
          <w:i/>
          <w:color w:val="FF0000"/>
          <w:sz w:val="22"/>
          <w:szCs w:val="22"/>
        </w:rPr>
        <w:t xml:space="preserve">) </w:t>
      </w:r>
    </w:p>
    <w:p w14:paraId="5ED23649" w14:textId="483EB939" w:rsidR="00226708" w:rsidRPr="009B2442" w:rsidRDefault="00FE470B" w:rsidP="0022670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i/>
          <w:color w:val="FF0000"/>
          <w:sz w:val="22"/>
          <w:szCs w:val="22"/>
        </w:rPr>
      </w:pPr>
      <w:r w:rsidRPr="00226708">
        <w:rPr>
          <w:rFonts w:ascii="Tahoma" w:hAnsi="Tahoma" w:cs="Tahoma"/>
          <w:b/>
          <w:bCs/>
          <w:sz w:val="22"/>
          <w:szCs w:val="22"/>
        </w:rPr>
        <w:t>D</w:t>
      </w:r>
      <w:r w:rsidR="00E82990" w:rsidRPr="00226708">
        <w:rPr>
          <w:rFonts w:ascii="Tahoma" w:hAnsi="Tahoma" w:cs="Tahoma"/>
          <w:b/>
          <w:bCs/>
          <w:sz w:val="22"/>
          <w:szCs w:val="22"/>
        </w:rPr>
        <w:t>PZ</w:t>
      </w:r>
      <w:r w:rsidR="00BA2D46" w:rsidRPr="00226708">
        <w:rPr>
          <w:rFonts w:ascii="Tahoma" w:hAnsi="Tahoma" w:cs="Tahoma"/>
          <w:b/>
          <w:bCs/>
          <w:sz w:val="22"/>
          <w:szCs w:val="22"/>
        </w:rPr>
        <w:t xml:space="preserve"> </w:t>
      </w:r>
      <w:bookmarkStart w:id="8" w:name="_Hlk110518147"/>
      <w:r w:rsidR="00D13398" w:rsidRPr="00226708">
        <w:rPr>
          <w:rFonts w:ascii="Tahoma" w:hAnsi="Tahoma" w:cs="Tahoma"/>
          <w:sz w:val="22"/>
          <w:szCs w:val="22"/>
        </w:rPr>
        <w:t xml:space="preserve">dle čl. III odst. 2 bod </w:t>
      </w:r>
      <w:proofErr w:type="gramStart"/>
      <w:r w:rsidR="00D13398" w:rsidRPr="00226708">
        <w:rPr>
          <w:rFonts w:ascii="Tahoma" w:hAnsi="Tahoma" w:cs="Tahoma"/>
          <w:sz w:val="22"/>
          <w:szCs w:val="22"/>
        </w:rPr>
        <w:t>2.</w:t>
      </w:r>
      <w:r w:rsidRPr="00226708">
        <w:rPr>
          <w:rFonts w:ascii="Tahoma" w:hAnsi="Tahoma" w:cs="Tahoma"/>
          <w:sz w:val="22"/>
          <w:szCs w:val="22"/>
        </w:rPr>
        <w:t>3</w:t>
      </w:r>
      <w:r w:rsidR="00F008AC" w:rsidRPr="00765C23">
        <w:rPr>
          <w:rFonts w:ascii="Tahoma" w:hAnsi="Tahoma" w:cs="Tahoma"/>
          <w:sz w:val="22"/>
          <w:szCs w:val="22"/>
        </w:rPr>
        <w:t>.</w:t>
      </w:r>
      <w:r w:rsidR="00F008AC" w:rsidRPr="00226708">
        <w:rPr>
          <w:rFonts w:ascii="Tahoma" w:hAnsi="Tahoma" w:cs="Tahoma"/>
          <w:sz w:val="22"/>
          <w:szCs w:val="22"/>
        </w:rPr>
        <w:t xml:space="preserve"> </w:t>
      </w:r>
      <w:r w:rsidR="00A54991" w:rsidRPr="00226708">
        <w:rPr>
          <w:rFonts w:ascii="Tahoma" w:hAnsi="Tahoma" w:cs="Tahoma"/>
          <w:sz w:val="22"/>
          <w:szCs w:val="22"/>
        </w:rPr>
        <w:t>této</w:t>
      </w:r>
      <w:proofErr w:type="gramEnd"/>
      <w:r w:rsidR="00A54991" w:rsidRPr="00226708">
        <w:rPr>
          <w:rFonts w:ascii="Tahoma" w:hAnsi="Tahoma" w:cs="Tahoma"/>
          <w:sz w:val="22"/>
          <w:szCs w:val="22"/>
        </w:rPr>
        <w:t xml:space="preserve"> smlouvy (</w:t>
      </w:r>
      <w:r w:rsidRPr="00226708">
        <w:rPr>
          <w:rFonts w:ascii="Tahoma" w:hAnsi="Tahoma" w:cs="Tahoma"/>
          <w:sz w:val="22"/>
          <w:szCs w:val="22"/>
        </w:rPr>
        <w:t>2</w:t>
      </w:r>
      <w:r w:rsidR="00A54991" w:rsidRPr="00226708">
        <w:rPr>
          <w:rFonts w:ascii="Tahoma" w:hAnsi="Tahoma" w:cs="Tahoma"/>
          <w:sz w:val="22"/>
          <w:szCs w:val="22"/>
        </w:rPr>
        <w:t>.</w:t>
      </w:r>
      <w:r w:rsidR="00D13398" w:rsidRPr="00226708">
        <w:rPr>
          <w:rFonts w:ascii="Tahoma" w:hAnsi="Tahoma" w:cs="Tahoma"/>
          <w:sz w:val="22"/>
          <w:szCs w:val="22"/>
        </w:rPr>
        <w:t> </w:t>
      </w:r>
      <w:r w:rsidR="00A54991" w:rsidRPr="00226708">
        <w:rPr>
          <w:rFonts w:ascii="Tahoma" w:hAnsi="Tahoma" w:cs="Tahoma"/>
          <w:sz w:val="22"/>
          <w:szCs w:val="22"/>
        </w:rPr>
        <w:t>část díla)</w:t>
      </w:r>
      <w:r w:rsidR="00D13398" w:rsidRPr="00226708">
        <w:rPr>
          <w:rFonts w:ascii="Tahoma" w:hAnsi="Tahoma" w:cs="Tahoma"/>
          <w:sz w:val="22"/>
          <w:szCs w:val="22"/>
        </w:rPr>
        <w:t xml:space="preserve"> </w:t>
      </w:r>
      <w:r w:rsidR="00A54991" w:rsidRPr="00226708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226708">
        <w:rPr>
          <w:rFonts w:ascii="Tahoma" w:hAnsi="Tahoma" w:cs="Tahoma"/>
          <w:b/>
          <w:bCs/>
          <w:sz w:val="22"/>
          <w:szCs w:val="22"/>
        </w:rPr>
        <w:t> </w:t>
      </w:r>
      <w:r w:rsidR="00A54991" w:rsidRPr="00226708">
        <w:rPr>
          <w:rFonts w:ascii="Tahoma" w:hAnsi="Tahoma" w:cs="Tahoma"/>
          <w:b/>
          <w:bCs/>
          <w:sz w:val="22"/>
          <w:szCs w:val="22"/>
          <w:highlight w:val="yellow"/>
        </w:rPr>
        <w:t>……</w:t>
      </w:r>
      <w:r w:rsidR="00A339BC" w:rsidRPr="00226708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00226708">
        <w:rPr>
          <w:rFonts w:ascii="Tahoma" w:hAnsi="Tahoma" w:cs="Tahoma"/>
          <w:sz w:val="22"/>
          <w:szCs w:val="22"/>
        </w:rPr>
        <w:t xml:space="preserve"> ode dne nabytí účinnosti </w:t>
      </w:r>
      <w:r w:rsidR="00180D25" w:rsidRPr="00226708">
        <w:rPr>
          <w:rFonts w:ascii="Tahoma" w:hAnsi="Tahoma" w:cs="Tahoma"/>
          <w:sz w:val="22"/>
          <w:szCs w:val="22"/>
        </w:rPr>
        <w:t>této smlouvy</w:t>
      </w:r>
      <w:r w:rsidR="00691F13" w:rsidRPr="00226708">
        <w:rPr>
          <w:rFonts w:ascii="Tahoma" w:hAnsi="Tahoma" w:cs="Tahoma"/>
          <w:color w:val="FF00FF"/>
          <w:sz w:val="22"/>
          <w:szCs w:val="22"/>
        </w:rPr>
        <w:t xml:space="preserve"> </w:t>
      </w:r>
      <w:bookmarkEnd w:id="8"/>
      <w:r w:rsidR="00226708" w:rsidRPr="009B2442">
        <w:rPr>
          <w:rFonts w:ascii="Tahoma" w:hAnsi="Tahoma" w:cs="Tahoma"/>
          <w:color w:val="FF0000"/>
          <w:sz w:val="22"/>
          <w:szCs w:val="22"/>
        </w:rPr>
        <w:t>(</w:t>
      </w:r>
      <w:r w:rsidR="00226708" w:rsidRPr="009B2442">
        <w:rPr>
          <w:rFonts w:ascii="Tahoma" w:hAnsi="Tahoma" w:cs="Tahoma"/>
          <w:i/>
          <w:color w:val="FF0000"/>
          <w:sz w:val="22"/>
          <w:szCs w:val="22"/>
        </w:rPr>
        <w:t xml:space="preserve">doplní zhotovitel </w:t>
      </w:r>
      <w:r w:rsidR="00226708">
        <w:rPr>
          <w:rFonts w:ascii="Tahoma" w:hAnsi="Tahoma" w:cs="Tahoma"/>
          <w:i/>
          <w:color w:val="FF0000"/>
          <w:sz w:val="22"/>
          <w:szCs w:val="22"/>
        </w:rPr>
        <w:t xml:space="preserve">maximálně však </w:t>
      </w:r>
      <w:r w:rsidR="00676965">
        <w:rPr>
          <w:rFonts w:ascii="Tahoma" w:hAnsi="Tahoma" w:cs="Tahoma"/>
          <w:i/>
          <w:color w:val="FF0000"/>
          <w:sz w:val="22"/>
          <w:szCs w:val="22"/>
        </w:rPr>
        <w:t>5</w:t>
      </w:r>
      <w:r w:rsidR="00226708">
        <w:rPr>
          <w:rFonts w:ascii="Tahoma" w:hAnsi="Tahoma" w:cs="Tahoma"/>
          <w:i/>
          <w:color w:val="FF0000"/>
          <w:sz w:val="22"/>
          <w:szCs w:val="22"/>
        </w:rPr>
        <w:t>0 dní</w:t>
      </w:r>
      <w:r w:rsidR="00226708" w:rsidRPr="009B2442">
        <w:rPr>
          <w:rFonts w:ascii="Tahoma" w:hAnsi="Tahoma" w:cs="Tahoma"/>
          <w:i/>
          <w:color w:val="FF0000"/>
          <w:sz w:val="22"/>
          <w:szCs w:val="22"/>
        </w:rPr>
        <w:t xml:space="preserve">) </w:t>
      </w:r>
    </w:p>
    <w:p w14:paraId="6300CDF7" w14:textId="61F2A1DD" w:rsidR="00226708" w:rsidRDefault="008B2E8B" w:rsidP="00EA2BF7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i/>
          <w:color w:val="FF0000"/>
          <w:sz w:val="22"/>
          <w:szCs w:val="22"/>
        </w:rPr>
      </w:pPr>
      <w:r w:rsidRPr="00226708">
        <w:rPr>
          <w:rFonts w:ascii="Tahoma" w:hAnsi="Tahoma" w:cs="Tahoma"/>
          <w:b/>
          <w:bCs/>
          <w:sz w:val="22"/>
          <w:szCs w:val="22"/>
        </w:rPr>
        <w:t>DPS</w:t>
      </w:r>
      <w:r w:rsidR="00A54991" w:rsidRPr="00226708">
        <w:rPr>
          <w:rFonts w:ascii="Tahoma" w:hAnsi="Tahoma" w:cs="Tahoma"/>
          <w:sz w:val="22"/>
          <w:szCs w:val="22"/>
        </w:rPr>
        <w:t xml:space="preserve"> dle čl. III odst. 2 bod </w:t>
      </w:r>
      <w:proofErr w:type="gramStart"/>
      <w:r w:rsidR="007A6D6D" w:rsidRPr="00226708">
        <w:rPr>
          <w:rFonts w:ascii="Tahoma" w:hAnsi="Tahoma" w:cs="Tahoma"/>
          <w:sz w:val="22"/>
          <w:szCs w:val="22"/>
        </w:rPr>
        <w:t xml:space="preserve">2.4. </w:t>
      </w:r>
      <w:r w:rsidR="00A54991" w:rsidRPr="00226708">
        <w:rPr>
          <w:rFonts w:ascii="Tahoma" w:hAnsi="Tahoma" w:cs="Tahoma"/>
          <w:sz w:val="22"/>
          <w:szCs w:val="22"/>
        </w:rPr>
        <w:t>této</w:t>
      </w:r>
      <w:proofErr w:type="gramEnd"/>
      <w:r w:rsidR="00A54991" w:rsidRPr="00226708">
        <w:rPr>
          <w:rFonts w:ascii="Tahoma" w:hAnsi="Tahoma" w:cs="Tahoma"/>
          <w:sz w:val="22"/>
          <w:szCs w:val="22"/>
        </w:rPr>
        <w:t xml:space="preserve"> smlouvy</w:t>
      </w:r>
      <w:r w:rsidR="0047264C" w:rsidRPr="00226708">
        <w:rPr>
          <w:rFonts w:ascii="Tahoma" w:hAnsi="Tahoma" w:cs="Tahoma"/>
          <w:sz w:val="22"/>
          <w:szCs w:val="22"/>
        </w:rPr>
        <w:t xml:space="preserve"> </w:t>
      </w:r>
      <w:r w:rsidR="00A54991" w:rsidRPr="00226708">
        <w:rPr>
          <w:rFonts w:ascii="Tahoma" w:hAnsi="Tahoma" w:cs="Tahoma"/>
          <w:sz w:val="22"/>
          <w:szCs w:val="22"/>
        </w:rPr>
        <w:t>(</w:t>
      </w:r>
      <w:r w:rsidR="00FE470B" w:rsidRPr="00226708">
        <w:rPr>
          <w:rFonts w:ascii="Tahoma" w:hAnsi="Tahoma" w:cs="Tahoma"/>
          <w:sz w:val="22"/>
          <w:szCs w:val="22"/>
        </w:rPr>
        <w:t>3</w:t>
      </w:r>
      <w:r w:rsidR="00A54991" w:rsidRPr="00226708">
        <w:rPr>
          <w:rFonts w:ascii="Tahoma" w:hAnsi="Tahoma" w:cs="Tahoma"/>
          <w:sz w:val="22"/>
          <w:szCs w:val="22"/>
        </w:rPr>
        <w:t>.</w:t>
      </w:r>
      <w:r w:rsidR="00D13398" w:rsidRPr="00226708">
        <w:rPr>
          <w:rFonts w:ascii="Tahoma" w:hAnsi="Tahoma" w:cs="Tahoma"/>
          <w:sz w:val="22"/>
          <w:szCs w:val="22"/>
        </w:rPr>
        <w:t> </w:t>
      </w:r>
      <w:r w:rsidR="00A54991" w:rsidRPr="00226708">
        <w:rPr>
          <w:rFonts w:ascii="Tahoma" w:hAnsi="Tahoma" w:cs="Tahoma"/>
          <w:sz w:val="22"/>
          <w:szCs w:val="22"/>
        </w:rPr>
        <w:t xml:space="preserve">část díla) </w:t>
      </w:r>
      <w:r w:rsidR="00A54991" w:rsidRPr="00226708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226708">
        <w:rPr>
          <w:rFonts w:ascii="Tahoma" w:hAnsi="Tahoma" w:cs="Tahoma"/>
          <w:b/>
          <w:bCs/>
          <w:sz w:val="22"/>
          <w:szCs w:val="22"/>
        </w:rPr>
        <w:t> </w:t>
      </w:r>
      <w:r w:rsidR="00A54991" w:rsidRPr="00226708">
        <w:rPr>
          <w:rFonts w:ascii="Tahoma" w:hAnsi="Tahoma" w:cs="Tahoma"/>
          <w:b/>
          <w:bCs/>
          <w:sz w:val="22"/>
          <w:szCs w:val="22"/>
          <w:highlight w:val="yellow"/>
        </w:rPr>
        <w:t>……</w:t>
      </w:r>
      <w:r w:rsidR="00A54991" w:rsidRPr="00226708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00226708">
        <w:rPr>
          <w:rFonts w:ascii="Tahoma" w:hAnsi="Tahoma" w:cs="Tahoma"/>
          <w:sz w:val="22"/>
          <w:szCs w:val="22"/>
        </w:rPr>
        <w:t xml:space="preserve"> ode dne </w:t>
      </w:r>
      <w:r w:rsidR="007F336B" w:rsidRPr="00226708">
        <w:rPr>
          <w:rFonts w:ascii="Tahoma" w:hAnsi="Tahoma" w:cs="Tahoma"/>
          <w:sz w:val="22"/>
          <w:szCs w:val="22"/>
        </w:rPr>
        <w:t xml:space="preserve">nabytí </w:t>
      </w:r>
      <w:r w:rsidR="00567D38" w:rsidRPr="00226708">
        <w:rPr>
          <w:rFonts w:ascii="Tahoma" w:hAnsi="Tahoma" w:cs="Tahoma"/>
          <w:sz w:val="22"/>
          <w:szCs w:val="22"/>
        </w:rPr>
        <w:t>pr</w:t>
      </w:r>
      <w:r w:rsidR="006D0C5E" w:rsidRPr="00226708">
        <w:rPr>
          <w:rFonts w:ascii="Tahoma" w:hAnsi="Tahoma" w:cs="Tahoma"/>
          <w:sz w:val="22"/>
          <w:szCs w:val="22"/>
        </w:rPr>
        <w:t>á</w:t>
      </w:r>
      <w:r w:rsidR="00567D38" w:rsidRPr="00226708">
        <w:rPr>
          <w:rFonts w:ascii="Tahoma" w:hAnsi="Tahoma" w:cs="Tahoma"/>
          <w:sz w:val="22"/>
          <w:szCs w:val="22"/>
        </w:rPr>
        <w:t>v</w:t>
      </w:r>
      <w:r w:rsidR="006D0C5E" w:rsidRPr="00226708">
        <w:rPr>
          <w:rFonts w:ascii="Tahoma" w:hAnsi="Tahoma" w:cs="Tahoma"/>
          <w:sz w:val="22"/>
          <w:szCs w:val="22"/>
        </w:rPr>
        <w:t>ní moci</w:t>
      </w:r>
      <w:r w:rsidR="00567D38" w:rsidRPr="00226708">
        <w:rPr>
          <w:rFonts w:ascii="Tahoma" w:hAnsi="Tahoma" w:cs="Tahoma"/>
          <w:sz w:val="22"/>
          <w:szCs w:val="22"/>
        </w:rPr>
        <w:t xml:space="preserve"> </w:t>
      </w:r>
      <w:r w:rsidR="00183C9E" w:rsidRPr="00226708">
        <w:rPr>
          <w:rFonts w:ascii="Tahoma" w:hAnsi="Tahoma" w:cs="Tahoma"/>
          <w:sz w:val="22"/>
          <w:szCs w:val="22"/>
        </w:rPr>
        <w:t>rozhodnutí o povolení záměru</w:t>
      </w:r>
      <w:r w:rsidR="00226708">
        <w:rPr>
          <w:rFonts w:ascii="Tahoma" w:hAnsi="Tahoma" w:cs="Tahoma"/>
          <w:sz w:val="22"/>
          <w:szCs w:val="22"/>
        </w:rPr>
        <w:t xml:space="preserve"> </w:t>
      </w:r>
      <w:r w:rsidR="009B2442" w:rsidRPr="00226708">
        <w:rPr>
          <w:rFonts w:ascii="Tahoma" w:hAnsi="Tahoma" w:cs="Tahoma"/>
          <w:color w:val="FF0000"/>
          <w:sz w:val="22"/>
          <w:szCs w:val="22"/>
        </w:rPr>
        <w:t>(</w:t>
      </w:r>
      <w:r w:rsidR="009B2442" w:rsidRPr="00226708">
        <w:rPr>
          <w:rFonts w:ascii="Tahoma" w:hAnsi="Tahoma" w:cs="Tahoma"/>
          <w:i/>
          <w:color w:val="FF0000"/>
          <w:sz w:val="22"/>
          <w:szCs w:val="22"/>
        </w:rPr>
        <w:t xml:space="preserve">doplní zhotovitel </w:t>
      </w:r>
      <w:r w:rsidR="00226708">
        <w:rPr>
          <w:rFonts w:ascii="Tahoma" w:hAnsi="Tahoma" w:cs="Tahoma"/>
          <w:i/>
          <w:color w:val="FF0000"/>
          <w:sz w:val="22"/>
          <w:szCs w:val="22"/>
        </w:rPr>
        <w:t>maximálně však 30 dní)</w:t>
      </w:r>
    </w:p>
    <w:p w14:paraId="3988CE75" w14:textId="7B1D927C" w:rsidR="00E9248C" w:rsidRPr="00CC770D" w:rsidRDefault="00E9248C" w:rsidP="00B45C71">
      <w:pPr>
        <w:pStyle w:val="Smlouva-eslo"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CC770D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9" w:name="_Hlk132360559"/>
      <w:r w:rsidRPr="00CC770D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dotčených orgánů státní správy a vlastníků veřejné dopravní a technické infrastruktury </w:t>
      </w:r>
      <w:bookmarkStart w:id="10" w:name="_Hlk132360946"/>
      <w:bookmarkEnd w:id="9"/>
      <w:r w:rsidRPr="00CC770D">
        <w:rPr>
          <w:rFonts w:ascii="Tahoma" w:hAnsi="Tahoma" w:cs="Tahoma"/>
          <w:sz w:val="22"/>
          <w:szCs w:val="22"/>
        </w:rPr>
        <w:t>před termínem pro provedení 2. části díla.</w:t>
      </w:r>
      <w:bookmarkEnd w:id="10"/>
    </w:p>
    <w:p w14:paraId="2B8868CF" w14:textId="77777777" w:rsidR="00656201" w:rsidRPr="00656201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1035BEA9">
        <w:rPr>
          <w:rFonts w:ascii="Tahoma" w:hAnsi="Tahoma" w:cs="Tahoma"/>
          <w:sz w:val="22"/>
          <w:szCs w:val="22"/>
        </w:rPr>
        <w:t>bjednatel</w:t>
      </w:r>
      <w:r w:rsidR="00FF05F7" w:rsidRPr="1035BEA9">
        <w:rPr>
          <w:rFonts w:ascii="Tahoma" w:hAnsi="Tahoma" w:cs="Tahoma"/>
          <w:sz w:val="22"/>
          <w:szCs w:val="22"/>
        </w:rPr>
        <w:t xml:space="preserve"> si</w:t>
      </w:r>
      <w:r w:rsidRPr="1035BEA9">
        <w:rPr>
          <w:rFonts w:ascii="Tahoma" w:hAnsi="Tahoma" w:cs="Tahoma"/>
          <w:sz w:val="22"/>
          <w:szCs w:val="22"/>
        </w:rPr>
        <w:t xml:space="preserve"> v</w:t>
      </w:r>
      <w:r w:rsidR="00FF05F7" w:rsidRPr="1035BEA9">
        <w:rPr>
          <w:rFonts w:ascii="Tahoma" w:hAnsi="Tahoma" w:cs="Tahoma"/>
          <w:sz w:val="22"/>
          <w:szCs w:val="22"/>
        </w:rPr>
        <w:t xml:space="preserve"> těchto případech </w:t>
      </w:r>
      <w:r w:rsidRPr="1035BE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1035BEA9">
        <w:rPr>
          <w:rFonts w:ascii="Tahoma" w:hAnsi="Tahoma" w:cs="Tahoma"/>
          <w:sz w:val="22"/>
          <w:szCs w:val="22"/>
        </w:rPr>
        <w:t xml:space="preserve">stanovenou v </w:t>
      </w:r>
      <w:r w:rsidRPr="1035BEA9">
        <w:rPr>
          <w:rFonts w:ascii="Tahoma" w:hAnsi="Tahoma" w:cs="Tahoma"/>
          <w:sz w:val="22"/>
          <w:szCs w:val="22"/>
        </w:rPr>
        <w:t>odst. 1</w:t>
      </w:r>
      <w:r w:rsidR="00D4793D" w:rsidRPr="1035BEA9">
        <w:rPr>
          <w:rFonts w:ascii="Tahoma" w:hAnsi="Tahoma" w:cs="Tahoma"/>
          <w:sz w:val="22"/>
          <w:szCs w:val="22"/>
        </w:rPr>
        <w:t xml:space="preserve"> tohoto článku smlouvy</w:t>
      </w:r>
      <w:r w:rsidRPr="1035BEA9">
        <w:rPr>
          <w:rFonts w:ascii="Tahoma" w:hAnsi="Tahoma" w:cs="Tahoma"/>
          <w:sz w:val="22"/>
          <w:szCs w:val="22"/>
        </w:rPr>
        <w:t xml:space="preserve"> a</w:t>
      </w:r>
      <w:r w:rsidR="00D4793D" w:rsidRPr="1035BEA9">
        <w:rPr>
          <w:rFonts w:ascii="Tahoma" w:hAnsi="Tahoma" w:cs="Tahoma"/>
          <w:sz w:val="22"/>
          <w:szCs w:val="22"/>
        </w:rPr>
        <w:t xml:space="preserve"> v</w:t>
      </w:r>
      <w:r w:rsidRPr="1035BE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1035BEA9">
        <w:rPr>
          <w:rFonts w:ascii="Tahoma" w:hAnsi="Tahoma" w:cs="Tahoma"/>
          <w:sz w:val="22"/>
          <w:szCs w:val="22"/>
        </w:rPr>
        <w:t>, a to</w:t>
      </w:r>
      <w:r w:rsidRPr="1035BE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1035BEA9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1035BEA9">
        <w:rPr>
          <w:rFonts w:ascii="Tahoma" w:hAnsi="Tahoma" w:cs="Tahoma"/>
          <w:sz w:val="22"/>
          <w:szCs w:val="22"/>
        </w:rPr>
        <w:t xml:space="preserve"> podrobn</w:t>
      </w:r>
      <w:r w:rsidR="00D4793D" w:rsidRPr="1035BEA9">
        <w:rPr>
          <w:rFonts w:ascii="Tahoma" w:hAnsi="Tahoma" w:cs="Tahoma"/>
          <w:sz w:val="22"/>
          <w:szCs w:val="22"/>
        </w:rPr>
        <w:t>ého</w:t>
      </w:r>
      <w:r w:rsidRPr="1035BEA9">
        <w:rPr>
          <w:rFonts w:ascii="Tahoma" w:hAnsi="Tahoma" w:cs="Tahoma"/>
          <w:sz w:val="22"/>
          <w:szCs w:val="22"/>
        </w:rPr>
        <w:t xml:space="preserve"> popis</w:t>
      </w:r>
      <w:r w:rsidR="00D4793D" w:rsidRPr="1035BEA9">
        <w:rPr>
          <w:rFonts w:ascii="Tahoma" w:hAnsi="Tahoma" w:cs="Tahoma"/>
          <w:sz w:val="22"/>
          <w:szCs w:val="22"/>
        </w:rPr>
        <w:t>u</w:t>
      </w:r>
      <w:r w:rsidRPr="1035BEA9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1035BE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Default="00A5499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 xml:space="preserve">Místem plnění pro předání jednotlivých částí díla </w:t>
      </w:r>
      <w:r w:rsidRPr="00F008AC">
        <w:rPr>
          <w:rFonts w:ascii="Tahoma" w:hAnsi="Tahoma" w:cs="Tahoma"/>
          <w:sz w:val="22"/>
          <w:szCs w:val="22"/>
        </w:rPr>
        <w:t xml:space="preserve">je </w:t>
      </w:r>
      <w:r w:rsidR="00D16E92" w:rsidRPr="00F008AC">
        <w:rPr>
          <w:rFonts w:ascii="Tahoma" w:hAnsi="Tahoma" w:cs="Tahoma"/>
          <w:sz w:val="22"/>
          <w:szCs w:val="22"/>
        </w:rPr>
        <w:t>sídlo objednatele</w:t>
      </w:r>
      <w:r w:rsidRPr="00F008AC">
        <w:rPr>
          <w:rFonts w:ascii="Tahoma" w:hAnsi="Tahoma" w:cs="Tahoma"/>
          <w:sz w:val="22"/>
          <w:szCs w:val="22"/>
        </w:rPr>
        <w:t>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080BAF" w:rsidRDefault="00A54991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171FC075" w:rsidR="00690F8D" w:rsidRPr="00E63EBB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>jeho část) přejímá či nikoli do </w:t>
      </w:r>
      <w:r w:rsidR="007C492A">
        <w:rPr>
          <w:rFonts w:ascii="Tahoma" w:hAnsi="Tahoma" w:cs="Tahoma"/>
          <w:sz w:val="22"/>
          <w:szCs w:val="22"/>
        </w:rPr>
        <w:t>10</w:t>
      </w:r>
      <w:r w:rsidR="61EC4F7B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Objednatel je oprávněn dílo užít ve smyslu ustanovení § 2371 a násl. občanského zákoníku a ve smyslu zákona č. 121/2000 Sb., o právu autorském, o právech souvisejících s právem </w:t>
      </w:r>
      <w:r w:rsidRPr="4E220982">
        <w:rPr>
          <w:rFonts w:ascii="Tahoma" w:hAnsi="Tahoma" w:cs="Tahoma"/>
          <w:sz w:val="22"/>
          <w:szCs w:val="22"/>
        </w:rPr>
        <w:lastRenderedPageBreak/>
        <w:t>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493D1F08" w14:textId="77777777" w:rsidR="00C51DF4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>respektovat při provádění díla objednatelem předpokládanou maximální hodnotu realizace</w:t>
      </w:r>
      <w:r w:rsidR="007163FB" w:rsidRPr="000217EA">
        <w:rPr>
          <w:rFonts w:ascii="Tahoma" w:hAnsi="Tahoma" w:cs="Tahoma"/>
          <w:sz w:val="22"/>
          <w:szCs w:val="22"/>
        </w:rPr>
        <w:t xml:space="preserve"> projektované stavby</w:t>
      </w:r>
      <w:r w:rsidR="00D56CA8" w:rsidRPr="000217EA">
        <w:rPr>
          <w:rFonts w:ascii="Tahoma" w:hAnsi="Tahoma" w:cs="Tahoma"/>
          <w:sz w:val="22"/>
          <w:szCs w:val="22"/>
        </w:rPr>
        <w:t xml:space="preserve"> (</w:t>
      </w:r>
      <w:r w:rsidR="009148F1" w:rsidRPr="000217EA">
        <w:rPr>
          <w:rFonts w:ascii="Tahoma" w:hAnsi="Tahoma" w:cs="Tahoma"/>
          <w:sz w:val="22"/>
          <w:szCs w:val="22"/>
        </w:rPr>
        <w:t>dále jen „</w:t>
      </w:r>
      <w:r w:rsidR="00D56CA8" w:rsidRPr="000217EA">
        <w:rPr>
          <w:rFonts w:ascii="Tahoma" w:hAnsi="Tahoma" w:cs="Tahoma"/>
          <w:sz w:val="22"/>
          <w:szCs w:val="22"/>
        </w:rPr>
        <w:t>předpokládaná hodnota</w:t>
      </w:r>
      <w:r w:rsidR="009148F1" w:rsidRPr="000217EA">
        <w:rPr>
          <w:rFonts w:ascii="Tahoma" w:hAnsi="Tahoma" w:cs="Tahoma"/>
          <w:sz w:val="22"/>
          <w:szCs w:val="22"/>
        </w:rPr>
        <w:t>“</w:t>
      </w:r>
      <w:r w:rsidR="00D56CA8" w:rsidRPr="000217EA">
        <w:rPr>
          <w:rFonts w:ascii="Tahoma" w:hAnsi="Tahoma" w:cs="Tahoma"/>
          <w:sz w:val="22"/>
          <w:szCs w:val="22"/>
        </w:rPr>
        <w:t>)</w:t>
      </w:r>
      <w:r w:rsidR="00C51DF4">
        <w:rPr>
          <w:rFonts w:ascii="Tahoma" w:hAnsi="Tahoma" w:cs="Tahoma"/>
          <w:sz w:val="22"/>
          <w:szCs w:val="22"/>
        </w:rPr>
        <w:t>:</w:t>
      </w:r>
    </w:p>
    <w:p w14:paraId="3BC055D6" w14:textId="6BEB48D4" w:rsidR="00C51DF4" w:rsidRPr="006306F8" w:rsidRDefault="00C51DF4" w:rsidP="00C51DF4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6306F8">
        <w:rPr>
          <w:rFonts w:ascii="Tahoma" w:hAnsi="Tahoma" w:cs="Tahoma"/>
          <w:sz w:val="22"/>
          <w:szCs w:val="22"/>
        </w:rPr>
        <w:t xml:space="preserve">I. Etapy, </w:t>
      </w:r>
      <w:r w:rsidR="007163FB" w:rsidRPr="006306F8">
        <w:rPr>
          <w:rFonts w:ascii="Tahoma" w:hAnsi="Tahoma" w:cs="Tahoma"/>
          <w:sz w:val="22"/>
          <w:szCs w:val="22"/>
        </w:rPr>
        <w:t xml:space="preserve">tj. </w:t>
      </w:r>
      <w:r w:rsidR="00C15677" w:rsidRPr="006306F8">
        <w:rPr>
          <w:rFonts w:ascii="Tahoma" w:hAnsi="Tahoma" w:cs="Tahoma"/>
          <w:sz w:val="22"/>
          <w:szCs w:val="22"/>
        </w:rPr>
        <w:t>4</w:t>
      </w:r>
      <w:r w:rsidR="005379D3" w:rsidRPr="006306F8">
        <w:rPr>
          <w:rFonts w:ascii="Tahoma" w:hAnsi="Tahoma" w:cs="Tahoma"/>
          <w:sz w:val="22"/>
          <w:szCs w:val="22"/>
        </w:rPr>
        <w:t>,</w:t>
      </w:r>
      <w:r w:rsidR="00C15677" w:rsidRPr="006306F8">
        <w:rPr>
          <w:rFonts w:ascii="Tahoma" w:hAnsi="Tahoma" w:cs="Tahoma"/>
          <w:sz w:val="22"/>
          <w:szCs w:val="22"/>
        </w:rPr>
        <w:t>0</w:t>
      </w:r>
      <w:r w:rsidR="000217EA" w:rsidRPr="006306F8">
        <w:rPr>
          <w:rFonts w:ascii="Tahoma" w:hAnsi="Tahoma" w:cs="Tahoma"/>
          <w:sz w:val="22"/>
          <w:szCs w:val="22"/>
        </w:rPr>
        <w:t xml:space="preserve"> mil. </w:t>
      </w:r>
      <w:r w:rsidR="00A54991" w:rsidRPr="006306F8">
        <w:rPr>
          <w:rFonts w:ascii="Tahoma" w:hAnsi="Tahoma" w:cs="Tahoma"/>
          <w:sz w:val="22"/>
          <w:szCs w:val="22"/>
        </w:rPr>
        <w:t>Kč</w:t>
      </w:r>
      <w:r w:rsidRPr="006306F8">
        <w:rPr>
          <w:rFonts w:ascii="Tahoma" w:hAnsi="Tahoma" w:cs="Tahoma"/>
          <w:sz w:val="22"/>
          <w:szCs w:val="22"/>
        </w:rPr>
        <w:t xml:space="preserve"> bez DPH a </w:t>
      </w:r>
    </w:p>
    <w:p w14:paraId="51BD0E21" w14:textId="0D7A3164" w:rsidR="00C51DF4" w:rsidRPr="00221A56" w:rsidRDefault="00C51DF4" w:rsidP="00C51DF4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6306F8">
        <w:rPr>
          <w:rFonts w:ascii="Tahoma" w:hAnsi="Tahoma" w:cs="Tahoma"/>
          <w:sz w:val="22"/>
          <w:szCs w:val="22"/>
        </w:rPr>
        <w:t xml:space="preserve">II. Etapy, tj. </w:t>
      </w:r>
      <w:r w:rsidR="00C15677" w:rsidRPr="006306F8">
        <w:rPr>
          <w:rFonts w:ascii="Tahoma" w:hAnsi="Tahoma" w:cs="Tahoma"/>
          <w:sz w:val="22"/>
          <w:szCs w:val="22"/>
        </w:rPr>
        <w:t>5</w:t>
      </w:r>
      <w:r w:rsidR="005379D3" w:rsidRPr="006306F8">
        <w:rPr>
          <w:rFonts w:ascii="Tahoma" w:hAnsi="Tahoma" w:cs="Tahoma"/>
          <w:sz w:val="22"/>
          <w:szCs w:val="22"/>
        </w:rPr>
        <w:t>,</w:t>
      </w:r>
      <w:r w:rsidR="00C15677" w:rsidRPr="006306F8">
        <w:rPr>
          <w:rFonts w:ascii="Tahoma" w:hAnsi="Tahoma" w:cs="Tahoma"/>
          <w:sz w:val="22"/>
          <w:szCs w:val="22"/>
        </w:rPr>
        <w:t>0</w:t>
      </w:r>
      <w:r w:rsidRPr="006306F8">
        <w:rPr>
          <w:rFonts w:ascii="Tahoma" w:hAnsi="Tahoma" w:cs="Tahoma"/>
          <w:sz w:val="22"/>
          <w:szCs w:val="22"/>
        </w:rPr>
        <w:t xml:space="preserve"> mil. Kč bez DPH.</w:t>
      </w:r>
    </w:p>
    <w:p w14:paraId="615C99BC" w14:textId="5CD3E1C0" w:rsidR="000A7D6A" w:rsidRPr="00C51DF4" w:rsidRDefault="00D508F2" w:rsidP="00C51DF4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C51DF4">
        <w:rPr>
          <w:rFonts w:ascii="Tahoma" w:hAnsi="Tahoma" w:cs="Tahoma"/>
          <w:sz w:val="22"/>
          <w:szCs w:val="22"/>
        </w:rPr>
        <w:t>Nerespektování předpokládané hodnoty bude považováno za vadu díla</w:t>
      </w:r>
      <w:r w:rsidR="00D56CA8" w:rsidRPr="00C51DF4">
        <w:rPr>
          <w:rFonts w:ascii="Tahoma" w:hAnsi="Tahoma" w:cs="Tahoma"/>
          <w:sz w:val="22"/>
          <w:szCs w:val="22"/>
        </w:rPr>
        <w:t xml:space="preserve">. </w:t>
      </w:r>
      <w:r w:rsidR="00FB0E64" w:rsidRPr="00C51DF4">
        <w:rPr>
          <w:rFonts w:ascii="Tahoma" w:hAnsi="Tahoma" w:cs="Tahoma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C51DF4">
        <w:rPr>
          <w:rFonts w:ascii="Tahoma" w:hAnsi="Tahoma" w:cs="Tahoma"/>
          <w:sz w:val="22"/>
          <w:szCs w:val="22"/>
        </w:rPr>
        <w:t>nebo</w:t>
      </w:r>
      <w:r w:rsidR="00FB0E64" w:rsidRPr="00C51DF4">
        <w:rPr>
          <w:rFonts w:ascii="Tahoma" w:hAnsi="Tahoma" w:cs="Tahoma"/>
          <w:sz w:val="22"/>
          <w:szCs w:val="22"/>
        </w:rPr>
        <w:t xml:space="preserve"> které zhotovitel nemohl ovlivnit či zapříčinit, pak se o vadu díla nejedná.</w:t>
      </w:r>
    </w:p>
    <w:p w14:paraId="388298BD" w14:textId="77777777" w:rsidR="000A7D6A" w:rsidRPr="000217EA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0217EA">
        <w:rPr>
          <w:rFonts w:ascii="Tahoma" w:hAnsi="Tahoma" w:cs="Tahoma"/>
          <w:sz w:val="22"/>
          <w:szCs w:val="22"/>
        </w:rPr>
        <w:t>bezodkladně</w:t>
      </w:r>
      <w:r w:rsidR="00FA42AA" w:rsidRPr="000217EA">
        <w:rPr>
          <w:rFonts w:ascii="Tahoma" w:hAnsi="Tahoma" w:cs="Tahoma"/>
          <w:sz w:val="22"/>
          <w:szCs w:val="22"/>
        </w:rPr>
        <w:t>.</w:t>
      </w:r>
      <w:r w:rsidR="00FB0E64" w:rsidRPr="000217EA">
        <w:rPr>
          <w:rFonts w:ascii="Tahoma" w:hAnsi="Tahoma" w:cs="Tahoma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0217EA">
        <w:rPr>
          <w:rFonts w:ascii="Tahoma" w:hAnsi="Tahoma" w:cs="Tahoma"/>
          <w:sz w:val="22"/>
          <w:szCs w:val="22"/>
        </w:rPr>
        <w:t>sdělí</w:t>
      </w:r>
      <w:r w:rsidR="00FB0E64" w:rsidRPr="000217EA">
        <w:rPr>
          <w:rFonts w:ascii="Tahoma" w:hAnsi="Tahoma" w:cs="Tahoma"/>
          <w:sz w:val="22"/>
          <w:szCs w:val="22"/>
        </w:rPr>
        <w:t xml:space="preserve"> zhotoviteli, 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0217EA">
        <w:rPr>
          <w:rFonts w:ascii="Tahoma" w:hAnsi="Tahoma" w:cs="Tahoma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052A6387" w14:textId="77777777" w:rsidR="007E431B" w:rsidRPr="000217EA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0217EA">
        <w:rPr>
          <w:rFonts w:ascii="Tahoma" w:hAnsi="Tahoma" w:cs="Tahoma"/>
          <w:sz w:val="22"/>
          <w:szCs w:val="22"/>
        </w:rPr>
        <w:t xml:space="preserve">pak </w:t>
      </w:r>
      <w:r w:rsidRPr="000217EA">
        <w:rPr>
          <w:rFonts w:ascii="Tahoma" w:hAnsi="Tahoma" w:cs="Tahoma"/>
          <w:sz w:val="22"/>
          <w:szCs w:val="22"/>
        </w:rPr>
        <w:t xml:space="preserve">zhotovitel </w:t>
      </w:r>
      <w:r w:rsidR="00421086" w:rsidRPr="000217EA">
        <w:rPr>
          <w:rFonts w:ascii="Tahoma" w:hAnsi="Tahoma" w:cs="Tahoma"/>
          <w:sz w:val="22"/>
          <w:szCs w:val="22"/>
        </w:rPr>
        <w:t>nejpozději do 10 pracovních dnů od</w:t>
      </w:r>
      <w:r w:rsidR="00690F8D" w:rsidRPr="000217EA">
        <w:rPr>
          <w:rFonts w:ascii="Tahoma" w:hAnsi="Tahoma" w:cs="Tahoma"/>
          <w:sz w:val="22"/>
          <w:szCs w:val="22"/>
        </w:rPr>
        <w:t> </w:t>
      </w:r>
      <w:r w:rsidR="00421086" w:rsidRPr="000217EA">
        <w:rPr>
          <w:rFonts w:ascii="Tahoma" w:hAnsi="Tahoma" w:cs="Tahoma"/>
          <w:sz w:val="22"/>
          <w:szCs w:val="22"/>
        </w:rPr>
        <w:t>předložení dokončené části díla</w:t>
      </w:r>
      <w:r w:rsidR="00421086" w:rsidRPr="000217EA" w:rsidDel="00AC186D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 xml:space="preserve">sdělí </w:t>
      </w:r>
      <w:r w:rsidR="00351EFE" w:rsidRPr="000217EA">
        <w:rPr>
          <w:rFonts w:ascii="Tahoma" w:hAnsi="Tahoma" w:cs="Tahoma"/>
          <w:sz w:val="22"/>
          <w:szCs w:val="22"/>
        </w:rPr>
        <w:t>objednateli</w:t>
      </w:r>
      <w:r w:rsidR="00AC186D" w:rsidRPr="000217EA">
        <w:rPr>
          <w:rFonts w:ascii="Tahoma" w:hAnsi="Tahoma" w:cs="Tahoma"/>
          <w:sz w:val="22"/>
          <w:szCs w:val="22"/>
        </w:rPr>
        <w:t xml:space="preserve"> </w:t>
      </w:r>
      <w:r w:rsidR="00351EFE" w:rsidRPr="000217EA">
        <w:rPr>
          <w:rFonts w:ascii="Tahoma" w:hAnsi="Tahoma" w:cs="Tahoma"/>
          <w:sz w:val="22"/>
          <w:szCs w:val="22"/>
        </w:rPr>
        <w:t xml:space="preserve">písemně </w:t>
      </w:r>
      <w:r w:rsidRPr="000217EA">
        <w:rPr>
          <w:rFonts w:ascii="Tahoma" w:hAnsi="Tahoma" w:cs="Tahoma"/>
          <w:sz w:val="22"/>
          <w:szCs w:val="22"/>
        </w:rPr>
        <w:t>důvody překročení předpokládané hodnoty</w:t>
      </w:r>
      <w:r w:rsidR="00AC186D" w:rsidRPr="000217EA">
        <w:rPr>
          <w:rFonts w:ascii="Tahoma" w:hAnsi="Tahoma" w:cs="Tahoma"/>
          <w:sz w:val="22"/>
          <w:szCs w:val="22"/>
        </w:rPr>
        <w:t>.</w:t>
      </w:r>
      <w:r w:rsidRPr="000217EA">
        <w:rPr>
          <w:rFonts w:ascii="Tahoma" w:hAnsi="Tahoma" w:cs="Tahoma"/>
          <w:sz w:val="22"/>
          <w:szCs w:val="22"/>
        </w:rPr>
        <w:t xml:space="preserve"> </w:t>
      </w:r>
      <w:r w:rsidR="00AC186D" w:rsidRPr="000217EA">
        <w:rPr>
          <w:rFonts w:ascii="Tahoma" w:hAnsi="Tahoma" w:cs="Tahoma"/>
          <w:sz w:val="22"/>
          <w:szCs w:val="22"/>
        </w:rPr>
        <w:t>O</w:t>
      </w:r>
      <w:r w:rsidRPr="000217EA">
        <w:rPr>
          <w:rFonts w:ascii="Tahoma" w:hAnsi="Tahoma" w:cs="Tahoma"/>
          <w:sz w:val="22"/>
          <w:szCs w:val="22"/>
        </w:rPr>
        <w:t xml:space="preserve">bjednatel následně </w:t>
      </w:r>
      <w:r w:rsidR="00351EFE" w:rsidRPr="000217EA">
        <w:rPr>
          <w:rFonts w:ascii="Tahoma" w:hAnsi="Tahoma" w:cs="Tahoma"/>
          <w:sz w:val="22"/>
          <w:szCs w:val="22"/>
        </w:rPr>
        <w:t xml:space="preserve">uvedené důvody </w:t>
      </w:r>
      <w:r w:rsidRPr="000217EA">
        <w:rPr>
          <w:rFonts w:ascii="Tahoma" w:hAnsi="Tahoma" w:cs="Tahoma"/>
          <w:sz w:val="22"/>
          <w:szCs w:val="22"/>
        </w:rPr>
        <w:t>posoudí a rovněž posoudí</w:t>
      </w:r>
      <w:r w:rsidR="00351EFE" w:rsidRPr="000217EA">
        <w:rPr>
          <w:rFonts w:ascii="Tahoma" w:hAnsi="Tahoma" w:cs="Tahoma"/>
          <w:sz w:val="22"/>
          <w:szCs w:val="22"/>
        </w:rPr>
        <w:t>,</w:t>
      </w:r>
      <w:r w:rsidRPr="000217EA">
        <w:rPr>
          <w:rFonts w:ascii="Tahoma" w:hAnsi="Tahoma" w:cs="Tahoma"/>
          <w:sz w:val="22"/>
          <w:szCs w:val="22"/>
        </w:rPr>
        <w:t xml:space="preserve"> zda se jedná o vadu díla </w:t>
      </w:r>
      <w:r w:rsidR="00351EFE" w:rsidRPr="000217EA">
        <w:rPr>
          <w:rFonts w:ascii="Tahoma" w:hAnsi="Tahoma" w:cs="Tahoma"/>
          <w:sz w:val="22"/>
          <w:szCs w:val="22"/>
        </w:rPr>
        <w:t>v</w:t>
      </w:r>
      <w:r w:rsidRPr="000217EA">
        <w:rPr>
          <w:rFonts w:ascii="Tahoma" w:hAnsi="Tahoma" w:cs="Tahoma"/>
          <w:sz w:val="22"/>
          <w:szCs w:val="22"/>
        </w:rPr>
        <w:t>e</w:t>
      </w:r>
      <w:r w:rsidR="00351EFE" w:rsidRPr="000217EA">
        <w:rPr>
          <w:rFonts w:ascii="Tahoma" w:hAnsi="Tahoma" w:cs="Tahoma"/>
          <w:sz w:val="22"/>
          <w:szCs w:val="22"/>
        </w:rPr>
        <w:t xml:space="preserve"> smyslu</w:t>
      </w:r>
      <w:r w:rsidRPr="000217EA">
        <w:rPr>
          <w:rFonts w:ascii="Tahoma" w:hAnsi="Tahoma" w:cs="Tahoma"/>
          <w:sz w:val="22"/>
          <w:szCs w:val="22"/>
        </w:rPr>
        <w:t xml:space="preserve"> </w:t>
      </w:r>
      <w:r w:rsidR="00351EFE" w:rsidRPr="000217EA">
        <w:rPr>
          <w:rFonts w:ascii="Tahoma" w:hAnsi="Tahoma" w:cs="Tahoma"/>
          <w:sz w:val="22"/>
          <w:szCs w:val="22"/>
        </w:rPr>
        <w:t>nerespektování předpokládané hodnoty</w:t>
      </w:r>
      <w:r w:rsidRPr="000217EA">
        <w:rPr>
          <w:rFonts w:ascii="Tahoma" w:hAnsi="Tahoma" w:cs="Tahoma"/>
          <w:sz w:val="22"/>
          <w:szCs w:val="22"/>
        </w:rPr>
        <w:t xml:space="preserve">. V případě, že zhotovitel </w:t>
      </w:r>
      <w:r w:rsidR="00AC186D" w:rsidRPr="000217EA">
        <w:rPr>
          <w:rFonts w:ascii="Tahoma" w:hAnsi="Tahoma" w:cs="Tahoma"/>
          <w:sz w:val="22"/>
          <w:szCs w:val="22"/>
        </w:rPr>
        <w:t>tyto</w:t>
      </w:r>
      <w:r w:rsidRPr="000217EA">
        <w:rPr>
          <w:rFonts w:ascii="Tahoma" w:hAnsi="Tahoma" w:cs="Tahoma"/>
          <w:sz w:val="22"/>
          <w:szCs w:val="22"/>
        </w:rPr>
        <w:t xml:space="preserve"> důvody </w:t>
      </w:r>
      <w:r w:rsidR="00421086" w:rsidRPr="000217EA">
        <w:rPr>
          <w:rFonts w:ascii="Tahoma" w:hAnsi="Tahoma" w:cs="Tahoma"/>
          <w:sz w:val="22"/>
          <w:szCs w:val="22"/>
        </w:rPr>
        <w:t xml:space="preserve">písemně </w:t>
      </w:r>
      <w:r w:rsidRPr="000217EA">
        <w:rPr>
          <w:rFonts w:ascii="Tahoma" w:hAnsi="Tahoma" w:cs="Tahoma"/>
          <w:sz w:val="22"/>
          <w:szCs w:val="22"/>
        </w:rPr>
        <w:lastRenderedPageBreak/>
        <w:t>nesdělí, je překročení předpokládané hodnoty vadou díla</w:t>
      </w:r>
      <w:r w:rsidR="00351EFE" w:rsidRPr="000217EA">
        <w:rPr>
          <w:rFonts w:ascii="Tahoma" w:hAnsi="Tahoma" w:cs="Tahoma"/>
          <w:sz w:val="22"/>
          <w:szCs w:val="22"/>
        </w:rPr>
        <w:t xml:space="preserve"> vždy</w:t>
      </w:r>
      <w:r w:rsidR="00AC186D" w:rsidRPr="000217EA">
        <w:rPr>
          <w:rFonts w:ascii="Tahoma" w:hAnsi="Tahoma" w:cs="Tahoma"/>
          <w:sz w:val="22"/>
          <w:szCs w:val="22"/>
        </w:rPr>
        <w:t xml:space="preserve"> a dílo nebude objednatelem převzato.</w:t>
      </w:r>
      <w:r w:rsidR="00B74F88" w:rsidRPr="000217EA">
        <w:rPr>
          <w:rFonts w:ascii="Tahoma" w:hAnsi="Tahoma" w:cs="Tahoma"/>
          <w:sz w:val="22"/>
          <w:szCs w:val="22"/>
        </w:rPr>
        <w:t xml:space="preserve"> Doba přejímacího řízení stanovená v čl. V odst. 3 </w:t>
      </w:r>
      <w:r w:rsidR="006467A7" w:rsidRPr="000217EA">
        <w:rPr>
          <w:rFonts w:ascii="Tahoma" w:hAnsi="Tahoma" w:cs="Tahoma"/>
          <w:sz w:val="22"/>
          <w:szCs w:val="22"/>
        </w:rPr>
        <w:t xml:space="preserve">této </w:t>
      </w:r>
      <w:r w:rsidR="00B74F88" w:rsidRPr="000217EA">
        <w:rPr>
          <w:rFonts w:ascii="Tahoma" w:hAnsi="Tahoma" w:cs="Tahoma"/>
          <w:sz w:val="22"/>
          <w:szCs w:val="22"/>
        </w:rPr>
        <w:t>smlouvy se prodlužuje o dobu nezbytně nutnou pro posouzení uvedených důvodů objednatelem.</w:t>
      </w:r>
    </w:p>
    <w:p w14:paraId="123C94CC" w14:textId="3826FE01" w:rsidR="004B4401" w:rsidRPr="009A7A17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 w:rsidRPr="00F008AC">
        <w:rPr>
          <w:rFonts w:ascii="Tahoma" w:hAnsi="Tahoma" w:cs="Tahoma"/>
          <w:sz w:val="22"/>
          <w:szCs w:val="22"/>
        </w:rPr>
        <w:t xml:space="preserve">účastníků </w:t>
      </w:r>
      <w:r w:rsidR="002A59AB" w:rsidRPr="00F008AC">
        <w:rPr>
          <w:rFonts w:ascii="Tahoma" w:hAnsi="Tahoma" w:cs="Tahoma"/>
          <w:sz w:val="22"/>
          <w:szCs w:val="22"/>
        </w:rPr>
        <w:t xml:space="preserve">výběrového </w:t>
      </w:r>
      <w:r w:rsidR="001A67BE">
        <w:rPr>
          <w:rFonts w:ascii="Tahoma" w:hAnsi="Tahoma" w:cs="Tahoma"/>
          <w:sz w:val="22"/>
          <w:szCs w:val="22"/>
        </w:rPr>
        <w:t>řízení</w:t>
      </w:r>
      <w:r w:rsidRPr="00080BAF">
        <w:rPr>
          <w:rFonts w:ascii="Tahoma" w:hAnsi="Tahoma" w:cs="Tahoma"/>
          <w:sz w:val="22"/>
          <w:szCs w:val="22"/>
        </w:rPr>
        <w:t xml:space="preserve"> 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3021E2">
        <w:rPr>
          <w:rFonts w:ascii="Tahoma" w:hAnsi="Tahoma" w:cs="Tahoma"/>
          <w:sz w:val="22"/>
          <w:szCs w:val="22"/>
        </w:rPr>
        <w:t xml:space="preserve"> ………. </w:t>
      </w:r>
      <w:r w:rsidR="003021E2" w:rsidRPr="00D25C76">
        <w:rPr>
          <w:rFonts w:ascii="Tahoma" w:hAnsi="Tahoma" w:cs="Tahoma"/>
          <w:i/>
          <w:color w:val="FF0000"/>
          <w:sz w:val="22"/>
          <w:szCs w:val="22"/>
        </w:rPr>
        <w:t>(doplní účastník)</w:t>
      </w:r>
      <w:r w:rsidR="00FC75F6" w:rsidRPr="00FC75F6">
        <w:rPr>
          <w:rFonts w:ascii="Tahoma" w:hAnsi="Tahoma" w:cs="Tahoma"/>
          <w:i/>
          <w:sz w:val="22"/>
          <w:szCs w:val="22"/>
        </w:rPr>
        <w:t>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účastníka </w:t>
      </w:r>
      <w:r w:rsidR="00752B30" w:rsidRPr="00F008AC">
        <w:rPr>
          <w:rFonts w:ascii="Tahoma" w:hAnsi="Tahoma" w:cs="Tahoma"/>
          <w:sz w:val="22"/>
          <w:szCs w:val="22"/>
        </w:rPr>
        <w:t xml:space="preserve">výběrového </w:t>
      </w:r>
      <w:r w:rsidR="009A7A17" w:rsidRPr="00F008AC">
        <w:rPr>
          <w:rFonts w:ascii="Tahoma" w:hAnsi="Tahoma" w:cs="Tahoma"/>
          <w:sz w:val="22"/>
          <w:szCs w:val="22"/>
        </w:rPr>
        <w:t xml:space="preserve">řízení </w:t>
      </w:r>
      <w:r w:rsidR="009A7A17" w:rsidRPr="00D05538">
        <w:rPr>
          <w:rFonts w:ascii="Tahoma" w:hAnsi="Tahoma" w:cs="Tahoma"/>
          <w:sz w:val="22"/>
          <w:szCs w:val="22"/>
        </w:rPr>
        <w:t xml:space="preserve">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Pr="000217EA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 w:rsidRPr="000217EA">
        <w:rPr>
          <w:rFonts w:ascii="Tahoma" w:hAnsi="Tahoma" w:cs="Tahoma"/>
          <w:sz w:val="22"/>
          <w:szCs w:val="22"/>
        </w:rPr>
        <w:t>,</w:t>
      </w:r>
    </w:p>
    <w:p w14:paraId="4BA223E8" w14:textId="11B7DA6F" w:rsidR="00A84612" w:rsidRPr="000217EA" w:rsidRDefault="00D23D0A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>organizovat pravidelné schůzky, na kterých bude objednatele informovat o aktuálním stavu rozpracovanosti díla (dále jen „</w:t>
      </w:r>
      <w:r w:rsidR="00EE5290" w:rsidRPr="000217EA">
        <w:rPr>
          <w:rFonts w:ascii="Tahoma" w:hAnsi="Tahoma" w:cs="Tahoma"/>
          <w:sz w:val="22"/>
          <w:szCs w:val="22"/>
        </w:rPr>
        <w:t>kontrolní den</w:t>
      </w:r>
      <w:r w:rsidRPr="000217EA">
        <w:rPr>
          <w:rFonts w:ascii="Tahoma" w:hAnsi="Tahoma" w:cs="Tahoma"/>
          <w:sz w:val="22"/>
          <w:szCs w:val="22"/>
        </w:rPr>
        <w:t xml:space="preserve">“). </w:t>
      </w:r>
      <w:r w:rsidR="00EE5290" w:rsidRPr="000217EA">
        <w:rPr>
          <w:rFonts w:ascii="Tahoma" w:hAnsi="Tahoma" w:cs="Tahoma"/>
          <w:sz w:val="22"/>
          <w:szCs w:val="22"/>
        </w:rPr>
        <w:t>Kontrolní den</w:t>
      </w:r>
      <w:r w:rsidRPr="000217EA">
        <w:rPr>
          <w:rFonts w:ascii="Tahoma" w:hAnsi="Tahoma" w:cs="Tahoma"/>
          <w:sz w:val="22"/>
          <w:szCs w:val="22"/>
        </w:rPr>
        <w:t xml:space="preserve"> se bude konat</w:t>
      </w:r>
      <w:r w:rsidR="000217EA" w:rsidRPr="000217EA">
        <w:rPr>
          <w:rFonts w:ascii="Tahoma" w:hAnsi="Tahoma" w:cs="Tahoma"/>
          <w:sz w:val="22"/>
          <w:szCs w:val="22"/>
        </w:rPr>
        <w:t xml:space="preserve"> minimálně 1 x </w:t>
      </w:r>
      <w:bookmarkStart w:id="11" w:name="_Hlk43296280"/>
      <w:r w:rsidR="000217EA" w:rsidRPr="000217EA">
        <w:rPr>
          <w:rFonts w:ascii="Tahoma" w:hAnsi="Tahoma" w:cs="Tahoma"/>
          <w:sz w:val="22"/>
          <w:szCs w:val="22"/>
        </w:rPr>
        <w:t>měsíčně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bookmarkEnd w:id="11"/>
      <w:r w:rsidRPr="000217EA">
        <w:rPr>
          <w:rFonts w:ascii="Tahoma" w:hAnsi="Tahoma" w:cs="Tahoma"/>
          <w:sz w:val="22"/>
          <w:szCs w:val="22"/>
        </w:rPr>
        <w:t>v sídle objednatele, pokud se smluvní strany</w:t>
      </w:r>
      <w:r w:rsidR="00C70874" w:rsidRPr="000217EA">
        <w:rPr>
          <w:rFonts w:ascii="Tahoma" w:hAnsi="Tahoma" w:cs="Tahoma"/>
          <w:sz w:val="22"/>
          <w:szCs w:val="22"/>
        </w:rPr>
        <w:t xml:space="preserve"> (za objednatele osoba oprávněná jednat ve věcech technických)</w:t>
      </w:r>
      <w:r w:rsidRPr="000217EA">
        <w:rPr>
          <w:rFonts w:ascii="Tahoma" w:hAnsi="Tahoma" w:cs="Tahoma"/>
          <w:sz w:val="22"/>
          <w:szCs w:val="22"/>
        </w:rPr>
        <w:t xml:space="preserve"> </w:t>
      </w:r>
      <w:r w:rsidR="00C70874" w:rsidRPr="000217EA">
        <w:rPr>
          <w:rFonts w:ascii="Tahoma" w:hAnsi="Tahoma" w:cs="Tahoma"/>
          <w:sz w:val="22"/>
          <w:szCs w:val="22"/>
        </w:rPr>
        <w:t xml:space="preserve">v konkrétním případě </w:t>
      </w:r>
      <w:r w:rsidRPr="000217EA">
        <w:rPr>
          <w:rFonts w:ascii="Tahoma" w:hAnsi="Tahoma" w:cs="Tahoma"/>
          <w:sz w:val="22"/>
          <w:szCs w:val="22"/>
        </w:rPr>
        <w:t>nedohodnou jinak. Zhotovitel z každé</w:t>
      </w:r>
      <w:r w:rsidR="00EE5290" w:rsidRPr="000217EA">
        <w:rPr>
          <w:rFonts w:ascii="Tahoma" w:hAnsi="Tahoma" w:cs="Tahoma"/>
          <w:sz w:val="22"/>
          <w:szCs w:val="22"/>
        </w:rPr>
        <w:t>ho</w:t>
      </w:r>
      <w:r w:rsidRPr="000217EA">
        <w:rPr>
          <w:rFonts w:ascii="Tahoma" w:hAnsi="Tahoma" w:cs="Tahoma"/>
          <w:sz w:val="22"/>
          <w:szCs w:val="22"/>
        </w:rPr>
        <w:t xml:space="preserve"> </w:t>
      </w:r>
      <w:r w:rsidR="00EE5290" w:rsidRPr="000217EA">
        <w:rPr>
          <w:rFonts w:ascii="Tahoma" w:hAnsi="Tahoma" w:cs="Tahoma"/>
          <w:sz w:val="22"/>
          <w:szCs w:val="22"/>
        </w:rPr>
        <w:t>kontrolního dne</w:t>
      </w:r>
      <w:r w:rsidRPr="000217EA">
        <w:rPr>
          <w:rFonts w:ascii="Tahoma" w:hAnsi="Tahoma" w:cs="Tahoma"/>
          <w:sz w:val="22"/>
          <w:szCs w:val="22"/>
        </w:rPr>
        <w:t xml:space="preserve"> pořídí zápis, který zašle k</w:t>
      </w:r>
      <w:r w:rsidR="00D16E92" w:rsidRPr="000217EA">
        <w:rPr>
          <w:rFonts w:ascii="Tahoma" w:hAnsi="Tahoma" w:cs="Tahoma"/>
          <w:sz w:val="22"/>
          <w:szCs w:val="22"/>
        </w:rPr>
        <w:t> </w:t>
      </w:r>
      <w:r w:rsidRPr="000217EA">
        <w:rPr>
          <w:rFonts w:ascii="Tahoma" w:hAnsi="Tahoma" w:cs="Tahoma"/>
          <w:sz w:val="22"/>
          <w:szCs w:val="22"/>
        </w:rPr>
        <w:t xml:space="preserve">odsouhlasení </w:t>
      </w:r>
      <w:r w:rsidR="00C70874" w:rsidRPr="000217EA">
        <w:rPr>
          <w:rFonts w:ascii="Tahoma" w:hAnsi="Tahoma" w:cs="Tahoma"/>
          <w:sz w:val="22"/>
          <w:szCs w:val="22"/>
        </w:rPr>
        <w:t>objednateli</w:t>
      </w:r>
      <w:r w:rsidRPr="000217EA">
        <w:rPr>
          <w:rFonts w:ascii="Tahoma" w:hAnsi="Tahoma" w:cs="Tahoma"/>
          <w:sz w:val="22"/>
          <w:szCs w:val="22"/>
        </w:rPr>
        <w:t>, a to do</w:t>
      </w:r>
      <w:r w:rsidR="000217EA" w:rsidRPr="000217EA">
        <w:rPr>
          <w:rFonts w:ascii="Tahoma" w:hAnsi="Tahoma" w:cs="Tahoma"/>
          <w:sz w:val="22"/>
          <w:szCs w:val="22"/>
        </w:rPr>
        <w:t xml:space="preserve"> 3</w:t>
      </w:r>
      <w:r w:rsidRPr="000217EA">
        <w:rPr>
          <w:rFonts w:ascii="Tahoma" w:hAnsi="Tahoma" w:cs="Tahoma"/>
          <w:sz w:val="22"/>
          <w:szCs w:val="22"/>
        </w:rPr>
        <w:t xml:space="preserve"> pracovních dnů ode dne uskutečnění </w:t>
      </w:r>
      <w:r w:rsidR="00EE5290" w:rsidRPr="000217EA">
        <w:rPr>
          <w:rFonts w:ascii="Tahoma" w:hAnsi="Tahoma" w:cs="Tahoma"/>
          <w:sz w:val="22"/>
          <w:szCs w:val="22"/>
        </w:rPr>
        <w:t>kontrolního dne</w:t>
      </w:r>
      <w:r w:rsidRPr="000217EA">
        <w:rPr>
          <w:rFonts w:ascii="Tahoma" w:hAnsi="Tahoma" w:cs="Tahoma"/>
          <w:sz w:val="22"/>
          <w:szCs w:val="22"/>
        </w:rPr>
        <w:t xml:space="preserve">. V případě, že objednatel nebude se zápisem souhlasit, zašle své výhrady </w:t>
      </w:r>
      <w:r w:rsidR="00A95716" w:rsidRPr="000217EA">
        <w:rPr>
          <w:rFonts w:ascii="Tahoma" w:hAnsi="Tahoma" w:cs="Tahoma"/>
          <w:sz w:val="22"/>
          <w:szCs w:val="22"/>
        </w:rPr>
        <w:t>do</w:t>
      </w:r>
      <w:r w:rsidR="000217EA" w:rsidRPr="000217EA">
        <w:rPr>
          <w:rFonts w:ascii="Tahoma" w:hAnsi="Tahoma" w:cs="Tahoma"/>
          <w:sz w:val="22"/>
          <w:szCs w:val="22"/>
        </w:rPr>
        <w:t xml:space="preserve"> 3</w:t>
      </w:r>
      <w:r w:rsidR="00A95716" w:rsidRPr="000217EA">
        <w:rPr>
          <w:rFonts w:ascii="Tahoma" w:hAnsi="Tahoma" w:cs="Tahoma"/>
          <w:sz w:val="22"/>
          <w:szCs w:val="22"/>
        </w:rPr>
        <w:t xml:space="preserve"> pracovních dnů </w:t>
      </w:r>
      <w:r w:rsidRPr="000217EA">
        <w:rPr>
          <w:rFonts w:ascii="Tahoma" w:hAnsi="Tahoma" w:cs="Tahoma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0217EA">
        <w:rPr>
          <w:rFonts w:ascii="Tahoma" w:hAnsi="Tahoma" w:cs="Tahoma"/>
          <w:sz w:val="22"/>
          <w:szCs w:val="22"/>
        </w:rPr>
        <w:t>, a to</w:t>
      </w:r>
      <w:r w:rsidRPr="000217EA">
        <w:rPr>
          <w:rFonts w:ascii="Tahoma" w:hAnsi="Tahoma" w:cs="Tahoma"/>
          <w:sz w:val="22"/>
          <w:szCs w:val="22"/>
        </w:rPr>
        <w:t xml:space="preserve"> do</w:t>
      </w:r>
      <w:r w:rsidR="000217EA" w:rsidRPr="000217EA">
        <w:rPr>
          <w:rFonts w:ascii="Tahoma" w:hAnsi="Tahoma" w:cs="Tahoma"/>
          <w:sz w:val="22"/>
          <w:szCs w:val="22"/>
        </w:rPr>
        <w:t xml:space="preserve"> 3</w:t>
      </w:r>
      <w:r w:rsidRPr="000217EA">
        <w:rPr>
          <w:rFonts w:ascii="Tahoma" w:hAnsi="Tahoma" w:cs="Tahoma"/>
          <w:sz w:val="22"/>
          <w:szCs w:val="22"/>
        </w:rPr>
        <w:t xml:space="preserve"> pracovních dnů ode dne obdržení nesouhlasného stanoviska objednatele a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>zaslat</w:t>
      </w:r>
      <w:r w:rsidR="00A95716" w:rsidRPr="000217EA">
        <w:rPr>
          <w:rFonts w:ascii="Tahoma" w:hAnsi="Tahoma" w:cs="Tahoma"/>
          <w:sz w:val="22"/>
          <w:szCs w:val="22"/>
        </w:rPr>
        <w:t xml:space="preserve"> jej</w:t>
      </w:r>
      <w:r w:rsidRPr="000217EA">
        <w:rPr>
          <w:rFonts w:ascii="Tahoma" w:hAnsi="Tahoma" w:cs="Tahoma"/>
          <w:sz w:val="22"/>
          <w:szCs w:val="22"/>
        </w:rPr>
        <w:t xml:space="preserve"> zpět k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>odsouhlasení objednateli</w:t>
      </w:r>
      <w:r w:rsidR="00A95716" w:rsidRPr="000217EA">
        <w:rPr>
          <w:rFonts w:ascii="Tahoma" w:hAnsi="Tahoma" w:cs="Tahoma"/>
          <w:sz w:val="22"/>
          <w:szCs w:val="22"/>
        </w:rPr>
        <w:t xml:space="preserve">. </w:t>
      </w:r>
      <w:r w:rsidRPr="000217EA">
        <w:rPr>
          <w:rFonts w:ascii="Tahoma" w:hAnsi="Tahoma" w:cs="Tahoma"/>
          <w:sz w:val="22"/>
          <w:szCs w:val="22"/>
        </w:rPr>
        <w:t xml:space="preserve">Zápis z </w:t>
      </w:r>
      <w:r w:rsidR="00EE5290" w:rsidRPr="000217EA">
        <w:rPr>
          <w:rFonts w:ascii="Tahoma" w:hAnsi="Tahoma" w:cs="Tahoma"/>
          <w:sz w:val="22"/>
          <w:szCs w:val="22"/>
        </w:rPr>
        <w:t>kontrolního dne</w:t>
      </w:r>
      <w:r w:rsidRPr="000217EA">
        <w:rPr>
          <w:rFonts w:ascii="Tahoma" w:hAnsi="Tahoma" w:cs="Tahoma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>splněných úkolů a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 xml:space="preserve">závěrů </w:t>
      </w:r>
      <w:r w:rsidR="00EE5290" w:rsidRPr="000217EA">
        <w:rPr>
          <w:rFonts w:ascii="Tahoma" w:hAnsi="Tahoma" w:cs="Tahoma"/>
          <w:sz w:val="22"/>
          <w:szCs w:val="22"/>
        </w:rPr>
        <w:t>z kontrolního dne</w:t>
      </w:r>
      <w:r w:rsidR="00A95716" w:rsidRPr="000217EA">
        <w:rPr>
          <w:rFonts w:ascii="Tahoma" w:hAnsi="Tahoma" w:cs="Tahoma"/>
          <w:sz w:val="22"/>
          <w:szCs w:val="22"/>
        </w:rPr>
        <w:t>.</w:t>
      </w:r>
    </w:p>
    <w:p w14:paraId="3ED404FF" w14:textId="77777777" w:rsidR="00A54991" w:rsidRPr="000217EA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 xml:space="preserve">Pokud v průběhu provádění díla dojde ke skutečnostem, které nepředpokládala žádná ze smluvních stran a které mohou mít vliv na cenu, termín plnění nebo na navýšení objednatelem předpokládané hodnoty realizace projektované stavby (viz odst. </w:t>
      </w:r>
      <w:r w:rsidR="00E13915" w:rsidRPr="000217EA">
        <w:rPr>
          <w:rFonts w:ascii="Tahoma" w:hAnsi="Tahoma" w:cs="Tahoma"/>
          <w:sz w:val="22"/>
          <w:szCs w:val="22"/>
        </w:rPr>
        <w:t>1</w:t>
      </w:r>
      <w:r w:rsidRPr="000217EA">
        <w:rPr>
          <w:rFonts w:ascii="Tahoma" w:hAnsi="Tahoma" w:cs="Tahoma"/>
          <w:sz w:val="22"/>
          <w:szCs w:val="22"/>
        </w:rPr>
        <w:t xml:space="preserve"> písm. g) tohoto článku smlouvy), zavazují se zhotovitel i objednatel na tyto skutečnosti </w:t>
      </w:r>
      <w:r w:rsidR="00073F8E" w:rsidRPr="000217EA">
        <w:rPr>
          <w:rFonts w:ascii="Tahoma" w:hAnsi="Tahoma" w:cs="Tahoma"/>
          <w:sz w:val="22"/>
          <w:szCs w:val="22"/>
        </w:rPr>
        <w:t xml:space="preserve">bezodkladně </w:t>
      </w:r>
      <w:r w:rsidRPr="000217EA">
        <w:rPr>
          <w:rFonts w:ascii="Tahoma" w:hAnsi="Tahoma" w:cs="Tahoma"/>
          <w:sz w:val="22"/>
          <w:szCs w:val="22"/>
        </w:rPr>
        <w:t>písemně upozornit druhou smluvní stranu.</w:t>
      </w:r>
    </w:p>
    <w:p w14:paraId="66D07E41" w14:textId="77777777" w:rsidR="00FC4355" w:rsidRPr="00080BAF" w:rsidRDefault="00FC4355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Je-li předmětem díla také specifikace </w:t>
      </w:r>
      <w:r w:rsidR="00AC186D">
        <w:rPr>
          <w:rFonts w:ascii="Tahoma" w:hAnsi="Tahoma" w:cs="Tahoma"/>
          <w:sz w:val="22"/>
          <w:szCs w:val="22"/>
        </w:rPr>
        <w:t xml:space="preserve">a návrh </w:t>
      </w:r>
      <w:r w:rsidRPr="00080BAF">
        <w:rPr>
          <w:rFonts w:ascii="Tahoma" w:hAnsi="Tahoma" w:cs="Tahoma"/>
          <w:sz w:val="22"/>
          <w:szCs w:val="22"/>
        </w:rPr>
        <w:t>vybavení stavby</w:t>
      </w:r>
      <w:r w:rsidR="00B3409F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nebo </w:t>
      </w:r>
      <w:r w:rsidR="00B3409F" w:rsidRPr="00080BAF">
        <w:rPr>
          <w:rFonts w:ascii="Tahoma" w:hAnsi="Tahoma" w:cs="Tahoma"/>
          <w:sz w:val="22"/>
          <w:szCs w:val="22"/>
        </w:rPr>
        <w:t>je</w:t>
      </w:r>
      <w:r w:rsidR="00F767F6" w:rsidRPr="00080BAF">
        <w:rPr>
          <w:rFonts w:ascii="Tahoma" w:hAnsi="Tahoma" w:cs="Tahoma"/>
          <w:sz w:val="22"/>
          <w:szCs w:val="22"/>
        </w:rPr>
        <w:t>-li</w:t>
      </w:r>
      <w:r w:rsidR="00B3409F" w:rsidRPr="00080BAF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080BAF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080BAF">
        <w:rPr>
          <w:rFonts w:ascii="Tahoma" w:hAnsi="Tahoma" w:cs="Tahoma"/>
          <w:sz w:val="22"/>
          <w:szCs w:val="22"/>
        </w:rPr>
        <w:t xml:space="preserve">, tak, </w:t>
      </w:r>
      <w:r w:rsidRPr="00080BAF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080BAF">
        <w:rPr>
          <w:rFonts w:ascii="Tahoma" w:hAnsi="Tahoma" w:cs="Tahoma"/>
          <w:sz w:val="22"/>
          <w:szCs w:val="22"/>
        </w:rPr>
        <w:t>.</w:t>
      </w:r>
    </w:p>
    <w:p w14:paraId="678878B9" w14:textId="77777777" w:rsidR="00A54991" w:rsidRPr="00996B77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lastRenderedPageBreak/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080BAF" w:rsidRDefault="00A54991" w:rsidP="00AA2B28">
      <w:pPr>
        <w:pStyle w:val="OdstavecSmlouvy"/>
        <w:keepNext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A54991" w:rsidRPr="00080BAF" w14:paraId="7BE15B4C" w14:textId="77777777" w:rsidTr="007163FB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080BAF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2" w:name="_Hlk42251452"/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39776096" w14:textId="77777777" w:rsidR="00A54991" w:rsidRPr="00080BAF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3C1353B" w14:textId="77777777" w:rsidR="00A54991" w:rsidRPr="00E9694C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1623F100" w14:textId="77777777" w:rsidR="00A54991" w:rsidRPr="00E9694C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2517BD" w:rsidRPr="00080BAF" w14:paraId="2044843E" w14:textId="77777777" w:rsidTr="00CC770D">
        <w:trPr>
          <w:cantSplit/>
          <w:trHeight w:val="454"/>
        </w:trPr>
        <w:tc>
          <w:tcPr>
            <w:tcW w:w="1056" w:type="dxa"/>
            <w:vMerge w:val="restart"/>
          </w:tcPr>
          <w:p w14:paraId="63A2EE45" w14:textId="7C6E1575" w:rsidR="002517BD" w:rsidRPr="00080BAF" w:rsidRDefault="00ED722F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sz w:val="22"/>
                <w:szCs w:val="22"/>
              </w:rPr>
              <w:t>1. část</w:t>
            </w:r>
          </w:p>
        </w:tc>
        <w:tc>
          <w:tcPr>
            <w:tcW w:w="3380" w:type="dxa"/>
          </w:tcPr>
          <w:p w14:paraId="25770638" w14:textId="77777777" w:rsidR="00ED722F" w:rsidRPr="00080BAF" w:rsidRDefault="00ED722F" w:rsidP="00ED722F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Zaměření</w:t>
            </w:r>
          </w:p>
          <w:p w14:paraId="7F020E8A" w14:textId="62366164" w:rsidR="002517BD" w:rsidRPr="00765C23" w:rsidRDefault="00ED722F" w:rsidP="00ED722F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(čl. III odst. 2 bod 2.1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0CF4B5F4" w14:textId="1331E6C0" w:rsidR="002517BD" w:rsidRPr="00080BAF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2F501D2" w14:textId="77777777" w:rsidR="002517BD" w:rsidRPr="00080BAF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C53A743" w14:textId="77777777" w:rsidR="002517BD" w:rsidRPr="00080BAF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22F" w:rsidRPr="00080BAF" w14:paraId="2F80343D" w14:textId="77777777" w:rsidTr="0013183B">
        <w:trPr>
          <w:cantSplit/>
          <w:trHeight w:val="454"/>
        </w:trPr>
        <w:tc>
          <w:tcPr>
            <w:tcW w:w="1056" w:type="dxa"/>
            <w:vMerge/>
          </w:tcPr>
          <w:p w14:paraId="7B348B12" w14:textId="77777777" w:rsidR="00ED722F" w:rsidRPr="00080BAF" w:rsidRDefault="00ED722F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00" w:type="dxa"/>
            <w:gridSpan w:val="4"/>
          </w:tcPr>
          <w:p w14:paraId="062227FF" w14:textId="77777777" w:rsidR="00ED722F" w:rsidRPr="00080BAF" w:rsidRDefault="00ED722F" w:rsidP="00ED722F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Průzkumy</w:t>
            </w:r>
          </w:p>
          <w:p w14:paraId="4ECD27E4" w14:textId="263A352C" w:rsidR="00ED722F" w:rsidRPr="00080BAF" w:rsidRDefault="00ED722F" w:rsidP="00ED722F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(čl. III odst. 2 bod 2.2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ED722F" w:rsidRPr="00080BAF" w14:paraId="4021E0E5" w14:textId="77777777" w:rsidTr="00CC770D">
        <w:trPr>
          <w:cantSplit/>
          <w:trHeight w:val="454"/>
        </w:trPr>
        <w:tc>
          <w:tcPr>
            <w:tcW w:w="1056" w:type="dxa"/>
            <w:vMerge/>
          </w:tcPr>
          <w:p w14:paraId="6460DCE7" w14:textId="77777777" w:rsidR="00ED722F" w:rsidRPr="00080BAF" w:rsidRDefault="00ED722F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3077477" w14:textId="356AC42C" w:rsidR="00ED722F" w:rsidRPr="00C9396D" w:rsidRDefault="00ED722F" w:rsidP="00ED722F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9396D">
              <w:rPr>
                <w:rFonts w:ascii="Tahoma" w:hAnsi="Tahoma" w:cs="Tahoma"/>
                <w:sz w:val="22"/>
                <w:szCs w:val="22"/>
              </w:rPr>
              <w:t>stavebně-technický průzkum</w:t>
            </w:r>
          </w:p>
        </w:tc>
        <w:tc>
          <w:tcPr>
            <w:tcW w:w="1491" w:type="dxa"/>
            <w:vAlign w:val="center"/>
          </w:tcPr>
          <w:p w14:paraId="000BDE50" w14:textId="77777777" w:rsidR="00ED722F" w:rsidRPr="00080BAF" w:rsidRDefault="00ED722F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25C57E3" w14:textId="77777777" w:rsidR="00ED722F" w:rsidRPr="00080BAF" w:rsidRDefault="00ED722F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BA47B7B" w14:textId="77777777" w:rsidR="00ED722F" w:rsidRPr="00080BAF" w:rsidRDefault="00ED722F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546F56C6" w14:textId="77777777" w:rsidTr="00CC770D">
        <w:trPr>
          <w:cantSplit/>
          <w:trHeight w:val="454"/>
        </w:trPr>
        <w:tc>
          <w:tcPr>
            <w:tcW w:w="1056" w:type="dxa"/>
            <w:vMerge/>
          </w:tcPr>
          <w:p w14:paraId="7F91FC43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50C439F8" w14:textId="17C88EBF" w:rsidR="002517BD" w:rsidRPr="00C9396D" w:rsidRDefault="00EA2BF7" w:rsidP="00EA2BF7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9396D">
              <w:rPr>
                <w:rFonts w:ascii="Tahoma" w:hAnsi="Tahoma" w:cs="Tahoma"/>
                <w:sz w:val="22"/>
                <w:szCs w:val="22"/>
              </w:rPr>
              <w:t>dendrologický průzkum</w:t>
            </w:r>
          </w:p>
        </w:tc>
        <w:tc>
          <w:tcPr>
            <w:tcW w:w="1491" w:type="dxa"/>
            <w:vAlign w:val="center"/>
          </w:tcPr>
          <w:p w14:paraId="12F0C141" w14:textId="77777777" w:rsidR="002517BD" w:rsidRPr="00080BAF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39328C24" w14:textId="77777777" w:rsidR="002517BD" w:rsidRPr="00080BAF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3371D63" w14:textId="77777777" w:rsidR="002517BD" w:rsidRPr="00080BAF" w:rsidRDefault="002517BD" w:rsidP="00765C23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4A8AF1B7" w14:textId="77777777" w:rsidTr="00CC770D">
        <w:trPr>
          <w:cantSplit/>
          <w:trHeight w:val="454"/>
        </w:trPr>
        <w:tc>
          <w:tcPr>
            <w:tcW w:w="1056" w:type="dxa"/>
            <w:vMerge/>
          </w:tcPr>
          <w:p w14:paraId="4E60D4C7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01C198BC" w14:textId="39B9AD44" w:rsidR="002517BD" w:rsidRPr="00C9396D" w:rsidRDefault="00EA2BF7" w:rsidP="00EA2BF7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85A5C">
              <w:rPr>
                <w:rFonts w:ascii="Tahoma" w:hAnsi="Tahoma" w:cs="Tahoma"/>
                <w:sz w:val="22"/>
                <w:szCs w:val="22"/>
              </w:rPr>
              <w:t>monitoring stavu kanalizace areálu NT</w:t>
            </w:r>
          </w:p>
        </w:tc>
        <w:tc>
          <w:tcPr>
            <w:tcW w:w="1491" w:type="dxa"/>
            <w:vAlign w:val="center"/>
          </w:tcPr>
          <w:p w14:paraId="7B0D1479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3FD75E4B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4494939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7D142A82" w14:textId="77777777" w:rsidTr="00CC770D">
        <w:trPr>
          <w:cantSplit/>
          <w:trHeight w:val="454"/>
        </w:trPr>
        <w:tc>
          <w:tcPr>
            <w:tcW w:w="1056" w:type="dxa"/>
            <w:vMerge/>
          </w:tcPr>
          <w:p w14:paraId="4F67C36F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3A58F0C7" w14:textId="4661121A" w:rsidR="002517BD" w:rsidRDefault="00676965" w:rsidP="00187AEC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ostatní potřebné průzkumy</w:t>
            </w:r>
            <w:r w:rsidR="00885A5C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473B5170" w14:textId="252F6EA6" w:rsidR="00885A5C" w:rsidRPr="00C9396D" w:rsidRDefault="00885A5C" w:rsidP="00187AEC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85A5C">
              <w:rPr>
                <w:rFonts w:ascii="Tahoma" w:hAnsi="Tahoma" w:cs="Tahoma"/>
                <w:color w:val="FF0000"/>
                <w:sz w:val="22"/>
                <w:szCs w:val="22"/>
              </w:rPr>
              <w:t xml:space="preserve">…. </w:t>
            </w:r>
            <w:r w:rsidRPr="00885A5C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(</w:t>
            </w:r>
            <w:r w:rsidRPr="00D25C76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doplní účastník)</w:t>
            </w:r>
          </w:p>
        </w:tc>
        <w:tc>
          <w:tcPr>
            <w:tcW w:w="1491" w:type="dxa"/>
            <w:vAlign w:val="center"/>
          </w:tcPr>
          <w:p w14:paraId="49B00137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002B786C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EB767C1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A2BF7" w:rsidRPr="00080BAF" w14:paraId="03A9D47A" w14:textId="77777777" w:rsidTr="00CC770D">
        <w:trPr>
          <w:cantSplit/>
          <w:trHeight w:val="454"/>
        </w:trPr>
        <w:tc>
          <w:tcPr>
            <w:tcW w:w="1056" w:type="dxa"/>
            <w:vMerge/>
          </w:tcPr>
          <w:p w14:paraId="313AAB11" w14:textId="77777777" w:rsidR="00EA2BF7" w:rsidRPr="00080BAF" w:rsidRDefault="00EA2BF7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32C18996" w14:textId="578627C1" w:rsidR="00EA2BF7" w:rsidRPr="00187AEC" w:rsidRDefault="00885A5C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color w:val="FF0000"/>
                <w:sz w:val="22"/>
                <w:szCs w:val="22"/>
              </w:rPr>
            </w:pPr>
            <w:r>
              <w:rPr>
                <w:rFonts w:ascii="Tahoma" w:hAnsi="Tahoma" w:cs="Tahoma"/>
                <w:color w:val="FF0000"/>
                <w:sz w:val="22"/>
                <w:szCs w:val="22"/>
              </w:rPr>
              <w:t xml:space="preserve">…. </w:t>
            </w:r>
            <w:r w:rsidRPr="00D25C76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(doplní účastník)</w:t>
            </w:r>
          </w:p>
        </w:tc>
        <w:tc>
          <w:tcPr>
            <w:tcW w:w="1491" w:type="dxa"/>
            <w:vAlign w:val="center"/>
          </w:tcPr>
          <w:p w14:paraId="45C8143C" w14:textId="77777777" w:rsidR="00EA2BF7" w:rsidRPr="00080BAF" w:rsidRDefault="00EA2BF7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7BD2C59" w14:textId="77777777" w:rsidR="00EA2BF7" w:rsidRPr="00080BAF" w:rsidRDefault="00EA2BF7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F5B110D" w14:textId="77777777" w:rsidR="00EA2BF7" w:rsidRPr="00080BAF" w:rsidRDefault="00EA2BF7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17A524AF" w14:textId="77777777" w:rsidTr="000D0D16">
        <w:trPr>
          <w:cantSplit/>
          <w:trHeight w:val="510"/>
        </w:trPr>
        <w:tc>
          <w:tcPr>
            <w:tcW w:w="1056" w:type="dxa"/>
            <w:vMerge/>
          </w:tcPr>
          <w:p w14:paraId="49A08E0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A282EC1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106000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  <w:p w14:paraId="2F749D9F" w14:textId="129660E8" w:rsidR="002517BD" w:rsidRPr="00395EC5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color w:val="FF00FF"/>
                <w:sz w:val="22"/>
                <w:szCs w:val="22"/>
                <w:highlight w:val="yellow"/>
              </w:rPr>
            </w:pPr>
          </w:p>
        </w:tc>
        <w:tc>
          <w:tcPr>
            <w:tcW w:w="1491" w:type="dxa"/>
            <w:vAlign w:val="center"/>
          </w:tcPr>
          <w:p w14:paraId="27CFADC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549D2E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C2BCEB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33C3" w:rsidRPr="00080BAF" w14:paraId="604812C9" w14:textId="77777777" w:rsidTr="000D0D16">
        <w:trPr>
          <w:cantSplit/>
          <w:trHeight w:hRule="exact" w:val="851"/>
        </w:trPr>
        <w:tc>
          <w:tcPr>
            <w:tcW w:w="1056" w:type="dxa"/>
            <w:vMerge w:val="restart"/>
          </w:tcPr>
          <w:p w14:paraId="7E0924E4" w14:textId="72A5DBA1" w:rsidR="007E33C3" w:rsidRPr="00080BAF" w:rsidRDefault="007E33C3" w:rsidP="00AA2B28">
            <w:pPr>
              <w:pStyle w:val="Zkladntextodsazen2"/>
              <w:numPr>
                <w:ilvl w:val="0"/>
                <w:numId w:val="4"/>
              </w:num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část</w:t>
            </w:r>
          </w:p>
        </w:tc>
        <w:tc>
          <w:tcPr>
            <w:tcW w:w="3380" w:type="dxa"/>
            <w:vAlign w:val="center"/>
          </w:tcPr>
          <w:p w14:paraId="5B96BF77" w14:textId="72D0FE8B" w:rsidR="007E33C3" w:rsidRPr="00080BAF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Dokumenta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 pro </w:t>
            </w:r>
            <w:r w:rsidR="00D00471">
              <w:rPr>
                <w:rFonts w:ascii="Tahoma" w:hAnsi="Tahoma" w:cs="Tahoma"/>
                <w:b/>
                <w:bCs/>
                <w:sz w:val="22"/>
                <w:szCs w:val="22"/>
              </w:rPr>
              <w:t>povolení záměru</w:t>
            </w:r>
            <w:r w:rsidR="00A7621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(DPZ)</w:t>
            </w:r>
          </w:p>
          <w:p w14:paraId="3FD944F3" w14:textId="0E19C045" w:rsidR="007E33C3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(čl. III odst. 2 bod 2.3 </w:t>
            </w:r>
            <w:r w:rsidRPr="00080BAF">
              <w:rPr>
                <w:rFonts w:ascii="Tahoma" w:hAnsi="Tahoma" w:cs="Tahoma"/>
                <w:sz w:val="22"/>
                <w:szCs w:val="22"/>
              </w:rPr>
              <w:t>smlouvy)</w:t>
            </w:r>
          </w:p>
        </w:tc>
        <w:tc>
          <w:tcPr>
            <w:tcW w:w="1491" w:type="dxa"/>
            <w:vAlign w:val="center"/>
          </w:tcPr>
          <w:p w14:paraId="0D36FD8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11A85F4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35B4A8F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7E33C3" w:rsidRPr="00080BAF" w14:paraId="4276F32A" w14:textId="77777777" w:rsidTr="00765C23">
        <w:trPr>
          <w:cantSplit/>
          <w:trHeight w:hRule="exact" w:val="737"/>
        </w:trPr>
        <w:tc>
          <w:tcPr>
            <w:tcW w:w="1056" w:type="dxa"/>
            <w:vMerge/>
          </w:tcPr>
          <w:p w14:paraId="47C68333" w14:textId="77777777" w:rsidR="007E33C3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25A40615" w14:textId="47FC0CD8" w:rsidR="007E33C3" w:rsidRPr="00765C23" w:rsidRDefault="007E33C3" w:rsidP="00765C23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208A2334" w14:textId="77777777" w:rsidR="007E33C3" w:rsidRPr="00080BAF" w:rsidRDefault="007E33C3" w:rsidP="00765C23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E7557FB" w14:textId="77777777" w:rsidR="007E33C3" w:rsidRPr="00080BAF" w:rsidRDefault="007E33C3" w:rsidP="00765C23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6BD2D13" w14:textId="77777777" w:rsidR="007E33C3" w:rsidRPr="00080BAF" w:rsidRDefault="007E33C3" w:rsidP="00765C23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80BAF" w14:paraId="7CA4A156" w14:textId="77777777" w:rsidTr="007163FB">
        <w:trPr>
          <w:cantSplit/>
          <w:trHeight w:val="397"/>
        </w:trPr>
        <w:tc>
          <w:tcPr>
            <w:tcW w:w="1056" w:type="dxa"/>
            <w:vMerge w:val="restart"/>
          </w:tcPr>
          <w:p w14:paraId="2519B1C4" w14:textId="169C820B" w:rsidR="00A54991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A54991"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65C57A80" w14:textId="77777777" w:rsidR="00A54991" w:rsidRPr="00080BAF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="00A54991"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 w:rsidR="00DE70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7DD65D56" w:rsidR="00A54991" w:rsidRPr="00080BAF" w:rsidRDefault="00A54991" w:rsidP="00E9694C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(čl. III odst. 2 bod</w:t>
            </w:r>
            <w:r w:rsidR="00E9694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="00E9694C">
              <w:rPr>
                <w:rFonts w:ascii="Tahoma" w:hAnsi="Tahoma" w:cs="Tahoma"/>
                <w:sz w:val="22"/>
                <w:szCs w:val="22"/>
              </w:rPr>
              <w:t>2.4.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</w:t>
            </w:r>
            <w:proofErr w:type="gramEnd"/>
            <w:r w:rsidRPr="00080BAF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491" w:type="dxa"/>
            <w:vAlign w:val="center"/>
          </w:tcPr>
          <w:p w14:paraId="74BA3758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6EA3297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1A39C02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625EA18D" w14:textId="77777777" w:rsidTr="00CC770D">
        <w:trPr>
          <w:cantSplit/>
          <w:trHeight w:hRule="exact" w:val="737"/>
        </w:trPr>
        <w:tc>
          <w:tcPr>
            <w:tcW w:w="1056" w:type="dxa"/>
            <w:vMerge/>
          </w:tcPr>
          <w:p w14:paraId="29397096" w14:textId="77777777" w:rsidR="00A54991" w:rsidRPr="00070179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1BA10396" w14:textId="3642A74B" w:rsidR="00A54991" w:rsidRPr="00070179" w:rsidRDefault="007E33C3" w:rsidP="00887D22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="00A54991"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0B1343D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7D1E91B4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8C8973C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4CED733D" w14:textId="77777777" w:rsidTr="007163FB">
        <w:trPr>
          <w:cantSplit/>
          <w:trHeight w:val="655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6368865F" w14:textId="77777777" w:rsidR="00A54991" w:rsidRPr="0007017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3BF7D6C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2DF7A28E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1023EAA5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bookmarkEnd w:id="12"/>
    <w:p w14:paraId="72EB39DF" w14:textId="303CB152" w:rsidR="00D16E92" w:rsidRPr="00080BAF" w:rsidRDefault="567D552B" w:rsidP="009B7D03">
      <w:pPr>
        <w:pStyle w:val="Smlouva-eslo"/>
        <w:widowControl/>
        <w:spacing w:line="240" w:lineRule="auto"/>
        <w:ind w:left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POZN. pro účastníka/zhotovitele: </w:t>
      </w:r>
      <w:r w:rsidR="00D16E92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V případě, že zhotovitel nebude plátcem DPH, </w:t>
      </w:r>
      <w:r w:rsidR="00C6665E" w:rsidRPr="2529B793">
        <w:rPr>
          <w:rFonts w:ascii="Tahoma" w:hAnsi="Tahoma" w:cs="Tahoma"/>
          <w:i/>
          <w:iCs/>
          <w:color w:val="FF0000"/>
          <w:sz w:val="22"/>
          <w:szCs w:val="22"/>
        </w:rPr>
        <w:t>uvede se pouze cena bez DPH a poslední dva sloupce se vypustí.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Zároveň bude doplněna věta: 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>Zhotovitel prohlašuje, že není plátcem DPH.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“</w:t>
      </w:r>
    </w:p>
    <w:p w14:paraId="4518034B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3" w:name="_Hlk41920333"/>
      <w:r w:rsidRPr="00080BAF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>ci méněprací nebudou provedeny.</w:t>
      </w:r>
    </w:p>
    <w:bookmarkEnd w:id="13"/>
    <w:p w14:paraId="1F5B504D" w14:textId="77777777" w:rsidR="00A54991" w:rsidRPr="00080BAF" w:rsidRDefault="00384E90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lastRenderedPageBreak/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0A5D12FF" w14:textId="7D6A1488" w:rsidR="00865960" w:rsidRPr="007A6D6D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4" w:name="_Hlk110518954"/>
      <w:r w:rsidRPr="007A6D6D">
        <w:rPr>
          <w:rFonts w:ascii="Tahoma" w:hAnsi="Tahoma" w:cs="Tahoma"/>
          <w:sz w:val="22"/>
          <w:szCs w:val="22"/>
        </w:rPr>
        <w:t>po předání</w:t>
      </w:r>
      <w:r w:rsidR="005F2715" w:rsidRPr="007A6D6D">
        <w:rPr>
          <w:rFonts w:ascii="Tahoma" w:hAnsi="Tahoma" w:cs="Tahoma"/>
          <w:sz w:val="22"/>
          <w:szCs w:val="22"/>
        </w:rPr>
        <w:t xml:space="preserve"> a převzetí</w:t>
      </w:r>
      <w:r w:rsidRPr="007A6D6D">
        <w:rPr>
          <w:rFonts w:ascii="Tahoma" w:hAnsi="Tahoma" w:cs="Tahoma"/>
          <w:sz w:val="22"/>
          <w:szCs w:val="22"/>
        </w:rPr>
        <w:t xml:space="preserve"> </w:t>
      </w:r>
      <w:bookmarkEnd w:id="14"/>
      <w:r w:rsidRPr="007A6D6D">
        <w:rPr>
          <w:rFonts w:ascii="Tahoma" w:hAnsi="Tahoma" w:cs="Tahoma"/>
          <w:sz w:val="22"/>
          <w:szCs w:val="22"/>
        </w:rPr>
        <w:t>zaměření</w:t>
      </w:r>
      <w:r w:rsidR="00865960" w:rsidRPr="007A6D6D">
        <w:rPr>
          <w:rFonts w:ascii="Tahoma" w:hAnsi="Tahoma" w:cs="Tahoma"/>
          <w:color w:val="FF00FF"/>
          <w:sz w:val="22"/>
          <w:szCs w:val="22"/>
        </w:rPr>
        <w:t xml:space="preserve"> </w:t>
      </w:r>
      <w:r w:rsidR="00865960" w:rsidRPr="007A6D6D">
        <w:rPr>
          <w:rFonts w:ascii="Tahoma" w:hAnsi="Tahoma" w:cs="Tahoma"/>
          <w:sz w:val="22"/>
          <w:szCs w:val="22"/>
        </w:rPr>
        <w:t>a</w:t>
      </w:r>
      <w:r w:rsidRPr="007A6D6D">
        <w:rPr>
          <w:rFonts w:ascii="Tahoma" w:hAnsi="Tahoma" w:cs="Tahoma"/>
          <w:sz w:val="22"/>
          <w:szCs w:val="22"/>
        </w:rPr>
        <w:t xml:space="preserve"> průzk</w:t>
      </w:r>
      <w:r w:rsidR="00E20255" w:rsidRPr="007A6D6D">
        <w:rPr>
          <w:rFonts w:ascii="Tahoma" w:hAnsi="Tahoma" w:cs="Tahoma"/>
          <w:sz w:val="22"/>
          <w:szCs w:val="22"/>
        </w:rPr>
        <w:t>umů</w:t>
      </w:r>
      <w:r w:rsidR="004F509A" w:rsidRPr="007A6D6D">
        <w:rPr>
          <w:rFonts w:ascii="Tahoma" w:hAnsi="Tahoma" w:cs="Tahoma"/>
          <w:sz w:val="22"/>
          <w:szCs w:val="22"/>
        </w:rPr>
        <w:t xml:space="preserve"> </w:t>
      </w:r>
      <w:r w:rsidR="00865960" w:rsidRPr="007A6D6D">
        <w:rPr>
          <w:rFonts w:ascii="Tahoma" w:hAnsi="Tahoma" w:cs="Tahoma"/>
          <w:sz w:val="22"/>
          <w:szCs w:val="22"/>
        </w:rPr>
        <w:t>dle čl. III odst. 2 bod 2.1 – 2.2 této smlouvy bude uhrazena cena za 1. část díla ve výši dle čl. VII odst. 1 této smlouvy,</w:t>
      </w:r>
    </w:p>
    <w:p w14:paraId="28819DFA" w14:textId="3A743815" w:rsidR="00A54991" w:rsidRPr="007A6D6D" w:rsidRDefault="00865960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7A6D6D">
        <w:rPr>
          <w:rFonts w:ascii="Tahoma" w:hAnsi="Tahoma" w:cs="Tahoma"/>
          <w:sz w:val="22"/>
          <w:szCs w:val="22"/>
        </w:rPr>
        <w:t>po předání a převzetí D</w:t>
      </w:r>
      <w:r w:rsidR="00774206" w:rsidRPr="007A6D6D">
        <w:rPr>
          <w:rFonts w:ascii="Tahoma" w:hAnsi="Tahoma" w:cs="Tahoma"/>
          <w:sz w:val="22"/>
          <w:szCs w:val="22"/>
        </w:rPr>
        <w:t>PZ</w:t>
      </w:r>
      <w:r w:rsidRPr="007A6D6D">
        <w:rPr>
          <w:rFonts w:ascii="Tahoma" w:hAnsi="Tahoma" w:cs="Tahoma"/>
          <w:sz w:val="22"/>
          <w:szCs w:val="22"/>
        </w:rPr>
        <w:t xml:space="preserve">, </w:t>
      </w:r>
      <w:bookmarkStart w:id="15" w:name="_Hlk110518919"/>
      <w:r w:rsidR="004F509A" w:rsidRPr="007A6D6D">
        <w:rPr>
          <w:rFonts w:ascii="Tahoma" w:hAnsi="Tahoma" w:cs="Tahoma"/>
          <w:sz w:val="22"/>
          <w:szCs w:val="22"/>
        </w:rPr>
        <w:t>dle</w:t>
      </w:r>
      <w:r w:rsidR="00E20255" w:rsidRPr="007A6D6D">
        <w:rPr>
          <w:rFonts w:ascii="Tahoma" w:hAnsi="Tahoma" w:cs="Tahoma"/>
          <w:sz w:val="22"/>
          <w:szCs w:val="22"/>
        </w:rPr>
        <w:t xml:space="preserve"> čl. III odst.</w:t>
      </w:r>
      <w:r w:rsidR="006203C3" w:rsidRPr="007A6D6D">
        <w:rPr>
          <w:rFonts w:ascii="Tahoma" w:hAnsi="Tahoma" w:cs="Tahoma"/>
          <w:sz w:val="22"/>
          <w:szCs w:val="22"/>
        </w:rPr>
        <w:t> 2 bod </w:t>
      </w:r>
      <w:proofErr w:type="gramStart"/>
      <w:r w:rsidR="00E20255" w:rsidRPr="007A6D6D">
        <w:rPr>
          <w:rFonts w:ascii="Tahoma" w:hAnsi="Tahoma" w:cs="Tahoma"/>
          <w:sz w:val="22"/>
          <w:szCs w:val="22"/>
        </w:rPr>
        <w:t>2.</w:t>
      </w:r>
      <w:r w:rsidRPr="007A6D6D">
        <w:rPr>
          <w:rFonts w:ascii="Tahoma" w:hAnsi="Tahoma" w:cs="Tahoma"/>
          <w:sz w:val="22"/>
          <w:szCs w:val="22"/>
        </w:rPr>
        <w:t>3</w:t>
      </w:r>
      <w:r w:rsidR="00A54991" w:rsidRPr="007A6D6D">
        <w:rPr>
          <w:rFonts w:ascii="Tahoma" w:hAnsi="Tahoma" w:cs="Tahoma"/>
          <w:sz w:val="22"/>
          <w:szCs w:val="22"/>
        </w:rPr>
        <w:t xml:space="preserve"> </w:t>
      </w:r>
      <w:r w:rsidR="00FD3CFD" w:rsidRPr="007A6D6D">
        <w:rPr>
          <w:rFonts w:ascii="Tahoma" w:hAnsi="Tahoma" w:cs="Tahoma"/>
          <w:sz w:val="22"/>
          <w:szCs w:val="22"/>
        </w:rPr>
        <w:t xml:space="preserve"> této</w:t>
      </w:r>
      <w:proofErr w:type="gramEnd"/>
      <w:r w:rsidR="00FD3CFD" w:rsidRPr="007A6D6D">
        <w:rPr>
          <w:rFonts w:ascii="Tahoma" w:hAnsi="Tahoma" w:cs="Tahoma"/>
          <w:sz w:val="22"/>
          <w:szCs w:val="22"/>
        </w:rPr>
        <w:t xml:space="preserve"> smlouvy</w:t>
      </w:r>
      <w:r w:rsidR="00A54991" w:rsidRPr="007A6D6D">
        <w:rPr>
          <w:rFonts w:ascii="Tahoma" w:hAnsi="Tahoma" w:cs="Tahoma"/>
          <w:sz w:val="22"/>
          <w:szCs w:val="22"/>
        </w:rPr>
        <w:t xml:space="preserve"> bude uhrazena cena za </w:t>
      </w:r>
      <w:r w:rsidRPr="007A6D6D">
        <w:rPr>
          <w:rFonts w:ascii="Tahoma" w:hAnsi="Tahoma" w:cs="Tahoma"/>
          <w:sz w:val="22"/>
          <w:szCs w:val="22"/>
        </w:rPr>
        <w:t>2.</w:t>
      </w:r>
      <w:r w:rsidR="00A54991" w:rsidRPr="007A6D6D">
        <w:rPr>
          <w:rFonts w:ascii="Tahoma" w:hAnsi="Tahoma" w:cs="Tahoma"/>
          <w:sz w:val="22"/>
          <w:szCs w:val="22"/>
        </w:rPr>
        <w:t xml:space="preserve"> část díla</w:t>
      </w:r>
      <w:r w:rsidR="00FD3CFD" w:rsidRPr="007A6D6D">
        <w:rPr>
          <w:rFonts w:ascii="Tahoma" w:hAnsi="Tahoma" w:cs="Tahoma"/>
          <w:sz w:val="22"/>
          <w:szCs w:val="22"/>
        </w:rPr>
        <w:t xml:space="preserve"> ve výši</w:t>
      </w:r>
      <w:r w:rsidR="00A54991" w:rsidRPr="007A6D6D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15"/>
    <w:p w14:paraId="14344E81" w14:textId="4574BD06" w:rsidR="00A54991" w:rsidRPr="007A6D6D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7A6D6D">
        <w:rPr>
          <w:rFonts w:ascii="Tahoma" w:hAnsi="Tahoma" w:cs="Tahoma"/>
          <w:sz w:val="22"/>
          <w:szCs w:val="22"/>
        </w:rPr>
        <w:t>po předání</w:t>
      </w:r>
      <w:r w:rsidR="005F2715" w:rsidRPr="007A6D6D">
        <w:rPr>
          <w:rFonts w:ascii="Tahoma" w:hAnsi="Tahoma" w:cs="Tahoma"/>
          <w:sz w:val="22"/>
          <w:szCs w:val="22"/>
        </w:rPr>
        <w:t xml:space="preserve"> a převzetí</w:t>
      </w:r>
      <w:r w:rsidRPr="007A6D6D">
        <w:rPr>
          <w:rFonts w:ascii="Tahoma" w:hAnsi="Tahoma" w:cs="Tahoma"/>
          <w:sz w:val="22"/>
          <w:szCs w:val="22"/>
        </w:rPr>
        <w:t xml:space="preserve"> </w:t>
      </w:r>
      <w:r w:rsidR="00FD3CFD" w:rsidRPr="007A6D6D">
        <w:rPr>
          <w:rFonts w:ascii="Tahoma" w:hAnsi="Tahoma" w:cs="Tahoma"/>
          <w:sz w:val="22"/>
          <w:szCs w:val="22"/>
        </w:rPr>
        <w:t>DPS</w:t>
      </w:r>
      <w:r w:rsidRPr="007A6D6D">
        <w:rPr>
          <w:rFonts w:ascii="Tahoma" w:hAnsi="Tahoma" w:cs="Tahoma"/>
          <w:sz w:val="22"/>
          <w:szCs w:val="22"/>
        </w:rPr>
        <w:t xml:space="preserve"> dle čl. III odst. 2 bod </w:t>
      </w:r>
      <w:r w:rsidR="007A6D6D" w:rsidRPr="007A6D6D">
        <w:rPr>
          <w:rFonts w:ascii="Tahoma" w:hAnsi="Tahoma" w:cs="Tahoma"/>
          <w:sz w:val="22"/>
          <w:szCs w:val="22"/>
        </w:rPr>
        <w:t xml:space="preserve">2.6 </w:t>
      </w:r>
      <w:r w:rsidR="00FD3CFD" w:rsidRPr="007A6D6D">
        <w:rPr>
          <w:rFonts w:ascii="Tahoma" w:hAnsi="Tahoma" w:cs="Tahoma"/>
          <w:sz w:val="22"/>
          <w:szCs w:val="22"/>
        </w:rPr>
        <w:t xml:space="preserve">této smlouvy </w:t>
      </w:r>
      <w:r w:rsidRPr="007A6D6D">
        <w:rPr>
          <w:rFonts w:ascii="Tahoma" w:hAnsi="Tahoma" w:cs="Tahoma"/>
          <w:sz w:val="22"/>
          <w:szCs w:val="22"/>
        </w:rPr>
        <w:t>bude uhrazena ce</w:t>
      </w:r>
      <w:r w:rsidR="00E20255" w:rsidRPr="007A6D6D">
        <w:rPr>
          <w:rFonts w:ascii="Tahoma" w:hAnsi="Tahoma" w:cs="Tahoma"/>
          <w:sz w:val="22"/>
          <w:szCs w:val="22"/>
        </w:rPr>
        <w:t xml:space="preserve">na za </w:t>
      </w:r>
      <w:r w:rsidR="00865960" w:rsidRPr="007A6D6D">
        <w:rPr>
          <w:rFonts w:ascii="Tahoma" w:hAnsi="Tahoma" w:cs="Tahoma"/>
          <w:sz w:val="22"/>
          <w:szCs w:val="22"/>
        </w:rPr>
        <w:t>3</w:t>
      </w:r>
      <w:r w:rsidR="009356D5" w:rsidRPr="007A6D6D">
        <w:rPr>
          <w:rFonts w:ascii="Tahoma" w:hAnsi="Tahoma" w:cs="Tahoma"/>
          <w:sz w:val="22"/>
          <w:szCs w:val="22"/>
        </w:rPr>
        <w:t xml:space="preserve">. </w:t>
      </w:r>
      <w:r w:rsidR="00E20255" w:rsidRPr="007A6D6D">
        <w:rPr>
          <w:rFonts w:ascii="Tahoma" w:hAnsi="Tahoma" w:cs="Tahoma"/>
          <w:sz w:val="22"/>
          <w:szCs w:val="22"/>
        </w:rPr>
        <w:t>část díla dle čl. </w:t>
      </w:r>
      <w:r w:rsidRPr="007A6D6D">
        <w:rPr>
          <w:rFonts w:ascii="Tahoma" w:hAnsi="Tahoma" w:cs="Tahoma"/>
          <w:sz w:val="22"/>
          <w:szCs w:val="22"/>
        </w:rPr>
        <w:t xml:space="preserve">VII odst. </w:t>
      </w:r>
      <w:r w:rsidR="009356D5" w:rsidRPr="007A6D6D">
        <w:rPr>
          <w:rFonts w:ascii="Tahoma" w:hAnsi="Tahoma" w:cs="Tahoma"/>
          <w:sz w:val="22"/>
          <w:szCs w:val="22"/>
        </w:rPr>
        <w:t>1</w:t>
      </w:r>
      <w:r w:rsidRPr="007A6D6D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16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6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2DA4BFEE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(tj</w:t>
      </w:r>
      <w:r w:rsidRPr="007A6D6D">
        <w:rPr>
          <w:rFonts w:ascii="Tahoma" w:hAnsi="Tahoma" w:cs="Tahoma"/>
          <w:sz w:val="22"/>
          <w:szCs w:val="22"/>
          <w:highlight w:val="yellow"/>
        </w:rPr>
        <w:t xml:space="preserve">. </w:t>
      </w:r>
      <w:r w:rsidR="000C184C" w:rsidRPr="007A6D6D">
        <w:rPr>
          <w:rFonts w:ascii="Tahoma" w:hAnsi="Tahoma" w:cs="Tahoma"/>
          <w:sz w:val="22"/>
          <w:szCs w:val="22"/>
          <w:highlight w:val="yellow"/>
        </w:rPr>
        <w:t>…</w:t>
      </w:r>
      <w:r w:rsidR="0094153B" w:rsidRPr="007A6D6D">
        <w:rPr>
          <w:rFonts w:ascii="Tahoma" w:hAnsi="Tahoma" w:cs="Tahoma"/>
          <w:sz w:val="22"/>
          <w:szCs w:val="22"/>
          <w:highlight w:val="yellow"/>
        </w:rPr>
        <w:t>….</w:t>
      </w:r>
      <w:r w:rsidR="000C184C" w:rsidRPr="007A6D6D">
        <w:rPr>
          <w:rFonts w:ascii="Tahoma" w:hAnsi="Tahoma" w:cs="Tahoma"/>
          <w:sz w:val="22"/>
          <w:szCs w:val="22"/>
          <w:highlight w:val="yellow"/>
        </w:rPr>
        <w:t>……</w:t>
      </w:r>
      <w:r w:rsidRPr="007A6D6D">
        <w:rPr>
          <w:rFonts w:ascii="Tahoma" w:hAnsi="Tahoma" w:cs="Tahoma"/>
          <w:sz w:val="22"/>
          <w:szCs w:val="22"/>
          <w:highlight w:val="yellow"/>
        </w:rPr>
        <w:t>…),</w:t>
      </w:r>
    </w:p>
    <w:p w14:paraId="6025C73E" w14:textId="0CCD3F8D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0C184C">
        <w:rPr>
          <w:rFonts w:ascii="Tahoma" w:hAnsi="Tahoma" w:cs="Tahoma"/>
          <w:sz w:val="22"/>
          <w:szCs w:val="22"/>
        </w:rPr>
        <w:t>„Rekonstrukce kanalizace</w:t>
      </w:r>
      <w:r w:rsidRPr="00080BAF">
        <w:rPr>
          <w:rFonts w:ascii="Tahoma" w:hAnsi="Tahoma" w:cs="Tahoma"/>
          <w:sz w:val="22"/>
          <w:szCs w:val="22"/>
        </w:rPr>
        <w:t>“,</w:t>
      </w:r>
    </w:p>
    <w:p w14:paraId="24598159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2E209301" w:rsidR="00A54991" w:rsidRPr="00080BAF" w:rsidRDefault="005C4A8B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F7109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003F7109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003F7109">
        <w:rPr>
          <w:rFonts w:ascii="Tahoma" w:hAnsi="Tahoma" w:cs="Tahoma"/>
          <w:sz w:val="22"/>
          <w:szCs w:val="22"/>
        </w:rPr>
        <w:t>VII</w:t>
      </w:r>
      <w:r w:rsidR="00E20255" w:rsidRPr="003F7109">
        <w:rPr>
          <w:rFonts w:ascii="Tahoma" w:hAnsi="Tahoma" w:cs="Tahoma"/>
          <w:sz w:val="22"/>
          <w:szCs w:val="22"/>
        </w:rPr>
        <w:t xml:space="preserve"> </w:t>
      </w:r>
      <w:r w:rsidRPr="003F7109">
        <w:rPr>
          <w:rFonts w:ascii="Tahoma" w:hAnsi="Tahoma" w:cs="Tahoma"/>
          <w:sz w:val="22"/>
          <w:szCs w:val="22"/>
        </w:rPr>
        <w:t>odst.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Pr="003F7109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003F7109">
        <w:rPr>
          <w:rFonts w:ascii="Tahoma" w:hAnsi="Tahoma" w:cs="Tahoma"/>
          <w:sz w:val="22"/>
          <w:szCs w:val="22"/>
        </w:rPr>
        <w:t xml:space="preserve">jednotlivé </w:t>
      </w:r>
      <w:r w:rsidRPr="003F7109">
        <w:rPr>
          <w:rFonts w:ascii="Tahoma" w:hAnsi="Tahoma" w:cs="Tahoma"/>
          <w:sz w:val="22"/>
          <w:szCs w:val="22"/>
        </w:rPr>
        <w:t>faktury uhrazeny do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Pr="003F7109">
        <w:rPr>
          <w:rFonts w:ascii="Tahoma" w:hAnsi="Tahoma" w:cs="Tahoma"/>
          <w:sz w:val="22"/>
          <w:szCs w:val="22"/>
        </w:rPr>
        <w:t xml:space="preserve">celkové výše </w:t>
      </w:r>
      <w:r w:rsidR="000C184C" w:rsidRPr="003F7109">
        <w:rPr>
          <w:rFonts w:ascii="Tahoma" w:hAnsi="Tahoma" w:cs="Tahoma"/>
          <w:sz w:val="22"/>
          <w:szCs w:val="22"/>
        </w:rPr>
        <w:t>9</w:t>
      </w:r>
      <w:r w:rsidR="00DE779F" w:rsidRPr="003F7109">
        <w:rPr>
          <w:rFonts w:ascii="Tahoma" w:hAnsi="Tahoma" w:cs="Tahoma"/>
          <w:sz w:val="22"/>
          <w:szCs w:val="22"/>
        </w:rPr>
        <w:t>0 </w:t>
      </w:r>
      <w:r w:rsidRPr="003F7109">
        <w:rPr>
          <w:rFonts w:ascii="Tahoma" w:hAnsi="Tahoma" w:cs="Tahoma"/>
          <w:sz w:val="22"/>
          <w:szCs w:val="22"/>
        </w:rPr>
        <w:t>% ze</w:t>
      </w:r>
      <w:r w:rsidR="00E20255" w:rsidRPr="003F7109">
        <w:rPr>
          <w:rFonts w:ascii="Tahoma" w:hAnsi="Tahoma" w:cs="Tahoma"/>
          <w:sz w:val="22"/>
          <w:szCs w:val="22"/>
        </w:rPr>
        <w:t xml:space="preserve"> smluvní ceny </w:t>
      </w:r>
      <w:r w:rsidR="00DE779F" w:rsidRPr="003F7109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003F7109">
        <w:rPr>
          <w:rFonts w:ascii="Tahoma" w:hAnsi="Tahoma" w:cs="Tahoma"/>
          <w:sz w:val="22"/>
          <w:szCs w:val="22"/>
        </w:rPr>
        <w:t>díla včetně DPH</w:t>
      </w:r>
      <w:r w:rsidR="477E24E8" w:rsidRPr="003F7109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003F7109">
        <w:rPr>
          <w:rFonts w:ascii="Tahoma" w:hAnsi="Tahoma" w:cs="Tahoma"/>
          <w:sz w:val="22"/>
          <w:szCs w:val="22"/>
        </w:rPr>
        <w:t xml:space="preserve"> a na </w:t>
      </w:r>
      <w:r w:rsidRPr="003F7109">
        <w:rPr>
          <w:rFonts w:ascii="Tahoma" w:hAnsi="Tahoma" w:cs="Tahoma"/>
          <w:sz w:val="22"/>
          <w:szCs w:val="22"/>
        </w:rPr>
        <w:t>zbývající část ceny díla</w:t>
      </w:r>
      <w:r w:rsidR="00DE779F" w:rsidRPr="003F7109">
        <w:rPr>
          <w:rFonts w:ascii="Tahoma" w:hAnsi="Tahoma" w:cs="Tahoma"/>
          <w:sz w:val="22"/>
          <w:szCs w:val="22"/>
        </w:rPr>
        <w:t>, resp. jeho části</w:t>
      </w:r>
      <w:r w:rsidRPr="003F7109">
        <w:rPr>
          <w:rFonts w:ascii="Tahoma" w:hAnsi="Tahoma" w:cs="Tahoma"/>
          <w:sz w:val="22"/>
          <w:szCs w:val="22"/>
        </w:rPr>
        <w:t xml:space="preserve"> (tj.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Pr="003F7109">
        <w:rPr>
          <w:rFonts w:ascii="Tahoma" w:hAnsi="Tahoma" w:cs="Tahoma"/>
          <w:sz w:val="22"/>
          <w:szCs w:val="22"/>
        </w:rPr>
        <w:t>nad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="000C184C" w:rsidRPr="003F7109">
        <w:rPr>
          <w:rFonts w:ascii="Tahoma" w:hAnsi="Tahoma" w:cs="Tahoma"/>
          <w:sz w:val="22"/>
          <w:szCs w:val="22"/>
        </w:rPr>
        <w:t>9</w:t>
      </w:r>
      <w:r w:rsidRPr="003F7109">
        <w:rPr>
          <w:rFonts w:ascii="Tahoma" w:hAnsi="Tahoma" w:cs="Tahoma"/>
          <w:sz w:val="22"/>
          <w:szCs w:val="22"/>
        </w:rPr>
        <w:t>0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Pr="003F7109">
        <w:rPr>
          <w:rFonts w:ascii="Tahoma" w:hAnsi="Tahoma" w:cs="Tahoma"/>
          <w:sz w:val="22"/>
          <w:szCs w:val="22"/>
        </w:rPr>
        <w:t>% smluvní ceny</w:t>
      </w:r>
      <w:r w:rsidR="00DE779F" w:rsidRPr="003F7109">
        <w:rPr>
          <w:rFonts w:ascii="Tahoma" w:hAnsi="Tahoma" w:cs="Tahoma"/>
          <w:sz w:val="22"/>
          <w:szCs w:val="22"/>
        </w:rPr>
        <w:t xml:space="preserve"> příslušné části</w:t>
      </w:r>
      <w:r w:rsidRPr="003F7109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</w:t>
      </w:r>
      <w:r w:rsidRPr="2529B793">
        <w:rPr>
          <w:rFonts w:ascii="Tahoma" w:hAnsi="Tahoma" w:cs="Tahoma"/>
          <w:sz w:val="22"/>
          <w:szCs w:val="22"/>
        </w:rPr>
        <w:t>pozastávky.</w:t>
      </w:r>
    </w:p>
    <w:p w14:paraId="3DCF9D66" w14:textId="77777777" w:rsidR="00DE779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F7109">
        <w:rPr>
          <w:rFonts w:ascii="Tahoma" w:hAnsi="Tahoma" w:cs="Tahoma"/>
          <w:sz w:val="22"/>
          <w:szCs w:val="22"/>
        </w:rPr>
        <w:lastRenderedPageBreak/>
        <w:t xml:space="preserve">Pozastávky dle odstavce 5 tohoto článku smlouvy budou zhotoviteli uvolněny na základě jeho písemné žádosti, a to do 30 dnů od doručení žádosti objednateli. Zhotovitel je </w:t>
      </w:r>
      <w:r w:rsidRPr="00080BAF">
        <w:rPr>
          <w:rFonts w:ascii="Tahoma" w:hAnsi="Tahoma" w:cs="Tahoma"/>
          <w:sz w:val="22"/>
          <w:szCs w:val="22"/>
        </w:rPr>
        <w:t xml:space="preserve">oprávněn požádat o uvolnění pozastávek </w:t>
      </w:r>
      <w:r w:rsidR="00DE779F">
        <w:rPr>
          <w:rFonts w:ascii="Tahoma" w:hAnsi="Tahoma" w:cs="Tahoma"/>
          <w:sz w:val="22"/>
          <w:szCs w:val="22"/>
        </w:rPr>
        <w:t>takto:</w:t>
      </w:r>
    </w:p>
    <w:p w14:paraId="60D62094" w14:textId="33FA031B" w:rsidR="00DE779F" w:rsidRDefault="005D52B8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1.</w:t>
      </w:r>
      <w:r w:rsidR="00321D36">
        <w:rPr>
          <w:rFonts w:ascii="Tahoma" w:hAnsi="Tahoma" w:cs="Tahoma"/>
          <w:sz w:val="22"/>
          <w:szCs w:val="22"/>
        </w:rPr>
        <w:t xml:space="preserve"> a 2.</w:t>
      </w:r>
      <w:r>
        <w:rPr>
          <w:rFonts w:ascii="Tahoma" w:hAnsi="Tahoma" w:cs="Tahoma"/>
          <w:sz w:val="22"/>
          <w:szCs w:val="22"/>
        </w:rPr>
        <w:t> část díla je zhotovitel oprávněn požádat po</w:t>
      </w:r>
      <w:r w:rsidR="0055017C">
        <w:rPr>
          <w:rFonts w:ascii="Tahoma" w:hAnsi="Tahoma" w:cs="Tahoma"/>
          <w:sz w:val="22"/>
          <w:szCs w:val="22"/>
        </w:rPr>
        <w:t xml:space="preserve"> předání pravomocného </w:t>
      </w:r>
      <w:r w:rsidR="00777F4D">
        <w:rPr>
          <w:rFonts w:ascii="Tahoma" w:hAnsi="Tahoma" w:cs="Tahoma"/>
          <w:sz w:val="22"/>
          <w:szCs w:val="22"/>
        </w:rPr>
        <w:t>rozhodnutí o</w:t>
      </w:r>
      <w:r w:rsidR="0055017C">
        <w:rPr>
          <w:rFonts w:ascii="Tahoma" w:hAnsi="Tahoma" w:cs="Tahoma"/>
          <w:sz w:val="22"/>
          <w:szCs w:val="22"/>
        </w:rPr>
        <w:t xml:space="preserve"> povolení</w:t>
      </w:r>
      <w:r w:rsidR="00777F4D">
        <w:rPr>
          <w:rFonts w:ascii="Tahoma" w:hAnsi="Tahoma" w:cs="Tahoma"/>
          <w:sz w:val="22"/>
          <w:szCs w:val="22"/>
        </w:rPr>
        <w:t xml:space="preserve"> záměru</w:t>
      </w:r>
      <w:r w:rsidR="00C57B0F">
        <w:rPr>
          <w:rFonts w:ascii="Tahoma" w:hAnsi="Tahoma" w:cs="Tahoma"/>
          <w:sz w:val="22"/>
          <w:szCs w:val="22"/>
        </w:rPr>
        <w:t xml:space="preserve"> dle stavebního z</w:t>
      </w:r>
      <w:r w:rsidR="00A23061">
        <w:rPr>
          <w:rFonts w:ascii="Tahoma" w:hAnsi="Tahoma" w:cs="Tahoma"/>
          <w:sz w:val="22"/>
          <w:szCs w:val="22"/>
        </w:rPr>
        <w:t>ákona</w:t>
      </w:r>
      <w:r>
        <w:rPr>
          <w:rFonts w:ascii="Tahoma" w:hAnsi="Tahoma" w:cs="Tahoma"/>
          <w:sz w:val="22"/>
          <w:szCs w:val="22"/>
        </w:rPr>
        <w:t>,</w:t>
      </w:r>
    </w:p>
    <w:p w14:paraId="29B79F30" w14:textId="6AE9786F" w:rsidR="00A54991" w:rsidRPr="00080BAF" w:rsidRDefault="00DE779F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 uvolnění pozastávky za </w:t>
      </w:r>
      <w:r w:rsidR="00321D36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080BAF">
        <w:rPr>
          <w:rFonts w:ascii="Tahoma" w:hAnsi="Tahoma" w:cs="Tahoma"/>
          <w:sz w:val="22"/>
          <w:szCs w:val="22"/>
        </w:rPr>
        <w:t>až poté, co bude stavba zhotovená dle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projektové dokumentace, jež je př</w:t>
      </w:r>
      <w:r w:rsidR="00E20255">
        <w:rPr>
          <w:rFonts w:ascii="Tahoma" w:hAnsi="Tahoma" w:cs="Tahoma"/>
          <w:sz w:val="22"/>
          <w:szCs w:val="22"/>
        </w:rPr>
        <w:t>edmětem díla, zcela dokončena a </w:t>
      </w:r>
      <w:r w:rsidR="00A54991" w:rsidRPr="00080BAF">
        <w:rPr>
          <w:rFonts w:ascii="Tahoma" w:hAnsi="Tahoma" w:cs="Tahoma"/>
          <w:sz w:val="22"/>
          <w:szCs w:val="22"/>
        </w:rPr>
        <w:t>převzata, a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 w:rsidR="00E20255">
        <w:rPr>
          <w:rFonts w:ascii="Tahoma" w:hAnsi="Tahoma" w:cs="Tahoma"/>
          <w:sz w:val="22"/>
          <w:szCs w:val="22"/>
        </w:rPr>
        <w:t xml:space="preserve">ě, že stavba nebude zahájena </w:t>
      </w:r>
      <w:r w:rsidR="00E20255" w:rsidRPr="00077FE7">
        <w:rPr>
          <w:rFonts w:ascii="Tahoma" w:hAnsi="Tahoma" w:cs="Tahoma"/>
          <w:sz w:val="22"/>
          <w:szCs w:val="22"/>
        </w:rPr>
        <w:t>do </w:t>
      </w:r>
      <w:r w:rsidR="00D56CA8" w:rsidRPr="00077FE7">
        <w:rPr>
          <w:rFonts w:ascii="Tahoma" w:hAnsi="Tahoma" w:cs="Tahoma"/>
          <w:sz w:val="22"/>
          <w:szCs w:val="22"/>
        </w:rPr>
        <w:t>1</w:t>
      </w:r>
      <w:r w:rsidR="00077FE7" w:rsidRPr="00077FE7">
        <w:rPr>
          <w:rFonts w:ascii="Tahoma" w:hAnsi="Tahoma" w:cs="Tahoma"/>
          <w:sz w:val="22"/>
          <w:szCs w:val="22"/>
        </w:rPr>
        <w:t>2</w:t>
      </w:r>
      <w:r w:rsidR="00D56CA8" w:rsidRPr="00077FE7">
        <w:rPr>
          <w:rFonts w:ascii="Tahoma" w:hAnsi="Tahoma" w:cs="Tahoma"/>
          <w:sz w:val="22"/>
          <w:szCs w:val="22"/>
        </w:rPr>
        <w:t xml:space="preserve"> </w:t>
      </w:r>
      <w:r w:rsidR="00A54991" w:rsidRPr="00077FE7">
        <w:rPr>
          <w:rFonts w:ascii="Tahoma" w:hAnsi="Tahoma" w:cs="Tahoma"/>
          <w:sz w:val="22"/>
          <w:szCs w:val="22"/>
        </w:rPr>
        <w:t xml:space="preserve">měsíců </w:t>
      </w:r>
      <w:r w:rsidR="00A54991" w:rsidRPr="00080BAF">
        <w:rPr>
          <w:rFonts w:ascii="Tahoma" w:hAnsi="Tahoma" w:cs="Tahoma"/>
          <w:sz w:val="22"/>
          <w:szCs w:val="22"/>
        </w:rPr>
        <w:t xml:space="preserve">od splnění </w:t>
      </w:r>
      <w:r w:rsidR="00325898">
        <w:rPr>
          <w:rFonts w:ascii="Tahoma" w:hAnsi="Tahoma" w:cs="Tahoma"/>
          <w:sz w:val="22"/>
          <w:szCs w:val="22"/>
        </w:rPr>
        <w:t xml:space="preserve">této části </w:t>
      </w:r>
      <w:r w:rsidR="00A54991" w:rsidRPr="00080BAF">
        <w:rPr>
          <w:rFonts w:ascii="Tahoma" w:hAnsi="Tahoma" w:cs="Tahoma"/>
          <w:sz w:val="22"/>
          <w:szCs w:val="22"/>
        </w:rPr>
        <w:t>díla dle této smlouvy, je zhotovitel oprávněn o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uvolnění pozastávk</w:t>
      </w:r>
      <w:r w:rsidR="00325898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077FE7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7FE7">
        <w:rPr>
          <w:rFonts w:ascii="Tahoma" w:hAnsi="Tahoma" w:cs="Tahoma"/>
          <w:sz w:val="22"/>
          <w:szCs w:val="22"/>
        </w:rPr>
        <w:t>Lhůta splatnosti faktur činí 30 kalendářních dnů ode dne jejich doručení objednateli.</w:t>
      </w:r>
    </w:p>
    <w:p w14:paraId="12334D24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046E5F9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Doručení </w:t>
      </w:r>
      <w:r w:rsidRPr="00B64009">
        <w:rPr>
          <w:rFonts w:ascii="Tahoma" w:hAnsi="Tahoma" w:cs="Tahoma"/>
          <w:sz w:val="22"/>
          <w:szCs w:val="22"/>
        </w:rPr>
        <w:t>faktury a žádosti o uvolnění pozastávky</w:t>
      </w:r>
      <w:r w:rsidRPr="00080BAF">
        <w:rPr>
          <w:rFonts w:ascii="Tahoma" w:hAnsi="Tahoma" w:cs="Tahoma"/>
          <w:sz w:val="22"/>
          <w:szCs w:val="22"/>
        </w:rPr>
        <w:t xml:space="preserve"> se provede doručenkou prostřednictvím p</w:t>
      </w:r>
      <w:r w:rsidR="00E20255">
        <w:rPr>
          <w:rFonts w:ascii="Tahoma" w:hAnsi="Tahoma" w:cs="Tahoma"/>
          <w:sz w:val="22"/>
          <w:szCs w:val="22"/>
        </w:rPr>
        <w:t>rovozovatele poštovních služeb</w:t>
      </w:r>
      <w:r w:rsidR="00FD2208">
        <w:rPr>
          <w:rFonts w:ascii="Tahoma" w:hAnsi="Tahoma" w:cs="Tahoma"/>
          <w:sz w:val="22"/>
          <w:szCs w:val="22"/>
        </w:rPr>
        <w:t xml:space="preserve"> nebo</w:t>
      </w:r>
      <w:r w:rsidR="009E0DCC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elektronicky na e-mail </w:t>
      </w:r>
      <w:hyperlink r:id="rId11" w:history="1">
        <w:r w:rsidR="00077FE7" w:rsidRPr="0061798E">
          <w:rPr>
            <w:rStyle w:val="Hypertextovodkaz"/>
            <w:rFonts w:ascii="Tahoma" w:hAnsi="Tahoma" w:cs="Tahoma"/>
            <w:sz w:val="22"/>
            <w:szCs w:val="22"/>
          </w:rPr>
          <w:t>faktury@nemtr.cz</w:t>
        </w:r>
      </w:hyperlink>
      <w:r w:rsidR="00077FE7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nebo </w:t>
      </w:r>
      <w:r w:rsidR="009E0DCC">
        <w:rPr>
          <w:rFonts w:ascii="Tahoma" w:hAnsi="Tahoma" w:cs="Tahoma"/>
          <w:sz w:val="22"/>
          <w:szCs w:val="22"/>
        </w:rPr>
        <w:t>prostřednictvím datové schránky</w:t>
      </w:r>
      <w:r w:rsidR="002B7879">
        <w:rPr>
          <w:rFonts w:ascii="Tahoma" w:hAnsi="Tahoma" w:cs="Tahoma"/>
          <w:sz w:val="22"/>
          <w:szCs w:val="22"/>
        </w:rPr>
        <w:t xml:space="preserve"> objednatele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CE2833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7" w:name="_Hlk48724563"/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17"/>
    <w:p w14:paraId="28970BF9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7D7C238A" w14:textId="77777777" w:rsidR="0027622E" w:rsidRPr="00077FE7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Pr="00077FE7">
        <w:rPr>
          <w:rFonts w:ascii="Tahoma" w:hAnsi="Tahoma" w:cs="Tahoma"/>
          <w:sz w:val="22"/>
          <w:szCs w:val="22"/>
        </w:rPr>
        <w:t>v insolvenčním řízení</w:t>
      </w:r>
      <w:r w:rsidR="003A1789" w:rsidRPr="00077FE7">
        <w:rPr>
          <w:rFonts w:ascii="Tahoma" w:hAnsi="Tahoma" w:cs="Tahoma"/>
          <w:sz w:val="22"/>
          <w:szCs w:val="22"/>
        </w:rPr>
        <w:t>,</w:t>
      </w:r>
      <w:r w:rsidRPr="00077FE7" w:rsidDel="0039374D">
        <w:rPr>
          <w:rFonts w:ascii="Tahoma" w:hAnsi="Tahoma" w:cs="Tahoma"/>
          <w:sz w:val="22"/>
          <w:szCs w:val="22"/>
        </w:rPr>
        <w:t xml:space="preserve"> </w:t>
      </w:r>
      <w:r w:rsidR="0027622E" w:rsidRPr="00077FE7">
        <w:rPr>
          <w:rFonts w:ascii="Tahoma" w:hAnsi="Tahoma" w:cs="Tahoma"/>
          <w:sz w:val="22"/>
          <w:szCs w:val="22"/>
        </w:rPr>
        <w:t>nebo</w:t>
      </w:r>
    </w:p>
    <w:p w14:paraId="1E6C5022" w14:textId="77777777" w:rsidR="0027622E" w:rsidRPr="00077FE7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77FE7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21138C58" w14:textId="77777777" w:rsidR="0027622E" w:rsidRPr="00080BAF" w:rsidRDefault="00A6204F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38CBE4B3" w:rsidR="00A54991" w:rsidRPr="001B3FF5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2.1 – </w:t>
      </w:r>
      <w:r w:rsidR="000A22F3">
        <w:rPr>
          <w:rFonts w:ascii="Tahoma" w:hAnsi="Tahoma" w:cs="Tahoma"/>
          <w:sz w:val="22"/>
          <w:szCs w:val="22"/>
        </w:rPr>
        <w:t xml:space="preserve">2.4 </w:t>
      </w:r>
      <w:r w:rsidR="001B3FF5" w:rsidRPr="001E6648">
        <w:rPr>
          <w:rFonts w:ascii="Tahoma" w:hAnsi="Tahoma" w:cs="Tahoma"/>
          <w:sz w:val="22"/>
          <w:szCs w:val="22"/>
        </w:rPr>
        <w:t xml:space="preserve">této smlouvy mají vady, jestliže neodpovídají této smlouvě, </w:t>
      </w:r>
      <w:r w:rsidR="001B3FF5" w:rsidRPr="001E6648">
        <w:rPr>
          <w:rFonts w:ascii="Tahoma" w:hAnsi="Tahoma" w:cs="Tahoma"/>
          <w:sz w:val="22"/>
          <w:szCs w:val="22"/>
        </w:rPr>
        <w:lastRenderedPageBreak/>
        <w:t>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 – </w:t>
      </w:r>
      <w:r w:rsidR="000A22F3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0A22F3">
        <w:rPr>
          <w:rFonts w:ascii="Tahoma" w:hAnsi="Tahoma" w:cs="Tahoma"/>
          <w:sz w:val="22"/>
          <w:szCs w:val="22"/>
        </w:rPr>
        <w:t xml:space="preserve">2.4. </w:t>
      </w:r>
      <w:r w:rsidR="001B3FF5" w:rsidRPr="001E6648">
        <w:rPr>
          <w:rFonts w:ascii="Tahoma" w:hAnsi="Tahoma" w:cs="Tahoma"/>
          <w:sz w:val="22"/>
          <w:szCs w:val="22"/>
        </w:rPr>
        <w:t>této</w:t>
      </w:r>
      <w:proofErr w:type="gramEnd"/>
      <w:r w:rsidR="001B3FF5" w:rsidRPr="001E6648">
        <w:rPr>
          <w:rFonts w:ascii="Tahoma" w:hAnsi="Tahoma" w:cs="Tahoma"/>
          <w:sz w:val="22"/>
          <w:szCs w:val="22"/>
        </w:rPr>
        <w:t xml:space="preserve"> smlouvy.</w:t>
      </w:r>
    </w:p>
    <w:p w14:paraId="4F88F719" w14:textId="77777777" w:rsidR="00A54991" w:rsidRPr="00080BAF" w:rsidRDefault="004D7D2F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0F29AE2E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0D1FDE">
        <w:rPr>
          <w:rFonts w:ascii="Tahoma" w:hAnsi="Tahoma" w:cs="Tahoma"/>
          <w:sz w:val="22"/>
          <w:szCs w:val="22"/>
        </w:rPr>
        <w:t xml:space="preserve">3 </w:t>
      </w:r>
      <w:r w:rsidRPr="00080BAF">
        <w:rPr>
          <w:rFonts w:ascii="Tahoma" w:hAnsi="Tahoma" w:cs="Tahoma"/>
          <w:sz w:val="22"/>
          <w:szCs w:val="22"/>
        </w:rPr>
        <w:t>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0AED1438" w:rsidR="00A54991" w:rsidRPr="000D1FDE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1FDE">
        <w:rPr>
          <w:rFonts w:ascii="Tahoma" w:hAnsi="Tahoma" w:cs="Tahoma"/>
          <w:sz w:val="22"/>
          <w:szCs w:val="22"/>
        </w:rPr>
        <w:t>Neprovede-li</w:t>
      </w:r>
      <w:r w:rsidR="00A54991" w:rsidRPr="000D1FDE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000D1FDE">
        <w:rPr>
          <w:rFonts w:ascii="Tahoma" w:hAnsi="Tahoma" w:cs="Tahoma"/>
          <w:sz w:val="22"/>
          <w:szCs w:val="22"/>
        </w:rPr>
        <w:t>v část díla ve lhůtě dle čl. IV</w:t>
      </w:r>
      <w:r w:rsidR="00A54991" w:rsidRPr="000D1FDE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0D1FDE">
        <w:rPr>
          <w:rFonts w:ascii="Tahoma" w:hAnsi="Tahoma" w:cs="Tahoma"/>
          <w:sz w:val="22"/>
          <w:szCs w:val="22"/>
        </w:rPr>
        <w:t>0,25</w:t>
      </w:r>
      <w:r w:rsidR="001B3FF5" w:rsidRPr="000D1FDE">
        <w:rPr>
          <w:rFonts w:ascii="Tahoma" w:hAnsi="Tahoma" w:cs="Tahoma"/>
          <w:sz w:val="22"/>
          <w:szCs w:val="22"/>
        </w:rPr>
        <w:t> </w:t>
      </w:r>
      <w:r w:rsidR="001E0B3A" w:rsidRPr="000D1FDE">
        <w:rPr>
          <w:rFonts w:ascii="Tahoma" w:hAnsi="Tahoma" w:cs="Tahoma"/>
          <w:sz w:val="22"/>
          <w:szCs w:val="22"/>
        </w:rPr>
        <w:t>% z ceny příslušné části díla</w:t>
      </w:r>
      <w:r w:rsidR="00FC35C6" w:rsidRPr="000D1FDE">
        <w:rPr>
          <w:rFonts w:ascii="Tahoma" w:hAnsi="Tahoma" w:cs="Tahoma"/>
          <w:sz w:val="22"/>
          <w:szCs w:val="22"/>
        </w:rPr>
        <w:t xml:space="preserve"> včetně DPH</w:t>
      </w:r>
      <w:r w:rsidR="00E107AF" w:rsidRPr="000D1FDE">
        <w:rPr>
          <w:rFonts w:ascii="Tahoma" w:hAnsi="Tahoma" w:cs="Tahoma"/>
          <w:sz w:val="22"/>
          <w:szCs w:val="22"/>
        </w:rPr>
        <w:t xml:space="preserve"> </w:t>
      </w:r>
      <w:r w:rsidR="40A76056" w:rsidRPr="000D1FDE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000D1FDE">
        <w:rPr>
          <w:rFonts w:ascii="Tahoma" w:hAnsi="Tahoma" w:cs="Tahoma"/>
          <w:sz w:val="22"/>
          <w:szCs w:val="22"/>
        </w:rPr>
        <w:t>dle čl. VII odst. 1 této smlouvy</w:t>
      </w:r>
      <w:r w:rsidR="00CA130F" w:rsidRPr="000D1FDE">
        <w:rPr>
          <w:rFonts w:ascii="Tahoma" w:hAnsi="Tahoma" w:cs="Tahoma"/>
          <w:sz w:val="22"/>
          <w:szCs w:val="22"/>
        </w:rPr>
        <w:t xml:space="preserve">, s jejímž </w:t>
      </w:r>
      <w:r w:rsidRPr="000D1FDE">
        <w:rPr>
          <w:rFonts w:ascii="Tahoma" w:hAnsi="Tahoma" w:cs="Tahoma"/>
          <w:sz w:val="22"/>
          <w:szCs w:val="22"/>
        </w:rPr>
        <w:t>provedením</w:t>
      </w:r>
      <w:r w:rsidR="00CA130F" w:rsidRPr="000D1FDE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000D1FDE">
        <w:rPr>
          <w:rFonts w:ascii="Tahoma" w:hAnsi="Tahoma" w:cs="Tahoma"/>
          <w:sz w:val="22"/>
          <w:szCs w:val="22"/>
        </w:rPr>
        <w:t xml:space="preserve"> </w:t>
      </w:r>
      <w:r w:rsidR="00CA130F" w:rsidRPr="000D1FDE">
        <w:rPr>
          <w:rFonts w:ascii="Tahoma" w:hAnsi="Tahoma" w:cs="Tahoma"/>
          <w:sz w:val="22"/>
          <w:szCs w:val="22"/>
        </w:rPr>
        <w:t xml:space="preserve">a to </w:t>
      </w:r>
      <w:r w:rsidR="00A54991" w:rsidRPr="000D1FDE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0D1FDE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1FDE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000D1FDE">
        <w:rPr>
          <w:rFonts w:ascii="Tahoma" w:hAnsi="Tahoma" w:cs="Tahoma"/>
          <w:sz w:val="22"/>
          <w:szCs w:val="22"/>
        </w:rPr>
        <w:t>I</w:t>
      </w:r>
      <w:r w:rsidRPr="000D1FDE">
        <w:rPr>
          <w:rFonts w:ascii="Tahoma" w:hAnsi="Tahoma" w:cs="Tahoma"/>
          <w:sz w:val="22"/>
          <w:szCs w:val="22"/>
        </w:rPr>
        <w:t>X odst. 4 této smlouvy, je povinen uhradit objednateli smluvní pokutu ve výši 1.000</w:t>
      </w:r>
      <w:r w:rsidR="001B3FF5" w:rsidRPr="000D1FDE">
        <w:rPr>
          <w:rFonts w:ascii="Tahoma" w:hAnsi="Tahoma" w:cs="Tahoma"/>
          <w:sz w:val="22"/>
          <w:szCs w:val="22"/>
        </w:rPr>
        <w:t> </w:t>
      </w:r>
      <w:r w:rsidRPr="000D1FDE">
        <w:rPr>
          <w:rFonts w:ascii="Tahoma" w:hAnsi="Tahoma" w:cs="Tahoma"/>
          <w:sz w:val="22"/>
          <w:szCs w:val="22"/>
        </w:rPr>
        <w:t>Kč za každý</w:t>
      </w:r>
      <w:r w:rsidR="00084899" w:rsidRPr="000D1FDE">
        <w:rPr>
          <w:rFonts w:ascii="Tahoma" w:hAnsi="Tahoma" w:cs="Tahoma"/>
          <w:sz w:val="22"/>
          <w:szCs w:val="22"/>
        </w:rPr>
        <w:t xml:space="preserve"> případ a každý</w:t>
      </w:r>
      <w:r w:rsidRPr="000D1FDE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59796C90" w:rsidR="00C42A4C" w:rsidRPr="000D1FDE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1FDE">
        <w:rPr>
          <w:rFonts w:ascii="Tahoma" w:hAnsi="Tahoma" w:cs="Tahoma"/>
          <w:sz w:val="22"/>
          <w:szCs w:val="22"/>
        </w:rPr>
        <w:t>Dojde</w:t>
      </w:r>
      <w:r w:rsidRPr="000D1FDE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0D1FDE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77777777" w:rsidR="00A54991" w:rsidRPr="000D1FDE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1FDE">
        <w:rPr>
          <w:rFonts w:ascii="Tahoma" w:hAnsi="Tahoma" w:cs="Tahoma"/>
          <w:sz w:val="22"/>
          <w:szCs w:val="22"/>
        </w:rPr>
        <w:t>V případě poruše</w:t>
      </w:r>
      <w:r w:rsidR="00AF5D07" w:rsidRPr="000D1FDE">
        <w:rPr>
          <w:rFonts w:ascii="Tahoma" w:hAnsi="Tahoma" w:cs="Tahoma"/>
          <w:sz w:val="22"/>
          <w:szCs w:val="22"/>
        </w:rPr>
        <w:t>ní povinnosti sjednané v čl. VI</w:t>
      </w:r>
      <w:r w:rsidRPr="000D1FDE">
        <w:rPr>
          <w:rFonts w:ascii="Tahoma" w:hAnsi="Tahoma" w:cs="Tahoma"/>
          <w:sz w:val="22"/>
          <w:szCs w:val="22"/>
        </w:rPr>
        <w:t xml:space="preserve"> odst. </w:t>
      </w:r>
      <w:r w:rsidR="008F754A" w:rsidRPr="000D1FDE">
        <w:rPr>
          <w:rFonts w:ascii="Tahoma" w:hAnsi="Tahoma" w:cs="Tahoma"/>
          <w:sz w:val="22"/>
          <w:szCs w:val="22"/>
        </w:rPr>
        <w:t>1</w:t>
      </w:r>
      <w:r w:rsidRPr="000D1FDE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000D1FDE">
        <w:rPr>
          <w:rFonts w:ascii="Tahoma" w:hAnsi="Tahoma" w:cs="Tahoma"/>
          <w:sz w:val="22"/>
          <w:szCs w:val="22"/>
        </w:rPr>
        <w:t xml:space="preserve"> za každý případ</w:t>
      </w:r>
      <w:r w:rsidRPr="000D1FDE">
        <w:rPr>
          <w:rFonts w:ascii="Tahoma" w:hAnsi="Tahoma" w:cs="Tahoma"/>
          <w:sz w:val="22"/>
          <w:szCs w:val="22"/>
        </w:rPr>
        <w:t xml:space="preserve"> objednateli smluvní pokutu ve výši 15.000</w:t>
      </w:r>
      <w:r w:rsidR="00AF5D07" w:rsidRPr="000D1FDE">
        <w:rPr>
          <w:rFonts w:ascii="Tahoma" w:hAnsi="Tahoma" w:cs="Tahoma"/>
          <w:sz w:val="22"/>
          <w:szCs w:val="22"/>
        </w:rPr>
        <w:t> </w:t>
      </w:r>
      <w:r w:rsidRPr="000D1FDE">
        <w:rPr>
          <w:rFonts w:ascii="Tahoma" w:hAnsi="Tahoma" w:cs="Tahoma"/>
          <w:sz w:val="22"/>
          <w:szCs w:val="22"/>
        </w:rPr>
        <w:t>Kč.</w:t>
      </w:r>
    </w:p>
    <w:p w14:paraId="355F3714" w14:textId="01118059" w:rsidR="00AD067D" w:rsidRPr="00080BAF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000A22F3">
        <w:rPr>
          <w:rFonts w:ascii="Tahoma" w:hAnsi="Tahoma" w:cs="Tahoma"/>
          <w:sz w:val="22"/>
          <w:szCs w:val="22"/>
        </w:rPr>
        <w:t>V</w:t>
      </w:r>
      <w:r w:rsidR="00AF5D07" w:rsidRPr="000A22F3">
        <w:rPr>
          <w:rFonts w:ascii="Tahoma" w:hAnsi="Tahoma" w:cs="Tahoma"/>
          <w:sz w:val="22"/>
          <w:szCs w:val="22"/>
        </w:rPr>
        <w:t> </w:t>
      </w:r>
      <w:r w:rsidRPr="000A22F3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000A22F3">
        <w:rPr>
          <w:rFonts w:ascii="Tahoma" w:hAnsi="Tahoma" w:cs="Tahoma"/>
          <w:sz w:val="22"/>
          <w:szCs w:val="22"/>
        </w:rPr>
        <w:t>1</w:t>
      </w:r>
      <w:r w:rsidRPr="000A22F3">
        <w:rPr>
          <w:rFonts w:ascii="Tahoma" w:hAnsi="Tahoma" w:cs="Tahoma"/>
          <w:sz w:val="22"/>
          <w:szCs w:val="22"/>
        </w:rPr>
        <w:t xml:space="preserve"> písm. h) této smlouvy se zhotovitel zavazuje uhradit objednat</w:t>
      </w:r>
      <w:r w:rsidR="00AF5D07" w:rsidRPr="000A22F3">
        <w:rPr>
          <w:rFonts w:ascii="Tahoma" w:hAnsi="Tahoma" w:cs="Tahoma"/>
          <w:sz w:val="22"/>
          <w:szCs w:val="22"/>
        </w:rPr>
        <w:t>eli smluvní pokutu ve výši 0,01 </w:t>
      </w:r>
      <w:r w:rsidRPr="000A22F3">
        <w:rPr>
          <w:rFonts w:ascii="Tahoma" w:hAnsi="Tahoma" w:cs="Tahoma"/>
          <w:sz w:val="22"/>
          <w:szCs w:val="22"/>
        </w:rPr>
        <w:t>% z</w:t>
      </w:r>
      <w:r w:rsidR="003469FE" w:rsidRPr="000A22F3">
        <w:rPr>
          <w:rFonts w:ascii="Tahoma" w:hAnsi="Tahoma" w:cs="Tahoma"/>
          <w:sz w:val="22"/>
          <w:szCs w:val="22"/>
        </w:rPr>
        <w:t xml:space="preserve"> </w:t>
      </w:r>
      <w:r w:rsidRPr="000A22F3">
        <w:rPr>
          <w:rFonts w:ascii="Tahoma" w:hAnsi="Tahoma" w:cs="Tahoma"/>
          <w:sz w:val="22"/>
          <w:szCs w:val="22"/>
        </w:rPr>
        <w:t xml:space="preserve">ceny </w:t>
      </w:r>
      <w:r w:rsidR="00F9138B" w:rsidRPr="000A22F3">
        <w:rPr>
          <w:rFonts w:ascii="Tahoma" w:hAnsi="Tahoma" w:cs="Tahoma"/>
          <w:sz w:val="22"/>
          <w:szCs w:val="22"/>
        </w:rPr>
        <w:t>DPS</w:t>
      </w:r>
      <w:r w:rsidRPr="000A22F3">
        <w:rPr>
          <w:rFonts w:ascii="Tahoma" w:hAnsi="Tahoma" w:cs="Tahoma"/>
          <w:sz w:val="22"/>
          <w:szCs w:val="22"/>
        </w:rPr>
        <w:t xml:space="preserve"> včetně DPH </w:t>
      </w:r>
      <w:r w:rsidR="002D6C67" w:rsidRPr="000A22F3">
        <w:rPr>
          <w:rFonts w:ascii="Tahoma" w:hAnsi="Tahoma" w:cs="Tahoma"/>
          <w:sz w:val="22"/>
          <w:szCs w:val="22"/>
        </w:rPr>
        <w:t xml:space="preserve">(bez DPH </w:t>
      </w:r>
      <w:r w:rsidR="002D6C67" w:rsidRPr="00577A5B">
        <w:rPr>
          <w:rFonts w:ascii="Tahoma" w:hAnsi="Tahoma" w:cs="Tahoma"/>
          <w:sz w:val="22"/>
          <w:szCs w:val="22"/>
        </w:rPr>
        <w:t>v případě, že zhotovitel není plátce DPH)</w:t>
      </w:r>
      <w:r w:rsidR="3F753418" w:rsidRPr="00577A5B">
        <w:rPr>
          <w:rFonts w:ascii="Tahoma" w:hAnsi="Tahoma" w:cs="Tahoma"/>
          <w:sz w:val="22"/>
          <w:szCs w:val="22"/>
        </w:rPr>
        <w:t xml:space="preserve"> </w:t>
      </w:r>
      <w:r w:rsidR="003469FE" w:rsidRPr="2529B793">
        <w:rPr>
          <w:rFonts w:ascii="Tahoma" w:hAnsi="Tahoma" w:cs="Tahoma"/>
          <w:sz w:val="22"/>
          <w:szCs w:val="22"/>
        </w:rPr>
        <w:t>dle čl. VII odst. 1 této smlouvy</w:t>
      </w:r>
      <w:r w:rsidR="00B95A7B" w:rsidRPr="2529B793">
        <w:rPr>
          <w:rFonts w:ascii="Tahoma" w:hAnsi="Tahoma" w:cs="Tahoma"/>
          <w:sz w:val="22"/>
          <w:szCs w:val="22"/>
        </w:rPr>
        <w:t>,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="00B725B7" w:rsidRPr="2529B793">
        <w:rPr>
          <w:rFonts w:ascii="Tahoma" w:hAnsi="Tahoma" w:cs="Tahoma"/>
          <w:sz w:val="22"/>
          <w:szCs w:val="22"/>
        </w:rPr>
        <w:t>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="00B725B7" w:rsidRPr="2529B793">
        <w:rPr>
          <w:rFonts w:ascii="Tahoma" w:hAnsi="Tahoma" w:cs="Tahoma"/>
          <w:sz w:val="22"/>
          <w:szCs w:val="22"/>
        </w:rPr>
        <w:t xml:space="preserve">to </w:t>
      </w:r>
      <w:r w:rsidRPr="2529B793">
        <w:rPr>
          <w:rFonts w:ascii="Tahoma" w:hAnsi="Tahoma" w:cs="Tahoma"/>
          <w:sz w:val="22"/>
          <w:szCs w:val="22"/>
        </w:rPr>
        <w:t>za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poskytnutí </w:t>
      </w:r>
      <w:r w:rsidR="00F9138B" w:rsidRPr="2529B793">
        <w:rPr>
          <w:rFonts w:ascii="Tahoma" w:hAnsi="Tahoma" w:cs="Tahoma"/>
          <w:sz w:val="22"/>
          <w:szCs w:val="22"/>
        </w:rPr>
        <w:t>vysvětlení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lastRenderedPageBreak/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</w:t>
      </w:r>
      <w:r w:rsidR="008340FC">
        <w:rPr>
          <w:rFonts w:ascii="Tahoma" w:hAnsi="Tahoma" w:cs="Tahoma"/>
          <w:sz w:val="22"/>
          <w:szCs w:val="22"/>
        </w:rPr>
        <w:t xml:space="preserve"> činnosti</w:t>
      </w:r>
      <w:r w:rsidR="00E000AA" w:rsidRPr="001B3FF5">
        <w:rPr>
          <w:rFonts w:ascii="Tahoma" w:hAnsi="Tahoma" w:cs="Tahoma"/>
          <w:sz w:val="22"/>
          <w:szCs w:val="22"/>
        </w:rPr>
        <w:t xml:space="preserve">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11F6C21C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</w:t>
      </w:r>
      <w:r w:rsidR="00AF5D07">
        <w:rPr>
          <w:rFonts w:ascii="Tahoma" w:hAnsi="Tahoma" w:cs="Tahoma"/>
          <w:sz w:val="22"/>
          <w:szCs w:val="22"/>
        </w:rPr>
        <w:t>, na </w:t>
      </w:r>
      <w:r w:rsidRPr="00080BAF">
        <w:rPr>
          <w:rFonts w:ascii="Tahoma" w:hAnsi="Tahoma" w:cs="Tahoma"/>
          <w:sz w:val="22"/>
          <w:szCs w:val="22"/>
        </w:rPr>
        <w:t>základě 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provést</w:t>
      </w:r>
      <w:r w:rsidR="0043544A">
        <w:rPr>
          <w:rFonts w:ascii="Tahoma" w:hAnsi="Tahoma" w:cs="Tahoma"/>
          <w:sz w:val="22"/>
          <w:szCs w:val="22"/>
        </w:rPr>
        <w:t>, a to včetně vložení projektové dokumentace</w:t>
      </w:r>
      <w:r w:rsidR="006F7E30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>
        <w:rPr>
          <w:rFonts w:ascii="Tahoma" w:hAnsi="Tahoma" w:cs="Tahoma"/>
          <w:sz w:val="22"/>
          <w:szCs w:val="22"/>
        </w:rPr>
        <w:t>me</w:t>
      </w:r>
      <w:r w:rsidR="006F7E30">
        <w:rPr>
          <w:rFonts w:ascii="Tahoma" w:hAnsi="Tahoma" w:cs="Tahoma"/>
          <w:sz w:val="22"/>
          <w:szCs w:val="22"/>
        </w:rPr>
        <w:t>ntací dle § 172 odst. 4 stavebního zákona</w:t>
      </w:r>
      <w:r w:rsidR="00137494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>
        <w:rPr>
          <w:rFonts w:ascii="Tahoma" w:hAnsi="Tahoma" w:cs="Tahoma"/>
          <w:sz w:val="22"/>
          <w:szCs w:val="22"/>
        </w:rPr>
        <w:t>ve smyslu § 268 odst. 1 stavebního zákona</w:t>
      </w:r>
      <w:r w:rsidRPr="00080BAF">
        <w:rPr>
          <w:rFonts w:ascii="Tahoma" w:hAnsi="Tahoma" w:cs="Tahoma"/>
          <w:sz w:val="22"/>
          <w:szCs w:val="22"/>
        </w:rPr>
        <w:t xml:space="preserve">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4F2EE067" w:rsidR="00E000AA" w:rsidRPr="00080BAF" w:rsidRDefault="004927F9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činnost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>u přípravy stavby dle zákona č. </w:t>
      </w:r>
      <w:r w:rsidR="00E000AA"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>Sb</w:t>
      </w:r>
      <w:r w:rsidR="00E000AA" w:rsidRPr="00B9759E">
        <w:rPr>
          <w:rFonts w:ascii="Tahoma" w:hAnsi="Tahoma" w:cs="Tahoma"/>
          <w:sz w:val="22"/>
          <w:szCs w:val="22"/>
        </w:rPr>
        <w:t>.</w:t>
      </w:r>
      <w:r w:rsidR="00E000AA" w:rsidRPr="00080BAF">
        <w:rPr>
          <w:rFonts w:ascii="Tahoma" w:hAnsi="Tahoma" w:cs="Tahoma"/>
          <w:sz w:val="22"/>
          <w:szCs w:val="22"/>
        </w:rPr>
        <w:t xml:space="preserve"> Výkon </w:t>
      </w:r>
      <w:r>
        <w:rPr>
          <w:rFonts w:ascii="Tahoma" w:hAnsi="Tahoma" w:cs="Tahoma"/>
          <w:sz w:val="22"/>
          <w:szCs w:val="22"/>
        </w:rPr>
        <w:t xml:space="preserve">činnosti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="00E000AA"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="00E000AA" w:rsidRPr="00080BAF">
        <w:rPr>
          <w:rFonts w:ascii="Tahoma" w:hAnsi="Tahoma" w:cs="Tahoma"/>
          <w:sz w:val="22"/>
          <w:szCs w:val="22"/>
        </w:rPr>
        <w:t>,</w:t>
      </w:r>
    </w:p>
    <w:p w14:paraId="221E1D21" w14:textId="1955CBA5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AA6C95">
        <w:rPr>
          <w:rFonts w:ascii="Tahoma" w:hAnsi="Tahoma" w:cs="Tahoma"/>
          <w:sz w:val="22"/>
          <w:szCs w:val="22"/>
        </w:rPr>
        <w:t>ve smyslu § 14</w:t>
      </w:r>
      <w:r w:rsidR="00980A2E">
        <w:rPr>
          <w:rFonts w:ascii="Tahoma" w:hAnsi="Tahoma" w:cs="Tahoma"/>
          <w:sz w:val="22"/>
          <w:szCs w:val="22"/>
        </w:rPr>
        <w:t xml:space="preserve"> písm. h) stavebního zákona </w:t>
      </w:r>
      <w:r w:rsidRPr="2529B793">
        <w:rPr>
          <w:rFonts w:ascii="Tahoma" w:hAnsi="Tahoma" w:cs="Tahoma"/>
          <w:sz w:val="22"/>
          <w:szCs w:val="22"/>
        </w:rPr>
        <w:t>po celou dobu realizace stavby (dále jen „dozor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“). </w:t>
      </w:r>
      <w:r w:rsidR="00093ABB">
        <w:rPr>
          <w:rFonts w:ascii="Tahoma" w:hAnsi="Tahoma" w:cs="Tahoma"/>
          <w:sz w:val="22"/>
          <w:szCs w:val="22"/>
        </w:rPr>
        <w:t>D</w:t>
      </w:r>
      <w:r w:rsidRPr="2529B793">
        <w:rPr>
          <w:rFonts w:ascii="Tahoma" w:hAnsi="Tahoma" w:cs="Tahoma"/>
          <w:sz w:val="22"/>
          <w:szCs w:val="22"/>
        </w:rPr>
        <w:t>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77777777" w:rsidR="00501480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r w:rsidR="00864018">
        <w:rPr>
          <w:rFonts w:ascii="Tahoma" w:hAnsi="Tahoma" w:cs="Tahoma"/>
          <w:sz w:val="22"/>
          <w:szCs w:val="22"/>
        </w:rPr>
        <w:t xml:space="preserve">základě 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18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8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5A8C2BF" w14:textId="77777777" w:rsidR="00561F86" w:rsidRPr="00561F86" w:rsidRDefault="00561F86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6644164A" w14:textId="62C9130D" w:rsidR="00161C9B" w:rsidRPr="00C14A94" w:rsidRDefault="00161C9B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14A94">
        <w:rPr>
          <w:rFonts w:ascii="Tahoma" w:hAnsi="Tahoma" w:cs="Tahoma"/>
          <w:sz w:val="22"/>
          <w:szCs w:val="22"/>
        </w:rPr>
        <w:t>zjištění parcel a vlastníků sousedních nemovitostí dotčených s</w:t>
      </w:r>
      <w:r w:rsidR="00855F17" w:rsidRPr="00C14A94">
        <w:rPr>
          <w:rFonts w:ascii="Tahoma" w:hAnsi="Tahoma" w:cs="Tahoma"/>
          <w:sz w:val="22"/>
          <w:szCs w:val="22"/>
        </w:rPr>
        <w:t xml:space="preserve">tavbou a </w:t>
      </w:r>
      <w:r w:rsidRPr="00C14A94">
        <w:rPr>
          <w:rFonts w:ascii="Tahoma" w:hAnsi="Tahoma" w:cs="Tahoma"/>
          <w:sz w:val="22"/>
          <w:szCs w:val="22"/>
        </w:rPr>
        <w:t xml:space="preserve">zahájení jednání </w:t>
      </w:r>
      <w:r w:rsidRPr="00C14A94">
        <w:rPr>
          <w:rFonts w:ascii="Tahoma" w:hAnsi="Tahoma" w:cs="Tahoma"/>
          <w:sz w:val="22"/>
          <w:szCs w:val="22"/>
        </w:rPr>
        <w:lastRenderedPageBreak/>
        <w:t>s vlastníky dotčených nemovitostí a spoluprác</w:t>
      </w:r>
      <w:r w:rsidR="00C14A94" w:rsidRPr="00C14A94">
        <w:rPr>
          <w:rFonts w:ascii="Tahoma" w:hAnsi="Tahoma" w:cs="Tahoma"/>
          <w:sz w:val="22"/>
          <w:szCs w:val="22"/>
        </w:rPr>
        <w:t>i</w:t>
      </w:r>
      <w:r w:rsidRPr="00C14A94">
        <w:rPr>
          <w:rFonts w:ascii="Tahoma" w:hAnsi="Tahoma" w:cs="Tahoma"/>
          <w:sz w:val="22"/>
          <w:szCs w:val="22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>
        <w:rPr>
          <w:rFonts w:ascii="Tahoma" w:hAnsi="Tahoma" w:cs="Tahoma"/>
          <w:sz w:val="22"/>
          <w:szCs w:val="22"/>
        </w:rPr>
        <w:t>po</w:t>
      </w:r>
      <w:r w:rsidRPr="00C14A94">
        <w:rPr>
          <w:rFonts w:ascii="Tahoma" w:hAnsi="Tahoma" w:cs="Tahoma"/>
          <w:sz w:val="22"/>
          <w:szCs w:val="22"/>
        </w:rPr>
        <w:t xml:space="preserve"> dobu realizace stavby apod.),</w:t>
      </w:r>
    </w:p>
    <w:p w14:paraId="7EC2CC1C" w14:textId="388B2E82" w:rsidR="00B25458" w:rsidRPr="00080BAF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>
        <w:rPr>
          <w:rFonts w:ascii="Tahoma" w:hAnsi="Tahoma" w:cs="Tahoma"/>
          <w:sz w:val="22"/>
          <w:szCs w:val="22"/>
        </w:rPr>
        <w:t xml:space="preserve"> o po</w:t>
      </w:r>
      <w:r w:rsidR="003E7D0D">
        <w:rPr>
          <w:rFonts w:ascii="Tahoma" w:hAnsi="Tahoma" w:cs="Tahoma"/>
          <w:sz w:val="22"/>
          <w:szCs w:val="22"/>
        </w:rPr>
        <w:t>volení záměru</w:t>
      </w:r>
      <w:r w:rsidR="00B25458" w:rsidRPr="4C5F9115">
        <w:rPr>
          <w:rFonts w:ascii="Tahoma" w:hAnsi="Tahoma" w:cs="Tahoma"/>
          <w:sz w:val="22"/>
          <w:szCs w:val="22"/>
        </w:rPr>
        <w:t>,</w:t>
      </w:r>
    </w:p>
    <w:p w14:paraId="5DE4C127" w14:textId="7A700976" w:rsidR="004A7064" w:rsidRPr="00080BAF" w:rsidRDefault="004A7064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01D7D5B9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58595717" w:rsidR="00A54991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</w:t>
      </w:r>
      <w:r w:rsidR="00B03F69" w:rsidRPr="00B03F69">
        <w:rPr>
          <w:rFonts w:ascii="Tahoma" w:hAnsi="Tahoma" w:cs="Tahoma"/>
          <w:color w:val="FF00FF"/>
          <w:sz w:val="22"/>
          <w:szCs w:val="22"/>
        </w:rPr>
        <w:t xml:space="preserve"> </w:t>
      </w:r>
    </w:p>
    <w:p w14:paraId="771B0007" w14:textId="5120F062" w:rsidR="00811500" w:rsidRPr="00746252" w:rsidRDefault="003F624D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880A10">
        <w:rPr>
          <w:rFonts w:ascii="Tahoma" w:hAnsi="Tahoma" w:cs="Tahoma"/>
          <w:sz w:val="22"/>
          <w:szCs w:val="22"/>
        </w:rPr>
        <w:t xml:space="preserve"> a </w:t>
      </w:r>
      <w:r w:rsidR="00E9778A">
        <w:rPr>
          <w:rFonts w:ascii="Tahoma" w:hAnsi="Tahoma" w:cs="Tahoma"/>
          <w:sz w:val="22"/>
          <w:szCs w:val="22"/>
        </w:rPr>
        <w:t>spolupráci</w:t>
      </w:r>
      <w:r w:rsidR="00880A10" w:rsidRPr="00811500">
        <w:rPr>
          <w:rFonts w:ascii="Tahoma" w:hAnsi="Tahoma" w:cs="Tahoma"/>
          <w:sz w:val="22"/>
          <w:szCs w:val="22"/>
        </w:rPr>
        <w:t xml:space="preserve"> se zhotovitelem stavby</w:t>
      </w:r>
      <w:r w:rsidR="00880A10">
        <w:rPr>
          <w:rFonts w:ascii="Tahoma" w:hAnsi="Tahoma" w:cs="Tahoma"/>
          <w:sz w:val="22"/>
          <w:szCs w:val="22"/>
        </w:rPr>
        <w:t xml:space="preserve"> po celou dobu realizace stavb</w:t>
      </w:r>
      <w:r w:rsidR="00746252">
        <w:rPr>
          <w:rFonts w:ascii="Tahoma" w:hAnsi="Tahoma" w:cs="Tahoma"/>
          <w:sz w:val="22"/>
          <w:szCs w:val="22"/>
        </w:rPr>
        <w:t>y</w:t>
      </w:r>
      <w:r w:rsidR="00077FE7">
        <w:rPr>
          <w:rFonts w:ascii="Tahoma" w:hAnsi="Tahoma" w:cs="Tahoma"/>
          <w:color w:val="FF00FF"/>
          <w:sz w:val="22"/>
          <w:szCs w:val="22"/>
        </w:rPr>
        <w:t>,</w:t>
      </w:r>
    </w:p>
    <w:p w14:paraId="61DCF837" w14:textId="77777777" w:rsidR="00A54991" w:rsidRPr="00DD0F04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11B5EA55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> případě zjištění rozporu platné projektové dokumentace 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 xml:space="preserve">řešit ve spolupráci </w:t>
      </w:r>
      <w:r w:rsidR="00746252" w:rsidRPr="00746252">
        <w:rPr>
          <w:rFonts w:ascii="Tahoma" w:hAnsi="Tahoma" w:cs="Tahoma"/>
          <w:sz w:val="22"/>
          <w:szCs w:val="22"/>
        </w:rPr>
        <w:lastRenderedPageBreak/>
        <w:t>se zhotovitelem stavby</w:t>
      </w:r>
      <w:r w:rsidR="00AD4FC2">
        <w:rPr>
          <w:rFonts w:ascii="Tahoma" w:hAnsi="Tahoma" w:cs="Tahoma"/>
          <w:sz w:val="22"/>
          <w:szCs w:val="22"/>
        </w:rPr>
        <w:t xml:space="preserve"> </w:t>
      </w:r>
      <w:r w:rsidR="0069091B">
        <w:rPr>
          <w:rFonts w:ascii="Tahoma" w:hAnsi="Tahoma" w:cs="Tahoma"/>
          <w:sz w:val="22"/>
          <w:szCs w:val="22"/>
        </w:rPr>
        <w:t>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14F31BAC" w14:textId="77777777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4D7945AA" w14:textId="77777777" w:rsidR="00A54991" w:rsidRPr="0053600B" w:rsidRDefault="00270915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3600B">
        <w:rPr>
          <w:rFonts w:ascii="Tahoma" w:hAnsi="Tahoma" w:cs="Tahoma"/>
          <w:sz w:val="22"/>
          <w:szCs w:val="22"/>
        </w:rPr>
        <w:t xml:space="preserve">spolupráci s úředně oprávněným zeměměřickým inženýrem </w:t>
      </w:r>
      <w:r w:rsidR="006076BC" w:rsidRPr="0053600B">
        <w:rPr>
          <w:rFonts w:ascii="Tahoma" w:hAnsi="Tahoma" w:cs="Tahoma"/>
          <w:sz w:val="22"/>
          <w:szCs w:val="22"/>
        </w:rPr>
        <w:t>(zákon č. 200/1994 </w:t>
      </w:r>
      <w:r w:rsidR="00A54991" w:rsidRPr="0053600B">
        <w:rPr>
          <w:rFonts w:ascii="Tahoma" w:hAnsi="Tahoma" w:cs="Tahoma"/>
          <w:sz w:val="22"/>
          <w:szCs w:val="22"/>
        </w:rPr>
        <w:t>Sb., o</w:t>
      </w:r>
      <w:r w:rsidR="006076BC" w:rsidRPr="0053600B">
        <w:rPr>
          <w:rFonts w:ascii="Tahoma" w:hAnsi="Tahoma" w:cs="Tahoma"/>
          <w:sz w:val="22"/>
          <w:szCs w:val="22"/>
        </w:rPr>
        <w:t> </w:t>
      </w:r>
      <w:r w:rsidR="00A54991" w:rsidRPr="0053600B">
        <w:rPr>
          <w:rFonts w:ascii="Tahoma" w:hAnsi="Tahoma" w:cs="Tahoma"/>
          <w:sz w:val="22"/>
          <w:szCs w:val="22"/>
        </w:rPr>
        <w:t>zeměměřictví a</w:t>
      </w:r>
      <w:r w:rsidR="006076BC" w:rsidRPr="0053600B">
        <w:rPr>
          <w:rFonts w:ascii="Tahoma" w:hAnsi="Tahoma" w:cs="Tahoma"/>
          <w:sz w:val="22"/>
          <w:szCs w:val="22"/>
        </w:rPr>
        <w:t> </w:t>
      </w:r>
      <w:r w:rsidR="00A54991" w:rsidRPr="0053600B">
        <w:rPr>
          <w:rFonts w:ascii="Tahoma" w:hAnsi="Tahoma" w:cs="Tahoma"/>
          <w:sz w:val="22"/>
          <w:szCs w:val="22"/>
        </w:rPr>
        <w:t>o</w:t>
      </w:r>
      <w:r w:rsidR="006076BC" w:rsidRPr="0053600B">
        <w:rPr>
          <w:rFonts w:ascii="Tahoma" w:hAnsi="Tahoma" w:cs="Tahoma"/>
          <w:sz w:val="22"/>
          <w:szCs w:val="22"/>
        </w:rPr>
        <w:t> změně a </w:t>
      </w:r>
      <w:r w:rsidR="00A54991" w:rsidRPr="0053600B">
        <w:rPr>
          <w:rFonts w:ascii="Tahoma" w:hAnsi="Tahoma" w:cs="Tahoma"/>
          <w:sz w:val="22"/>
          <w:szCs w:val="22"/>
        </w:rPr>
        <w:t>doplnění některých zákonů souvisejících s</w:t>
      </w:r>
      <w:r w:rsidR="006076BC" w:rsidRPr="0053600B">
        <w:rPr>
          <w:rFonts w:ascii="Tahoma" w:hAnsi="Tahoma" w:cs="Tahoma"/>
          <w:sz w:val="22"/>
          <w:szCs w:val="22"/>
        </w:rPr>
        <w:t> </w:t>
      </w:r>
      <w:r w:rsidR="00A54991" w:rsidRPr="0053600B">
        <w:rPr>
          <w:rFonts w:ascii="Tahoma" w:hAnsi="Tahoma" w:cs="Tahoma"/>
          <w:sz w:val="22"/>
          <w:szCs w:val="22"/>
        </w:rPr>
        <w:t>jeho zavedením, ve</w:t>
      </w:r>
      <w:r w:rsidR="006076BC" w:rsidRPr="0053600B">
        <w:rPr>
          <w:rFonts w:ascii="Tahoma" w:hAnsi="Tahoma" w:cs="Tahoma"/>
          <w:sz w:val="22"/>
          <w:szCs w:val="22"/>
        </w:rPr>
        <w:t> </w:t>
      </w:r>
      <w:r w:rsidR="00A54991" w:rsidRPr="0053600B">
        <w:rPr>
          <w:rFonts w:ascii="Tahoma" w:hAnsi="Tahoma" w:cs="Tahoma"/>
          <w:sz w:val="22"/>
          <w:szCs w:val="22"/>
        </w:rPr>
        <w:t>znění pozdějších předpisů),</w:t>
      </w:r>
    </w:p>
    <w:p w14:paraId="40725CBB" w14:textId="06B94F50" w:rsidR="00A54991" w:rsidRPr="007D5003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>žadavcích zhotovitele stavby 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Default="792CE88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4E220982">
        <w:rPr>
          <w:rFonts w:ascii="Tahoma" w:hAnsi="Tahoma" w:cs="Tahoma"/>
          <w:sz w:val="22"/>
          <w:szCs w:val="22"/>
        </w:rPr>
        <w:t xml:space="preserve">dle písm. </w:t>
      </w:r>
      <w:r w:rsidR="5A1B85D3" w:rsidRPr="4E220982">
        <w:rPr>
          <w:rFonts w:ascii="Tahoma" w:hAnsi="Tahoma" w:cs="Tahoma"/>
          <w:sz w:val="22"/>
          <w:szCs w:val="22"/>
        </w:rPr>
        <w:t>g</w:t>
      </w:r>
      <w:r w:rsidR="0AE054D2" w:rsidRPr="4E220982">
        <w:rPr>
          <w:rFonts w:ascii="Tahoma" w:hAnsi="Tahoma" w:cs="Tahoma"/>
          <w:sz w:val="22"/>
          <w:szCs w:val="22"/>
        </w:rPr>
        <w:t>) tohoto odstavce</w:t>
      </w:r>
      <w:r w:rsidR="40B502D1" w:rsidRPr="4E220982">
        <w:rPr>
          <w:rFonts w:ascii="Tahoma" w:hAnsi="Tahoma" w:cs="Tahoma"/>
          <w:sz w:val="22"/>
          <w:szCs w:val="22"/>
        </w:rPr>
        <w:t xml:space="preserve"> smlouvy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0E2471A1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stavby,</w:t>
      </w:r>
    </w:p>
    <w:p w14:paraId="1030017A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080BAF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2D954AE1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4E8BFFDA" w14:textId="1FB8FFA3" w:rsidR="00A54991" w:rsidRPr="000A22F3" w:rsidRDefault="006076BC" w:rsidP="00AA2B28">
      <w:pPr>
        <w:numPr>
          <w:ilvl w:val="0"/>
          <w:numId w:val="19"/>
        </w:numPr>
        <w:tabs>
          <w:tab w:val="clear" w:pos="2577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A22F3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000A22F3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 w:rsidRPr="000A22F3">
        <w:rPr>
          <w:rFonts w:ascii="Tahoma" w:hAnsi="Tahoma" w:cs="Tahoma"/>
          <w:b/>
          <w:bCs/>
          <w:sz w:val="22"/>
          <w:szCs w:val="22"/>
        </w:rPr>
        <w:t>rozhodnutí o povolení záměru</w:t>
      </w:r>
      <w:r w:rsidR="00F73605" w:rsidRPr="000A22F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54991" w:rsidRPr="000A22F3">
        <w:rPr>
          <w:rFonts w:ascii="Tahoma" w:hAnsi="Tahoma" w:cs="Tahoma"/>
          <w:b/>
          <w:bCs/>
          <w:sz w:val="22"/>
          <w:szCs w:val="22"/>
        </w:rPr>
        <w:t>do</w:t>
      </w:r>
      <w:r w:rsidRPr="000A22F3">
        <w:rPr>
          <w:rFonts w:ascii="Tahoma" w:hAnsi="Tahoma" w:cs="Tahoma"/>
          <w:b/>
          <w:bCs/>
          <w:sz w:val="22"/>
          <w:szCs w:val="22"/>
        </w:rPr>
        <w:t> </w:t>
      </w:r>
      <w:r w:rsidR="00226708" w:rsidRPr="000A22F3">
        <w:rPr>
          <w:rFonts w:ascii="Tahoma" w:hAnsi="Tahoma" w:cs="Tahoma"/>
          <w:b/>
          <w:bCs/>
          <w:sz w:val="22"/>
          <w:szCs w:val="22"/>
        </w:rPr>
        <w:t>3</w:t>
      </w:r>
      <w:r w:rsidR="00A54991" w:rsidRPr="000A22F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61558" w:rsidRPr="000A22F3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000A22F3">
        <w:rPr>
          <w:rFonts w:ascii="Tahoma" w:hAnsi="Tahoma" w:cs="Tahoma"/>
          <w:sz w:val="22"/>
          <w:szCs w:val="22"/>
        </w:rPr>
        <w:t xml:space="preserve"> </w:t>
      </w:r>
      <w:bookmarkStart w:id="19" w:name="_Hlk42250891"/>
      <w:r w:rsidR="00F90F07" w:rsidRPr="000A22F3">
        <w:rPr>
          <w:rFonts w:ascii="Tahoma" w:hAnsi="Tahoma" w:cs="Tahoma"/>
          <w:b/>
          <w:bCs/>
          <w:sz w:val="22"/>
          <w:szCs w:val="22"/>
        </w:rPr>
        <w:t xml:space="preserve">od převzetí </w:t>
      </w:r>
      <w:r w:rsidR="00355826" w:rsidRPr="000A22F3">
        <w:rPr>
          <w:rFonts w:ascii="Tahoma" w:hAnsi="Tahoma" w:cs="Tahoma"/>
          <w:b/>
          <w:bCs/>
          <w:sz w:val="22"/>
          <w:szCs w:val="22"/>
        </w:rPr>
        <w:t>2</w:t>
      </w:r>
      <w:r w:rsidR="00F90F07" w:rsidRPr="000A22F3">
        <w:rPr>
          <w:rFonts w:ascii="Tahoma" w:hAnsi="Tahoma" w:cs="Tahoma"/>
          <w:b/>
          <w:bCs/>
          <w:sz w:val="22"/>
          <w:szCs w:val="22"/>
        </w:rPr>
        <w:t>. části díla objednatelem</w:t>
      </w:r>
      <w:bookmarkEnd w:id="19"/>
      <w:r w:rsidR="00016CA0" w:rsidRPr="000A22F3">
        <w:rPr>
          <w:rFonts w:ascii="Tahoma" w:hAnsi="Tahoma" w:cs="Tahoma"/>
          <w:sz w:val="22"/>
          <w:szCs w:val="22"/>
        </w:rPr>
        <w:t>.</w:t>
      </w:r>
    </w:p>
    <w:p w14:paraId="557389D6" w14:textId="6076C035" w:rsidR="00A07458" w:rsidRDefault="00A07458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podání příslušné žádosti</w:t>
      </w:r>
      <w:r w:rsidR="00BC14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příkaz</w:t>
      </w:r>
      <w:r w:rsidR="00BC1475">
        <w:rPr>
          <w:rFonts w:ascii="Tahoma" w:hAnsi="Tahoma" w:cs="Tahoma"/>
          <w:sz w:val="22"/>
          <w:szCs w:val="22"/>
        </w:rPr>
        <w:t>ní</w:t>
      </w:r>
      <w:r w:rsidR="005C3556">
        <w:rPr>
          <w:rFonts w:ascii="Tahoma" w:hAnsi="Tahoma" w:cs="Tahoma"/>
          <w:sz w:val="22"/>
          <w:szCs w:val="22"/>
        </w:rPr>
        <w:t xml:space="preserve">k povinen </w:t>
      </w:r>
      <w:r w:rsidR="00D8032C">
        <w:rPr>
          <w:rFonts w:ascii="Tahoma" w:hAnsi="Tahoma" w:cs="Tahoma"/>
          <w:sz w:val="22"/>
          <w:szCs w:val="22"/>
        </w:rPr>
        <w:t>ji e-mailem</w:t>
      </w:r>
      <w:r w:rsidR="00EE529E">
        <w:rPr>
          <w:rFonts w:ascii="Tahoma" w:hAnsi="Tahoma" w:cs="Tahoma"/>
          <w:sz w:val="22"/>
          <w:szCs w:val="22"/>
        </w:rPr>
        <w:t xml:space="preserve"> zaslat </w:t>
      </w:r>
      <w:r w:rsidR="005C3556">
        <w:rPr>
          <w:rFonts w:ascii="Tahoma" w:hAnsi="Tahoma" w:cs="Tahoma"/>
          <w:sz w:val="22"/>
          <w:szCs w:val="22"/>
        </w:rPr>
        <w:t>příkazci, a</w:t>
      </w:r>
      <w:r w:rsidR="000B41CA">
        <w:rPr>
          <w:rFonts w:ascii="Tahoma" w:hAnsi="Tahoma" w:cs="Tahoma"/>
          <w:sz w:val="22"/>
          <w:szCs w:val="22"/>
        </w:rPr>
        <w:t> </w:t>
      </w:r>
      <w:r w:rsidR="005C3556">
        <w:rPr>
          <w:rFonts w:ascii="Tahoma" w:hAnsi="Tahoma" w:cs="Tahoma"/>
          <w:sz w:val="22"/>
          <w:szCs w:val="22"/>
        </w:rPr>
        <w:t>to včetně potvrzení o jejím</w:t>
      </w:r>
      <w:r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Default="0065761E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</w:t>
      </w:r>
      <w:r w:rsidR="00C86A8E">
        <w:rPr>
          <w:rFonts w:ascii="Tahoma" w:hAnsi="Tahoma" w:cs="Tahoma"/>
          <w:sz w:val="22"/>
          <w:szCs w:val="22"/>
        </w:rPr>
        <w:t>ého</w:t>
      </w:r>
      <w:r w:rsidR="00A07458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>
        <w:rPr>
          <w:rFonts w:ascii="Tahoma" w:hAnsi="Tahoma" w:cs="Tahoma"/>
          <w:sz w:val="22"/>
          <w:szCs w:val="22"/>
        </w:rPr>
        <w:t xml:space="preserve">jej </w:t>
      </w:r>
      <w:r w:rsidR="00425CA9">
        <w:rPr>
          <w:rFonts w:ascii="Tahoma" w:hAnsi="Tahoma" w:cs="Tahoma"/>
          <w:sz w:val="22"/>
          <w:szCs w:val="22"/>
        </w:rPr>
        <w:t xml:space="preserve">e-mailem zaslat </w:t>
      </w:r>
      <w:r w:rsidR="00A07458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Pr="00494589" w:rsidRDefault="00494589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vydan</w:t>
      </w:r>
      <w:r w:rsidR="002540A0">
        <w:rPr>
          <w:rFonts w:ascii="Tahoma" w:hAnsi="Tahoma" w:cs="Tahoma"/>
          <w:sz w:val="22"/>
          <w:szCs w:val="22"/>
        </w:rPr>
        <w:t>ého</w:t>
      </w:r>
      <w:r w:rsidR="005C3556">
        <w:rPr>
          <w:rFonts w:ascii="Tahoma" w:hAnsi="Tahoma" w:cs="Tahoma"/>
          <w:sz w:val="22"/>
          <w:szCs w:val="22"/>
        </w:rPr>
        <w:t xml:space="preserve">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</w:t>
      </w:r>
      <w:r w:rsidR="002540A0">
        <w:rPr>
          <w:rFonts w:ascii="Tahoma" w:hAnsi="Tahoma" w:cs="Tahoma"/>
          <w:sz w:val="22"/>
          <w:szCs w:val="22"/>
        </w:rPr>
        <w:t>jej e-mailem</w:t>
      </w:r>
      <w:r w:rsidR="00D47E6B">
        <w:rPr>
          <w:rFonts w:ascii="Tahoma" w:hAnsi="Tahoma" w:cs="Tahoma"/>
          <w:sz w:val="22"/>
          <w:szCs w:val="22"/>
        </w:rPr>
        <w:t xml:space="preserve"> zaslat </w:t>
      </w:r>
      <w:r w:rsidRPr="00494589">
        <w:rPr>
          <w:rFonts w:ascii="Tahoma" w:hAnsi="Tahoma" w:cs="Tahoma"/>
          <w:sz w:val="22"/>
          <w:szCs w:val="22"/>
        </w:rPr>
        <w:t>příkazci</w:t>
      </w:r>
      <w:r w:rsidR="00D47E6B">
        <w:rPr>
          <w:rFonts w:ascii="Tahoma" w:hAnsi="Tahoma" w:cs="Tahoma"/>
          <w:sz w:val="22"/>
          <w:szCs w:val="22"/>
        </w:rPr>
        <w:t xml:space="preserve">, a to včetně potvrzení </w:t>
      </w:r>
      <w:r w:rsidR="00A267F7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54FBE381" w14:textId="3C404E34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lastRenderedPageBreak/>
        <w:t xml:space="preserve">Výkon </w:t>
      </w:r>
      <w:r w:rsidR="004927F9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080BAF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080BAF" w:rsidRDefault="00033401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</w:t>
      </w:r>
      <w:r w:rsidR="003075A6">
        <w:rPr>
          <w:rFonts w:ascii="Tahoma" w:hAnsi="Tahoma" w:cs="Tahoma"/>
          <w:sz w:val="22"/>
          <w:szCs w:val="22"/>
        </w:rPr>
        <w:t xml:space="preserve">činnosti </w:t>
      </w:r>
      <w:r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3F8F59AC" w:rsidR="00A54991" w:rsidRDefault="00D857DA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stavby. Bude zahájen po</w:t>
      </w:r>
      <w:r w:rsidR="00336A49" w:rsidRPr="1977BB48">
        <w:rPr>
          <w:rFonts w:ascii="Tahoma" w:hAnsi="Tahoma" w:cs="Tahoma"/>
          <w:sz w:val="22"/>
          <w:szCs w:val="22"/>
        </w:rPr>
        <w:t> započetí realizace stavby 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CD2245">
        <w:rPr>
          <w:rFonts w:ascii="Tahoma" w:hAnsi="Tahoma" w:cs="Tahoma"/>
          <w:sz w:val="22"/>
          <w:szCs w:val="22"/>
        </w:rPr>
        <w:t>:</w:t>
      </w:r>
    </w:p>
    <w:p w14:paraId="634077EE" w14:textId="27BFF6C2" w:rsidR="00F431E3" w:rsidRPr="00826052" w:rsidRDefault="00F431E3" w:rsidP="00F431E3">
      <w:pPr>
        <w:pStyle w:val="OdstavecSmlouvy"/>
        <w:keepLines w:val="0"/>
        <w:numPr>
          <w:ilvl w:val="0"/>
          <w:numId w:val="5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C9396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20" w:name="_Hlk42251327"/>
      <w:r w:rsidRPr="00C9396D">
        <w:rPr>
          <w:rFonts w:ascii="Tahoma" w:hAnsi="Tahoma" w:cs="Tahoma"/>
          <w:sz w:val="22"/>
          <w:szCs w:val="22"/>
        </w:rPr>
        <w:t>odměn</w:t>
      </w:r>
      <w:r w:rsidR="00A54991" w:rsidRPr="00C9396D">
        <w:rPr>
          <w:rFonts w:ascii="Tahoma" w:hAnsi="Tahoma" w:cs="Tahoma"/>
          <w:sz w:val="22"/>
          <w:szCs w:val="22"/>
        </w:rPr>
        <w:t>a za inženýrskou činnost:</w:t>
      </w:r>
    </w:p>
    <w:bookmarkEnd w:id="20"/>
    <w:p w14:paraId="60379F21" w14:textId="77777777" w:rsidR="00A54991" w:rsidRPr="00C9396D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>bez DPH</w:t>
      </w:r>
      <w:r w:rsidRPr="00C9396D">
        <w:tab/>
      </w:r>
      <w:r w:rsidR="00336A49" w:rsidRPr="00C9396D">
        <w:rPr>
          <w:rFonts w:ascii="Tahoma" w:hAnsi="Tahoma" w:cs="Tahoma"/>
          <w:sz w:val="22"/>
          <w:szCs w:val="22"/>
        </w:rPr>
        <w:t>……………… </w:t>
      </w:r>
      <w:r w:rsidRPr="00C9396D">
        <w:rPr>
          <w:rFonts w:ascii="Tahoma" w:hAnsi="Tahoma" w:cs="Tahoma"/>
          <w:sz w:val="22"/>
          <w:szCs w:val="22"/>
        </w:rPr>
        <w:t>Kč</w:t>
      </w:r>
    </w:p>
    <w:p w14:paraId="50E0B0FE" w14:textId="77777777" w:rsidR="00A54991" w:rsidRPr="00C9396D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 xml:space="preserve">DPH </w:t>
      </w:r>
      <w:r w:rsidR="0095213B" w:rsidRPr="00C9396D">
        <w:rPr>
          <w:rFonts w:ascii="Tahoma" w:hAnsi="Tahoma" w:cs="Tahoma"/>
          <w:sz w:val="22"/>
          <w:szCs w:val="22"/>
        </w:rPr>
        <w:t>2</w:t>
      </w:r>
      <w:r w:rsidR="00025127" w:rsidRPr="00C9396D">
        <w:rPr>
          <w:rFonts w:ascii="Tahoma" w:hAnsi="Tahoma" w:cs="Tahoma"/>
          <w:sz w:val="22"/>
          <w:szCs w:val="22"/>
        </w:rPr>
        <w:t>1</w:t>
      </w:r>
      <w:r w:rsidR="00336A49" w:rsidRPr="00C9396D">
        <w:rPr>
          <w:rFonts w:ascii="Tahoma" w:hAnsi="Tahoma" w:cs="Tahoma"/>
          <w:sz w:val="22"/>
          <w:szCs w:val="22"/>
        </w:rPr>
        <w:t> </w:t>
      </w:r>
      <w:r w:rsidRPr="00C9396D">
        <w:rPr>
          <w:rFonts w:ascii="Tahoma" w:hAnsi="Tahoma" w:cs="Tahoma"/>
          <w:sz w:val="22"/>
          <w:szCs w:val="22"/>
        </w:rPr>
        <w:t>%</w:t>
      </w:r>
      <w:r w:rsidRPr="00C9396D">
        <w:tab/>
      </w:r>
      <w:r w:rsidRPr="00C9396D">
        <w:rPr>
          <w:rFonts w:ascii="Tahoma" w:hAnsi="Tahoma" w:cs="Tahoma"/>
          <w:sz w:val="22"/>
          <w:szCs w:val="22"/>
        </w:rPr>
        <w:t>………</w:t>
      </w:r>
      <w:r w:rsidR="00336A49" w:rsidRPr="00C9396D">
        <w:rPr>
          <w:rFonts w:ascii="Tahoma" w:hAnsi="Tahoma" w:cs="Tahoma"/>
          <w:sz w:val="22"/>
          <w:szCs w:val="22"/>
        </w:rPr>
        <w:t>……… </w:t>
      </w:r>
      <w:r w:rsidRPr="00C9396D">
        <w:rPr>
          <w:rFonts w:ascii="Tahoma" w:hAnsi="Tahoma" w:cs="Tahoma"/>
          <w:sz w:val="22"/>
          <w:szCs w:val="22"/>
        </w:rPr>
        <w:t>Kč</w:t>
      </w:r>
    </w:p>
    <w:p w14:paraId="56F2F1B7" w14:textId="77777777" w:rsidR="00A54991" w:rsidRPr="00C9396D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C9396D">
        <w:rPr>
          <w:rFonts w:ascii="Tahoma" w:hAnsi="Tahoma" w:cs="Tahoma"/>
          <w:b/>
          <w:sz w:val="22"/>
          <w:szCs w:val="22"/>
        </w:rPr>
        <w:t>včetně DPH</w:t>
      </w:r>
      <w:r w:rsidRPr="00C9396D">
        <w:rPr>
          <w:b/>
        </w:rPr>
        <w:tab/>
      </w:r>
      <w:r w:rsidR="00336A49" w:rsidRPr="00C9396D">
        <w:rPr>
          <w:rFonts w:ascii="Tahoma" w:hAnsi="Tahoma" w:cs="Tahoma"/>
          <w:b/>
          <w:bCs/>
          <w:sz w:val="22"/>
          <w:szCs w:val="22"/>
        </w:rPr>
        <w:t>…………… </w:t>
      </w:r>
      <w:r w:rsidRPr="00C9396D">
        <w:rPr>
          <w:rFonts w:ascii="Tahoma" w:hAnsi="Tahoma" w:cs="Tahoma"/>
          <w:b/>
          <w:bCs/>
          <w:sz w:val="22"/>
          <w:szCs w:val="22"/>
        </w:rPr>
        <w:t>Kč</w:t>
      </w:r>
    </w:p>
    <w:p w14:paraId="25E03D13" w14:textId="13ECAF79" w:rsidR="00ED604E" w:rsidRPr="00C9396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>odměn</w:t>
      </w:r>
      <w:r w:rsidR="00ED604E" w:rsidRPr="00C9396D">
        <w:rPr>
          <w:rFonts w:ascii="Tahoma" w:hAnsi="Tahoma" w:cs="Tahoma"/>
          <w:sz w:val="22"/>
          <w:szCs w:val="22"/>
        </w:rPr>
        <w:t xml:space="preserve">a za výkon </w:t>
      </w:r>
      <w:r w:rsidR="008C0F58" w:rsidRPr="00C9396D">
        <w:rPr>
          <w:rFonts w:ascii="Tahoma" w:hAnsi="Tahoma" w:cs="Tahoma"/>
          <w:sz w:val="22"/>
          <w:szCs w:val="22"/>
        </w:rPr>
        <w:t xml:space="preserve">činnosti </w:t>
      </w:r>
      <w:r w:rsidR="00ED604E" w:rsidRPr="00C9396D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C9396D">
        <w:rPr>
          <w:rFonts w:ascii="Tahoma" w:hAnsi="Tahoma" w:cs="Tahoma"/>
          <w:sz w:val="22"/>
          <w:szCs w:val="22"/>
        </w:rPr>
        <w:t> </w:t>
      </w:r>
      <w:r w:rsidR="00ED604E" w:rsidRPr="00C9396D">
        <w:rPr>
          <w:rFonts w:ascii="Tahoma" w:hAnsi="Tahoma" w:cs="Tahoma"/>
          <w:sz w:val="22"/>
          <w:szCs w:val="22"/>
        </w:rPr>
        <w:t>staveništi po dobu přípravy stavby:</w:t>
      </w:r>
    </w:p>
    <w:p w14:paraId="537DD4F5" w14:textId="77777777" w:rsidR="00A141B0" w:rsidRPr="00C9396D" w:rsidRDefault="00A141B0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sz w:val="22"/>
          <w:szCs w:val="22"/>
        </w:rPr>
      </w:pPr>
    </w:p>
    <w:p w14:paraId="2693BE72" w14:textId="77777777" w:rsidR="00ED604E" w:rsidRPr="00C9396D" w:rsidRDefault="00ED604E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>bez DPH</w:t>
      </w:r>
      <w:r w:rsidRPr="00C9396D">
        <w:rPr>
          <w:rFonts w:ascii="Tahoma" w:hAnsi="Tahoma" w:cs="Tahoma"/>
          <w:sz w:val="22"/>
          <w:szCs w:val="22"/>
        </w:rPr>
        <w:tab/>
      </w:r>
      <w:r w:rsidR="00336A49" w:rsidRPr="00C9396D">
        <w:rPr>
          <w:rFonts w:ascii="Tahoma" w:hAnsi="Tahoma" w:cs="Tahoma"/>
          <w:sz w:val="22"/>
          <w:szCs w:val="22"/>
        </w:rPr>
        <w:t>……………… </w:t>
      </w:r>
      <w:r w:rsidRPr="00C9396D">
        <w:rPr>
          <w:rFonts w:ascii="Tahoma" w:hAnsi="Tahoma" w:cs="Tahoma"/>
          <w:sz w:val="22"/>
          <w:szCs w:val="22"/>
        </w:rPr>
        <w:t>Kč</w:t>
      </w:r>
    </w:p>
    <w:p w14:paraId="0CFDEC44" w14:textId="77777777" w:rsidR="00ED604E" w:rsidRPr="00C9396D" w:rsidRDefault="00ED604E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 xml:space="preserve">DPH </w:t>
      </w:r>
      <w:r w:rsidR="0095213B" w:rsidRPr="00C9396D">
        <w:rPr>
          <w:rFonts w:ascii="Tahoma" w:hAnsi="Tahoma" w:cs="Tahoma"/>
          <w:sz w:val="22"/>
          <w:szCs w:val="22"/>
        </w:rPr>
        <w:t>2</w:t>
      </w:r>
      <w:r w:rsidR="00025127" w:rsidRPr="00C9396D">
        <w:rPr>
          <w:rFonts w:ascii="Tahoma" w:hAnsi="Tahoma" w:cs="Tahoma"/>
          <w:sz w:val="22"/>
          <w:szCs w:val="22"/>
        </w:rPr>
        <w:t>1</w:t>
      </w:r>
      <w:r w:rsidR="00336A49" w:rsidRPr="00C9396D">
        <w:rPr>
          <w:rFonts w:ascii="Tahoma" w:hAnsi="Tahoma" w:cs="Tahoma"/>
          <w:sz w:val="22"/>
          <w:szCs w:val="22"/>
        </w:rPr>
        <w:t> </w:t>
      </w:r>
      <w:r w:rsidRPr="00C9396D">
        <w:rPr>
          <w:rFonts w:ascii="Tahoma" w:hAnsi="Tahoma" w:cs="Tahoma"/>
          <w:sz w:val="22"/>
          <w:szCs w:val="22"/>
        </w:rPr>
        <w:t>%</w:t>
      </w:r>
      <w:r w:rsidRPr="00C9396D">
        <w:rPr>
          <w:rFonts w:ascii="Tahoma" w:hAnsi="Tahoma" w:cs="Tahoma"/>
          <w:sz w:val="22"/>
          <w:szCs w:val="22"/>
        </w:rPr>
        <w:tab/>
      </w:r>
      <w:r w:rsidR="00336A49" w:rsidRPr="00C9396D">
        <w:rPr>
          <w:rFonts w:ascii="Tahoma" w:hAnsi="Tahoma" w:cs="Tahoma"/>
          <w:sz w:val="22"/>
          <w:szCs w:val="22"/>
        </w:rPr>
        <w:t>……………… </w:t>
      </w:r>
      <w:r w:rsidRPr="00C9396D">
        <w:rPr>
          <w:rFonts w:ascii="Tahoma" w:hAnsi="Tahoma" w:cs="Tahoma"/>
          <w:sz w:val="22"/>
          <w:szCs w:val="22"/>
        </w:rPr>
        <w:t>Kč</w:t>
      </w:r>
    </w:p>
    <w:p w14:paraId="045D9FCF" w14:textId="77777777" w:rsidR="00ED604E" w:rsidRPr="00C9396D" w:rsidRDefault="00ED604E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b/>
          <w:sz w:val="22"/>
          <w:szCs w:val="22"/>
        </w:rPr>
      </w:pPr>
      <w:r w:rsidRPr="00C9396D">
        <w:rPr>
          <w:rFonts w:ascii="Tahoma" w:hAnsi="Tahoma" w:cs="Tahoma"/>
          <w:b/>
          <w:sz w:val="22"/>
          <w:szCs w:val="22"/>
        </w:rPr>
        <w:t>včetně DPH</w:t>
      </w:r>
      <w:r w:rsidRPr="00C9396D">
        <w:rPr>
          <w:rFonts w:ascii="Tahoma" w:hAnsi="Tahoma" w:cs="Tahoma"/>
          <w:b/>
          <w:sz w:val="22"/>
          <w:szCs w:val="22"/>
        </w:rPr>
        <w:tab/>
      </w:r>
      <w:r w:rsidR="00336A49" w:rsidRPr="00C9396D">
        <w:rPr>
          <w:rFonts w:ascii="Tahoma" w:hAnsi="Tahoma" w:cs="Tahoma"/>
          <w:b/>
          <w:sz w:val="22"/>
          <w:szCs w:val="22"/>
        </w:rPr>
        <w:t>…………… </w:t>
      </w:r>
      <w:r w:rsidRPr="00C9396D">
        <w:rPr>
          <w:rFonts w:ascii="Tahoma" w:hAnsi="Tahoma" w:cs="Tahoma"/>
          <w:b/>
          <w:sz w:val="22"/>
          <w:szCs w:val="22"/>
        </w:rPr>
        <w:t>Kč</w:t>
      </w:r>
    </w:p>
    <w:p w14:paraId="16C87708" w14:textId="62BA122B" w:rsidR="00A54991" w:rsidRPr="00C9396D" w:rsidRDefault="006C62A5" w:rsidP="005D3AA6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>odměn</w:t>
      </w:r>
      <w:r w:rsidR="00A54991" w:rsidRPr="00C9396D">
        <w:rPr>
          <w:rFonts w:ascii="Tahoma" w:hAnsi="Tahoma" w:cs="Tahoma"/>
          <w:sz w:val="22"/>
          <w:szCs w:val="22"/>
        </w:rPr>
        <w:t>a za výkon dozoru</w:t>
      </w:r>
      <w:r w:rsidR="00762E29" w:rsidRPr="00C9396D">
        <w:rPr>
          <w:rFonts w:ascii="Tahoma" w:hAnsi="Tahoma" w:cs="Tahoma"/>
          <w:sz w:val="22"/>
          <w:szCs w:val="22"/>
        </w:rPr>
        <w:t xml:space="preserve"> projektanta</w:t>
      </w:r>
      <w:r w:rsidR="00A141B0" w:rsidRPr="00C9396D">
        <w:rPr>
          <w:rFonts w:ascii="Tahoma" w:hAnsi="Tahoma" w:cs="Tahoma"/>
          <w:sz w:val="22"/>
          <w:szCs w:val="22"/>
        </w:rPr>
        <w:t xml:space="preserve"> – realizace stavby</w:t>
      </w:r>
      <w:r w:rsidR="00A54991" w:rsidRPr="00C9396D">
        <w:rPr>
          <w:rFonts w:ascii="Tahoma" w:hAnsi="Tahoma" w:cs="Tahoma"/>
          <w:sz w:val="22"/>
          <w:szCs w:val="22"/>
        </w:rPr>
        <w:t>:</w:t>
      </w:r>
    </w:p>
    <w:p w14:paraId="4893F976" w14:textId="77777777" w:rsidR="00A141B0" w:rsidRPr="00C9396D" w:rsidRDefault="00A141B0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340" w:firstLine="369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>bez DPH</w:t>
      </w:r>
      <w:r w:rsidRPr="00C9396D">
        <w:rPr>
          <w:rFonts w:ascii="Tahoma" w:hAnsi="Tahoma" w:cs="Tahoma"/>
          <w:sz w:val="22"/>
          <w:szCs w:val="22"/>
        </w:rPr>
        <w:tab/>
        <w:t>……………… Kč</w:t>
      </w:r>
    </w:p>
    <w:p w14:paraId="6FD60B6A" w14:textId="77777777" w:rsidR="00A141B0" w:rsidRPr="00C9396D" w:rsidRDefault="00A141B0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340" w:firstLine="369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>DPH 21 %</w:t>
      </w:r>
      <w:r w:rsidRPr="00C9396D">
        <w:rPr>
          <w:rFonts w:ascii="Tahoma" w:hAnsi="Tahoma" w:cs="Tahoma"/>
          <w:sz w:val="22"/>
          <w:szCs w:val="22"/>
        </w:rPr>
        <w:tab/>
        <w:t>……………… Kč</w:t>
      </w:r>
    </w:p>
    <w:p w14:paraId="0180E2C3" w14:textId="77777777" w:rsidR="00A141B0" w:rsidRPr="00A141B0" w:rsidRDefault="00A141B0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340" w:firstLine="369"/>
        <w:rPr>
          <w:rFonts w:ascii="Tahoma" w:hAnsi="Tahoma" w:cs="Tahoma"/>
          <w:b/>
          <w:sz w:val="22"/>
          <w:szCs w:val="22"/>
        </w:rPr>
      </w:pPr>
      <w:r w:rsidRPr="00C9396D">
        <w:rPr>
          <w:rFonts w:ascii="Tahoma" w:hAnsi="Tahoma" w:cs="Tahoma"/>
          <w:b/>
          <w:sz w:val="22"/>
          <w:szCs w:val="22"/>
        </w:rPr>
        <w:t>včetně DPH</w:t>
      </w:r>
      <w:r w:rsidRPr="00C9396D">
        <w:rPr>
          <w:rFonts w:ascii="Tahoma" w:hAnsi="Tahoma" w:cs="Tahoma"/>
          <w:b/>
          <w:sz w:val="22"/>
          <w:szCs w:val="22"/>
        </w:rPr>
        <w:tab/>
        <w:t>…………… Kč</w:t>
      </w:r>
    </w:p>
    <w:p w14:paraId="4CEFB90F" w14:textId="51C21022" w:rsidR="00A05F53" w:rsidRPr="00A05F53" w:rsidRDefault="00A05F53" w:rsidP="005D3AA6">
      <w:pPr>
        <w:pStyle w:val="Smlouva-eslo"/>
        <w:widowControl/>
        <w:spacing w:before="240" w:line="240" w:lineRule="auto"/>
        <w:ind w:left="3685" w:hanging="3328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POZN.</w:t>
      </w:r>
      <w:r w:rsidR="6374317B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pro účastníka/příkazníka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:</w:t>
      </w:r>
      <w:r w:rsidR="00A725E1">
        <w:tab/>
      </w:r>
      <w:r w:rsidR="08ECD7CD" w:rsidRPr="2529B793">
        <w:rPr>
          <w:rFonts w:ascii="Tahoma" w:hAnsi="Tahoma" w:cs="Tahoma"/>
          <w:i/>
          <w:iCs/>
          <w:color w:val="FF0000"/>
          <w:sz w:val="22"/>
          <w:szCs w:val="22"/>
        </w:rPr>
        <w:t>N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ebude</w:t>
      </w:r>
      <w:r w:rsidR="2179A4DE" w:rsidRPr="2529B793">
        <w:rPr>
          <w:rFonts w:ascii="Tahoma" w:hAnsi="Tahoma" w:cs="Tahoma"/>
          <w:i/>
          <w:iCs/>
          <w:color w:val="FF0000"/>
          <w:sz w:val="22"/>
          <w:szCs w:val="22"/>
        </w:rPr>
        <w:t>-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li příkaz</w:t>
      </w:r>
      <w:r w:rsidR="4BF6015D" w:rsidRPr="2529B793">
        <w:rPr>
          <w:rFonts w:ascii="Tahoma" w:hAnsi="Tahoma" w:cs="Tahoma"/>
          <w:i/>
          <w:iCs/>
          <w:color w:val="FF0000"/>
          <w:sz w:val="22"/>
          <w:szCs w:val="22"/>
        </w:rPr>
        <w:t>ník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plátcem DPH, DPH se nevyplňuje a</w:t>
      </w:r>
      <w:r w:rsidR="00A725E1">
        <w:rPr>
          <w:rFonts w:ascii="Tahoma" w:hAnsi="Tahoma" w:cs="Tahoma"/>
          <w:i/>
          <w:iCs/>
          <w:color w:val="FF0000"/>
          <w:sz w:val="22"/>
          <w:szCs w:val="22"/>
        </w:rPr>
        <w:t> 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příslušný text se vypustí</w:t>
      </w:r>
      <w:r w:rsidR="34E22BF4" w:rsidRPr="2529B793">
        <w:rPr>
          <w:rFonts w:ascii="Tahoma" w:hAnsi="Tahoma" w:cs="Tahoma"/>
          <w:i/>
          <w:iCs/>
          <w:color w:val="FF0000"/>
          <w:sz w:val="22"/>
          <w:szCs w:val="22"/>
        </w:rPr>
        <w:t>.</w:t>
      </w:r>
      <w:r w:rsidR="32F54367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Zároveň bude doplněna věta: </w:t>
      </w:r>
      <w:r w:rsidR="009E568C"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="32F54367" w:rsidRPr="2529B793">
        <w:rPr>
          <w:rFonts w:ascii="Tahoma" w:hAnsi="Tahoma" w:cs="Tahoma"/>
          <w:i/>
          <w:iCs/>
          <w:color w:val="FF0000"/>
          <w:sz w:val="22"/>
          <w:szCs w:val="22"/>
        </w:rPr>
        <w:t>Příkazník prohlašuje, že není plátcem DPH.”</w:t>
      </w:r>
    </w:p>
    <w:p w14:paraId="17BE2291" w14:textId="1F4AED9C" w:rsidR="00690F8D" w:rsidRPr="0054695F" w:rsidRDefault="00A54991" w:rsidP="0054695F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54695F">
        <w:rPr>
          <w:rFonts w:ascii="Tahoma" w:hAnsi="Tahoma" w:cs="Tahoma"/>
          <w:sz w:val="22"/>
          <w:szCs w:val="22"/>
        </w:rPr>
        <w:t>V </w:t>
      </w:r>
      <w:r w:rsidR="006C62A5" w:rsidRPr="0054695F">
        <w:rPr>
          <w:rFonts w:ascii="Tahoma" w:hAnsi="Tahoma" w:cs="Tahoma"/>
          <w:sz w:val="22"/>
          <w:szCs w:val="22"/>
        </w:rPr>
        <w:t>odměn</w:t>
      </w:r>
      <w:r w:rsidRPr="0054695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54695F">
        <w:rPr>
          <w:rFonts w:ascii="Tahoma" w:hAnsi="Tahoma" w:cs="Tahoma"/>
          <w:sz w:val="22"/>
          <w:szCs w:val="22"/>
        </w:rPr>
        <w:t>p</w:t>
      </w:r>
      <w:r w:rsidR="001349ED" w:rsidRPr="0054695F">
        <w:rPr>
          <w:rFonts w:ascii="Tahoma" w:hAnsi="Tahoma" w:cs="Tahoma"/>
          <w:sz w:val="22"/>
          <w:szCs w:val="22"/>
        </w:rPr>
        <w:t>říkazník</w:t>
      </w:r>
      <w:r w:rsidR="00656C88" w:rsidRPr="0054695F">
        <w:rPr>
          <w:rFonts w:ascii="Tahoma" w:hAnsi="Tahoma" w:cs="Tahoma"/>
          <w:sz w:val="22"/>
          <w:szCs w:val="22"/>
        </w:rPr>
        <w:t>a</w:t>
      </w:r>
      <w:r w:rsidRPr="0054695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 w:rsidRPr="0054695F">
        <w:rPr>
          <w:rFonts w:ascii="Tahoma" w:hAnsi="Tahoma" w:cs="Tahoma"/>
          <w:sz w:val="22"/>
          <w:szCs w:val="22"/>
        </w:rPr>
        <w:t> </w:t>
      </w:r>
      <w:r w:rsidRPr="0054695F">
        <w:rPr>
          <w:rFonts w:ascii="Tahoma" w:hAnsi="Tahoma" w:cs="Tahoma"/>
          <w:sz w:val="22"/>
          <w:szCs w:val="22"/>
        </w:rPr>
        <w:t>plnění jeho závazk</w:t>
      </w:r>
      <w:r w:rsidR="00336A49" w:rsidRPr="0054695F">
        <w:rPr>
          <w:rFonts w:ascii="Tahoma" w:hAnsi="Tahoma" w:cs="Tahoma"/>
          <w:sz w:val="22"/>
          <w:szCs w:val="22"/>
        </w:rPr>
        <w:t>ů vyplývajících</w:t>
      </w:r>
      <w:r w:rsidRPr="0054695F">
        <w:rPr>
          <w:rFonts w:ascii="Tahoma" w:hAnsi="Tahoma" w:cs="Tahoma"/>
          <w:sz w:val="22"/>
          <w:szCs w:val="22"/>
        </w:rPr>
        <w:t xml:space="preserve"> z této smlouvy</w:t>
      </w:r>
      <w:r w:rsidR="00690F8D" w:rsidRPr="0054695F">
        <w:rPr>
          <w:rFonts w:ascii="Tahoma" w:hAnsi="Tahoma" w:cs="Tahoma"/>
          <w:sz w:val="22"/>
          <w:szCs w:val="22"/>
        </w:rPr>
        <w:t>, včetně správních poplatků</w:t>
      </w:r>
      <w:r w:rsidR="00474A21" w:rsidRPr="0054695F">
        <w:rPr>
          <w:rFonts w:ascii="Tahoma" w:hAnsi="Tahoma" w:cs="Tahoma"/>
          <w:sz w:val="22"/>
          <w:szCs w:val="22"/>
        </w:rPr>
        <w:t>.</w:t>
      </w:r>
      <w:r w:rsidR="00690F8D" w:rsidRPr="0054695F">
        <w:rPr>
          <w:rFonts w:ascii="Tahoma" w:hAnsi="Tahoma" w:cs="Tahoma"/>
          <w:sz w:val="22"/>
          <w:szCs w:val="22"/>
        </w:rPr>
        <w:t xml:space="preserve"> </w:t>
      </w:r>
      <w:bookmarkStart w:id="21" w:name="_Hlk42253745"/>
    </w:p>
    <w:bookmarkEnd w:id="21"/>
    <w:p w14:paraId="7440D45D" w14:textId="77777777" w:rsidR="00A54991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AA2B28">
      <w:pPr>
        <w:pStyle w:val="OdstavecSmlouvy"/>
        <w:keepLines w:val="0"/>
        <w:widowControl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Nebude-li některá část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>
        <w:rPr>
          <w:rFonts w:ascii="Tahoma" w:hAnsi="Tahoma" w:cs="Tahoma"/>
          <w:sz w:val="22"/>
          <w:szCs w:val="22"/>
        </w:rPr>
        <w:t>odměna 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>ci méněprací nebudou provedeny.</w:t>
      </w:r>
    </w:p>
    <w:p w14:paraId="3F64EAC0" w14:textId="454F19DA" w:rsidR="00B91B29" w:rsidRPr="00A141B0" w:rsidRDefault="00B91B29" w:rsidP="00AA2B28">
      <w:pPr>
        <w:pStyle w:val="Smlouva-slo"/>
        <w:widowControl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A141B0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A141B0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A141B0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A141B0">
        <w:rPr>
          <w:rFonts w:ascii="Tahoma" w:hAnsi="Tahoma" w:cs="Tahoma"/>
          <w:sz w:val="22"/>
          <w:szCs w:val="22"/>
        </w:rPr>
        <w:t xml:space="preserve"> stavby</w:t>
      </w:r>
      <w:r w:rsidRPr="00A141B0">
        <w:rPr>
          <w:rFonts w:ascii="Tahoma" w:hAnsi="Tahoma" w:cs="Tahoma"/>
          <w:sz w:val="22"/>
          <w:szCs w:val="22"/>
        </w:rPr>
        <w:t>)</w:t>
      </w:r>
      <w:r w:rsidR="004F7DE0" w:rsidRPr="00A141B0">
        <w:rPr>
          <w:rFonts w:ascii="Tahoma" w:hAnsi="Tahoma" w:cs="Tahoma"/>
          <w:sz w:val="22"/>
          <w:szCs w:val="22"/>
        </w:rPr>
        <w:t xml:space="preserve"> </w:t>
      </w:r>
      <w:r w:rsidR="000042B5" w:rsidRPr="00A141B0">
        <w:rPr>
          <w:rFonts w:ascii="Tahoma" w:hAnsi="Tahoma" w:cs="Tahoma"/>
          <w:sz w:val="22"/>
          <w:szCs w:val="22"/>
        </w:rPr>
        <w:t>o více než 30 dnů</w:t>
      </w:r>
      <w:r w:rsidRPr="00A141B0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A141B0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A141B0">
        <w:rPr>
          <w:rFonts w:ascii="Tahoma" w:hAnsi="Tahoma" w:cs="Tahoma"/>
          <w:sz w:val="22"/>
          <w:szCs w:val="22"/>
        </w:rPr>
        <w:t xml:space="preserve"> projektanta</w:t>
      </w:r>
      <w:r w:rsidRPr="00A141B0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A141B0">
        <w:rPr>
          <w:rFonts w:ascii="Tahoma" w:hAnsi="Tahoma" w:cs="Tahoma"/>
          <w:sz w:val="22"/>
          <w:szCs w:val="22"/>
        </w:rPr>
        <w:t xml:space="preserve"> c)</w:t>
      </w:r>
      <w:r w:rsidRPr="00A141B0">
        <w:rPr>
          <w:rFonts w:ascii="Tahoma" w:hAnsi="Tahoma" w:cs="Tahoma"/>
          <w:sz w:val="22"/>
          <w:szCs w:val="22"/>
        </w:rPr>
        <w:t xml:space="preserve"> </w:t>
      </w:r>
      <w:r w:rsidR="00314B40" w:rsidRPr="00A141B0">
        <w:rPr>
          <w:rFonts w:ascii="Tahoma" w:hAnsi="Tahoma" w:cs="Tahoma"/>
          <w:sz w:val="22"/>
          <w:szCs w:val="22"/>
        </w:rPr>
        <w:t xml:space="preserve">1. část DP </w:t>
      </w:r>
      <w:r w:rsidRPr="00A141B0">
        <w:rPr>
          <w:rFonts w:ascii="Tahoma" w:hAnsi="Tahoma" w:cs="Tahoma"/>
          <w:sz w:val="22"/>
          <w:szCs w:val="22"/>
        </w:rPr>
        <w:t xml:space="preserve">tohoto článku smlouvy </w:t>
      </w:r>
      <w:r w:rsidRPr="00A141B0">
        <w:rPr>
          <w:rFonts w:ascii="Tahoma" w:hAnsi="Tahoma" w:cs="Tahoma"/>
          <w:sz w:val="22"/>
          <w:szCs w:val="22"/>
        </w:rPr>
        <w:lastRenderedPageBreak/>
        <w:t>a poměru prodloužení doby realizace stavby vůči původní době realizace stavby. Za</w:t>
      </w:r>
      <w:r w:rsidR="000B41CA" w:rsidRPr="00A141B0">
        <w:rPr>
          <w:rFonts w:ascii="Tahoma" w:hAnsi="Tahoma" w:cs="Tahoma"/>
          <w:sz w:val="22"/>
          <w:szCs w:val="22"/>
        </w:rPr>
        <w:t> </w:t>
      </w:r>
      <w:r w:rsidRPr="00A141B0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9F1E03">
        <w:rPr>
          <w:rFonts w:ascii="Tahoma" w:hAnsi="Tahoma" w:cs="Tahoma"/>
          <w:sz w:val="22"/>
          <w:szCs w:val="22"/>
        </w:rPr>
        <w:t>zaslání</w:t>
      </w:r>
      <w:r w:rsidR="00A54991" w:rsidRPr="00080BAF">
        <w:rPr>
          <w:rFonts w:ascii="Tahoma" w:hAnsi="Tahoma" w:cs="Tahoma"/>
          <w:sz w:val="22"/>
          <w:szCs w:val="22"/>
        </w:rPr>
        <w:t xml:space="preserve">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33A6D323" w14:textId="322D6D59" w:rsidR="00084856" w:rsidRPr="00080BAF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084856" w:rsidRPr="00080BAF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084856" w:rsidRPr="00080BAF">
        <w:rPr>
          <w:rFonts w:ascii="Tahoma" w:hAnsi="Tahoma" w:cs="Tahoma"/>
          <w:sz w:val="22"/>
          <w:szCs w:val="22"/>
        </w:rPr>
        <w:t>koordinátora bezpečnosti 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ochrany 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084856"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="009A6B90">
        <w:rPr>
          <w:rFonts w:ascii="Tahoma" w:hAnsi="Tahoma" w:cs="Tahoma"/>
          <w:sz w:val="22"/>
          <w:szCs w:val="22"/>
        </w:rPr>
        <w:t>zaslání</w:t>
      </w:r>
      <w:r w:rsidR="00084856" w:rsidRPr="00080BAF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="00335314">
        <w:rPr>
          <w:rFonts w:ascii="Tahoma" w:hAnsi="Tahoma" w:cs="Tahoma"/>
          <w:sz w:val="22"/>
          <w:szCs w:val="22"/>
        </w:rPr>
        <w:t xml:space="preserve">po </w:t>
      </w:r>
      <w:r w:rsidR="009747DA">
        <w:rPr>
          <w:rFonts w:ascii="Tahoma" w:hAnsi="Tahoma" w:cs="Tahoma"/>
          <w:sz w:val="22"/>
          <w:szCs w:val="22"/>
        </w:rPr>
        <w:t xml:space="preserve">předání DPS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="00084856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="00084856"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1FEBDC2" w14:textId="14433565" w:rsidR="00A54991" w:rsidRPr="00C6118B" w:rsidRDefault="006C62A5" w:rsidP="00C6118B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sz w:val="22"/>
          <w:szCs w:val="22"/>
        </w:rPr>
      </w:pPr>
      <w:r w:rsidRPr="00C6118B">
        <w:rPr>
          <w:rFonts w:ascii="Tahoma" w:hAnsi="Tahoma" w:cs="Tahoma"/>
          <w:sz w:val="22"/>
          <w:szCs w:val="22"/>
        </w:rPr>
        <w:t>Odměn</w:t>
      </w:r>
      <w:r w:rsidR="00A54991" w:rsidRPr="00C6118B">
        <w:rPr>
          <w:rFonts w:ascii="Tahoma" w:hAnsi="Tahoma" w:cs="Tahoma"/>
          <w:sz w:val="22"/>
          <w:szCs w:val="22"/>
        </w:rPr>
        <w:t>a za výkon dozoru</w:t>
      </w:r>
      <w:r w:rsidR="00A67597" w:rsidRPr="00C6118B">
        <w:rPr>
          <w:rFonts w:ascii="Tahoma" w:hAnsi="Tahoma" w:cs="Tahoma"/>
          <w:sz w:val="22"/>
          <w:szCs w:val="22"/>
        </w:rPr>
        <w:t xml:space="preserve"> projektanta</w:t>
      </w:r>
      <w:r w:rsidR="00A54991" w:rsidRPr="00C6118B">
        <w:rPr>
          <w:rFonts w:ascii="Tahoma" w:hAnsi="Tahoma" w:cs="Tahoma"/>
          <w:sz w:val="22"/>
          <w:szCs w:val="22"/>
        </w:rPr>
        <w:t xml:space="preserve"> bude </w:t>
      </w:r>
      <w:r w:rsidR="00656C88" w:rsidRPr="00C6118B">
        <w:rPr>
          <w:rFonts w:ascii="Tahoma" w:hAnsi="Tahoma" w:cs="Tahoma"/>
          <w:sz w:val="22"/>
          <w:szCs w:val="22"/>
        </w:rPr>
        <w:t>p</w:t>
      </w:r>
      <w:r w:rsidR="001349ED" w:rsidRPr="00C6118B">
        <w:rPr>
          <w:rFonts w:ascii="Tahoma" w:hAnsi="Tahoma" w:cs="Tahoma"/>
          <w:sz w:val="22"/>
          <w:szCs w:val="22"/>
        </w:rPr>
        <w:t>říkazník</w:t>
      </w:r>
      <w:r w:rsidR="00656C88" w:rsidRPr="00C6118B">
        <w:rPr>
          <w:rFonts w:ascii="Tahoma" w:hAnsi="Tahoma" w:cs="Tahoma"/>
          <w:sz w:val="22"/>
          <w:szCs w:val="22"/>
        </w:rPr>
        <w:t>ovi</w:t>
      </w:r>
      <w:r w:rsidR="006E3BCA" w:rsidRPr="00C6118B">
        <w:rPr>
          <w:rFonts w:ascii="Tahoma" w:hAnsi="Tahoma" w:cs="Tahoma"/>
          <w:sz w:val="22"/>
          <w:szCs w:val="22"/>
        </w:rPr>
        <w:t xml:space="preserve"> uhrazena jednorázově </w:t>
      </w:r>
      <w:bookmarkStart w:id="22" w:name="_Hlk42257315"/>
      <w:r w:rsidR="006E3BCA" w:rsidRPr="00C6118B">
        <w:rPr>
          <w:rFonts w:ascii="Tahoma" w:hAnsi="Tahoma" w:cs="Tahoma"/>
          <w:sz w:val="22"/>
          <w:szCs w:val="22"/>
        </w:rPr>
        <w:t>po </w:t>
      </w:r>
      <w:r w:rsidR="00A54991" w:rsidRPr="00C6118B">
        <w:rPr>
          <w:rFonts w:ascii="Tahoma" w:hAnsi="Tahoma" w:cs="Tahoma"/>
          <w:sz w:val="22"/>
          <w:szCs w:val="22"/>
        </w:rPr>
        <w:t>dni, od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kterého bude v souladu se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stavebním zákonem možné započít</w:t>
      </w:r>
      <w:r w:rsidR="006E3BCA" w:rsidRPr="00C6118B">
        <w:rPr>
          <w:rFonts w:ascii="Tahoma" w:hAnsi="Tahoma" w:cs="Tahoma"/>
          <w:sz w:val="22"/>
          <w:szCs w:val="22"/>
        </w:rPr>
        <w:t xml:space="preserve"> s trvalým užíváním stavby</w:t>
      </w:r>
      <w:r w:rsidR="00A54991" w:rsidRPr="00C6118B">
        <w:rPr>
          <w:rFonts w:ascii="Tahoma" w:hAnsi="Tahoma" w:cs="Tahoma"/>
          <w:sz w:val="22"/>
          <w:szCs w:val="22"/>
        </w:rPr>
        <w:t xml:space="preserve">, </w:t>
      </w:r>
      <w:bookmarkEnd w:id="22"/>
      <w:r w:rsidR="00A54991" w:rsidRPr="00C6118B">
        <w:rPr>
          <w:rFonts w:ascii="Tahoma" w:hAnsi="Tahoma" w:cs="Tahoma"/>
          <w:sz w:val="22"/>
          <w:szCs w:val="22"/>
        </w:rPr>
        <w:t>a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to ve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výši stanovené v čl.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XI</w:t>
      </w:r>
      <w:r w:rsidR="00C2090C" w:rsidRPr="00C6118B">
        <w:rPr>
          <w:rFonts w:ascii="Tahoma" w:hAnsi="Tahoma" w:cs="Tahoma"/>
          <w:sz w:val="22"/>
          <w:szCs w:val="22"/>
        </w:rPr>
        <w:t>II</w:t>
      </w:r>
      <w:r w:rsidR="00A54991" w:rsidRPr="00C6118B">
        <w:rPr>
          <w:rFonts w:ascii="Tahoma" w:hAnsi="Tahoma" w:cs="Tahoma"/>
          <w:sz w:val="22"/>
          <w:szCs w:val="22"/>
        </w:rPr>
        <w:t xml:space="preserve"> odst.</w:t>
      </w:r>
      <w:r w:rsidR="006E3BCA" w:rsidRPr="00C6118B">
        <w:rPr>
          <w:rFonts w:ascii="Tahoma" w:hAnsi="Tahoma" w:cs="Tahoma"/>
          <w:sz w:val="22"/>
          <w:szCs w:val="22"/>
        </w:rPr>
        <w:t> 1 písm. </w:t>
      </w:r>
      <w:r w:rsidR="00084856" w:rsidRPr="00C6118B">
        <w:rPr>
          <w:rFonts w:ascii="Tahoma" w:hAnsi="Tahoma" w:cs="Tahoma"/>
          <w:sz w:val="22"/>
          <w:szCs w:val="22"/>
        </w:rPr>
        <w:t>c</w:t>
      </w:r>
      <w:r w:rsidR="00A54991" w:rsidRPr="00C6118B">
        <w:rPr>
          <w:rFonts w:ascii="Tahoma" w:hAnsi="Tahoma" w:cs="Tahoma"/>
          <w:sz w:val="22"/>
          <w:szCs w:val="22"/>
        </w:rPr>
        <w:t>) této smlouvy.</w:t>
      </w:r>
    </w:p>
    <w:p w14:paraId="3C7A7FE6" w14:textId="1CF1CD0F" w:rsidR="00A54991" w:rsidRPr="00080BAF" w:rsidRDefault="00B1574A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51308669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číslo smlouvy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>, číslo veřejné zakázky (tj. </w:t>
      </w:r>
      <w:r w:rsidR="006E3BCA" w:rsidRPr="008241FD">
        <w:rPr>
          <w:rFonts w:ascii="Tahoma" w:hAnsi="Tahoma" w:cs="Tahoma"/>
          <w:sz w:val="22"/>
          <w:szCs w:val="22"/>
          <w:highlight w:val="yellow"/>
        </w:rPr>
        <w:t>……</w:t>
      </w:r>
      <w:r w:rsidR="00C6118B">
        <w:rPr>
          <w:rFonts w:ascii="Tahoma" w:hAnsi="Tahoma" w:cs="Tahoma"/>
          <w:sz w:val="22"/>
          <w:szCs w:val="22"/>
          <w:highlight w:val="yellow"/>
        </w:rPr>
        <w:t>….</w:t>
      </w:r>
      <w:r w:rsidR="0053600B">
        <w:rPr>
          <w:rFonts w:ascii="Tahoma" w:hAnsi="Tahoma" w:cs="Tahoma"/>
          <w:sz w:val="22"/>
          <w:szCs w:val="22"/>
          <w:highlight w:val="yellow"/>
        </w:rPr>
        <w:t>……….</w:t>
      </w:r>
      <w:r w:rsidR="006E3BCA" w:rsidRPr="008241FD">
        <w:rPr>
          <w:rFonts w:ascii="Tahoma" w:hAnsi="Tahoma" w:cs="Tahoma"/>
          <w:sz w:val="22"/>
          <w:szCs w:val="22"/>
          <w:highlight w:val="yellow"/>
        </w:rPr>
        <w:t>…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303D019A" w14:textId="59261EB3" w:rsidR="00A54991" w:rsidRPr="00080BAF" w:rsidRDefault="006E3BCA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 smlouvy, tj. </w:t>
      </w:r>
      <w:r w:rsidR="00A54991" w:rsidRPr="00080BAF">
        <w:rPr>
          <w:rFonts w:ascii="Tahoma" w:hAnsi="Tahoma" w:cs="Tahoma"/>
          <w:sz w:val="22"/>
          <w:szCs w:val="22"/>
        </w:rPr>
        <w:t xml:space="preserve">text „výkon inženýrské činnosti pro stavbu </w:t>
      </w:r>
      <w:r w:rsidR="0053600B">
        <w:rPr>
          <w:rFonts w:ascii="Tahoma" w:hAnsi="Tahoma" w:cs="Tahoma"/>
          <w:sz w:val="22"/>
          <w:szCs w:val="22"/>
        </w:rPr>
        <w:t xml:space="preserve">„Rekonstrukce kanalizace“ </w:t>
      </w:r>
      <w:r w:rsidR="00A54991" w:rsidRPr="00080BAF">
        <w:rPr>
          <w:rFonts w:ascii="Tahoma" w:hAnsi="Tahoma" w:cs="Tahoma"/>
          <w:sz w:val="22"/>
          <w:szCs w:val="22"/>
        </w:rPr>
        <w:t xml:space="preserve">nebo </w:t>
      </w:r>
      <w:r w:rsidR="00D87C25" w:rsidRPr="00080BAF">
        <w:rPr>
          <w:rFonts w:ascii="Tahoma" w:hAnsi="Tahoma" w:cs="Tahoma"/>
          <w:sz w:val="22"/>
          <w:szCs w:val="22"/>
        </w:rPr>
        <w:t xml:space="preserve">text „výkon </w:t>
      </w:r>
      <w:r w:rsidR="00237A78">
        <w:rPr>
          <w:rFonts w:ascii="Tahoma" w:hAnsi="Tahoma" w:cs="Tahoma"/>
          <w:sz w:val="22"/>
          <w:szCs w:val="22"/>
        </w:rPr>
        <w:t xml:space="preserve">činnosti </w:t>
      </w:r>
      <w:r w:rsidR="00D87C25" w:rsidRPr="00080BAF">
        <w:rPr>
          <w:rFonts w:ascii="Tahoma" w:hAnsi="Tahoma" w:cs="Tahoma"/>
          <w:sz w:val="22"/>
          <w:szCs w:val="22"/>
        </w:rPr>
        <w:t>koordinátora bezpečnosti a ochrany zdraví při práci na staveništi po dobu přípravy stavby</w:t>
      </w:r>
      <w:r w:rsidR="0053600B">
        <w:rPr>
          <w:rFonts w:ascii="Tahoma" w:hAnsi="Tahoma" w:cs="Tahoma"/>
          <w:sz w:val="22"/>
          <w:szCs w:val="22"/>
        </w:rPr>
        <w:t xml:space="preserve"> „Rekonstrukce Kanalizace</w:t>
      </w:r>
      <w:r w:rsidR="00D87C25" w:rsidRPr="00080BAF">
        <w:rPr>
          <w:rFonts w:ascii="Tahoma" w:hAnsi="Tahoma" w:cs="Tahoma"/>
          <w:sz w:val="22"/>
          <w:szCs w:val="22"/>
        </w:rPr>
        <w:t xml:space="preserve">“ nebo </w:t>
      </w:r>
      <w:r w:rsidR="00A54991" w:rsidRPr="00080BAF">
        <w:rPr>
          <w:rFonts w:ascii="Tahoma" w:hAnsi="Tahoma" w:cs="Tahoma"/>
          <w:sz w:val="22"/>
          <w:szCs w:val="22"/>
        </w:rPr>
        <w:t>text „výkon dozoru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pro stavbu </w:t>
      </w:r>
      <w:r w:rsidR="0053600B">
        <w:rPr>
          <w:rFonts w:ascii="Tahoma" w:hAnsi="Tahoma" w:cs="Tahoma"/>
          <w:sz w:val="22"/>
          <w:szCs w:val="22"/>
        </w:rPr>
        <w:t>Rekonstrukce kanalizace</w:t>
      </w:r>
      <w:r w:rsidR="00A54991" w:rsidRPr="00080BAF">
        <w:rPr>
          <w:rFonts w:ascii="Tahoma" w:hAnsi="Tahoma" w:cs="Tahoma"/>
          <w:sz w:val="22"/>
          <w:szCs w:val="22"/>
        </w:rPr>
        <w:t>“,</w:t>
      </w:r>
    </w:p>
    <w:p w14:paraId="2F734DEF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208DFEA8" w:rsidR="00A54991" w:rsidRPr="0053600B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3600B">
        <w:rPr>
          <w:rFonts w:ascii="Tahoma" w:hAnsi="Tahoma" w:cs="Tahoma"/>
          <w:sz w:val="22"/>
          <w:szCs w:val="22"/>
        </w:rPr>
        <w:t xml:space="preserve">Lhůta splatnosti faktury činí 30 kalendářních dnů ode dne doručení </w:t>
      </w:r>
      <w:r w:rsidR="00656C88" w:rsidRPr="0053600B">
        <w:rPr>
          <w:rFonts w:ascii="Tahoma" w:hAnsi="Tahoma" w:cs="Tahoma"/>
          <w:sz w:val="22"/>
          <w:szCs w:val="22"/>
        </w:rPr>
        <w:t>příkazc</w:t>
      </w:r>
      <w:r w:rsidRPr="0053600B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53600B">
        <w:rPr>
          <w:rFonts w:ascii="Tahoma" w:hAnsi="Tahoma" w:cs="Tahoma"/>
          <w:sz w:val="22"/>
          <w:szCs w:val="22"/>
        </w:rPr>
        <w:t>na podatelnu</w:t>
      </w:r>
      <w:r w:rsidRPr="0053600B">
        <w:rPr>
          <w:rFonts w:ascii="Tahoma" w:hAnsi="Tahoma" w:cs="Tahoma"/>
          <w:sz w:val="22"/>
          <w:szCs w:val="22"/>
        </w:rPr>
        <w:t xml:space="preserve"> </w:t>
      </w:r>
      <w:r w:rsidR="00656C88" w:rsidRPr="0053600B">
        <w:rPr>
          <w:rFonts w:ascii="Tahoma" w:hAnsi="Tahoma" w:cs="Tahoma"/>
          <w:sz w:val="22"/>
          <w:szCs w:val="22"/>
        </w:rPr>
        <w:t>p</w:t>
      </w:r>
      <w:r w:rsidR="001349ED" w:rsidRPr="0053600B">
        <w:rPr>
          <w:rFonts w:ascii="Tahoma" w:hAnsi="Tahoma" w:cs="Tahoma"/>
          <w:sz w:val="22"/>
          <w:szCs w:val="22"/>
        </w:rPr>
        <w:t>říkazce</w:t>
      </w:r>
      <w:r w:rsidR="008241FD" w:rsidRPr="0053600B">
        <w:rPr>
          <w:rFonts w:ascii="Tahoma" w:hAnsi="Tahoma" w:cs="Tahoma"/>
          <w:sz w:val="22"/>
          <w:szCs w:val="22"/>
        </w:rPr>
        <w:t>,</w:t>
      </w:r>
      <w:r w:rsidR="00722A52" w:rsidRPr="0053600B">
        <w:rPr>
          <w:rFonts w:ascii="Tahoma" w:hAnsi="Tahoma" w:cs="Tahoma"/>
          <w:sz w:val="22"/>
          <w:szCs w:val="22"/>
        </w:rPr>
        <w:t xml:space="preserve"> nebo</w:t>
      </w:r>
      <w:r w:rsidRPr="0053600B">
        <w:rPr>
          <w:rFonts w:ascii="Tahoma" w:hAnsi="Tahoma" w:cs="Tahoma"/>
          <w:sz w:val="22"/>
          <w:szCs w:val="22"/>
        </w:rPr>
        <w:t xml:space="preserve"> doručenkou prostřednictvím </w:t>
      </w:r>
      <w:r w:rsidRPr="0053600B">
        <w:rPr>
          <w:rFonts w:ascii="Tahoma" w:hAnsi="Tahoma" w:cs="Tahoma"/>
          <w:sz w:val="22"/>
          <w:szCs w:val="22"/>
        </w:rPr>
        <w:lastRenderedPageBreak/>
        <w:t>provozovatele poštovních služeb</w:t>
      </w:r>
      <w:r w:rsidR="008241FD" w:rsidRPr="0053600B">
        <w:rPr>
          <w:rFonts w:ascii="Tahoma" w:hAnsi="Tahoma" w:cs="Tahoma"/>
          <w:sz w:val="22"/>
          <w:szCs w:val="22"/>
        </w:rPr>
        <w:t xml:space="preserve">, </w:t>
      </w:r>
      <w:r w:rsidR="00A21D20" w:rsidRPr="0053600B">
        <w:rPr>
          <w:rFonts w:ascii="Tahoma" w:hAnsi="Tahoma" w:cs="Tahoma"/>
          <w:sz w:val="22"/>
          <w:szCs w:val="22"/>
        </w:rPr>
        <w:t xml:space="preserve">nebo </w:t>
      </w:r>
      <w:r w:rsidR="008241FD" w:rsidRPr="0053600B">
        <w:rPr>
          <w:rFonts w:ascii="Tahoma" w:hAnsi="Tahoma" w:cs="Tahoma"/>
          <w:sz w:val="22"/>
          <w:szCs w:val="22"/>
        </w:rPr>
        <w:t>elektronicky na e</w:t>
      </w:r>
      <w:r w:rsidR="008241FD" w:rsidRPr="0053600B">
        <w:rPr>
          <w:rFonts w:ascii="Tahoma" w:hAnsi="Tahoma" w:cs="Tahoma"/>
          <w:sz w:val="22"/>
          <w:szCs w:val="22"/>
        </w:rPr>
        <w:noBreakHyphen/>
        <w:t>mail</w:t>
      </w:r>
      <w:r w:rsidR="0030715E" w:rsidRPr="0053600B">
        <w:rPr>
          <w:rFonts w:ascii="Tahoma" w:hAnsi="Tahoma" w:cs="Tahoma"/>
          <w:sz w:val="22"/>
          <w:szCs w:val="22"/>
        </w:rPr>
        <w:t xml:space="preserve"> faktury@nemtr.cz</w:t>
      </w:r>
      <w:r w:rsidR="008241FD" w:rsidRPr="0053600B">
        <w:rPr>
          <w:rFonts w:ascii="Tahoma" w:hAnsi="Tahoma" w:cs="Tahoma"/>
          <w:sz w:val="22"/>
          <w:szCs w:val="22"/>
        </w:rPr>
        <w:t>, nebo do datové schránky</w:t>
      </w:r>
      <w:r w:rsidR="00AC7770" w:rsidRPr="0053600B">
        <w:rPr>
          <w:rFonts w:ascii="Tahoma" w:hAnsi="Tahoma" w:cs="Tahoma"/>
          <w:sz w:val="22"/>
          <w:szCs w:val="22"/>
        </w:rPr>
        <w:t xml:space="preserve"> příkazce</w:t>
      </w:r>
      <w:r w:rsidRPr="0053600B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 w:rsidP="00AA2B28">
      <w:pPr>
        <w:pStyle w:val="OdstavecSmlouvy"/>
        <w:numPr>
          <w:ilvl w:val="0"/>
          <w:numId w:val="37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49E67BE2" w14:textId="77777777" w:rsidR="0027622E" w:rsidRPr="0030715E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0715E">
        <w:rPr>
          <w:rFonts w:ascii="Tahoma" w:hAnsi="Tahoma" w:cs="Tahoma"/>
          <w:sz w:val="22"/>
          <w:szCs w:val="22"/>
        </w:rPr>
        <w:t>p</w:t>
      </w:r>
      <w:r w:rsidR="61358639" w:rsidRPr="0030715E">
        <w:rPr>
          <w:rFonts w:ascii="Tahoma" w:hAnsi="Tahoma" w:cs="Tahoma"/>
          <w:sz w:val="22"/>
          <w:szCs w:val="22"/>
        </w:rPr>
        <w:t xml:space="preserve">říkazník bude </w:t>
      </w:r>
      <w:r w:rsidR="540E398A" w:rsidRPr="0030715E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0030715E">
        <w:rPr>
          <w:rFonts w:ascii="Tahoma" w:hAnsi="Tahoma" w:cs="Tahoma"/>
          <w:sz w:val="22"/>
          <w:szCs w:val="22"/>
        </w:rPr>
        <w:t>ke dni uskutečnění zdanitelného plnění v insolvenčním řízení, nebo</w:t>
      </w:r>
    </w:p>
    <w:p w14:paraId="2A2B66A4" w14:textId="77777777" w:rsidR="0027622E" w:rsidRPr="0030715E" w:rsidRDefault="61358639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0715E">
        <w:rPr>
          <w:rFonts w:ascii="Tahoma" w:hAnsi="Tahoma" w:cs="Tahoma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5E0D7DBD" w14:textId="3A9CC560" w:rsidR="0027622E" w:rsidRPr="00080BAF" w:rsidRDefault="007775E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0715E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</w:t>
      </w:r>
      <w:r w:rsidRPr="00497F8B">
        <w:rPr>
          <w:rFonts w:ascii="Tahoma" w:hAnsi="Tahoma" w:cs="Tahoma"/>
          <w:sz w:val="22"/>
          <w:szCs w:val="22"/>
        </w:rPr>
        <w:t>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AC4B7F" w:rsidRDefault="00A54991" w:rsidP="00AA2B28">
      <w:pPr>
        <w:pStyle w:val="Zkladntext"/>
        <w:numPr>
          <w:ilvl w:val="0"/>
          <w:numId w:val="2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00AC4B7F">
        <w:rPr>
          <w:rFonts w:ascii="Tahoma" w:hAnsi="Tahoma" w:cs="Tahoma"/>
          <w:sz w:val="22"/>
          <w:szCs w:val="22"/>
        </w:rPr>
        <w:t xml:space="preserve">Nepodá-li </w:t>
      </w:r>
      <w:r w:rsidR="004B2D9D" w:rsidRPr="00AC4B7F">
        <w:rPr>
          <w:rFonts w:ascii="Tahoma" w:hAnsi="Tahoma" w:cs="Tahoma"/>
          <w:sz w:val="22"/>
          <w:szCs w:val="22"/>
        </w:rPr>
        <w:t>p</w:t>
      </w:r>
      <w:r w:rsidR="001349ED" w:rsidRPr="00AC4B7F">
        <w:rPr>
          <w:rFonts w:ascii="Tahoma" w:hAnsi="Tahoma" w:cs="Tahoma"/>
          <w:sz w:val="22"/>
          <w:szCs w:val="22"/>
        </w:rPr>
        <w:t>říkazník</w:t>
      </w:r>
      <w:r w:rsidRPr="00AC4B7F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00AC4B7F">
        <w:rPr>
          <w:rFonts w:ascii="Tahoma" w:hAnsi="Tahoma" w:cs="Tahoma"/>
          <w:sz w:val="22"/>
          <w:szCs w:val="22"/>
        </w:rPr>
        <w:t>příkazc</w:t>
      </w:r>
      <w:r w:rsidRPr="00AC4B7F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00AC4B7F">
        <w:rPr>
          <w:rFonts w:ascii="Tahoma" w:hAnsi="Tahoma" w:cs="Tahoma"/>
          <w:sz w:val="22"/>
          <w:szCs w:val="22"/>
        </w:rPr>
        <w:t>příkazc</w:t>
      </w:r>
      <w:r w:rsidRPr="00AC4B7F">
        <w:rPr>
          <w:rFonts w:ascii="Tahoma" w:hAnsi="Tahoma" w:cs="Tahoma"/>
          <w:sz w:val="22"/>
          <w:szCs w:val="22"/>
        </w:rPr>
        <w:t>i smluvní pokutu ve výši 0,25</w:t>
      </w:r>
      <w:r w:rsidR="00B3272A" w:rsidRPr="00AC4B7F">
        <w:rPr>
          <w:rFonts w:ascii="Tahoma" w:hAnsi="Tahoma" w:cs="Tahoma"/>
          <w:sz w:val="22"/>
          <w:szCs w:val="22"/>
        </w:rPr>
        <w:t> </w:t>
      </w:r>
      <w:r w:rsidRPr="00AC4B7F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00AC4B7F">
        <w:rPr>
          <w:rFonts w:ascii="Tahoma" w:hAnsi="Tahoma" w:cs="Tahoma"/>
          <w:sz w:val="22"/>
          <w:szCs w:val="22"/>
        </w:rPr>
        <w:t>odměn</w:t>
      </w:r>
      <w:r w:rsidRPr="00AC4B7F">
        <w:rPr>
          <w:rFonts w:ascii="Tahoma" w:hAnsi="Tahoma" w:cs="Tahoma"/>
          <w:sz w:val="22"/>
          <w:szCs w:val="22"/>
        </w:rPr>
        <w:t>y za</w:t>
      </w:r>
      <w:r w:rsidR="00B3272A" w:rsidRPr="00AC4B7F">
        <w:rPr>
          <w:rFonts w:ascii="Tahoma" w:hAnsi="Tahoma" w:cs="Tahoma"/>
          <w:sz w:val="22"/>
          <w:szCs w:val="22"/>
        </w:rPr>
        <w:t> </w:t>
      </w:r>
      <w:r w:rsidRPr="00AC4B7F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00AC4B7F">
        <w:rPr>
          <w:rFonts w:ascii="Tahoma" w:hAnsi="Tahoma" w:cs="Tahoma"/>
          <w:sz w:val="22"/>
          <w:szCs w:val="22"/>
        </w:rPr>
        <w:t>vč. DPH</w:t>
      </w:r>
      <w:r w:rsidR="3F23EAB3" w:rsidRPr="00AC4B7F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AC4B7F">
        <w:rPr>
          <w:rFonts w:ascii="Tahoma" w:hAnsi="Tahoma" w:cs="Tahoma"/>
          <w:sz w:val="22"/>
          <w:szCs w:val="22"/>
        </w:rPr>
        <w:t xml:space="preserve"> </w:t>
      </w:r>
      <w:r w:rsidRPr="00AC4B7F">
        <w:rPr>
          <w:rFonts w:ascii="Tahoma" w:hAnsi="Tahoma" w:cs="Tahoma"/>
          <w:sz w:val="22"/>
          <w:szCs w:val="22"/>
        </w:rPr>
        <w:t>dle čl. XI</w:t>
      </w:r>
      <w:r w:rsidR="00D40170" w:rsidRPr="00AC4B7F">
        <w:rPr>
          <w:rFonts w:ascii="Tahoma" w:hAnsi="Tahoma" w:cs="Tahoma"/>
          <w:sz w:val="22"/>
          <w:szCs w:val="22"/>
        </w:rPr>
        <w:t>II</w:t>
      </w:r>
      <w:r w:rsidRPr="00AC4B7F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 w:rsidRPr="00AC4B7F">
        <w:rPr>
          <w:rFonts w:ascii="Tahoma" w:hAnsi="Tahoma" w:cs="Tahoma"/>
          <w:sz w:val="22"/>
          <w:szCs w:val="22"/>
        </w:rPr>
        <w:t> </w:t>
      </w:r>
      <w:r w:rsidRPr="00AC4B7F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77777777" w:rsidR="00141C2E" w:rsidRPr="00AC4B7F" w:rsidRDefault="00141C2E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AC4B7F">
        <w:rPr>
          <w:rFonts w:ascii="Tahoma" w:hAnsi="Tahoma" w:cs="Tahoma"/>
          <w:sz w:val="22"/>
          <w:szCs w:val="22"/>
        </w:rPr>
        <w:t xml:space="preserve">Nebude-li </w:t>
      </w:r>
      <w:r w:rsidR="004B2D9D" w:rsidRPr="00AC4B7F">
        <w:rPr>
          <w:rFonts w:ascii="Tahoma" w:hAnsi="Tahoma" w:cs="Tahoma"/>
          <w:sz w:val="22"/>
          <w:szCs w:val="22"/>
        </w:rPr>
        <w:t>p</w:t>
      </w:r>
      <w:r w:rsidR="001349ED" w:rsidRPr="00AC4B7F">
        <w:rPr>
          <w:rFonts w:ascii="Tahoma" w:hAnsi="Tahoma" w:cs="Tahoma"/>
          <w:sz w:val="22"/>
          <w:szCs w:val="22"/>
        </w:rPr>
        <w:t>říkazník</w:t>
      </w:r>
      <w:r w:rsidRPr="00AC4B7F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00AC4B7F">
        <w:rPr>
          <w:rFonts w:ascii="Tahoma" w:hAnsi="Tahoma" w:cs="Tahoma"/>
          <w:sz w:val="22"/>
          <w:szCs w:val="22"/>
        </w:rPr>
        <w:t>raví při práci na staveništi po </w:t>
      </w:r>
      <w:r w:rsidRPr="00AC4B7F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00AC4B7F">
        <w:rPr>
          <w:rFonts w:ascii="Tahoma" w:hAnsi="Tahoma" w:cs="Tahoma"/>
          <w:sz w:val="22"/>
          <w:szCs w:val="22"/>
        </w:rPr>
        <w:t>příkazc</w:t>
      </w:r>
      <w:r w:rsidRPr="00AC4B7F">
        <w:rPr>
          <w:rFonts w:ascii="Tahoma" w:hAnsi="Tahoma" w:cs="Tahoma"/>
          <w:sz w:val="22"/>
          <w:szCs w:val="22"/>
        </w:rPr>
        <w:t>i smluvní pokutu ve výši 20</w:t>
      </w:r>
      <w:r w:rsidR="00B3272A" w:rsidRPr="00AC4B7F">
        <w:rPr>
          <w:rFonts w:ascii="Tahoma" w:hAnsi="Tahoma" w:cs="Tahoma"/>
          <w:sz w:val="22"/>
          <w:szCs w:val="22"/>
        </w:rPr>
        <w:t>.000 </w:t>
      </w:r>
      <w:r w:rsidRPr="00AC4B7F">
        <w:rPr>
          <w:rFonts w:ascii="Tahoma" w:hAnsi="Tahoma" w:cs="Tahoma"/>
          <w:sz w:val="22"/>
          <w:szCs w:val="22"/>
        </w:rPr>
        <w:t>Kč za</w:t>
      </w:r>
      <w:r w:rsidR="00B3272A" w:rsidRPr="00AC4B7F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AC4B7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23" w:name="_Hlk42255353"/>
      <w:r w:rsidRPr="00AC4B7F">
        <w:rPr>
          <w:rFonts w:ascii="Tahoma" w:hAnsi="Tahoma" w:cs="Tahoma"/>
          <w:sz w:val="22"/>
          <w:szCs w:val="22"/>
        </w:rPr>
        <w:t xml:space="preserve">Nebude-li </w:t>
      </w:r>
      <w:r w:rsidR="004B2D9D" w:rsidRPr="00AC4B7F">
        <w:rPr>
          <w:rFonts w:ascii="Tahoma" w:hAnsi="Tahoma" w:cs="Tahoma"/>
          <w:sz w:val="22"/>
          <w:szCs w:val="22"/>
        </w:rPr>
        <w:t>p</w:t>
      </w:r>
      <w:r w:rsidR="001349ED" w:rsidRPr="00AC4B7F">
        <w:rPr>
          <w:rFonts w:ascii="Tahoma" w:hAnsi="Tahoma" w:cs="Tahoma"/>
          <w:sz w:val="22"/>
          <w:szCs w:val="22"/>
        </w:rPr>
        <w:t>říkazník</w:t>
      </w:r>
      <w:r w:rsidRPr="00AC4B7F">
        <w:rPr>
          <w:rFonts w:ascii="Tahoma" w:hAnsi="Tahoma" w:cs="Tahoma"/>
          <w:sz w:val="22"/>
          <w:szCs w:val="22"/>
        </w:rPr>
        <w:t xml:space="preserve"> vykonávat dozor</w:t>
      </w:r>
      <w:r w:rsidR="00A67597" w:rsidRPr="00AC4B7F">
        <w:rPr>
          <w:rFonts w:ascii="Tahoma" w:hAnsi="Tahoma" w:cs="Tahoma"/>
          <w:sz w:val="22"/>
          <w:szCs w:val="22"/>
        </w:rPr>
        <w:t xml:space="preserve"> projektanta</w:t>
      </w:r>
      <w:r w:rsidRPr="00AC4B7F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00AC4B7F">
        <w:rPr>
          <w:rFonts w:ascii="Tahoma" w:hAnsi="Tahoma" w:cs="Tahoma"/>
          <w:sz w:val="22"/>
          <w:szCs w:val="22"/>
        </w:rPr>
        <w:t>příkazc</w:t>
      </w:r>
      <w:r w:rsidRPr="00AC4B7F">
        <w:rPr>
          <w:rFonts w:ascii="Tahoma" w:hAnsi="Tahoma" w:cs="Tahoma"/>
          <w:sz w:val="22"/>
          <w:szCs w:val="22"/>
        </w:rPr>
        <w:t>i smluvní pokutu ve výši 3.000</w:t>
      </w:r>
      <w:r w:rsidR="00B3272A" w:rsidRPr="00AC4B7F">
        <w:rPr>
          <w:rFonts w:ascii="Tahoma" w:hAnsi="Tahoma" w:cs="Tahoma"/>
          <w:sz w:val="22"/>
          <w:szCs w:val="22"/>
        </w:rPr>
        <w:t> Kč za každý zjištěný případ.</w:t>
      </w:r>
    </w:p>
    <w:bookmarkEnd w:id="23"/>
    <w:p w14:paraId="07E22739" w14:textId="77777777" w:rsidR="00A54991" w:rsidRPr="00080BAF" w:rsidRDefault="00B3272A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 případ prodlení se </w:t>
      </w:r>
      <w:r w:rsidR="00A54991" w:rsidRPr="2529B793">
        <w:rPr>
          <w:rFonts w:ascii="Tahoma" w:hAnsi="Tahoma" w:cs="Tahoma"/>
          <w:sz w:val="22"/>
          <w:szCs w:val="22"/>
        </w:rPr>
        <w:t xml:space="preserve">zaplacením </w:t>
      </w:r>
      <w:r w:rsidR="006C62A5" w:rsidRPr="2529B793">
        <w:rPr>
          <w:rFonts w:ascii="Tahoma" w:hAnsi="Tahoma" w:cs="Tahoma"/>
          <w:sz w:val="22"/>
          <w:szCs w:val="22"/>
        </w:rPr>
        <w:t>odměn</w:t>
      </w:r>
      <w:r w:rsidR="00A54991" w:rsidRPr="2529B793">
        <w:rPr>
          <w:rFonts w:ascii="Tahoma" w:hAnsi="Tahoma" w:cs="Tahoma"/>
          <w:sz w:val="22"/>
          <w:szCs w:val="22"/>
        </w:rPr>
        <w:t>y sjednávají smluvní strany úrok z prodlení 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lastRenderedPageBreak/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2638434D" w14:textId="0EC7752D" w:rsidR="0073001A" w:rsidRPr="00023C59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dodávaného předmětu smlouvy s </w:t>
      </w:r>
      <w:r w:rsidRPr="00023C59">
        <w:rPr>
          <w:rFonts w:ascii="Tahoma" w:hAnsi="Tahoma" w:cs="Tahoma"/>
          <w:sz w:val="22"/>
          <w:szCs w:val="22"/>
        </w:rPr>
        <w:t>limitem min. 1 mil. Kč, s maximální spoluúčastí max. 10 tis. Kč</w:t>
      </w:r>
      <w:r w:rsidR="00023C59">
        <w:rPr>
          <w:rFonts w:ascii="Tahoma" w:hAnsi="Tahoma" w:cs="Tahoma"/>
          <w:sz w:val="22"/>
          <w:szCs w:val="22"/>
        </w:rPr>
        <w:t>.</w:t>
      </w:r>
    </w:p>
    <w:p w14:paraId="19A6CA56" w14:textId="27779D29" w:rsidR="00F95359" w:rsidRPr="00811495" w:rsidRDefault="0039760D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23C59">
        <w:rPr>
          <w:rFonts w:ascii="Tahoma" w:hAnsi="Tahoma" w:cs="Tahoma"/>
          <w:sz w:val="22"/>
          <w:szCs w:val="22"/>
        </w:rPr>
        <w:t xml:space="preserve">Zhotovitel je povinen zajistit trvání pojistné smlouvy na požadované pojištění dle odst. 4 </w:t>
      </w:r>
      <w:r w:rsidRPr="0047395B">
        <w:rPr>
          <w:rFonts w:ascii="Tahoma" w:hAnsi="Tahoma" w:cs="Tahoma"/>
          <w:sz w:val="22"/>
          <w:szCs w:val="22"/>
        </w:rPr>
        <w:t>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 xml:space="preserve">(dobu trvání pojištění, jeho rozsah, pojištěná rizika, pojistné částky, roční limity a </w:t>
      </w:r>
      <w:proofErr w:type="spellStart"/>
      <w:r w:rsidRPr="001E6648">
        <w:rPr>
          <w:rFonts w:ascii="Tahoma" w:hAnsi="Tahoma" w:cs="Tahoma"/>
          <w:sz w:val="22"/>
          <w:szCs w:val="22"/>
        </w:rPr>
        <w:t>sublimity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plnění a výši spoluúčasti).</w:t>
      </w:r>
    </w:p>
    <w:p w14:paraId="3173AACB" w14:textId="7A55576A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302BC614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neprovádění </w:t>
      </w:r>
      <w:r w:rsidR="004720EC">
        <w:rPr>
          <w:rFonts w:ascii="Tahoma" w:hAnsi="Tahoma" w:cs="Tahoma"/>
          <w:sz w:val="22"/>
          <w:szCs w:val="22"/>
        </w:rPr>
        <w:t>či</w:t>
      </w:r>
      <w:r w:rsidR="00617205">
        <w:rPr>
          <w:rFonts w:ascii="Tahoma" w:hAnsi="Tahoma" w:cs="Tahoma"/>
          <w:sz w:val="22"/>
          <w:szCs w:val="22"/>
        </w:rPr>
        <w:t xml:space="preserve">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796FE36A" w:rsidR="00F20F36" w:rsidRPr="007D5003" w:rsidRDefault="00E11A7B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</w:t>
      </w:r>
      <w:r w:rsidR="00E00C12">
        <w:rPr>
          <w:rFonts w:ascii="Tahoma" w:hAnsi="Tahoma" w:cs="Tahoma"/>
          <w:sz w:val="22"/>
          <w:szCs w:val="22"/>
        </w:rPr>
        <w:t>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811495" w:rsidRDefault="00C375F4" w:rsidP="00811495">
      <w:pPr>
        <w:pStyle w:val="slovanPododstavecSmlouvy"/>
        <w:numPr>
          <w:ilvl w:val="0"/>
          <w:numId w:val="5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lastRenderedPageBreak/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 w:rsidP="00AA2B28">
      <w:pPr>
        <w:pStyle w:val="Smlouva-slo"/>
        <w:numPr>
          <w:ilvl w:val="0"/>
          <w:numId w:val="24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Default="007750CB" w:rsidP="00AA2B28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 w:rsidP="00AA2B28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 w:rsidP="00AA2B28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Default="007750CB" w:rsidP="00AA2B28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Default="007750CB" w:rsidP="00AA2B28">
      <w:pPr>
        <w:pStyle w:val="paragraph"/>
        <w:numPr>
          <w:ilvl w:val="0"/>
          <w:numId w:val="44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7709E032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="009E1AC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33729E65" w14:textId="52B64AEB" w:rsidR="4E440CFA" w:rsidRPr="00AC4B7F" w:rsidRDefault="4E440CFA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sz w:val="22"/>
          <w:szCs w:val="22"/>
        </w:rPr>
      </w:pPr>
      <w:r w:rsidRPr="00AC4B7F">
        <w:rPr>
          <w:rFonts w:ascii="Tahoma" w:eastAsia="Tahoma" w:hAnsi="Tahoma" w:cs="Tahoma"/>
          <w:sz w:val="22"/>
          <w:szCs w:val="22"/>
        </w:rPr>
        <w:t xml:space="preserve">Zhotovitel se zavazuje realizovat předmět plnění smlouvy prostřednictvím osob, kterými byla prokazována kvalifikace a jejichž kvalita (např. zkušenosti) byla hodnocena v rámci </w:t>
      </w:r>
      <w:r w:rsidRPr="00AC4B7F">
        <w:rPr>
          <w:rFonts w:ascii="Tahoma" w:eastAsia="Tahoma" w:hAnsi="Tahoma" w:cs="Tahoma"/>
          <w:sz w:val="22"/>
          <w:szCs w:val="22"/>
        </w:rPr>
        <w:lastRenderedPageBreak/>
        <w:t xml:space="preserve">zadávacího řízení (dále jen „odborná osoba“). Zhotovitel je oprávněn změnit odbornou osobu pouze z vážných důvodů, a to s předchozím písemným souhlasem objednatele (osoby oprávněné jednat ve věcech technických). Žádost o souhlas se změnou odborné osoby bude doložena doklady potřebnými k prokázání požadované kvalifikace a kritérií kvality, které byly předmětem hodnocení v zadávacím řízení. Objednatel vydá písemný souhlas se změnou odborné osoby do 14 dnů od doručení žádosti a všech potřebných dokladů za podmínky, že nová odborná osoba bude splňovat potřebnou kvalifikaci a ve vazbě k hodnocení bude naplňovat potřebná kritéria kvality. Nová odborná osoba musí disponovat minimálně stejnou kvalifikací, jaká byla po této osobě požadována v zadávacích podmínkách veřejné zakázky, a zároveň mít minimálně stejnou míru kvality jako původní (nahrazovaná) osoba v rámci hodnocení nabídek, případně minimálně v takovém rozsahu, který by neměl vliv na výsledné pořadí hodnocení nabídek účastníků zadávacího řízení. </w:t>
      </w:r>
    </w:p>
    <w:p w14:paraId="7852CF38" w14:textId="5F989AC4" w:rsidR="001871B1" w:rsidRPr="008E0FC3" w:rsidRDefault="187A48F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595E4EA7" w:rsidR="00A54991" w:rsidRPr="00080BAF" w:rsidRDefault="002E3CDC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C4B7F">
        <w:rPr>
          <w:rFonts w:ascii="Tahoma" w:hAnsi="Tahoma" w:cs="Tahoma"/>
          <w:sz w:val="22"/>
          <w:szCs w:val="22"/>
        </w:rPr>
        <w:t>Je-li t</w:t>
      </w:r>
      <w:r w:rsidR="1E59A8DA" w:rsidRPr="00AC4B7F">
        <w:rPr>
          <w:rFonts w:ascii="Tahoma" w:hAnsi="Tahoma" w:cs="Tahoma"/>
          <w:sz w:val="22"/>
          <w:szCs w:val="22"/>
        </w:rPr>
        <w:t>ato s</w:t>
      </w:r>
      <w:r w:rsidR="3BF674C4" w:rsidRPr="00AC4B7F">
        <w:rPr>
          <w:rFonts w:ascii="Tahoma" w:hAnsi="Tahoma" w:cs="Tahoma"/>
          <w:sz w:val="22"/>
          <w:szCs w:val="22"/>
        </w:rPr>
        <w:t>mlouva</w:t>
      </w:r>
      <w:r w:rsidRPr="00AC4B7F"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00AC4B7F">
        <w:rPr>
          <w:rFonts w:ascii="Tahoma" w:hAnsi="Tahoma" w:cs="Tahoma"/>
          <w:sz w:val="22"/>
          <w:szCs w:val="22"/>
        </w:rPr>
        <w:t xml:space="preserve"> je vyhotovena ve </w:t>
      </w:r>
      <w:r w:rsidR="093EAAEA" w:rsidRPr="00AC4B7F">
        <w:rPr>
          <w:rFonts w:ascii="Tahoma" w:hAnsi="Tahoma" w:cs="Tahoma"/>
          <w:sz w:val="22"/>
          <w:szCs w:val="22"/>
        </w:rPr>
        <w:t>třech</w:t>
      </w:r>
      <w:r w:rsidR="3BF674C4" w:rsidRPr="00AC4B7F">
        <w:rPr>
          <w:rFonts w:ascii="Tahoma" w:hAnsi="Tahoma" w:cs="Tahoma"/>
          <w:sz w:val="22"/>
          <w:szCs w:val="22"/>
        </w:rPr>
        <w:t xml:space="preserve"> stejnopisech s</w:t>
      </w:r>
      <w:r w:rsidR="001204AC" w:rsidRPr="00AC4B7F">
        <w:rPr>
          <w:rFonts w:ascii="Tahoma" w:hAnsi="Tahoma" w:cs="Tahoma"/>
          <w:sz w:val="22"/>
          <w:szCs w:val="22"/>
        </w:rPr>
        <w:t> </w:t>
      </w:r>
      <w:r w:rsidR="3BF674C4" w:rsidRPr="00AC4B7F">
        <w:rPr>
          <w:rFonts w:ascii="Tahoma" w:hAnsi="Tahoma" w:cs="Tahoma"/>
          <w:sz w:val="22"/>
          <w:szCs w:val="22"/>
        </w:rPr>
        <w:t xml:space="preserve">platností originálu podepsaných oprávněnými zástupci smluvních stran, </w:t>
      </w:r>
      <w:r w:rsidR="6E75A698" w:rsidRPr="00AC4B7F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AC4B7F">
        <w:rPr>
          <w:rFonts w:ascii="Tahoma" w:hAnsi="Tahoma" w:cs="Tahoma"/>
          <w:sz w:val="22"/>
          <w:szCs w:val="22"/>
        </w:rPr>
        <w:t>dvě</w:t>
      </w:r>
      <w:r w:rsidR="6E75A698" w:rsidRPr="00AC4B7F">
        <w:rPr>
          <w:rFonts w:ascii="Tahoma" w:hAnsi="Tahoma" w:cs="Tahoma"/>
          <w:sz w:val="22"/>
          <w:szCs w:val="22"/>
        </w:rPr>
        <w:t xml:space="preserve"> a </w:t>
      </w:r>
      <w:r w:rsidR="3BF674C4" w:rsidRPr="00AC4B7F">
        <w:rPr>
          <w:rFonts w:ascii="Tahoma" w:hAnsi="Tahoma" w:cs="Tahoma"/>
          <w:sz w:val="22"/>
          <w:szCs w:val="22"/>
        </w:rPr>
        <w:t>zhotovitel jedno vyhotovení.</w:t>
      </w:r>
      <w:r w:rsidRPr="00AC4B7F">
        <w:rPr>
          <w:rFonts w:ascii="Tahoma" w:hAnsi="Tahoma" w:cs="Tahoma"/>
          <w:sz w:val="22"/>
          <w:szCs w:val="22"/>
        </w:rPr>
        <w:t xml:space="preserve"> Je-li tato smlouva uzavřena elektronicky, obdrží obě smluvní strany její elektronický originál opatřený elektronickými </w:t>
      </w:r>
      <w:r w:rsidRPr="002E3CDC">
        <w:rPr>
          <w:rFonts w:ascii="Tahoma" w:hAnsi="Tahoma" w:cs="Tahoma"/>
          <w:sz w:val="22"/>
          <w:szCs w:val="22"/>
        </w:rPr>
        <w:t>podpisy.</w:t>
      </w:r>
    </w:p>
    <w:p w14:paraId="2C09A26F" w14:textId="66800E95" w:rsidR="00A54991" w:rsidRPr="00080BAF" w:rsidRDefault="3BF674C4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8A9514C" w14:textId="10D31A07" w:rsidR="007613DD" w:rsidRDefault="6E75A698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AC4B7F" w:rsidRPr="00214D9C">
          <w:rPr>
            <w:rStyle w:val="Hypertextovodkaz"/>
            <w:rFonts w:ascii="Tahoma" w:hAnsi="Tahoma" w:cs="Tahoma"/>
            <w:sz w:val="22"/>
            <w:szCs w:val="22"/>
          </w:rPr>
          <w:t>www.nemtr.cz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21FF88BE" w14:textId="11FC4173" w:rsidR="00F47236" w:rsidRPr="00AC4B7F" w:rsidRDefault="00F4723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 w:rsidRPr="00AC4B7F">
        <w:rPr>
          <w:rFonts w:ascii="Tahoma" w:hAnsi="Tahoma" w:cs="Tahoma"/>
          <w:sz w:val="22"/>
          <w:szCs w:val="22"/>
        </w:rPr>
        <w:t xml:space="preserve">Nedílnou součástí smlouvy je Příloha č. 1: </w:t>
      </w:r>
      <w:r w:rsidRPr="00AC4B7F">
        <w:rPr>
          <w:rFonts w:ascii="Tahoma" w:eastAsia="Ubuntu" w:hAnsi="Tahoma" w:cs="Tahoma"/>
          <w:sz w:val="22"/>
          <w:szCs w:val="22"/>
        </w:rPr>
        <w:t>Aspekty environmentálně šetrného řešení vyplývající z projektové dokumentace pro provádění stavby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056"/>
        <w:gridCol w:w="3472"/>
      </w:tblGrid>
      <w:tr w:rsidR="00A54991" w:rsidRPr="00080BAF" w14:paraId="15FC951F" w14:textId="77777777" w:rsidTr="00BF7889">
        <w:tc>
          <w:tcPr>
            <w:tcW w:w="3544" w:type="dxa"/>
          </w:tcPr>
          <w:p w14:paraId="0D9A2895" w14:textId="77777777" w:rsidR="00AC4B7F" w:rsidRDefault="00AC4B7F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E138BC8" w14:textId="77777777" w:rsidR="00AC4B7F" w:rsidRDefault="00AC4B7F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2DB52F5" w14:textId="3FECE76A" w:rsidR="00A54991" w:rsidRPr="00080BAF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CE2833">
              <w:rPr>
                <w:rFonts w:ascii="Tahoma" w:hAnsi="Tahoma" w:cs="Tahoma"/>
                <w:sz w:val="22"/>
                <w:szCs w:val="22"/>
              </w:rPr>
              <w:t> 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2056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72" w:type="dxa"/>
          </w:tcPr>
          <w:p w14:paraId="7EE66593" w14:textId="77777777" w:rsidR="00AC4B7F" w:rsidRDefault="00AC4B7F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7D3A439" w14:textId="77777777" w:rsidR="00AC4B7F" w:rsidRDefault="00AC4B7F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FA7DE00" w14:textId="77777777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080BAF" w14:paraId="17036B4D" w14:textId="77777777" w:rsidTr="00BF7889">
        <w:trPr>
          <w:trHeight w:val="14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882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6E00008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1120164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AC4B7F" w14:paraId="51FEC633" w14:textId="77777777" w:rsidTr="00BF7889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793823B7" w14:textId="77777777" w:rsidR="009E1AC5" w:rsidRPr="00AC4B7F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AC4B7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712B2252" w14:textId="33E399F7" w:rsidR="001204AC" w:rsidRPr="00AC4B7F" w:rsidRDefault="00AC4B7F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 xml:space="preserve">Bc. Jaroslav </w:t>
            </w:r>
            <w:proofErr w:type="spellStart"/>
            <w:r w:rsidRPr="00AC4B7F">
              <w:rPr>
                <w:rFonts w:ascii="Tahoma" w:hAnsi="Tahoma" w:cs="Tahoma"/>
                <w:sz w:val="22"/>
                <w:szCs w:val="22"/>
              </w:rPr>
              <w:t>Brzyszkowxki</w:t>
            </w:r>
            <w:proofErr w:type="spellEnd"/>
            <w:r w:rsidRPr="00AC4B7F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7FD5813" w14:textId="74139DFD" w:rsidR="001204AC" w:rsidRPr="00AC4B7F" w:rsidRDefault="00AC4B7F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>ředitel</w:t>
            </w:r>
          </w:p>
          <w:p w14:paraId="2135E576" w14:textId="4A3FCC71" w:rsidR="00A54991" w:rsidRPr="00AC4B7F" w:rsidRDefault="00A54991" w:rsidP="00AC4B7F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  <w:vAlign w:val="center"/>
          </w:tcPr>
          <w:p w14:paraId="2BB0B224" w14:textId="77777777" w:rsidR="00A54991" w:rsidRPr="00AC4B7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</w:tcBorders>
          </w:tcPr>
          <w:p w14:paraId="34AED37D" w14:textId="77777777" w:rsidR="00A54991" w:rsidRPr="00AC4B7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88A2389" w14:textId="77777777" w:rsidR="001204AC" w:rsidRPr="00AC4B7F" w:rsidRDefault="001204AC" w:rsidP="001204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>jméno, příjmení</w:t>
            </w:r>
          </w:p>
          <w:p w14:paraId="5682020D" w14:textId="77777777" w:rsidR="001204AC" w:rsidRPr="00AC4B7F" w:rsidRDefault="001204AC" w:rsidP="001204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>funkce</w:t>
            </w:r>
          </w:p>
          <w:p w14:paraId="00C99FA9" w14:textId="77777777" w:rsidR="00A54991" w:rsidRPr="00AC4B7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2F9B4B9" w14:textId="77777777" w:rsidR="006F3599" w:rsidRDefault="006F3599">
      <w:pPr>
        <w:rPr>
          <w:rFonts w:ascii="Tahoma" w:hAnsi="Tahoma" w:cs="Tahoma"/>
          <w:color w:val="FF00FF"/>
          <w:sz w:val="22"/>
          <w:szCs w:val="22"/>
        </w:rPr>
      </w:pPr>
      <w:r>
        <w:rPr>
          <w:rFonts w:ascii="Tahoma" w:hAnsi="Tahoma" w:cs="Tahoma"/>
          <w:color w:val="FF00FF"/>
          <w:sz w:val="22"/>
          <w:szCs w:val="22"/>
        </w:rPr>
        <w:lastRenderedPageBreak/>
        <w:br w:type="page"/>
      </w:r>
    </w:p>
    <w:p w14:paraId="5FEB6D9F" w14:textId="48872094" w:rsidR="00F47236" w:rsidRPr="009B23FC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lastRenderedPageBreak/>
        <w:t>Příloha č. 1:</w:t>
      </w:r>
    </w:p>
    <w:p w14:paraId="65D952E3" w14:textId="77777777" w:rsidR="00F47236" w:rsidRPr="009B23FC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D4DBE68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  <w:r w:rsidRPr="009B23FC">
        <w:rPr>
          <w:rFonts w:ascii="Tahoma" w:eastAsia="Ubuntu" w:hAnsi="Tahoma" w:cs="Tahoma"/>
          <w:b/>
          <w:bCs/>
          <w:sz w:val="20"/>
          <w:szCs w:val="20"/>
        </w:rPr>
        <w:t>Vyhodnocení aspektů environmentálně šetrného řešení vyplývajících z projektové dokumentace pro provádění stavby</w:t>
      </w:r>
    </w:p>
    <w:p w14:paraId="0A8E83DC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</w:p>
    <w:p w14:paraId="18654DDD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0"/>
          <w:szCs w:val="20"/>
        </w:rPr>
      </w:pPr>
      <w:r w:rsidRPr="009B23FC">
        <w:rPr>
          <w:rFonts w:ascii="Tahoma" w:eastAsia="Ubuntu-Light" w:hAnsi="Tahoma" w:cs="Tahoma"/>
          <w:b/>
          <w:bCs/>
          <w:sz w:val="20"/>
          <w:szCs w:val="20"/>
        </w:rPr>
        <w:t>Otázky:</w:t>
      </w:r>
    </w:p>
    <w:p w14:paraId="0168E0F2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 zvolen zdroj tepla či chladu s nízkou spotřebou neobnovitelné primární energie? Bylo možné část potřeby energie pokrýt z obnovitelných zdrojů?</w:t>
      </w:r>
    </w:p>
    <w:p w14:paraId="2F8A463C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66B5269D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možné zajistit tepelnou pohodu v letním období?</w:t>
      </w:r>
    </w:p>
    <w:p w14:paraId="4E9750EE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E088E3C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ekonomicky a technicky proveditelné zapracovat do PD instalaci vybavení pro monitorování provozu a zařízení pro podružná měření spotřeb vody a energií?</w:t>
      </w:r>
    </w:p>
    <w:p w14:paraId="49454A1F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02395531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6C85E8AD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683C37AC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ekonomicky a technicky možné použít certifikované stavební výrobky?</w:t>
      </w:r>
    </w:p>
    <w:p w14:paraId="6930B7F2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D0D9F6D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 xml:space="preserve">Je ekonomicky proveditelné zajistit </w:t>
      </w:r>
      <w:proofErr w:type="spellStart"/>
      <w:r w:rsidRPr="009B23FC">
        <w:rPr>
          <w:rFonts w:ascii="Tahoma" w:eastAsia="Ubuntu-Light" w:hAnsi="Tahoma" w:cs="Tahoma"/>
          <w:sz w:val="20"/>
          <w:szCs w:val="20"/>
        </w:rPr>
        <w:t>předdemoliční</w:t>
      </w:r>
      <w:proofErr w:type="spellEnd"/>
      <w:r w:rsidRPr="009B23FC">
        <w:rPr>
          <w:rFonts w:ascii="Tahoma" w:eastAsia="Ubuntu-Light" w:hAnsi="Tahoma" w:cs="Tahoma"/>
          <w:sz w:val="20"/>
          <w:szCs w:val="20"/>
        </w:rPr>
        <w:t xml:space="preserve"> audit tak, aby bylo zajištěno maximální znovuvyužití materiálů nebo alespoň jejich recyklace? Je tento audit jak v dokumentaci, tak položkovém rozpočtu zapracován?</w:t>
      </w:r>
    </w:p>
    <w:p w14:paraId="5EA9CA46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32C1C9AE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možné při definici materiálového řešení preferovat materiály s nízkou uhlíkovou stopou a svázanou primární energií?</w:t>
      </w:r>
    </w:p>
    <w:p w14:paraId="4F62E16A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F6E8B1B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Existuje možnost úspory pitné vody například alespoň částečným nahrazením vodou dešťovou nebo šedou?</w:t>
      </w:r>
    </w:p>
    <w:p w14:paraId="6EDB5E5A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0BF90D6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ekonomicky a technicky proveditelné použít zelené střechy a zelené fasády?</w:t>
      </w:r>
    </w:p>
    <w:p w14:paraId="0024628C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EE551A1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možné do projektu zakomponovat prvky modrozelené infrastruktury?</w:t>
      </w:r>
    </w:p>
    <w:p w14:paraId="0E794CE2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5E872F35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Existuje plán práce s původní zeminou na stavebním pozemku?</w:t>
      </w:r>
    </w:p>
    <w:p w14:paraId="032ADDA1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1E851938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Byla zapracována opatření zmírňující negativní dopady provádění stavby na okolní prostředí?</w:t>
      </w:r>
    </w:p>
    <w:p w14:paraId="732547DE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8430E46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možné se zaměřit na kvalitu vnitřního prostředí?</w:t>
      </w:r>
    </w:p>
    <w:p w14:paraId="3F8792BC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4F150126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Byly využity inkluzivní prvky pro přístup a zázemí budovy?</w:t>
      </w:r>
    </w:p>
    <w:p w14:paraId="73D9FA40" w14:textId="77777777" w:rsidR="00F47236" w:rsidRPr="009B23FC" w:rsidRDefault="00F47236" w:rsidP="00F47236">
      <w:pPr>
        <w:jc w:val="both"/>
        <w:rPr>
          <w:rFonts w:ascii="Tahoma" w:hAnsi="Tahoma" w:cs="Tahoma"/>
          <w:sz w:val="22"/>
          <w:szCs w:val="22"/>
        </w:rPr>
      </w:pPr>
    </w:p>
    <w:p w14:paraId="786FDE7E" w14:textId="77777777" w:rsidR="00F47236" w:rsidRPr="00AC4B7F" w:rsidRDefault="00F47236" w:rsidP="00370043">
      <w:pPr>
        <w:jc w:val="both"/>
        <w:rPr>
          <w:rFonts w:ascii="Tahoma" w:hAnsi="Tahoma" w:cs="Tahoma"/>
          <w:color w:val="FF66FF"/>
          <w:sz w:val="22"/>
          <w:szCs w:val="22"/>
        </w:rPr>
      </w:pPr>
    </w:p>
    <w:sectPr w:rsidR="00F47236" w:rsidRPr="00AC4B7F">
      <w:footerReference w:type="even" r:id="rId13"/>
      <w:footerReference w:type="default" r:id="rId14"/>
      <w:footerReference w:type="first" r:id="rId15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57B59" w14:textId="77777777" w:rsidR="002065B9" w:rsidRDefault="002065B9">
      <w:r>
        <w:separator/>
      </w:r>
    </w:p>
  </w:endnote>
  <w:endnote w:type="continuationSeparator" w:id="0">
    <w:p w14:paraId="2DD58FD6" w14:textId="77777777" w:rsidR="002065B9" w:rsidRDefault="002065B9">
      <w:r>
        <w:continuationSeparator/>
      </w:r>
    </w:p>
  </w:endnote>
  <w:endnote w:type="continuationNotice" w:id="1">
    <w:p w14:paraId="7907C04E" w14:textId="77777777" w:rsidR="002065B9" w:rsidRDefault="00206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38B2" w14:textId="1CF1BCC6" w:rsidR="002065B9" w:rsidRDefault="002065B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2065B9" w:rsidRDefault="002065B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A716" w14:textId="375833EC" w:rsidR="002065B9" w:rsidRPr="00A26A58" w:rsidRDefault="002065B9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2065B9" w:rsidRPr="0075635F" w:rsidRDefault="002065B9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ZiHAMAADgGAAAOAAAAZHJzL2Uyb0RvYy54bWysVFFv2jAQfp+0/2D5YU+jSSCBhBUqSsVW&#10;ibZIdOqzcRxiLbFT25Swqv99ZyehpdvDNO3FPt+dz3fffb7zi7os0BNTmksxwcGZjxETVKZcbCf4&#10;+/2iF2OkDREpKaRgE3xgGl9MP34431dj1pe5LFKmEAQReryvJjg3php7nqY5K4k+kxUTYMykKomB&#10;o9p6qSJ7iF4WXt/3h95eqrRSkjKtQXvVGPHUxc8yRs1dlmlmUDHBkJtxq3Lrxq7e9JyMt4pUOadt&#10;GuQfsigJF/DoMdQVMQTtFP8tVMmpklpm5ozK0pNZxilzNUA1gf+umnVOKuZqAXB0dYRJ/7+w9PZp&#10;pRBPJ3iIkSAltOhmfb2a34wGwyikoyDJRv04iKI4pGESpxlGKdMUEHz+9LiT5ss3ovO5TFlzGvcC&#10;f5gEozjy48+tA+Pb3LTmOASKtIYHnpq81UdJdNSvCkJZyUR3p3FZSGmYauQ2wLVIWd0GaLaV4iVR&#10;hxOvNXAAyNn6Be3de1m1Gv/48JJl3ZugfLHc2Fd6DBCtKwDJ1JeyBo53eg1K2/I6U6XdoZkI7MCy&#10;w5FZrDaIgnIUDf1BACYKtv5o4EeOet7r7Upp85XJEllhghVk7QhFnpbaQCbg2rnYx4Rc8KJw7C0E&#10;2kP7BhDyxAI3CmE1kATEaKWGlc9J0A/9y37SWwzjUS9chFEvGflxzw+Sy2Toh0l4tXix8YJwnPM0&#10;ZWLJBet+SBD+HQPbv9pw2/2Rk1S1LHhq67C52ermhUJPBL7qBjjwwwINRbzx8k7TcWaorttdlZ7t&#10;WdMbK5l6U7eN3Mj0AH1UEvCFVuiKLjg8uiTarIiCbw9KGGXmDpaskACqbCWMcql+/klv/QELsGK0&#10;hzEywfpxRxTDqLgW8E/7Uej7ENe4EwjKCUkQhnDYdFqxK+cS6g5cWk60vqboxEzJ8gFG3cw+ByYi&#10;KDwKQHXi3MAJDDAqKZvNnAwjpiJmKdYVtaE7lO/rB6KqlmgG8LuV3aQh43d8a3ztTSFnOyMz7sho&#10;kW3gBOztAcaT60I7Su38e3t2Xq8Df/oL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GUhxmIcAwAAOA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14:paraId="7C31355F" w14:textId="18DE0C16" w:rsidR="0013183B" w:rsidRPr="0075635F" w:rsidRDefault="0013183B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3E7EF8">
      <w:rPr>
        <w:rStyle w:val="slostrnky"/>
        <w:rFonts w:ascii="Tahoma" w:hAnsi="Tahoma" w:cs="Tahoma"/>
        <w:noProof/>
        <w:sz w:val="18"/>
        <w:szCs w:val="18"/>
      </w:rPr>
      <w:t>22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2FDFAF1" w14:textId="35474583" w:rsidR="002065B9" w:rsidRPr="00A26A58" w:rsidRDefault="002065B9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492073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2573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>
      <w:rPr>
        <w:rFonts w:ascii="Tahoma" w:hAnsi="Tahoma" w:cs="Tahoma"/>
        <w:sz w:val="18"/>
        <w:szCs w:val="18"/>
      </w:rPr>
      <w:t xml:space="preserve">„Rekonstrukce kanalizace“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1B88" w14:textId="35ED8233" w:rsidR="002065B9" w:rsidRPr="007427FE" w:rsidRDefault="002065B9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7813D792">
              <wp:simplePos x="0" y="0"/>
              <wp:positionH relativeFrom="margin">
                <wp:posOffset>-68093</wp:posOffset>
              </wp:positionH>
              <wp:positionV relativeFrom="paragraph">
                <wp:posOffset>-106221</wp:posOffset>
              </wp:positionV>
              <wp:extent cx="5826868" cy="19455"/>
              <wp:effectExtent l="0" t="0" r="2159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6868" cy="194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5F87B1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35pt,-8.35pt" to="453.45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IjFgIAACwEAAAOAAAAZHJzL2Uyb0RvYy54bWysU02P2jAQvVfqf7Byh3w0oRARVlUCvdAu&#10;0m5/gLEdYtWxLdsQUNX/3rEJaGkvVdUcnLE98+bNzPPy6dwLdGLGciWrKJ0mEWKSKMrloYq+vW4m&#10;8whZhyXFQklWRRdmo6fV+3fLQZcsU50SlBkEINKWg66izjldxrElHeuxnSrNJFy2yvTYwdYcYmrw&#10;AOi9iLMkmcWDMlQbRZi1cNpcL6NVwG9bRtxz21rmkKgi4ObCasK692u8WuLyYLDuOBlp4H9g0WMu&#10;IekdqsEOo6Phf0D1nBhlVeumRPWxaltOWKgBqkmT36p56bBmoRZojtX3Ntn/B0u+nnYGcQqzi5DE&#10;PYxoyyVDme/MoG0JDrXcGV8bOcsXvVXku0VS1R2WBxYYvl40hKU+In4I8RurAX8/fFEUfPDRqdCm&#10;c2t6DwkNQOcwjct9GuzsEIHDYp7N5jPQD4G7dJEXRciAy1uwNtZ9ZqpH3qgiAbwDOD5trfNkcHlz&#10;8bmk2nAhwsCFREMVLYqsCAFWCU79pXez5rCvhUEn7CUTvjHvg5tRR0kDWMcwXY+2w1xcbUgupMeD&#10;coDOaF018WORLNbz9Tyf5NlsPcmTppl82tT5ZLZJPxbNh6aum/Snp5bmZccpZdKzu+kzzf9u/uNL&#10;uSrrrtB7G+JH9NAvIHv7B9Jhnn6EVzHsFb3szG3OIMngPD4fr/m3e7DfPvLVLwAAAP//AwBQSwME&#10;FAAGAAgAAAAhAHjxM/TeAAAACwEAAA8AAABkcnMvZG93bnJldi54bWxMj0FPwzAMhe9I/IfISFym&#10;LdkmFVaaTgjojQsDxNVrTVvROF2TbYVfj3uC27Pf0/PnbDu6Tp1oCK1nC8uFAUVc+qrl2sLbazG/&#10;BRUicoWdZ7LwTQG2+eVFhmnlz/xCp12slZRwSNFCE2Ofah3KhhyGhe+Jxfv0g8Mo41DrasCzlLtO&#10;r4xJtMOW5UKDPT00VH7tjs5CKN7pUPzMypn5WNeeVofH5ye09vpqvL8DFWmMf2GY8AUdcmHa+yNX&#10;QXUW5ktzI9FJJCIksTHJBtR+2qwT0Hmm//+Q/wIAAP//AwBQSwECLQAUAAYACAAAACEAtoM4kv4A&#10;AADhAQAAEwAAAAAAAAAAAAAAAAAAAAAAW0NvbnRlbnRfVHlwZXNdLnhtbFBLAQItABQABgAIAAAA&#10;IQA4/SH/1gAAAJQBAAALAAAAAAAAAAAAAAAAAC8BAABfcmVscy8ucmVsc1BLAQItABQABgAIAAAA&#10;IQAHzzIjFgIAACwEAAAOAAAAAAAAAAAAAAAAAC4CAABkcnMvZTJvRG9jLnhtbFBLAQItABQABgAI&#10;AAAAIQB48TP03gAAAAsBAAAPAAAAAAAAAAAAAAAAAHAEAABkcnMvZG93bnJldi54bWxQSwUGAAAA&#10;AAQABADzAAAAewUAAAAA&#10;" o:allowincell="f">
              <w10:wrap anchorx="margin"/>
            </v:line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</w:t>
    </w:r>
    <w:r>
      <w:rPr>
        <w:rFonts w:ascii="Tahoma" w:hAnsi="Tahoma" w:cs="Tahoma"/>
        <w:sz w:val="18"/>
        <w:szCs w:val="18"/>
      </w:rPr>
      <w:t xml:space="preserve">inženýrská </w:t>
    </w:r>
    <w:proofErr w:type="gramStart"/>
    <w:r w:rsidRPr="00A26A58">
      <w:rPr>
        <w:rFonts w:ascii="Tahoma" w:hAnsi="Tahoma" w:cs="Tahoma"/>
        <w:sz w:val="18"/>
        <w:szCs w:val="18"/>
      </w:rPr>
      <w:t xml:space="preserve">činnost – </w:t>
    </w:r>
    <w:r>
      <w:rPr>
        <w:rFonts w:ascii="Tahoma" w:hAnsi="Tahoma" w:cs="Tahoma"/>
        <w:sz w:val="18"/>
        <w:szCs w:val="18"/>
      </w:rPr>
      <w:t xml:space="preserve">  „Rekonstrukce</w:t>
    </w:r>
    <w:proofErr w:type="gramEnd"/>
    <w:r>
      <w:rPr>
        <w:rFonts w:ascii="Tahoma" w:hAnsi="Tahoma" w:cs="Tahoma"/>
        <w:sz w:val="18"/>
        <w:szCs w:val="18"/>
      </w:rPr>
      <w:t xml:space="preserve"> kanalizace“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B2C7B" w14:textId="77777777" w:rsidR="002065B9" w:rsidRDefault="002065B9">
      <w:r>
        <w:separator/>
      </w:r>
    </w:p>
  </w:footnote>
  <w:footnote w:type="continuationSeparator" w:id="0">
    <w:p w14:paraId="237C7404" w14:textId="77777777" w:rsidR="002065B9" w:rsidRDefault="002065B9">
      <w:r>
        <w:continuationSeparator/>
      </w:r>
    </w:p>
  </w:footnote>
  <w:footnote w:type="continuationNotice" w:id="1">
    <w:p w14:paraId="36D29C27" w14:textId="77777777" w:rsidR="002065B9" w:rsidRDefault="002065B9"/>
  </w:footnote>
  <w:footnote w:id="2">
    <w:p w14:paraId="4659238B" w14:textId="77777777" w:rsidR="002065B9" w:rsidRPr="00D2255C" w:rsidRDefault="002065B9" w:rsidP="00C6082C">
      <w:pPr>
        <w:pStyle w:val="Textpoznpodarou"/>
      </w:pPr>
      <w:r w:rsidRPr="00D2255C">
        <w:rPr>
          <w:rStyle w:val="Znakapoznpodarou"/>
        </w:rPr>
        <w:footnoteRef/>
      </w:r>
      <w:r w:rsidRPr="00D2255C">
        <w:t xml:space="preserve"> https://www.sovz.cz/wp-content/uploads/2021/06/sovz_kontrolni-list_stavebnictvi_s-komentarem_210614.pdf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510F9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4835467"/>
    <w:multiLevelType w:val="hybridMultilevel"/>
    <w:tmpl w:val="D61C7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9AA612D"/>
    <w:multiLevelType w:val="hybridMultilevel"/>
    <w:tmpl w:val="96025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9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1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6541B6"/>
    <w:multiLevelType w:val="hybridMultilevel"/>
    <w:tmpl w:val="FDE02064"/>
    <w:lvl w:ilvl="0" w:tplc="1210467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43770"/>
    <w:multiLevelType w:val="hybridMultilevel"/>
    <w:tmpl w:val="8B106AC8"/>
    <w:lvl w:ilvl="0" w:tplc="D2768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8" w15:restartNumberingAfterBreak="0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0"/>
  </w:num>
  <w:num w:numId="2">
    <w:abstractNumId w:val="8"/>
  </w:num>
  <w:num w:numId="3">
    <w:abstractNumId w:val="41"/>
  </w:num>
  <w:num w:numId="4">
    <w:abstractNumId w:val="41"/>
    <w:lvlOverride w:ilvl="0">
      <w:startOverride w:val="1"/>
    </w:lvlOverride>
  </w:num>
  <w:num w:numId="5">
    <w:abstractNumId w:val="41"/>
    <w:lvlOverride w:ilvl="0">
      <w:startOverride w:val="1"/>
    </w:lvlOverride>
  </w:num>
  <w:num w:numId="6">
    <w:abstractNumId w:val="40"/>
    <w:lvlOverride w:ilvl="0">
      <w:startOverride w:val="1"/>
    </w:lvlOverride>
  </w:num>
  <w:num w:numId="7">
    <w:abstractNumId w:val="41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41"/>
    <w:lvlOverride w:ilvl="0">
      <w:startOverride w:val="1"/>
    </w:lvlOverride>
  </w:num>
  <w:num w:numId="10">
    <w:abstractNumId w:val="40"/>
    <w:lvlOverride w:ilvl="0">
      <w:startOverride w:val="1"/>
    </w:lvlOverride>
  </w:num>
  <w:num w:numId="11">
    <w:abstractNumId w:val="40"/>
    <w:lvlOverride w:ilvl="0">
      <w:startOverride w:val="1"/>
    </w:lvlOverride>
  </w:num>
  <w:num w:numId="12">
    <w:abstractNumId w:val="20"/>
  </w:num>
  <w:num w:numId="13">
    <w:abstractNumId w:val="18"/>
  </w:num>
  <w:num w:numId="14">
    <w:abstractNumId w:val="29"/>
  </w:num>
  <w:num w:numId="15">
    <w:abstractNumId w:val="46"/>
  </w:num>
  <w:num w:numId="16">
    <w:abstractNumId w:val="6"/>
  </w:num>
  <w:num w:numId="17">
    <w:abstractNumId w:val="35"/>
  </w:num>
  <w:num w:numId="18">
    <w:abstractNumId w:val="34"/>
  </w:num>
  <w:num w:numId="19">
    <w:abstractNumId w:val="15"/>
  </w:num>
  <w:num w:numId="20">
    <w:abstractNumId w:val="21"/>
  </w:num>
  <w:num w:numId="21">
    <w:abstractNumId w:val="17"/>
  </w:num>
  <w:num w:numId="22">
    <w:abstractNumId w:val="31"/>
  </w:num>
  <w:num w:numId="23">
    <w:abstractNumId w:val="24"/>
  </w:num>
  <w:num w:numId="24">
    <w:abstractNumId w:val="1"/>
  </w:num>
  <w:num w:numId="25">
    <w:abstractNumId w:val="22"/>
  </w:num>
  <w:num w:numId="26">
    <w:abstractNumId w:val="39"/>
  </w:num>
  <w:num w:numId="27">
    <w:abstractNumId w:val="14"/>
  </w:num>
  <w:num w:numId="28">
    <w:abstractNumId w:val="37"/>
  </w:num>
  <w:num w:numId="29">
    <w:abstractNumId w:val="27"/>
  </w:num>
  <w:num w:numId="30">
    <w:abstractNumId w:val="45"/>
  </w:num>
  <w:num w:numId="31">
    <w:abstractNumId w:val="13"/>
  </w:num>
  <w:num w:numId="32">
    <w:abstractNumId w:val="28"/>
  </w:num>
  <w:num w:numId="33">
    <w:abstractNumId w:val="47"/>
  </w:num>
  <w:num w:numId="34">
    <w:abstractNumId w:val="23"/>
  </w:num>
  <w:num w:numId="35">
    <w:abstractNumId w:val="5"/>
  </w:num>
  <w:num w:numId="36">
    <w:abstractNumId w:val="12"/>
  </w:num>
  <w:num w:numId="37">
    <w:abstractNumId w:val="48"/>
  </w:num>
  <w:num w:numId="38">
    <w:abstractNumId w:val="40"/>
    <w:lvlOverride w:ilvl="0">
      <w:startOverride w:val="1"/>
    </w:lvlOverride>
  </w:num>
  <w:num w:numId="39">
    <w:abstractNumId w:val="10"/>
  </w:num>
  <w:num w:numId="40">
    <w:abstractNumId w:val="32"/>
  </w:num>
  <w:num w:numId="41">
    <w:abstractNumId w:val="42"/>
  </w:num>
  <w:num w:numId="42">
    <w:abstractNumId w:val="0"/>
  </w:num>
  <w:num w:numId="43">
    <w:abstractNumId w:val="11"/>
  </w:num>
  <w:num w:numId="44">
    <w:abstractNumId w:val="3"/>
  </w:num>
  <w:num w:numId="45">
    <w:abstractNumId w:val="2"/>
  </w:num>
  <w:num w:numId="46">
    <w:abstractNumId w:val="7"/>
  </w:num>
  <w:num w:numId="47">
    <w:abstractNumId w:val="33"/>
  </w:num>
  <w:num w:numId="48">
    <w:abstractNumId w:val="36"/>
  </w:num>
  <w:num w:numId="49">
    <w:abstractNumId w:val="38"/>
  </w:num>
  <w:num w:numId="50">
    <w:abstractNumId w:val="25"/>
  </w:num>
  <w:num w:numId="51">
    <w:abstractNumId w:val="26"/>
  </w:num>
  <w:num w:numId="52">
    <w:abstractNumId w:val="44"/>
  </w:num>
  <w:num w:numId="53">
    <w:abstractNumId w:val="16"/>
  </w:num>
  <w:num w:numId="54">
    <w:abstractNumId w:val="43"/>
  </w:num>
  <w:num w:numId="55">
    <w:abstractNumId w:val="9"/>
  </w:num>
  <w:num w:numId="56">
    <w:abstractNumId w:val="19"/>
  </w:num>
  <w:num w:numId="57">
    <w:abstractNumId w:val="40"/>
  </w:num>
  <w:num w:numId="58">
    <w:abstractNumId w:val="40"/>
    <w:lvlOverride w:ilvl="0">
      <w:startOverride w:val="1"/>
    </w:lvlOverride>
  </w:num>
  <w:num w:numId="59">
    <w:abstractNumId w:val="4"/>
  </w:num>
  <w:num w:numId="60">
    <w:abstractNumId w:val="40"/>
    <w:lvlOverride w:ilvl="0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399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7EA"/>
    <w:rsid w:val="00021920"/>
    <w:rsid w:val="00021E90"/>
    <w:rsid w:val="00022404"/>
    <w:rsid w:val="00023C59"/>
    <w:rsid w:val="00025127"/>
    <w:rsid w:val="000256E5"/>
    <w:rsid w:val="00025BBF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463DF"/>
    <w:rsid w:val="00046A67"/>
    <w:rsid w:val="00050127"/>
    <w:rsid w:val="000501BD"/>
    <w:rsid w:val="00050462"/>
    <w:rsid w:val="000504C7"/>
    <w:rsid w:val="00050990"/>
    <w:rsid w:val="00051AEF"/>
    <w:rsid w:val="00052E07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77FE7"/>
    <w:rsid w:val="00080BAF"/>
    <w:rsid w:val="00081D58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2F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77DA"/>
    <w:rsid w:val="000C04D3"/>
    <w:rsid w:val="000C0A38"/>
    <w:rsid w:val="000C0C0A"/>
    <w:rsid w:val="000C0D6F"/>
    <w:rsid w:val="000C184C"/>
    <w:rsid w:val="000C4020"/>
    <w:rsid w:val="000C57D4"/>
    <w:rsid w:val="000C57D6"/>
    <w:rsid w:val="000C5912"/>
    <w:rsid w:val="000C6578"/>
    <w:rsid w:val="000D011A"/>
    <w:rsid w:val="000D07D7"/>
    <w:rsid w:val="000D0D16"/>
    <w:rsid w:val="000D0D6C"/>
    <w:rsid w:val="000D129F"/>
    <w:rsid w:val="000D1D4B"/>
    <w:rsid w:val="000D1FDE"/>
    <w:rsid w:val="000D2A2C"/>
    <w:rsid w:val="000D39BB"/>
    <w:rsid w:val="000D3B4B"/>
    <w:rsid w:val="000D40A7"/>
    <w:rsid w:val="000D632E"/>
    <w:rsid w:val="000D6B01"/>
    <w:rsid w:val="000D7663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317C"/>
    <w:rsid w:val="0010530A"/>
    <w:rsid w:val="001066D0"/>
    <w:rsid w:val="001124BD"/>
    <w:rsid w:val="00112741"/>
    <w:rsid w:val="0011557E"/>
    <w:rsid w:val="00117668"/>
    <w:rsid w:val="00117A68"/>
    <w:rsid w:val="001204AC"/>
    <w:rsid w:val="0012235B"/>
    <w:rsid w:val="00122D47"/>
    <w:rsid w:val="0012323A"/>
    <w:rsid w:val="0012434B"/>
    <w:rsid w:val="001248DC"/>
    <w:rsid w:val="001265B6"/>
    <w:rsid w:val="001272C1"/>
    <w:rsid w:val="00130E0E"/>
    <w:rsid w:val="0013183B"/>
    <w:rsid w:val="001322CA"/>
    <w:rsid w:val="0013361B"/>
    <w:rsid w:val="0013442A"/>
    <w:rsid w:val="001344DD"/>
    <w:rsid w:val="001349ED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0F00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71B1"/>
    <w:rsid w:val="001877E8"/>
    <w:rsid w:val="00187AEC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90D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2B6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5B9"/>
    <w:rsid w:val="00206C03"/>
    <w:rsid w:val="002116AC"/>
    <w:rsid w:val="0021261E"/>
    <w:rsid w:val="00213AEF"/>
    <w:rsid w:val="00213C90"/>
    <w:rsid w:val="00214958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C8E"/>
    <w:rsid w:val="00220D88"/>
    <w:rsid w:val="00221A56"/>
    <w:rsid w:val="00224933"/>
    <w:rsid w:val="00225737"/>
    <w:rsid w:val="0022593C"/>
    <w:rsid w:val="00225FD0"/>
    <w:rsid w:val="00226491"/>
    <w:rsid w:val="00226708"/>
    <w:rsid w:val="00227587"/>
    <w:rsid w:val="00231F01"/>
    <w:rsid w:val="002326F9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5E75"/>
    <w:rsid w:val="00256906"/>
    <w:rsid w:val="00256C00"/>
    <w:rsid w:val="002578A3"/>
    <w:rsid w:val="00257958"/>
    <w:rsid w:val="0026107D"/>
    <w:rsid w:val="00261636"/>
    <w:rsid w:val="00264B1F"/>
    <w:rsid w:val="00264F1E"/>
    <w:rsid w:val="00264F39"/>
    <w:rsid w:val="002651CA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125"/>
    <w:rsid w:val="00290545"/>
    <w:rsid w:val="002920CC"/>
    <w:rsid w:val="0029297E"/>
    <w:rsid w:val="00292D14"/>
    <w:rsid w:val="00292E33"/>
    <w:rsid w:val="0029411A"/>
    <w:rsid w:val="0029466D"/>
    <w:rsid w:val="0029770F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6A3D"/>
    <w:rsid w:val="002C6AB6"/>
    <w:rsid w:val="002D0A97"/>
    <w:rsid w:val="002D1879"/>
    <w:rsid w:val="002D1D18"/>
    <w:rsid w:val="002D21F7"/>
    <w:rsid w:val="002D2626"/>
    <w:rsid w:val="002D354F"/>
    <w:rsid w:val="002D6C67"/>
    <w:rsid w:val="002E1808"/>
    <w:rsid w:val="002E2136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14E"/>
    <w:rsid w:val="003015D2"/>
    <w:rsid w:val="00301979"/>
    <w:rsid w:val="003021E2"/>
    <w:rsid w:val="003038BA"/>
    <w:rsid w:val="00304994"/>
    <w:rsid w:val="00305497"/>
    <w:rsid w:val="00306D7F"/>
    <w:rsid w:val="0030715E"/>
    <w:rsid w:val="003075A6"/>
    <w:rsid w:val="00307F5E"/>
    <w:rsid w:val="00310EB0"/>
    <w:rsid w:val="00311FE8"/>
    <w:rsid w:val="0031218C"/>
    <w:rsid w:val="00314B40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31F16"/>
    <w:rsid w:val="003334D6"/>
    <w:rsid w:val="0033433C"/>
    <w:rsid w:val="00335314"/>
    <w:rsid w:val="00336A49"/>
    <w:rsid w:val="00337289"/>
    <w:rsid w:val="00340642"/>
    <w:rsid w:val="00340916"/>
    <w:rsid w:val="00340CDA"/>
    <w:rsid w:val="00343794"/>
    <w:rsid w:val="00344EBB"/>
    <w:rsid w:val="003454AA"/>
    <w:rsid w:val="003457AC"/>
    <w:rsid w:val="00345D4D"/>
    <w:rsid w:val="003469FE"/>
    <w:rsid w:val="0034715E"/>
    <w:rsid w:val="003513EC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6034"/>
    <w:rsid w:val="00376351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3A5"/>
    <w:rsid w:val="003C5AE5"/>
    <w:rsid w:val="003C74D7"/>
    <w:rsid w:val="003C776E"/>
    <w:rsid w:val="003D06F7"/>
    <w:rsid w:val="003D0BD5"/>
    <w:rsid w:val="003D1207"/>
    <w:rsid w:val="003D1E86"/>
    <w:rsid w:val="003D58CA"/>
    <w:rsid w:val="003D5F33"/>
    <w:rsid w:val="003D608A"/>
    <w:rsid w:val="003D7489"/>
    <w:rsid w:val="003D7ACC"/>
    <w:rsid w:val="003E3448"/>
    <w:rsid w:val="003E3680"/>
    <w:rsid w:val="003E43EB"/>
    <w:rsid w:val="003E4F52"/>
    <w:rsid w:val="003E684E"/>
    <w:rsid w:val="003E7D0D"/>
    <w:rsid w:val="003E7EF8"/>
    <w:rsid w:val="003F185F"/>
    <w:rsid w:val="003F2690"/>
    <w:rsid w:val="003F48E3"/>
    <w:rsid w:val="003F5B11"/>
    <w:rsid w:val="003F624D"/>
    <w:rsid w:val="003F67AF"/>
    <w:rsid w:val="003F7109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65A7F"/>
    <w:rsid w:val="00470217"/>
    <w:rsid w:val="00471A8A"/>
    <w:rsid w:val="004720EC"/>
    <w:rsid w:val="0047264C"/>
    <w:rsid w:val="0047395B"/>
    <w:rsid w:val="00474A21"/>
    <w:rsid w:val="00475C60"/>
    <w:rsid w:val="00477156"/>
    <w:rsid w:val="004810F5"/>
    <w:rsid w:val="00481CDD"/>
    <w:rsid w:val="004825DB"/>
    <w:rsid w:val="00483ABD"/>
    <w:rsid w:val="00484E4E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3C74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4187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072D3"/>
    <w:rsid w:val="005106DA"/>
    <w:rsid w:val="0051496C"/>
    <w:rsid w:val="00516903"/>
    <w:rsid w:val="00517D1D"/>
    <w:rsid w:val="00520A67"/>
    <w:rsid w:val="00521520"/>
    <w:rsid w:val="0052318C"/>
    <w:rsid w:val="005241A1"/>
    <w:rsid w:val="00524C05"/>
    <w:rsid w:val="00526FBF"/>
    <w:rsid w:val="00527247"/>
    <w:rsid w:val="0053120C"/>
    <w:rsid w:val="00531B23"/>
    <w:rsid w:val="00533B48"/>
    <w:rsid w:val="005346EF"/>
    <w:rsid w:val="00535EDC"/>
    <w:rsid w:val="0053600B"/>
    <w:rsid w:val="00536183"/>
    <w:rsid w:val="005372B2"/>
    <w:rsid w:val="005379D3"/>
    <w:rsid w:val="00537A4C"/>
    <w:rsid w:val="005428F4"/>
    <w:rsid w:val="0054695F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22B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1E6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D69"/>
    <w:rsid w:val="005963E8"/>
    <w:rsid w:val="00596D26"/>
    <w:rsid w:val="005974E1"/>
    <w:rsid w:val="005A2C6E"/>
    <w:rsid w:val="005A4F50"/>
    <w:rsid w:val="005A5803"/>
    <w:rsid w:val="005A6CA2"/>
    <w:rsid w:val="005B2EA2"/>
    <w:rsid w:val="005B3FD3"/>
    <w:rsid w:val="005B5FB4"/>
    <w:rsid w:val="005B6974"/>
    <w:rsid w:val="005B6D0E"/>
    <w:rsid w:val="005B7946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E38B3"/>
    <w:rsid w:val="005E3D62"/>
    <w:rsid w:val="005E4706"/>
    <w:rsid w:val="005E4B56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11D3"/>
    <w:rsid w:val="00601946"/>
    <w:rsid w:val="00602E77"/>
    <w:rsid w:val="0060521C"/>
    <w:rsid w:val="00605337"/>
    <w:rsid w:val="00605D19"/>
    <w:rsid w:val="00606942"/>
    <w:rsid w:val="00606C16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66EA"/>
    <w:rsid w:val="00627C7F"/>
    <w:rsid w:val="00627CB6"/>
    <w:rsid w:val="00630031"/>
    <w:rsid w:val="006306F8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471E"/>
    <w:rsid w:val="00666755"/>
    <w:rsid w:val="00667311"/>
    <w:rsid w:val="006678F8"/>
    <w:rsid w:val="006760F6"/>
    <w:rsid w:val="00676199"/>
    <w:rsid w:val="00676965"/>
    <w:rsid w:val="00676AAF"/>
    <w:rsid w:val="006800FE"/>
    <w:rsid w:val="00681D60"/>
    <w:rsid w:val="0068282F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3F75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7A7F"/>
    <w:rsid w:val="007103DE"/>
    <w:rsid w:val="007105E3"/>
    <w:rsid w:val="0071090F"/>
    <w:rsid w:val="007123E5"/>
    <w:rsid w:val="00712BEE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91C"/>
    <w:rsid w:val="00762E29"/>
    <w:rsid w:val="007636EC"/>
    <w:rsid w:val="00764F5B"/>
    <w:rsid w:val="00764F93"/>
    <w:rsid w:val="0076576B"/>
    <w:rsid w:val="00765C23"/>
    <w:rsid w:val="00765E41"/>
    <w:rsid w:val="00766D81"/>
    <w:rsid w:val="00770D83"/>
    <w:rsid w:val="007718BC"/>
    <w:rsid w:val="00774206"/>
    <w:rsid w:val="007750CB"/>
    <w:rsid w:val="007755E1"/>
    <w:rsid w:val="00775C53"/>
    <w:rsid w:val="00777305"/>
    <w:rsid w:val="007775E6"/>
    <w:rsid w:val="00777F4D"/>
    <w:rsid w:val="00780EB7"/>
    <w:rsid w:val="007813A8"/>
    <w:rsid w:val="007819A5"/>
    <w:rsid w:val="00781C14"/>
    <w:rsid w:val="00783CAE"/>
    <w:rsid w:val="00784E44"/>
    <w:rsid w:val="00785152"/>
    <w:rsid w:val="00785CCA"/>
    <w:rsid w:val="00787F9E"/>
    <w:rsid w:val="00790254"/>
    <w:rsid w:val="007912F0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A6D6D"/>
    <w:rsid w:val="007B25FF"/>
    <w:rsid w:val="007B378B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492A"/>
    <w:rsid w:val="007C74D5"/>
    <w:rsid w:val="007D086E"/>
    <w:rsid w:val="007D18F4"/>
    <w:rsid w:val="007D2EC2"/>
    <w:rsid w:val="007D5003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94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9F5"/>
    <w:rsid w:val="008846C9"/>
    <w:rsid w:val="0088494E"/>
    <w:rsid w:val="00885144"/>
    <w:rsid w:val="00885A5C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705"/>
    <w:rsid w:val="008F468B"/>
    <w:rsid w:val="008F7212"/>
    <w:rsid w:val="008F754A"/>
    <w:rsid w:val="008F783A"/>
    <w:rsid w:val="0090292C"/>
    <w:rsid w:val="00903A36"/>
    <w:rsid w:val="00904B6F"/>
    <w:rsid w:val="00906A9F"/>
    <w:rsid w:val="00906CD0"/>
    <w:rsid w:val="00907ADC"/>
    <w:rsid w:val="00907E0A"/>
    <w:rsid w:val="00910EDE"/>
    <w:rsid w:val="009112A8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53B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67F2"/>
    <w:rsid w:val="00986C4D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23FC"/>
    <w:rsid w:val="009B2442"/>
    <w:rsid w:val="009B4E3C"/>
    <w:rsid w:val="009B5363"/>
    <w:rsid w:val="009B5F85"/>
    <w:rsid w:val="009B61C1"/>
    <w:rsid w:val="009B6429"/>
    <w:rsid w:val="009B6C28"/>
    <w:rsid w:val="009B7CE9"/>
    <w:rsid w:val="009B7D03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18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141B0"/>
    <w:rsid w:val="00A20BF1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16F7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A3D"/>
    <w:rsid w:val="00A45BB0"/>
    <w:rsid w:val="00A469B2"/>
    <w:rsid w:val="00A47B17"/>
    <w:rsid w:val="00A50BF6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4388"/>
    <w:rsid w:val="00A95716"/>
    <w:rsid w:val="00A960DF"/>
    <w:rsid w:val="00A974B3"/>
    <w:rsid w:val="00A97D80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981"/>
    <w:rsid w:val="00AB0F2F"/>
    <w:rsid w:val="00AB13AB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4B7F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4FC2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F69"/>
    <w:rsid w:val="00B04980"/>
    <w:rsid w:val="00B05500"/>
    <w:rsid w:val="00B05924"/>
    <w:rsid w:val="00B07EB2"/>
    <w:rsid w:val="00B10287"/>
    <w:rsid w:val="00B106A8"/>
    <w:rsid w:val="00B11101"/>
    <w:rsid w:val="00B13E9E"/>
    <w:rsid w:val="00B1574A"/>
    <w:rsid w:val="00B17F65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2754"/>
    <w:rsid w:val="00B33167"/>
    <w:rsid w:val="00B3409F"/>
    <w:rsid w:val="00B35C6B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2416"/>
    <w:rsid w:val="00B72431"/>
    <w:rsid w:val="00B725B7"/>
    <w:rsid w:val="00B72C43"/>
    <w:rsid w:val="00B73329"/>
    <w:rsid w:val="00B7343B"/>
    <w:rsid w:val="00B73F00"/>
    <w:rsid w:val="00B745DC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183B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2C22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18"/>
    <w:rsid w:val="00BE753B"/>
    <w:rsid w:val="00BF0003"/>
    <w:rsid w:val="00BF0BE0"/>
    <w:rsid w:val="00BF0CD9"/>
    <w:rsid w:val="00BF2D10"/>
    <w:rsid w:val="00BF4BEA"/>
    <w:rsid w:val="00BF6F39"/>
    <w:rsid w:val="00BF788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5677"/>
    <w:rsid w:val="00C16818"/>
    <w:rsid w:val="00C2090C"/>
    <w:rsid w:val="00C2239E"/>
    <w:rsid w:val="00C23214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1DF4"/>
    <w:rsid w:val="00C530DD"/>
    <w:rsid w:val="00C53860"/>
    <w:rsid w:val="00C53B6D"/>
    <w:rsid w:val="00C56000"/>
    <w:rsid w:val="00C56C69"/>
    <w:rsid w:val="00C576A2"/>
    <w:rsid w:val="00C57B0F"/>
    <w:rsid w:val="00C6082C"/>
    <w:rsid w:val="00C6118B"/>
    <w:rsid w:val="00C61D3D"/>
    <w:rsid w:val="00C65CE4"/>
    <w:rsid w:val="00C6665E"/>
    <w:rsid w:val="00C70874"/>
    <w:rsid w:val="00C714A6"/>
    <w:rsid w:val="00C72C69"/>
    <w:rsid w:val="00C739AE"/>
    <w:rsid w:val="00C74560"/>
    <w:rsid w:val="00C761DF"/>
    <w:rsid w:val="00C770DB"/>
    <w:rsid w:val="00C80262"/>
    <w:rsid w:val="00C83E5F"/>
    <w:rsid w:val="00C864D5"/>
    <w:rsid w:val="00C86A8E"/>
    <w:rsid w:val="00C870E5"/>
    <w:rsid w:val="00C8726F"/>
    <w:rsid w:val="00C9109F"/>
    <w:rsid w:val="00C92222"/>
    <w:rsid w:val="00C9327C"/>
    <w:rsid w:val="00C9396D"/>
    <w:rsid w:val="00C94347"/>
    <w:rsid w:val="00C94B04"/>
    <w:rsid w:val="00C95E11"/>
    <w:rsid w:val="00CA130F"/>
    <w:rsid w:val="00CA4ADE"/>
    <w:rsid w:val="00CA584D"/>
    <w:rsid w:val="00CB0C16"/>
    <w:rsid w:val="00CB23E4"/>
    <w:rsid w:val="00CB2824"/>
    <w:rsid w:val="00CB4AAF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70D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2C9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3DF"/>
    <w:rsid w:val="00CE4932"/>
    <w:rsid w:val="00CE4BD5"/>
    <w:rsid w:val="00CE4F2D"/>
    <w:rsid w:val="00CE5071"/>
    <w:rsid w:val="00CE5B80"/>
    <w:rsid w:val="00CE5FA7"/>
    <w:rsid w:val="00CE678A"/>
    <w:rsid w:val="00CF0469"/>
    <w:rsid w:val="00CF24DE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1F93"/>
    <w:rsid w:val="00D2255C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1221"/>
    <w:rsid w:val="00D6236A"/>
    <w:rsid w:val="00D63132"/>
    <w:rsid w:val="00D6380B"/>
    <w:rsid w:val="00D63836"/>
    <w:rsid w:val="00D63C9E"/>
    <w:rsid w:val="00D64C11"/>
    <w:rsid w:val="00D7238C"/>
    <w:rsid w:val="00D741D9"/>
    <w:rsid w:val="00D745F5"/>
    <w:rsid w:val="00D7543F"/>
    <w:rsid w:val="00D75895"/>
    <w:rsid w:val="00D8032C"/>
    <w:rsid w:val="00D807E4"/>
    <w:rsid w:val="00D80FEF"/>
    <w:rsid w:val="00D81986"/>
    <w:rsid w:val="00D81E7C"/>
    <w:rsid w:val="00D84090"/>
    <w:rsid w:val="00D84DEE"/>
    <w:rsid w:val="00D856F2"/>
    <w:rsid w:val="00D857DA"/>
    <w:rsid w:val="00D85FDA"/>
    <w:rsid w:val="00D87C25"/>
    <w:rsid w:val="00D91211"/>
    <w:rsid w:val="00D928B9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CD7"/>
    <w:rsid w:val="00E000AA"/>
    <w:rsid w:val="00E009DB"/>
    <w:rsid w:val="00E00C12"/>
    <w:rsid w:val="00E03721"/>
    <w:rsid w:val="00E04435"/>
    <w:rsid w:val="00E0485A"/>
    <w:rsid w:val="00E04FB7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29F3"/>
    <w:rsid w:val="00E33680"/>
    <w:rsid w:val="00E33B43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694C"/>
    <w:rsid w:val="00E97087"/>
    <w:rsid w:val="00E9778A"/>
    <w:rsid w:val="00EA2BF7"/>
    <w:rsid w:val="00EA3400"/>
    <w:rsid w:val="00EA3D16"/>
    <w:rsid w:val="00EA4A09"/>
    <w:rsid w:val="00EA5801"/>
    <w:rsid w:val="00EA5D20"/>
    <w:rsid w:val="00EA7CEF"/>
    <w:rsid w:val="00EB00C6"/>
    <w:rsid w:val="00EB4C26"/>
    <w:rsid w:val="00EB4D8E"/>
    <w:rsid w:val="00EB64E5"/>
    <w:rsid w:val="00EB7134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22F"/>
    <w:rsid w:val="00ED7597"/>
    <w:rsid w:val="00ED76A5"/>
    <w:rsid w:val="00ED7BF8"/>
    <w:rsid w:val="00EE00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08AC"/>
    <w:rsid w:val="00F015DB"/>
    <w:rsid w:val="00F016AD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5AF8"/>
    <w:rsid w:val="00F26DD2"/>
    <w:rsid w:val="00F27567"/>
    <w:rsid w:val="00F3240F"/>
    <w:rsid w:val="00F35753"/>
    <w:rsid w:val="00F36513"/>
    <w:rsid w:val="00F3656C"/>
    <w:rsid w:val="00F366A1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3266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EF"/>
    <w:rsid w:val="00F81EAD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E64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2208"/>
    <w:rsid w:val="00FD3CE2"/>
    <w:rsid w:val="00FD3CFD"/>
    <w:rsid w:val="00FD439A"/>
    <w:rsid w:val="00FD4585"/>
    <w:rsid w:val="00FD5F2F"/>
    <w:rsid w:val="00FD5FD4"/>
    <w:rsid w:val="00FD7A12"/>
    <w:rsid w:val="00FE03B5"/>
    <w:rsid w:val="00FE25A3"/>
    <w:rsid w:val="00FE2669"/>
    <w:rsid w:val="00FE2C76"/>
    <w:rsid w:val="00FE470B"/>
    <w:rsid w:val="00FE5B2F"/>
    <w:rsid w:val="00FF05F7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8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1">
    <w:name w:val="Podtitul1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t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nemt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1D87-5585-4D0E-AEA6-71687A834CE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cba48c0-8987-41b7-bbd5-778b5690a622"/>
    <ds:schemaRef ds:uri="http://purl.org/dc/elements/1.1/"/>
    <ds:schemaRef ds:uri="http://schemas.microsoft.com/office/2006/metadata/properties"/>
    <ds:schemaRef ds:uri="94bb808a-9cb8-49f3-97bd-06f68a3035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5AE66E-3DE2-4763-9E7C-AF48BD68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24</Pages>
  <Words>9618</Words>
  <Characters>55947</Characters>
  <Application>Microsoft Office Word</Application>
  <DocSecurity>0</DocSecurity>
  <Lines>466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65435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103746</cp:lastModifiedBy>
  <cp:revision>63</cp:revision>
  <cp:lastPrinted>2025-03-27T12:37:00Z</cp:lastPrinted>
  <dcterms:created xsi:type="dcterms:W3CDTF">2025-03-26T13:38:00Z</dcterms:created>
  <dcterms:modified xsi:type="dcterms:W3CDTF">2025-10-22T06:24:00Z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