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061D0" w14:textId="09C6B917" w:rsidR="00AD731B" w:rsidRPr="00A64303" w:rsidRDefault="00512849" w:rsidP="00AD731B">
      <w:pPr>
        <w:pStyle w:val="Nadpis1"/>
        <w:rPr>
          <w:rFonts w:ascii="Tahoma" w:hAnsi="Tahoma" w:cs="Tahoma"/>
          <w:caps/>
          <w:szCs w:val="28"/>
        </w:rPr>
      </w:pPr>
      <w:r w:rsidRPr="00A64303">
        <w:rPr>
          <w:rFonts w:ascii="Tahoma" w:hAnsi="Tahoma" w:cs="Tahoma"/>
          <w:caps/>
          <w:szCs w:val="28"/>
        </w:rPr>
        <w:t xml:space="preserve">Smlouva o </w:t>
      </w:r>
      <w:r w:rsidR="00AD731B" w:rsidRPr="00A64303">
        <w:rPr>
          <w:rFonts w:ascii="Tahoma" w:hAnsi="Tahoma" w:cs="Tahoma"/>
          <w:caps/>
          <w:szCs w:val="28"/>
        </w:rPr>
        <w:t>sběru, přepravě, odstranění a využití odpadu</w:t>
      </w:r>
    </w:p>
    <w:p w14:paraId="0EF8B908" w14:textId="77777777" w:rsidR="0013206E" w:rsidRPr="004B59A1" w:rsidRDefault="0013206E" w:rsidP="007470DD">
      <w:pPr>
        <w:pStyle w:val="slolnkuSmlouvy"/>
        <w:spacing w:before="360"/>
        <w:rPr>
          <w:rFonts w:ascii="Tahoma" w:hAnsi="Tahoma" w:cs="Tahoma"/>
          <w:sz w:val="20"/>
        </w:rPr>
      </w:pPr>
      <w:r w:rsidRPr="004B59A1">
        <w:rPr>
          <w:rFonts w:ascii="Tahoma" w:hAnsi="Tahoma" w:cs="Tahoma"/>
          <w:sz w:val="20"/>
        </w:rPr>
        <w:t>I.</w:t>
      </w:r>
      <w:r w:rsidR="007470DD" w:rsidRPr="004B59A1">
        <w:rPr>
          <w:rFonts w:ascii="Tahoma" w:hAnsi="Tahoma" w:cs="Tahoma"/>
          <w:sz w:val="20"/>
        </w:rPr>
        <w:br/>
      </w:r>
      <w:r w:rsidRPr="004B59A1">
        <w:rPr>
          <w:rFonts w:ascii="Tahoma" w:hAnsi="Tahoma" w:cs="Tahoma"/>
          <w:sz w:val="20"/>
        </w:rPr>
        <w:t>Smluvní strany</w:t>
      </w:r>
    </w:p>
    <w:p w14:paraId="76DF29C4" w14:textId="11447F96" w:rsidR="0013206E" w:rsidRPr="004B59A1" w:rsidRDefault="0002714A" w:rsidP="009013EE">
      <w:pPr>
        <w:pStyle w:val="Zkladntext"/>
        <w:widowControl w:val="0"/>
        <w:numPr>
          <w:ilvl w:val="0"/>
          <w:numId w:val="2"/>
        </w:numPr>
        <w:tabs>
          <w:tab w:val="clear" w:pos="540"/>
          <w:tab w:val="clear" w:pos="720"/>
          <w:tab w:val="clear" w:pos="1260"/>
          <w:tab w:val="clear" w:pos="1980"/>
          <w:tab w:val="clear" w:pos="3960"/>
        </w:tabs>
        <w:autoSpaceDE w:val="0"/>
        <w:autoSpaceDN w:val="0"/>
        <w:spacing w:before="240"/>
        <w:ind w:left="357" w:hanging="357"/>
        <w:rPr>
          <w:rFonts w:ascii="Tahoma" w:hAnsi="Tahoma" w:cs="Tahoma"/>
          <w:b/>
          <w:bCs/>
          <w:sz w:val="20"/>
          <w:szCs w:val="20"/>
        </w:rPr>
      </w:pPr>
      <w:r w:rsidRPr="004B59A1">
        <w:rPr>
          <w:rFonts w:ascii="Tahoma" w:hAnsi="Tahoma" w:cs="Tahoma"/>
          <w:b/>
          <w:bCs/>
          <w:sz w:val="20"/>
          <w:szCs w:val="20"/>
        </w:rPr>
        <w:t>Nemocnice ve Frýdku-Místku, příspěvková organizace</w:t>
      </w:r>
    </w:p>
    <w:p w14:paraId="6A523771" w14:textId="621A6F8C" w:rsidR="0013206E" w:rsidRPr="004B59A1" w:rsidRDefault="0013206E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se sídlem:</w:t>
      </w:r>
      <w:r w:rsidR="0002714A" w:rsidRPr="004B59A1">
        <w:rPr>
          <w:rFonts w:ascii="Tahoma" w:hAnsi="Tahoma" w:cs="Tahoma"/>
          <w:sz w:val="20"/>
          <w:szCs w:val="20"/>
        </w:rPr>
        <w:tab/>
        <w:t>El. Krásnohorské 321, Frýdek, 738 01 Frýdek-Místek</w:t>
      </w:r>
      <w:r w:rsidRPr="004B59A1">
        <w:rPr>
          <w:rFonts w:ascii="Tahoma" w:hAnsi="Tahoma" w:cs="Tahoma"/>
          <w:sz w:val="20"/>
          <w:szCs w:val="20"/>
        </w:rPr>
        <w:tab/>
      </w:r>
    </w:p>
    <w:p w14:paraId="6F25D1F9" w14:textId="5A7629E7" w:rsidR="00961E69" w:rsidRPr="004B59A1" w:rsidRDefault="0013206E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iCs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zastoupen</w:t>
      </w:r>
      <w:r w:rsidR="00104924" w:rsidRPr="004B59A1">
        <w:rPr>
          <w:rFonts w:ascii="Tahoma" w:hAnsi="Tahoma" w:cs="Tahoma"/>
          <w:sz w:val="20"/>
          <w:szCs w:val="20"/>
        </w:rPr>
        <w:t>a</w:t>
      </w:r>
      <w:r w:rsidRPr="004B59A1">
        <w:rPr>
          <w:rFonts w:ascii="Tahoma" w:hAnsi="Tahoma" w:cs="Tahoma"/>
          <w:sz w:val="20"/>
          <w:szCs w:val="20"/>
        </w:rPr>
        <w:t>:</w:t>
      </w:r>
      <w:r w:rsidR="003636B9" w:rsidRPr="004B59A1">
        <w:rPr>
          <w:rFonts w:ascii="Tahoma" w:hAnsi="Tahoma" w:cs="Tahoma"/>
          <w:sz w:val="20"/>
          <w:szCs w:val="20"/>
        </w:rPr>
        <w:tab/>
      </w:r>
      <w:r w:rsidR="0002714A" w:rsidRPr="004B59A1">
        <w:rPr>
          <w:rFonts w:ascii="Tahoma" w:hAnsi="Tahoma" w:cs="Tahoma"/>
          <w:sz w:val="20"/>
          <w:szCs w:val="20"/>
        </w:rPr>
        <w:t>Ing. Ivou Kajfoszovou, MBA, ředitelkou nemocnice</w:t>
      </w:r>
    </w:p>
    <w:p w14:paraId="18F53B30" w14:textId="4516AE97" w:rsidR="0013206E" w:rsidRPr="004B59A1" w:rsidRDefault="003B25F0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IČ</w:t>
      </w:r>
      <w:r w:rsidR="00C82AEB" w:rsidRPr="004B59A1">
        <w:rPr>
          <w:rFonts w:ascii="Tahoma" w:hAnsi="Tahoma" w:cs="Tahoma"/>
          <w:sz w:val="20"/>
          <w:szCs w:val="20"/>
        </w:rPr>
        <w:t>O</w:t>
      </w:r>
      <w:r w:rsidRPr="004B59A1">
        <w:rPr>
          <w:rFonts w:ascii="Tahoma" w:hAnsi="Tahoma" w:cs="Tahoma"/>
          <w:sz w:val="20"/>
          <w:szCs w:val="20"/>
        </w:rPr>
        <w:t>:</w:t>
      </w:r>
      <w:r w:rsidRPr="004B59A1">
        <w:rPr>
          <w:rFonts w:ascii="Tahoma" w:hAnsi="Tahoma" w:cs="Tahoma"/>
          <w:sz w:val="20"/>
          <w:szCs w:val="20"/>
        </w:rPr>
        <w:tab/>
      </w:r>
      <w:r w:rsidR="0002714A" w:rsidRPr="004B59A1">
        <w:rPr>
          <w:rFonts w:ascii="Tahoma" w:hAnsi="Tahoma" w:cs="Tahoma"/>
          <w:sz w:val="20"/>
          <w:szCs w:val="20"/>
        </w:rPr>
        <w:t>00534188</w:t>
      </w:r>
    </w:p>
    <w:p w14:paraId="12EC727D" w14:textId="7D6A1933" w:rsidR="0013206E" w:rsidRPr="004B59A1" w:rsidRDefault="0013206E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DIČ:</w:t>
      </w:r>
      <w:r w:rsidR="003636B9" w:rsidRPr="004B59A1">
        <w:rPr>
          <w:rFonts w:ascii="Tahoma" w:hAnsi="Tahoma" w:cs="Tahoma"/>
          <w:sz w:val="20"/>
          <w:szCs w:val="20"/>
        </w:rPr>
        <w:tab/>
      </w:r>
      <w:r w:rsidR="0002714A" w:rsidRPr="004B59A1">
        <w:rPr>
          <w:rFonts w:ascii="Tahoma" w:hAnsi="Tahoma" w:cs="Tahoma"/>
          <w:sz w:val="20"/>
          <w:szCs w:val="20"/>
        </w:rPr>
        <w:t>CZ00534188</w:t>
      </w:r>
    </w:p>
    <w:p w14:paraId="13F0D4EB" w14:textId="3D6EF7D3" w:rsidR="0013206E" w:rsidRPr="004B59A1" w:rsidRDefault="003636B9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b</w:t>
      </w:r>
      <w:r w:rsidR="0013206E" w:rsidRPr="004B59A1">
        <w:rPr>
          <w:rFonts w:ascii="Tahoma" w:hAnsi="Tahoma" w:cs="Tahoma"/>
          <w:sz w:val="20"/>
          <w:szCs w:val="20"/>
        </w:rPr>
        <w:t>ankovní spojení:</w:t>
      </w:r>
      <w:r w:rsidRPr="004B59A1">
        <w:rPr>
          <w:rFonts w:ascii="Tahoma" w:hAnsi="Tahoma" w:cs="Tahoma"/>
          <w:sz w:val="20"/>
          <w:szCs w:val="20"/>
        </w:rPr>
        <w:tab/>
      </w:r>
      <w:r w:rsidR="0002714A" w:rsidRPr="004B59A1">
        <w:rPr>
          <w:rFonts w:ascii="Tahoma" w:hAnsi="Tahoma" w:cs="Tahoma"/>
          <w:sz w:val="20"/>
          <w:szCs w:val="20"/>
        </w:rPr>
        <w:t>Moneta Money Bank a.s.</w:t>
      </w:r>
    </w:p>
    <w:p w14:paraId="0A57D6A3" w14:textId="51F5226D" w:rsidR="00104924" w:rsidRPr="004B59A1" w:rsidRDefault="003636B9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č</w:t>
      </w:r>
      <w:r w:rsidR="0013206E" w:rsidRPr="004B59A1">
        <w:rPr>
          <w:rFonts w:ascii="Tahoma" w:hAnsi="Tahoma" w:cs="Tahoma"/>
          <w:sz w:val="20"/>
          <w:szCs w:val="20"/>
        </w:rPr>
        <w:t>íslo účtu:</w:t>
      </w:r>
      <w:r w:rsidR="0002714A" w:rsidRPr="004B59A1">
        <w:rPr>
          <w:rFonts w:ascii="Tahoma" w:hAnsi="Tahoma" w:cs="Tahoma"/>
          <w:sz w:val="20"/>
          <w:szCs w:val="20"/>
        </w:rPr>
        <w:tab/>
        <w:t>174-63407764/0600</w:t>
      </w:r>
    </w:p>
    <w:p w14:paraId="1924F4FE" w14:textId="677AA2F1" w:rsidR="0013206E" w:rsidRPr="004B59A1" w:rsidRDefault="00104924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datová schránka:</w:t>
      </w:r>
      <w:r w:rsidR="0013206E" w:rsidRPr="004B59A1">
        <w:rPr>
          <w:rFonts w:ascii="Tahoma" w:hAnsi="Tahoma" w:cs="Tahoma"/>
          <w:sz w:val="20"/>
          <w:szCs w:val="20"/>
        </w:rPr>
        <w:tab/>
      </w:r>
      <w:r w:rsidR="0002714A" w:rsidRPr="004B59A1">
        <w:rPr>
          <w:rFonts w:ascii="Tahoma" w:hAnsi="Tahoma" w:cs="Tahoma"/>
          <w:sz w:val="20"/>
          <w:szCs w:val="20"/>
        </w:rPr>
        <w:t>xupk6pr</w:t>
      </w:r>
    </w:p>
    <w:p w14:paraId="66C9E193" w14:textId="3BD1D811" w:rsidR="0002714A" w:rsidRPr="004B59A1" w:rsidRDefault="0002714A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Zapsána v obchodním rejstříku vedeném Krajským soudem v Ostravě, oddíl Pr, vložka 938</w:t>
      </w:r>
    </w:p>
    <w:p w14:paraId="39D781E6" w14:textId="77777777" w:rsidR="0013206E" w:rsidRPr="004B59A1" w:rsidRDefault="0013206E" w:rsidP="00F102B1">
      <w:pPr>
        <w:pStyle w:val="Zkladntext"/>
        <w:numPr>
          <w:ilvl w:val="12"/>
          <w:numId w:val="0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/>
        <w:rPr>
          <w:rFonts w:ascii="Tahoma" w:hAnsi="Tahoma" w:cs="Tahoma"/>
          <w:iCs/>
          <w:sz w:val="20"/>
          <w:szCs w:val="20"/>
        </w:rPr>
      </w:pPr>
      <w:r w:rsidRPr="004B59A1">
        <w:rPr>
          <w:rFonts w:ascii="Tahoma" w:hAnsi="Tahoma" w:cs="Tahoma"/>
          <w:iCs/>
          <w:sz w:val="20"/>
          <w:szCs w:val="20"/>
        </w:rPr>
        <w:t>(dále jen „objednatel“)</w:t>
      </w:r>
    </w:p>
    <w:p w14:paraId="1B9F354A" w14:textId="77777777" w:rsidR="0013206E" w:rsidRPr="004B59A1" w:rsidRDefault="0013206E" w:rsidP="00F102B1">
      <w:pPr>
        <w:pStyle w:val="Zpat"/>
        <w:tabs>
          <w:tab w:val="clear" w:pos="4536"/>
          <w:tab w:val="clear" w:pos="9072"/>
        </w:tabs>
        <w:spacing w:before="240" w:after="240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a</w:t>
      </w:r>
    </w:p>
    <w:p w14:paraId="42B9991E" w14:textId="2CBD1158" w:rsidR="0013206E" w:rsidRPr="004B59A1" w:rsidRDefault="0013206E" w:rsidP="00185BB2">
      <w:pPr>
        <w:pStyle w:val="Zkladntext"/>
        <w:widowControl w:val="0"/>
        <w:numPr>
          <w:ilvl w:val="0"/>
          <w:numId w:val="2"/>
        </w:numPr>
        <w:tabs>
          <w:tab w:val="clear" w:pos="540"/>
          <w:tab w:val="clear" w:pos="720"/>
          <w:tab w:val="clear" w:pos="1260"/>
          <w:tab w:val="clear" w:pos="1980"/>
          <w:tab w:val="clear" w:pos="3960"/>
          <w:tab w:val="left" w:pos="3119"/>
        </w:tabs>
        <w:autoSpaceDE w:val="0"/>
        <w:autoSpaceDN w:val="0"/>
        <w:spacing w:before="240"/>
        <w:ind w:left="357" w:hanging="357"/>
        <w:rPr>
          <w:rFonts w:ascii="Tahoma" w:hAnsi="Tahoma" w:cs="Tahoma"/>
          <w:b/>
          <w:sz w:val="20"/>
          <w:szCs w:val="20"/>
        </w:rPr>
      </w:pPr>
      <w:r w:rsidRPr="00185BB2">
        <w:rPr>
          <w:rFonts w:ascii="Tahoma" w:hAnsi="Tahoma" w:cs="Tahoma"/>
          <w:b/>
          <w:sz w:val="20"/>
          <w:szCs w:val="20"/>
          <w:highlight w:val="yellow"/>
        </w:rPr>
        <w:t xml:space="preserve">Obchodní </w:t>
      </w:r>
      <w:r w:rsidRPr="00185BB2">
        <w:rPr>
          <w:rFonts w:ascii="Tahoma" w:hAnsi="Tahoma" w:cs="Tahoma"/>
          <w:b/>
          <w:bCs/>
          <w:sz w:val="20"/>
          <w:szCs w:val="20"/>
          <w:highlight w:val="yellow"/>
        </w:rPr>
        <w:t>firma</w:t>
      </w:r>
      <w:r w:rsidR="00185BB2">
        <w:rPr>
          <w:rFonts w:ascii="Tahoma" w:hAnsi="Tahoma" w:cs="Tahoma"/>
          <w:b/>
          <w:bCs/>
          <w:sz w:val="20"/>
          <w:szCs w:val="20"/>
        </w:rPr>
        <w:tab/>
      </w:r>
      <w:r w:rsidR="00185BB2" w:rsidRPr="0027103A">
        <w:rPr>
          <w:rFonts w:ascii="Tahoma" w:hAnsi="Tahoma" w:cs="Tahoma"/>
          <w:i/>
          <w:sz w:val="20"/>
          <w:szCs w:val="20"/>
          <w:highlight w:val="yellow"/>
        </w:rPr>
        <w:t>(doplní zhotovitel)</w:t>
      </w:r>
    </w:p>
    <w:p w14:paraId="6533DE3A" w14:textId="2CC0AAE5" w:rsidR="0013206E" w:rsidRPr="004B59A1" w:rsidRDefault="00F102B1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s</w:t>
      </w:r>
      <w:r w:rsidR="0013206E" w:rsidRPr="004B59A1">
        <w:rPr>
          <w:rFonts w:ascii="Tahoma" w:hAnsi="Tahoma" w:cs="Tahoma"/>
          <w:sz w:val="20"/>
          <w:szCs w:val="20"/>
        </w:rPr>
        <w:t>e sídlem:</w:t>
      </w:r>
      <w:r w:rsidR="00185BB2">
        <w:rPr>
          <w:rFonts w:ascii="Tahoma" w:hAnsi="Tahoma" w:cs="Tahoma"/>
          <w:sz w:val="20"/>
          <w:szCs w:val="20"/>
        </w:rPr>
        <w:tab/>
      </w:r>
      <w:r w:rsidR="00185BB2" w:rsidRPr="00185BB2">
        <w:rPr>
          <w:rFonts w:ascii="Tahoma" w:hAnsi="Tahoma" w:cs="Tahoma"/>
          <w:sz w:val="20"/>
          <w:szCs w:val="20"/>
          <w:highlight w:val="yellow"/>
        </w:rPr>
        <w:t>………</w:t>
      </w:r>
      <w:r w:rsidRPr="004B59A1">
        <w:rPr>
          <w:rFonts w:ascii="Tahoma" w:hAnsi="Tahoma" w:cs="Tahoma"/>
          <w:sz w:val="20"/>
          <w:szCs w:val="20"/>
        </w:rPr>
        <w:tab/>
      </w:r>
    </w:p>
    <w:p w14:paraId="11E1381B" w14:textId="12D17BED" w:rsidR="0013206E" w:rsidRPr="004B59A1" w:rsidRDefault="00F102B1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z</w:t>
      </w:r>
      <w:r w:rsidR="0013206E" w:rsidRPr="004B59A1">
        <w:rPr>
          <w:rFonts w:ascii="Tahoma" w:hAnsi="Tahoma" w:cs="Tahoma"/>
          <w:sz w:val="20"/>
          <w:szCs w:val="20"/>
        </w:rPr>
        <w:t>astoupena:</w:t>
      </w:r>
      <w:r w:rsidRPr="004B59A1">
        <w:rPr>
          <w:rFonts w:ascii="Tahoma" w:hAnsi="Tahoma" w:cs="Tahoma"/>
          <w:sz w:val="20"/>
          <w:szCs w:val="20"/>
        </w:rPr>
        <w:tab/>
      </w:r>
      <w:r w:rsidR="00185BB2" w:rsidRPr="00185BB2">
        <w:rPr>
          <w:rFonts w:ascii="Tahoma" w:hAnsi="Tahoma" w:cs="Tahoma"/>
          <w:sz w:val="20"/>
          <w:szCs w:val="20"/>
          <w:highlight w:val="yellow"/>
        </w:rPr>
        <w:t>………</w:t>
      </w:r>
    </w:p>
    <w:p w14:paraId="08321FE8" w14:textId="5B7E99D9" w:rsidR="0013206E" w:rsidRPr="004B59A1" w:rsidRDefault="0013206E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IČ</w:t>
      </w:r>
      <w:r w:rsidR="00C82AEB" w:rsidRPr="004B59A1">
        <w:rPr>
          <w:rFonts w:ascii="Tahoma" w:hAnsi="Tahoma" w:cs="Tahoma"/>
          <w:sz w:val="20"/>
          <w:szCs w:val="20"/>
        </w:rPr>
        <w:t>O</w:t>
      </w:r>
      <w:r w:rsidRPr="004B59A1">
        <w:rPr>
          <w:rFonts w:ascii="Tahoma" w:hAnsi="Tahoma" w:cs="Tahoma"/>
          <w:sz w:val="20"/>
          <w:szCs w:val="20"/>
        </w:rPr>
        <w:t>:</w:t>
      </w:r>
      <w:r w:rsidR="00F102B1" w:rsidRPr="004B59A1">
        <w:rPr>
          <w:rFonts w:ascii="Tahoma" w:hAnsi="Tahoma" w:cs="Tahoma"/>
          <w:sz w:val="20"/>
          <w:szCs w:val="20"/>
        </w:rPr>
        <w:tab/>
      </w:r>
      <w:r w:rsidR="00185BB2" w:rsidRPr="00185BB2">
        <w:rPr>
          <w:rFonts w:ascii="Tahoma" w:hAnsi="Tahoma" w:cs="Tahoma"/>
          <w:sz w:val="20"/>
          <w:szCs w:val="20"/>
          <w:highlight w:val="yellow"/>
        </w:rPr>
        <w:t>………</w:t>
      </w:r>
    </w:p>
    <w:p w14:paraId="05FEAE53" w14:textId="1D063DCD" w:rsidR="0013206E" w:rsidRPr="004B59A1" w:rsidRDefault="0013206E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DIČ:</w:t>
      </w:r>
      <w:r w:rsidR="00F102B1" w:rsidRPr="004B59A1">
        <w:rPr>
          <w:rFonts w:ascii="Tahoma" w:hAnsi="Tahoma" w:cs="Tahoma"/>
          <w:sz w:val="20"/>
          <w:szCs w:val="20"/>
        </w:rPr>
        <w:tab/>
      </w:r>
      <w:r w:rsidR="00185BB2" w:rsidRPr="00185BB2">
        <w:rPr>
          <w:rFonts w:ascii="Tahoma" w:hAnsi="Tahoma" w:cs="Tahoma"/>
          <w:sz w:val="20"/>
          <w:szCs w:val="20"/>
          <w:highlight w:val="yellow"/>
        </w:rPr>
        <w:t>………</w:t>
      </w:r>
    </w:p>
    <w:p w14:paraId="16724B9F" w14:textId="7CA0283B" w:rsidR="0013206E" w:rsidRPr="004B59A1" w:rsidRDefault="00F102B1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b</w:t>
      </w:r>
      <w:r w:rsidR="0013206E" w:rsidRPr="004B59A1">
        <w:rPr>
          <w:rFonts w:ascii="Tahoma" w:hAnsi="Tahoma" w:cs="Tahoma"/>
          <w:sz w:val="20"/>
          <w:szCs w:val="20"/>
        </w:rPr>
        <w:t>ankovní spojení:</w:t>
      </w:r>
      <w:r w:rsidR="001D44FB" w:rsidRPr="004B59A1">
        <w:rPr>
          <w:rFonts w:ascii="Tahoma" w:hAnsi="Tahoma" w:cs="Tahoma"/>
          <w:sz w:val="20"/>
          <w:szCs w:val="20"/>
        </w:rPr>
        <w:tab/>
      </w:r>
      <w:r w:rsidR="00185BB2" w:rsidRPr="00185BB2">
        <w:rPr>
          <w:rFonts w:ascii="Tahoma" w:hAnsi="Tahoma" w:cs="Tahoma"/>
          <w:sz w:val="20"/>
          <w:szCs w:val="20"/>
          <w:highlight w:val="yellow"/>
        </w:rPr>
        <w:t>………</w:t>
      </w:r>
    </w:p>
    <w:p w14:paraId="71E09A89" w14:textId="7E108DD4" w:rsidR="00104924" w:rsidRPr="004B59A1" w:rsidRDefault="00F102B1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č</w:t>
      </w:r>
      <w:r w:rsidR="0013206E" w:rsidRPr="004B59A1">
        <w:rPr>
          <w:rFonts w:ascii="Tahoma" w:hAnsi="Tahoma" w:cs="Tahoma"/>
          <w:sz w:val="20"/>
          <w:szCs w:val="20"/>
        </w:rPr>
        <w:t>íslo účtu:</w:t>
      </w:r>
      <w:r w:rsidR="00185BB2">
        <w:rPr>
          <w:rFonts w:ascii="Tahoma" w:hAnsi="Tahoma" w:cs="Tahoma"/>
          <w:sz w:val="20"/>
          <w:szCs w:val="20"/>
        </w:rPr>
        <w:tab/>
      </w:r>
      <w:r w:rsidR="00185BB2" w:rsidRPr="00185BB2">
        <w:rPr>
          <w:rFonts w:ascii="Tahoma" w:hAnsi="Tahoma" w:cs="Tahoma"/>
          <w:sz w:val="20"/>
          <w:szCs w:val="20"/>
          <w:highlight w:val="yellow"/>
        </w:rPr>
        <w:t>………</w:t>
      </w:r>
    </w:p>
    <w:p w14:paraId="39CBBF58" w14:textId="1A30D30A" w:rsidR="0013206E" w:rsidRPr="004B59A1" w:rsidRDefault="00104924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datová schránka:</w:t>
      </w:r>
      <w:r w:rsidR="00185BB2">
        <w:rPr>
          <w:rFonts w:ascii="Tahoma" w:hAnsi="Tahoma" w:cs="Tahoma"/>
          <w:sz w:val="20"/>
          <w:szCs w:val="20"/>
        </w:rPr>
        <w:tab/>
      </w:r>
      <w:r w:rsidR="00185BB2" w:rsidRPr="00185BB2">
        <w:rPr>
          <w:rFonts w:ascii="Tahoma" w:hAnsi="Tahoma" w:cs="Tahoma"/>
          <w:sz w:val="20"/>
          <w:szCs w:val="20"/>
          <w:highlight w:val="yellow"/>
        </w:rPr>
        <w:t>………</w:t>
      </w:r>
      <w:r w:rsidR="001D44FB" w:rsidRPr="004B59A1">
        <w:rPr>
          <w:rFonts w:ascii="Tahoma" w:hAnsi="Tahoma" w:cs="Tahoma"/>
          <w:sz w:val="20"/>
          <w:szCs w:val="20"/>
        </w:rPr>
        <w:tab/>
      </w:r>
    </w:p>
    <w:p w14:paraId="58786FBB" w14:textId="55448790" w:rsidR="0013206E" w:rsidRPr="004B59A1" w:rsidRDefault="0013206E" w:rsidP="001D44F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 xml:space="preserve">Zapsána v obchodním rejstříku vedeném </w:t>
      </w:r>
      <w:r w:rsidR="00185BB2" w:rsidRPr="00185BB2">
        <w:rPr>
          <w:rFonts w:ascii="Tahoma" w:hAnsi="Tahoma" w:cs="Tahoma"/>
          <w:sz w:val="20"/>
          <w:szCs w:val="20"/>
          <w:highlight w:val="yellow"/>
        </w:rPr>
        <w:t>………</w:t>
      </w:r>
      <w:r w:rsidRPr="004B59A1">
        <w:rPr>
          <w:rFonts w:ascii="Tahoma" w:hAnsi="Tahoma" w:cs="Tahoma"/>
          <w:sz w:val="20"/>
          <w:szCs w:val="20"/>
        </w:rPr>
        <w:t xml:space="preserve"> soudem v </w:t>
      </w:r>
      <w:r w:rsidR="00185BB2" w:rsidRPr="00185BB2">
        <w:rPr>
          <w:rFonts w:ascii="Tahoma" w:hAnsi="Tahoma" w:cs="Tahoma"/>
          <w:sz w:val="20"/>
          <w:szCs w:val="20"/>
          <w:highlight w:val="yellow"/>
        </w:rPr>
        <w:t>………</w:t>
      </w:r>
      <w:r w:rsidRPr="004B59A1">
        <w:rPr>
          <w:rFonts w:ascii="Tahoma" w:hAnsi="Tahoma" w:cs="Tahoma"/>
          <w:sz w:val="20"/>
          <w:szCs w:val="20"/>
        </w:rPr>
        <w:t xml:space="preserve">, </w:t>
      </w:r>
      <w:r w:rsidR="00C82AEB" w:rsidRPr="004B59A1">
        <w:rPr>
          <w:rFonts w:ascii="Tahoma" w:hAnsi="Tahoma" w:cs="Tahoma"/>
          <w:sz w:val="20"/>
          <w:szCs w:val="20"/>
        </w:rPr>
        <w:t>sp. zn. </w:t>
      </w:r>
      <w:r w:rsidR="00185BB2" w:rsidRPr="00185BB2">
        <w:rPr>
          <w:rFonts w:ascii="Tahoma" w:hAnsi="Tahoma" w:cs="Tahoma"/>
          <w:sz w:val="20"/>
          <w:szCs w:val="20"/>
          <w:highlight w:val="yellow"/>
        </w:rPr>
        <w:t>………</w:t>
      </w:r>
    </w:p>
    <w:p w14:paraId="1F632DD4" w14:textId="77777777" w:rsidR="0013206E" w:rsidRPr="004B59A1" w:rsidRDefault="0013206E" w:rsidP="00F102B1">
      <w:pPr>
        <w:pStyle w:val="Zkladntext"/>
        <w:numPr>
          <w:ilvl w:val="12"/>
          <w:numId w:val="0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/>
        <w:rPr>
          <w:rFonts w:ascii="Tahoma" w:hAnsi="Tahoma" w:cs="Tahoma"/>
          <w:iCs/>
          <w:sz w:val="20"/>
          <w:szCs w:val="20"/>
        </w:rPr>
      </w:pPr>
      <w:r w:rsidRPr="004B59A1">
        <w:rPr>
          <w:rFonts w:ascii="Tahoma" w:hAnsi="Tahoma" w:cs="Tahoma"/>
          <w:iCs/>
          <w:sz w:val="20"/>
          <w:szCs w:val="20"/>
        </w:rPr>
        <w:t>(dále jen „zhotovitel</w:t>
      </w:r>
      <w:r w:rsidR="007470DD" w:rsidRPr="004B59A1">
        <w:rPr>
          <w:rFonts w:ascii="Tahoma" w:hAnsi="Tahoma" w:cs="Tahoma"/>
          <w:iCs/>
          <w:sz w:val="20"/>
          <w:szCs w:val="20"/>
        </w:rPr>
        <w:t>“)</w:t>
      </w:r>
    </w:p>
    <w:p w14:paraId="11FC5369" w14:textId="77777777" w:rsidR="00311C41" w:rsidRPr="004B59A1" w:rsidRDefault="00311C41" w:rsidP="007470DD">
      <w:pPr>
        <w:pStyle w:val="slolnkuSmlouvy"/>
        <w:spacing w:before="360"/>
        <w:rPr>
          <w:rFonts w:ascii="Tahoma" w:hAnsi="Tahoma" w:cs="Tahoma"/>
          <w:sz w:val="20"/>
        </w:rPr>
      </w:pPr>
      <w:r w:rsidRPr="004B59A1">
        <w:rPr>
          <w:rFonts w:ascii="Tahoma" w:hAnsi="Tahoma" w:cs="Tahoma"/>
          <w:sz w:val="20"/>
        </w:rPr>
        <w:t>II.</w:t>
      </w:r>
      <w:r w:rsidR="007470DD" w:rsidRPr="004B59A1">
        <w:rPr>
          <w:rFonts w:ascii="Tahoma" w:hAnsi="Tahoma" w:cs="Tahoma"/>
          <w:sz w:val="20"/>
        </w:rPr>
        <w:br/>
      </w:r>
      <w:r w:rsidRPr="004B59A1">
        <w:rPr>
          <w:rFonts w:ascii="Tahoma" w:hAnsi="Tahoma" w:cs="Tahoma"/>
          <w:sz w:val="20"/>
        </w:rPr>
        <w:t>Základní ustanovení</w:t>
      </w:r>
    </w:p>
    <w:p w14:paraId="1818B08C" w14:textId="77777777" w:rsidR="00620189" w:rsidRPr="004B59A1" w:rsidRDefault="00620189" w:rsidP="009013EE">
      <w:pPr>
        <w:pStyle w:val="OdstavecSmlouvy"/>
        <w:keepLines w:val="0"/>
        <w:numPr>
          <w:ilvl w:val="0"/>
          <w:numId w:val="1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aps/>
          <w:sz w:val="20"/>
        </w:rPr>
      </w:pPr>
      <w:r w:rsidRPr="004B59A1">
        <w:rPr>
          <w:rFonts w:ascii="Tahoma" w:hAnsi="Tahoma" w:cs="Tahoma"/>
          <w:sz w:val="20"/>
        </w:rPr>
        <w:t xml:space="preserve">Tato smlouva je uzavřena dle § </w:t>
      </w:r>
      <w:smartTag w:uri="urn:schemas-microsoft-com:office:smarttags" w:element="metricconverter">
        <w:smartTagPr>
          <w:attr w:name="ProductID" w:val="2586 a"/>
        </w:smartTagPr>
        <w:r w:rsidRPr="004B59A1">
          <w:rPr>
            <w:rFonts w:ascii="Tahoma" w:hAnsi="Tahoma" w:cs="Tahoma"/>
            <w:sz w:val="20"/>
          </w:rPr>
          <w:t>2586 a</w:t>
        </w:r>
      </w:smartTag>
      <w:r w:rsidRPr="004B59A1">
        <w:rPr>
          <w:rFonts w:ascii="Tahoma" w:hAnsi="Tahoma" w:cs="Tahoma"/>
          <w:sz w:val="20"/>
        </w:rPr>
        <w:t xml:space="preserve"> násl. zákona č. 89/2012</w:t>
      </w:r>
      <w:r w:rsidR="00961E69" w:rsidRPr="004B59A1">
        <w:rPr>
          <w:rFonts w:ascii="Tahoma" w:hAnsi="Tahoma" w:cs="Tahoma"/>
          <w:sz w:val="20"/>
        </w:rPr>
        <w:t xml:space="preserve"> Sb.</w:t>
      </w:r>
      <w:r w:rsidRPr="004B59A1">
        <w:rPr>
          <w:rFonts w:ascii="Tahoma" w:hAnsi="Tahoma" w:cs="Tahoma"/>
          <w:sz w:val="20"/>
        </w:rPr>
        <w:t>, občanský zákoník</w:t>
      </w:r>
      <w:r w:rsidR="00340D7E" w:rsidRPr="004B59A1">
        <w:rPr>
          <w:rFonts w:ascii="Tahoma" w:hAnsi="Tahoma" w:cs="Tahoma"/>
          <w:sz w:val="20"/>
        </w:rPr>
        <w:t xml:space="preserve">, </w:t>
      </w:r>
      <w:r w:rsidR="00C82AEB" w:rsidRPr="004B59A1">
        <w:rPr>
          <w:rFonts w:ascii="Tahoma" w:hAnsi="Tahoma" w:cs="Tahoma"/>
          <w:sz w:val="20"/>
        </w:rPr>
        <w:t xml:space="preserve">ve znění pozdějších předpisů </w:t>
      </w:r>
      <w:r w:rsidRPr="004B59A1">
        <w:rPr>
          <w:rFonts w:ascii="Tahoma" w:hAnsi="Tahoma" w:cs="Tahoma"/>
          <w:sz w:val="20"/>
        </w:rPr>
        <w:t>(dále jen „občanský zákoník“); práva a povinnosti stran touto smlouvou neupravená se řídí příslušnými ustanoveními občanského zákoníku.</w:t>
      </w:r>
    </w:p>
    <w:p w14:paraId="0639B6B1" w14:textId="77777777" w:rsidR="00FB34F8" w:rsidRPr="004B59A1" w:rsidRDefault="00311C41" w:rsidP="009013EE">
      <w:pPr>
        <w:pStyle w:val="OdstavecSmlouvy"/>
        <w:keepLines w:val="0"/>
        <w:numPr>
          <w:ilvl w:val="0"/>
          <w:numId w:val="1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4B59A1">
        <w:rPr>
          <w:rFonts w:ascii="Tahoma" w:hAnsi="Tahoma" w:cs="Tahoma"/>
          <w:sz w:val="20"/>
        </w:rPr>
        <w:t>Smluvní strany prohlašují, že údaje uvedené v čl. I této smlouvy jsou v souladu s</w:t>
      </w:r>
      <w:r w:rsidR="001D44FB" w:rsidRPr="004B59A1">
        <w:rPr>
          <w:rFonts w:ascii="Tahoma" w:hAnsi="Tahoma" w:cs="Tahoma"/>
          <w:sz w:val="20"/>
        </w:rPr>
        <w:t>e</w:t>
      </w:r>
      <w:r w:rsidRPr="004B59A1">
        <w:rPr>
          <w:rFonts w:ascii="Tahoma" w:hAnsi="Tahoma" w:cs="Tahoma"/>
          <w:sz w:val="20"/>
        </w:rPr>
        <w:t> skutečností v době uzavření smlouvy. Smluvní strany se zavazují, že změny dotčených údajů oznámí bez prodlení písemně druhé smluvní straně. Při změně identifikačních údajů smluvních stran včetně zm</w:t>
      </w:r>
      <w:r w:rsidR="001D44FB" w:rsidRPr="004B59A1">
        <w:rPr>
          <w:rFonts w:ascii="Tahoma" w:hAnsi="Tahoma" w:cs="Tahoma"/>
          <w:sz w:val="20"/>
        </w:rPr>
        <w:t>ěny účtu není nutné uzavírat ke </w:t>
      </w:r>
      <w:r w:rsidRPr="004B59A1">
        <w:rPr>
          <w:rFonts w:ascii="Tahoma" w:hAnsi="Tahoma" w:cs="Tahoma"/>
          <w:sz w:val="20"/>
        </w:rPr>
        <w:t>smlouvě dodatek.</w:t>
      </w:r>
    </w:p>
    <w:p w14:paraId="6F2250E1" w14:textId="77777777" w:rsidR="00BF0F7F" w:rsidRPr="004B59A1" w:rsidRDefault="00BF0F7F" w:rsidP="009013EE">
      <w:pPr>
        <w:pStyle w:val="OdstavecSmlouvy"/>
        <w:keepLines w:val="0"/>
        <w:numPr>
          <w:ilvl w:val="0"/>
          <w:numId w:val="1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4B59A1">
        <w:rPr>
          <w:rFonts w:ascii="Tahoma" w:hAnsi="Tahoma" w:cs="Tahoma"/>
          <w:sz w:val="20"/>
        </w:rPr>
        <w:t>Je</w:t>
      </w:r>
      <w:r w:rsidR="001D44FB" w:rsidRPr="004B59A1">
        <w:rPr>
          <w:rFonts w:ascii="Tahoma" w:hAnsi="Tahoma" w:cs="Tahoma"/>
          <w:sz w:val="20"/>
        </w:rPr>
        <w:noBreakHyphen/>
      </w:r>
      <w:r w:rsidRPr="004B59A1">
        <w:rPr>
          <w:rFonts w:ascii="Tahoma" w:hAnsi="Tahoma" w:cs="Tahoma"/>
          <w:sz w:val="20"/>
        </w:rPr>
        <w:t>li zhotovitel plátcem DPH, prohlašuje,</w:t>
      </w:r>
      <w:r w:rsidR="001D44FB" w:rsidRPr="004B59A1">
        <w:rPr>
          <w:rFonts w:ascii="Tahoma" w:hAnsi="Tahoma" w:cs="Tahoma"/>
          <w:sz w:val="20"/>
        </w:rPr>
        <w:t xml:space="preserve"> že bankovní účet uvedený v čl. </w:t>
      </w:r>
      <w:r w:rsidRPr="004B59A1">
        <w:rPr>
          <w:rFonts w:ascii="Tahoma" w:hAnsi="Tahoma" w:cs="Tahoma"/>
          <w:sz w:val="20"/>
        </w:rPr>
        <w:t xml:space="preserve">I </w:t>
      </w:r>
      <w:r w:rsidR="001D44FB" w:rsidRPr="004B59A1">
        <w:rPr>
          <w:rFonts w:ascii="Tahoma" w:hAnsi="Tahoma" w:cs="Tahoma"/>
          <w:sz w:val="20"/>
        </w:rPr>
        <w:t>odst. </w:t>
      </w:r>
      <w:r w:rsidRPr="004B59A1">
        <w:rPr>
          <w:rFonts w:ascii="Tahoma" w:hAnsi="Tahoma" w:cs="Tahoma"/>
          <w:sz w:val="20"/>
        </w:rPr>
        <w:t>2 této smlouvy je</w:t>
      </w:r>
      <w:r w:rsidR="001D44FB" w:rsidRPr="004B59A1">
        <w:rPr>
          <w:rFonts w:ascii="Tahoma" w:hAnsi="Tahoma" w:cs="Tahoma"/>
          <w:sz w:val="20"/>
        </w:rPr>
        <w:t xml:space="preserve"> bankovním účtem zveřejněným ve </w:t>
      </w:r>
      <w:r w:rsidRPr="004B59A1">
        <w:rPr>
          <w:rFonts w:ascii="Tahoma" w:hAnsi="Tahoma" w:cs="Tahoma"/>
          <w:sz w:val="20"/>
        </w:rPr>
        <w:t>smyslu zákona č.</w:t>
      </w:r>
      <w:r w:rsidR="001D44FB" w:rsidRPr="004B59A1">
        <w:rPr>
          <w:rFonts w:ascii="Tahoma" w:hAnsi="Tahoma" w:cs="Tahoma"/>
          <w:sz w:val="20"/>
        </w:rPr>
        <w:t> 235/2004 </w:t>
      </w:r>
      <w:r w:rsidRPr="004B59A1">
        <w:rPr>
          <w:rFonts w:ascii="Tahoma" w:hAnsi="Tahoma" w:cs="Tahoma"/>
          <w:sz w:val="20"/>
        </w:rPr>
        <w:t>Sb., o</w:t>
      </w:r>
      <w:r w:rsidR="001D44FB" w:rsidRPr="004B59A1">
        <w:rPr>
          <w:rFonts w:ascii="Tahoma" w:hAnsi="Tahoma" w:cs="Tahoma"/>
          <w:sz w:val="20"/>
        </w:rPr>
        <w:t> </w:t>
      </w:r>
      <w:r w:rsidRPr="004B59A1">
        <w:rPr>
          <w:rFonts w:ascii="Tahoma" w:hAnsi="Tahoma" w:cs="Tahoma"/>
          <w:sz w:val="20"/>
        </w:rPr>
        <w:t>dani z přidané hodnoty, ve</w:t>
      </w:r>
      <w:r w:rsidR="001D44FB" w:rsidRPr="004B59A1">
        <w:rPr>
          <w:rFonts w:ascii="Tahoma" w:hAnsi="Tahoma" w:cs="Tahoma"/>
          <w:sz w:val="20"/>
        </w:rPr>
        <w:t> </w:t>
      </w:r>
      <w:r w:rsidRPr="004B59A1">
        <w:rPr>
          <w:rFonts w:ascii="Tahoma" w:hAnsi="Tahoma" w:cs="Tahoma"/>
          <w:sz w:val="20"/>
        </w:rPr>
        <w:t>znění pozdějš</w:t>
      </w:r>
      <w:r w:rsidR="001D44FB" w:rsidRPr="004B59A1">
        <w:rPr>
          <w:rFonts w:ascii="Tahoma" w:hAnsi="Tahoma" w:cs="Tahoma"/>
          <w:sz w:val="20"/>
        </w:rPr>
        <w:t>ích předpisů (dále jen „zákon o </w:t>
      </w:r>
      <w:r w:rsidRPr="004B59A1">
        <w:rPr>
          <w:rFonts w:ascii="Tahoma" w:hAnsi="Tahoma" w:cs="Tahoma"/>
          <w:sz w:val="20"/>
        </w:rPr>
        <w:t>DPH“). V případě změny účtu zhotovitele je zhotovitel povinen doložit vlastnictví k novému účtu,</w:t>
      </w:r>
      <w:r w:rsidR="001D44FB" w:rsidRPr="004B59A1">
        <w:rPr>
          <w:rFonts w:ascii="Tahoma" w:hAnsi="Tahoma" w:cs="Tahoma"/>
          <w:sz w:val="20"/>
        </w:rPr>
        <w:t xml:space="preserve"> a </w:t>
      </w:r>
      <w:r w:rsidRPr="004B59A1">
        <w:rPr>
          <w:rFonts w:ascii="Tahoma" w:hAnsi="Tahoma" w:cs="Tahoma"/>
          <w:sz w:val="20"/>
        </w:rPr>
        <w:t xml:space="preserve">to kopií příslušné smlouvy nebo </w:t>
      </w:r>
      <w:r w:rsidR="001D44FB" w:rsidRPr="004B59A1">
        <w:rPr>
          <w:rFonts w:ascii="Tahoma" w:hAnsi="Tahoma" w:cs="Tahoma"/>
          <w:sz w:val="20"/>
        </w:rPr>
        <w:t>potvrzením peněžního ústavu; je</w:t>
      </w:r>
      <w:r w:rsidR="001D44FB" w:rsidRPr="004B59A1">
        <w:rPr>
          <w:rFonts w:ascii="Tahoma" w:hAnsi="Tahoma" w:cs="Tahoma"/>
          <w:sz w:val="20"/>
        </w:rPr>
        <w:noBreakHyphen/>
      </w:r>
      <w:r w:rsidRPr="004B59A1">
        <w:rPr>
          <w:rFonts w:ascii="Tahoma" w:hAnsi="Tahoma" w:cs="Tahoma"/>
          <w:sz w:val="20"/>
        </w:rPr>
        <w:t xml:space="preserve">li </w:t>
      </w:r>
      <w:r w:rsidR="00394E6D" w:rsidRPr="004B59A1">
        <w:rPr>
          <w:rFonts w:ascii="Tahoma" w:hAnsi="Tahoma" w:cs="Tahoma"/>
          <w:sz w:val="20"/>
        </w:rPr>
        <w:t xml:space="preserve">zhotovitel </w:t>
      </w:r>
      <w:r w:rsidRPr="004B59A1">
        <w:rPr>
          <w:rFonts w:ascii="Tahoma" w:hAnsi="Tahoma" w:cs="Tahoma"/>
          <w:sz w:val="20"/>
        </w:rPr>
        <w:t>plátcem DPH, musí být nový účet zveřejněným účtem ve</w:t>
      </w:r>
      <w:r w:rsidR="001D44FB" w:rsidRPr="004B59A1">
        <w:rPr>
          <w:rFonts w:ascii="Tahoma" w:hAnsi="Tahoma" w:cs="Tahoma"/>
          <w:sz w:val="20"/>
        </w:rPr>
        <w:t> </w:t>
      </w:r>
      <w:r w:rsidRPr="004B59A1">
        <w:rPr>
          <w:rFonts w:ascii="Tahoma" w:hAnsi="Tahoma" w:cs="Tahoma"/>
          <w:sz w:val="20"/>
        </w:rPr>
        <w:t>smyslu předchozí věty.</w:t>
      </w:r>
    </w:p>
    <w:p w14:paraId="1285CADE" w14:textId="77777777" w:rsidR="00311C41" w:rsidRPr="004B59A1" w:rsidRDefault="00311C41" w:rsidP="009013EE">
      <w:pPr>
        <w:pStyle w:val="OdstavecSmlouvy"/>
        <w:keepLines w:val="0"/>
        <w:numPr>
          <w:ilvl w:val="0"/>
          <w:numId w:val="1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4B59A1">
        <w:rPr>
          <w:rFonts w:ascii="Tahoma" w:hAnsi="Tahoma" w:cs="Tahoma"/>
          <w:sz w:val="20"/>
        </w:rPr>
        <w:t>Smluvní strany prohlašují, že osoby podepisující tuto smlouvu jsou k tomuto</w:t>
      </w:r>
      <w:r w:rsidR="00732B21" w:rsidRPr="004B59A1">
        <w:rPr>
          <w:rFonts w:ascii="Tahoma" w:hAnsi="Tahoma" w:cs="Tahoma"/>
          <w:sz w:val="20"/>
        </w:rPr>
        <w:t xml:space="preserve"> </w:t>
      </w:r>
      <w:r w:rsidR="00D411AB" w:rsidRPr="004B59A1">
        <w:rPr>
          <w:rFonts w:ascii="Tahoma" w:hAnsi="Tahoma" w:cs="Tahoma"/>
          <w:sz w:val="20"/>
        </w:rPr>
        <w:t>jednání</w:t>
      </w:r>
      <w:r w:rsidRPr="004B59A1">
        <w:rPr>
          <w:rFonts w:ascii="Tahoma" w:hAnsi="Tahoma" w:cs="Tahoma"/>
          <w:sz w:val="20"/>
        </w:rPr>
        <w:t xml:space="preserve"> oprávněny.</w:t>
      </w:r>
    </w:p>
    <w:p w14:paraId="31C45554" w14:textId="77777777" w:rsidR="00311C41" w:rsidRPr="004B59A1" w:rsidRDefault="00311C41" w:rsidP="009013EE">
      <w:pPr>
        <w:pStyle w:val="OdstavecSmlouvy"/>
        <w:keepLines w:val="0"/>
        <w:numPr>
          <w:ilvl w:val="0"/>
          <w:numId w:val="1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4B59A1">
        <w:rPr>
          <w:rFonts w:ascii="Tahoma" w:hAnsi="Tahoma" w:cs="Tahoma"/>
          <w:sz w:val="20"/>
        </w:rPr>
        <w:t>Zhotovitel prohlašuje, že je odborně způsobilý k zajištění předmětu plnění podle této smlouvy.</w:t>
      </w:r>
    </w:p>
    <w:p w14:paraId="540A5793" w14:textId="77777777" w:rsidR="00C82AEB" w:rsidRPr="004B59A1" w:rsidRDefault="00C82AEB" w:rsidP="009013EE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0"/>
        </w:rPr>
      </w:pPr>
      <w:r w:rsidRPr="004B59A1">
        <w:rPr>
          <w:rFonts w:ascii="Tahoma" w:hAnsi="Tahoma" w:cs="Tahoma"/>
          <w:sz w:val="20"/>
        </w:rPr>
        <w:t xml:space="preserve">Zhotovitel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</w:t>
      </w:r>
      <w:r w:rsidRPr="004B59A1">
        <w:rPr>
          <w:rFonts w:ascii="Tahoma" w:hAnsi="Tahoma" w:cs="Tahoma"/>
          <w:sz w:val="20"/>
        </w:rPr>
        <w:lastRenderedPageBreak/>
        <w:t>vlastní podíl představující alespoň 25% účast společníka v obchodní společnosti. Zhotovitel bere na vědomí, že pokud je uvedené prohlášení nepravdivé, bude smlouva považována za neplatnou.</w:t>
      </w:r>
    </w:p>
    <w:p w14:paraId="2AB7F140" w14:textId="6B2D140B" w:rsidR="00C82AEB" w:rsidRPr="004B59A1" w:rsidRDefault="00300D51" w:rsidP="009013EE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0"/>
        </w:rPr>
      </w:pPr>
      <w:r w:rsidRPr="004B59A1">
        <w:rPr>
          <w:rFonts w:ascii="Tahoma" w:hAnsi="Tahoma" w:cs="Tahoma"/>
          <w:iCs/>
          <w:sz w:val="20"/>
        </w:rPr>
        <w:t>Účelem této smlouvy je zajištění služeb v oblasti nakládání s odpady včetně dalších souvisejících služeb, a to v souladu se zákonem o odpadech, ve znění pozdějších předpisů.</w:t>
      </w:r>
    </w:p>
    <w:p w14:paraId="6A822A9D" w14:textId="77777777" w:rsidR="00512849" w:rsidRPr="004B59A1" w:rsidRDefault="00311C41" w:rsidP="007470DD">
      <w:pPr>
        <w:pStyle w:val="slolnkuSmlouvy"/>
        <w:spacing w:before="360"/>
        <w:rPr>
          <w:rFonts w:ascii="Tahoma" w:hAnsi="Tahoma" w:cs="Tahoma"/>
          <w:sz w:val="20"/>
        </w:rPr>
      </w:pPr>
      <w:r w:rsidRPr="004B59A1">
        <w:rPr>
          <w:rFonts w:ascii="Tahoma" w:hAnsi="Tahoma" w:cs="Tahoma"/>
          <w:sz w:val="20"/>
        </w:rPr>
        <w:t>II</w:t>
      </w:r>
      <w:r w:rsidR="00512849" w:rsidRPr="004B59A1">
        <w:rPr>
          <w:rFonts w:ascii="Tahoma" w:hAnsi="Tahoma" w:cs="Tahoma"/>
          <w:sz w:val="20"/>
        </w:rPr>
        <w:t>I.</w:t>
      </w:r>
      <w:r w:rsidR="007470DD" w:rsidRPr="004B59A1">
        <w:rPr>
          <w:rFonts w:ascii="Tahoma" w:hAnsi="Tahoma" w:cs="Tahoma"/>
          <w:sz w:val="20"/>
        </w:rPr>
        <w:br/>
      </w:r>
      <w:r w:rsidR="00512849" w:rsidRPr="004B59A1">
        <w:rPr>
          <w:rFonts w:ascii="Tahoma" w:hAnsi="Tahoma" w:cs="Tahoma"/>
          <w:sz w:val="20"/>
        </w:rPr>
        <w:t>Předmět smlouvy</w:t>
      </w:r>
    </w:p>
    <w:p w14:paraId="1EA9CBA3" w14:textId="75A0B839" w:rsidR="00BD4568" w:rsidRPr="004B59A1" w:rsidRDefault="00512849" w:rsidP="009013EE">
      <w:pPr>
        <w:numPr>
          <w:ilvl w:val="0"/>
          <w:numId w:val="9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 xml:space="preserve">Zhotovitel se zavazuje provést </w:t>
      </w:r>
      <w:r w:rsidR="00314391" w:rsidRPr="004B59A1">
        <w:rPr>
          <w:rFonts w:ascii="Tahoma" w:hAnsi="Tahoma" w:cs="Tahoma"/>
          <w:sz w:val="20"/>
          <w:szCs w:val="20"/>
        </w:rPr>
        <w:t>na svůj náklad a</w:t>
      </w:r>
      <w:r w:rsidR="003C681C" w:rsidRPr="004B59A1">
        <w:rPr>
          <w:rFonts w:ascii="Tahoma" w:hAnsi="Tahoma" w:cs="Tahoma"/>
          <w:sz w:val="20"/>
          <w:szCs w:val="20"/>
        </w:rPr>
        <w:t> </w:t>
      </w:r>
      <w:r w:rsidR="00314391" w:rsidRPr="004B59A1">
        <w:rPr>
          <w:rFonts w:ascii="Tahoma" w:hAnsi="Tahoma" w:cs="Tahoma"/>
          <w:sz w:val="20"/>
          <w:szCs w:val="20"/>
        </w:rPr>
        <w:t xml:space="preserve">nebezpečí </w:t>
      </w:r>
      <w:r w:rsidR="00A40959" w:rsidRPr="004B59A1">
        <w:rPr>
          <w:rFonts w:ascii="Tahoma" w:hAnsi="Tahoma" w:cs="Tahoma"/>
          <w:sz w:val="20"/>
          <w:szCs w:val="20"/>
        </w:rPr>
        <w:t xml:space="preserve">pro objednatele </w:t>
      </w:r>
      <w:r w:rsidR="00F40BF7" w:rsidRPr="004B59A1">
        <w:rPr>
          <w:rFonts w:ascii="Tahoma" w:hAnsi="Tahoma" w:cs="Tahoma"/>
          <w:iCs/>
          <w:sz w:val="20"/>
          <w:szCs w:val="20"/>
        </w:rPr>
        <w:t xml:space="preserve">dílo spočívající v odvozu a </w:t>
      </w:r>
      <w:r w:rsidR="00A23D0E" w:rsidRPr="004B59A1">
        <w:rPr>
          <w:rFonts w:ascii="Tahoma" w:hAnsi="Tahoma" w:cs="Tahoma"/>
          <w:iCs/>
          <w:sz w:val="20"/>
          <w:szCs w:val="20"/>
        </w:rPr>
        <w:t>likvidaci odpadu katalogových čísel 19 12 12 a 20 01 08</w:t>
      </w:r>
      <w:r w:rsidR="00A23D0E" w:rsidRPr="004B59A1">
        <w:rPr>
          <w:rFonts w:ascii="Tahoma" w:hAnsi="Tahoma" w:cs="Tahoma"/>
          <w:i/>
          <w:iCs/>
          <w:sz w:val="20"/>
          <w:szCs w:val="20"/>
        </w:rPr>
        <w:t xml:space="preserve"> </w:t>
      </w:r>
      <w:r w:rsidR="00213299" w:rsidRPr="004B59A1">
        <w:rPr>
          <w:rFonts w:ascii="Tahoma" w:hAnsi="Tahoma" w:cs="Tahoma"/>
          <w:iCs/>
          <w:sz w:val="20"/>
          <w:szCs w:val="20"/>
        </w:rPr>
        <w:t>dle vyhlášky č. </w:t>
      </w:r>
      <w:r w:rsidR="00A23D0E" w:rsidRPr="004B59A1">
        <w:rPr>
          <w:rFonts w:ascii="Tahoma" w:hAnsi="Tahoma" w:cs="Tahoma"/>
          <w:iCs/>
          <w:sz w:val="20"/>
          <w:szCs w:val="20"/>
        </w:rPr>
        <w:t>8/2021 Sb. Katalog odpadů, ve znění pozdějších předpisů</w:t>
      </w:r>
      <w:r w:rsidR="00213299" w:rsidRPr="004B59A1">
        <w:rPr>
          <w:rFonts w:ascii="Tahoma" w:hAnsi="Tahoma" w:cs="Tahoma"/>
          <w:iCs/>
          <w:sz w:val="20"/>
          <w:szCs w:val="20"/>
        </w:rPr>
        <w:t>, včetně poskytnutí nádob na skladování</w:t>
      </w:r>
      <w:r w:rsidR="00AD15D0" w:rsidRPr="004B59A1">
        <w:rPr>
          <w:rFonts w:ascii="Tahoma" w:hAnsi="Tahoma" w:cs="Tahoma"/>
          <w:iCs/>
          <w:sz w:val="20"/>
          <w:szCs w:val="20"/>
        </w:rPr>
        <w:t xml:space="preserve"> těchto </w:t>
      </w:r>
      <w:r w:rsidR="00213299" w:rsidRPr="004B59A1">
        <w:rPr>
          <w:rFonts w:ascii="Tahoma" w:hAnsi="Tahoma" w:cs="Tahoma"/>
          <w:iCs/>
          <w:sz w:val="20"/>
          <w:szCs w:val="20"/>
        </w:rPr>
        <w:t>odpad</w:t>
      </w:r>
      <w:r w:rsidR="00AD15D0" w:rsidRPr="004B59A1">
        <w:rPr>
          <w:rFonts w:ascii="Tahoma" w:hAnsi="Tahoma" w:cs="Tahoma"/>
          <w:iCs/>
          <w:sz w:val="20"/>
          <w:szCs w:val="20"/>
        </w:rPr>
        <w:t>ů</w:t>
      </w:r>
      <w:r w:rsidR="003C681C" w:rsidRPr="004B59A1">
        <w:rPr>
          <w:rFonts w:ascii="Tahoma" w:hAnsi="Tahoma" w:cs="Tahoma"/>
          <w:sz w:val="20"/>
          <w:szCs w:val="20"/>
        </w:rPr>
        <w:t xml:space="preserve"> </w:t>
      </w:r>
      <w:r w:rsidRPr="004B59A1">
        <w:rPr>
          <w:rFonts w:ascii="Tahoma" w:hAnsi="Tahoma" w:cs="Tahoma"/>
          <w:sz w:val="20"/>
          <w:szCs w:val="20"/>
        </w:rPr>
        <w:t xml:space="preserve">(dále jen „dílo“). </w:t>
      </w:r>
      <w:r w:rsidR="00BD4568" w:rsidRPr="004B59A1">
        <w:rPr>
          <w:rFonts w:ascii="Tahoma" w:hAnsi="Tahoma" w:cs="Tahoma"/>
          <w:sz w:val="20"/>
          <w:szCs w:val="20"/>
        </w:rPr>
        <w:t xml:space="preserve">Bližší specifikace díla je přílohou č. </w:t>
      </w:r>
      <w:r w:rsidR="00E84C90" w:rsidRPr="004B59A1">
        <w:rPr>
          <w:rFonts w:ascii="Tahoma" w:hAnsi="Tahoma" w:cs="Tahoma"/>
          <w:sz w:val="20"/>
          <w:szCs w:val="20"/>
        </w:rPr>
        <w:t>1</w:t>
      </w:r>
      <w:r w:rsidR="00BD4568" w:rsidRPr="004B59A1">
        <w:rPr>
          <w:rFonts w:ascii="Tahoma" w:hAnsi="Tahoma" w:cs="Tahoma"/>
          <w:sz w:val="20"/>
          <w:szCs w:val="20"/>
        </w:rPr>
        <w:t xml:space="preserve"> této smlouvy.</w:t>
      </w:r>
    </w:p>
    <w:p w14:paraId="72F5F6B1" w14:textId="77777777" w:rsidR="00512849" w:rsidRPr="004B59A1" w:rsidRDefault="00512849" w:rsidP="009013EE">
      <w:pPr>
        <w:numPr>
          <w:ilvl w:val="0"/>
          <w:numId w:val="9"/>
        </w:numPr>
        <w:tabs>
          <w:tab w:val="clear" w:pos="36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Objednatel se za</w:t>
      </w:r>
      <w:r w:rsidR="003C681C" w:rsidRPr="004B59A1">
        <w:rPr>
          <w:rFonts w:ascii="Tahoma" w:hAnsi="Tahoma" w:cs="Tahoma"/>
          <w:sz w:val="20"/>
          <w:szCs w:val="20"/>
        </w:rPr>
        <w:t>vazuje provedené dílo převzít a </w:t>
      </w:r>
      <w:r w:rsidRPr="004B59A1">
        <w:rPr>
          <w:rFonts w:ascii="Tahoma" w:hAnsi="Tahoma" w:cs="Tahoma"/>
          <w:sz w:val="20"/>
          <w:szCs w:val="20"/>
        </w:rPr>
        <w:t>zaplatit za ně zhotoviteli cenu podle čl.</w:t>
      </w:r>
      <w:r w:rsidR="003C681C" w:rsidRPr="004B59A1">
        <w:rPr>
          <w:rFonts w:ascii="Tahoma" w:hAnsi="Tahoma" w:cs="Tahoma"/>
          <w:sz w:val="20"/>
          <w:szCs w:val="20"/>
        </w:rPr>
        <w:t> </w:t>
      </w:r>
      <w:r w:rsidRPr="004B59A1">
        <w:rPr>
          <w:rFonts w:ascii="Tahoma" w:hAnsi="Tahoma" w:cs="Tahoma"/>
          <w:sz w:val="20"/>
          <w:szCs w:val="20"/>
        </w:rPr>
        <w:t>I</w:t>
      </w:r>
      <w:r w:rsidR="00BD455E" w:rsidRPr="004B59A1">
        <w:rPr>
          <w:rFonts w:ascii="Tahoma" w:hAnsi="Tahoma" w:cs="Tahoma"/>
          <w:sz w:val="20"/>
          <w:szCs w:val="20"/>
        </w:rPr>
        <w:t>V</w:t>
      </w:r>
      <w:r w:rsidRPr="004B59A1">
        <w:rPr>
          <w:rFonts w:ascii="Tahoma" w:hAnsi="Tahoma" w:cs="Tahoma"/>
          <w:sz w:val="20"/>
          <w:szCs w:val="20"/>
        </w:rPr>
        <w:t xml:space="preserve"> této smlouvy.</w:t>
      </w:r>
    </w:p>
    <w:p w14:paraId="6105D345" w14:textId="77777777" w:rsidR="00512849" w:rsidRPr="004B59A1" w:rsidRDefault="00512849" w:rsidP="007470DD">
      <w:pPr>
        <w:pStyle w:val="slolnkuSmlouvy"/>
        <w:spacing w:before="360"/>
        <w:rPr>
          <w:rFonts w:ascii="Tahoma" w:hAnsi="Tahoma" w:cs="Tahoma"/>
          <w:sz w:val="20"/>
        </w:rPr>
      </w:pPr>
      <w:r w:rsidRPr="004B59A1">
        <w:rPr>
          <w:rFonts w:ascii="Tahoma" w:hAnsi="Tahoma" w:cs="Tahoma"/>
          <w:sz w:val="20"/>
        </w:rPr>
        <w:t>I</w:t>
      </w:r>
      <w:r w:rsidR="00311C41" w:rsidRPr="004B59A1">
        <w:rPr>
          <w:rFonts w:ascii="Tahoma" w:hAnsi="Tahoma" w:cs="Tahoma"/>
          <w:sz w:val="20"/>
        </w:rPr>
        <w:t>V</w:t>
      </w:r>
      <w:r w:rsidRPr="004B59A1">
        <w:rPr>
          <w:rFonts w:ascii="Tahoma" w:hAnsi="Tahoma" w:cs="Tahoma"/>
          <w:sz w:val="20"/>
        </w:rPr>
        <w:t>.</w:t>
      </w:r>
      <w:r w:rsidR="007470DD" w:rsidRPr="004B59A1">
        <w:rPr>
          <w:rFonts w:ascii="Tahoma" w:hAnsi="Tahoma" w:cs="Tahoma"/>
          <w:sz w:val="20"/>
        </w:rPr>
        <w:br/>
      </w:r>
      <w:r w:rsidRPr="004B59A1">
        <w:rPr>
          <w:rFonts w:ascii="Tahoma" w:hAnsi="Tahoma" w:cs="Tahoma"/>
          <w:sz w:val="20"/>
        </w:rPr>
        <w:t>Cena za dílo</w:t>
      </w:r>
    </w:p>
    <w:p w14:paraId="0F0DF752" w14:textId="14D6FB13" w:rsidR="003C681C" w:rsidRPr="004B59A1" w:rsidRDefault="00BB1240" w:rsidP="009013EE">
      <w:pPr>
        <w:pStyle w:val="Smlouva-slo"/>
        <w:numPr>
          <w:ilvl w:val="0"/>
          <w:numId w:val="13"/>
        </w:numPr>
        <w:tabs>
          <w:tab w:val="clear" w:pos="360"/>
          <w:tab w:val="left" w:pos="3969"/>
        </w:tabs>
        <w:spacing w:before="60" w:line="240" w:lineRule="auto"/>
        <w:ind w:left="357" w:hanging="357"/>
        <w:rPr>
          <w:rFonts w:ascii="Tahoma" w:hAnsi="Tahoma" w:cs="Tahoma"/>
          <w:sz w:val="20"/>
        </w:rPr>
      </w:pPr>
      <w:r w:rsidRPr="004B59A1">
        <w:rPr>
          <w:rStyle w:val="Bodytext2"/>
          <w:rFonts w:ascii="Tahoma" w:hAnsi="Tahoma" w:cs="Tahoma"/>
          <w:sz w:val="20"/>
        </w:rPr>
        <w:t>Cena za odvoz a likvidaci jednotky každého druhu specifikovaného od</w:t>
      </w:r>
      <w:r w:rsidR="00E84C90" w:rsidRPr="004B59A1">
        <w:rPr>
          <w:rStyle w:val="Bodytext2"/>
          <w:rFonts w:ascii="Tahoma" w:hAnsi="Tahoma" w:cs="Tahoma"/>
          <w:sz w:val="20"/>
        </w:rPr>
        <w:t xml:space="preserve">padu je stanovena v </w:t>
      </w:r>
      <w:r w:rsidR="006614E4" w:rsidRPr="004B59A1">
        <w:rPr>
          <w:rStyle w:val="Bodytext2"/>
          <w:rFonts w:ascii="Tahoma" w:hAnsi="Tahoma" w:cs="Tahoma"/>
          <w:sz w:val="20"/>
        </w:rPr>
        <w:t>p</w:t>
      </w:r>
      <w:r w:rsidR="00E84C90" w:rsidRPr="004B59A1">
        <w:rPr>
          <w:rStyle w:val="Bodytext2"/>
          <w:rFonts w:ascii="Tahoma" w:hAnsi="Tahoma" w:cs="Tahoma"/>
          <w:sz w:val="20"/>
        </w:rPr>
        <w:t xml:space="preserve">říloze č. </w:t>
      </w:r>
      <w:r w:rsidR="006614E4" w:rsidRPr="004B59A1">
        <w:rPr>
          <w:rStyle w:val="Bodytext2"/>
          <w:rFonts w:ascii="Tahoma" w:hAnsi="Tahoma" w:cs="Tahoma"/>
          <w:sz w:val="20"/>
        </w:rPr>
        <w:t>1</w:t>
      </w:r>
      <w:r w:rsidRPr="004B59A1">
        <w:rPr>
          <w:rStyle w:val="Bodytext2"/>
          <w:rFonts w:ascii="Tahoma" w:hAnsi="Tahoma" w:cs="Tahoma"/>
          <w:sz w:val="20"/>
        </w:rPr>
        <w:t xml:space="preserve"> této smlouvy.</w:t>
      </w:r>
    </w:p>
    <w:p w14:paraId="0F464BD0" w14:textId="35BA9F4A" w:rsidR="00512849" w:rsidRPr="004B59A1" w:rsidRDefault="00512849" w:rsidP="009013EE">
      <w:pPr>
        <w:pStyle w:val="Smlouva-slo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0"/>
        </w:rPr>
      </w:pPr>
      <w:r w:rsidRPr="004B59A1">
        <w:rPr>
          <w:rFonts w:ascii="Tahoma" w:hAnsi="Tahoma" w:cs="Tahoma"/>
          <w:sz w:val="20"/>
        </w:rPr>
        <w:t>Cena za dílo podle odst. 1 tohoto článku smlouvy zahrnuje veškeré náklady zhotovitele spojené se splněním jeho závazku z této smlouvy, tj. cenu díla včetně dopravného, práce technika</w:t>
      </w:r>
      <w:r w:rsidR="00787B58" w:rsidRPr="004B59A1">
        <w:rPr>
          <w:rFonts w:ascii="Tahoma" w:hAnsi="Tahoma" w:cs="Tahoma"/>
          <w:sz w:val="20"/>
        </w:rPr>
        <w:t xml:space="preserve">/řidiče, </w:t>
      </w:r>
      <w:r w:rsidR="00787B58" w:rsidRPr="004B59A1">
        <w:rPr>
          <w:rStyle w:val="Bodytext2"/>
          <w:rFonts w:ascii="Tahoma" w:hAnsi="Tahoma" w:cs="Tahoma"/>
          <w:sz w:val="20"/>
        </w:rPr>
        <w:t>likvidaci odpadu, výpůjčku sběrných nádob, vystavení předepsané nebo požadované dokumentace</w:t>
      </w:r>
      <w:r w:rsidRPr="004B59A1">
        <w:rPr>
          <w:rFonts w:ascii="Tahoma" w:hAnsi="Tahoma" w:cs="Tahoma"/>
          <w:sz w:val="20"/>
        </w:rPr>
        <w:t xml:space="preserve"> apod. Cena za dílo je stanovena jako nejvýše přípu</w:t>
      </w:r>
      <w:r w:rsidR="00DC03A5" w:rsidRPr="004B59A1">
        <w:rPr>
          <w:rFonts w:ascii="Tahoma" w:hAnsi="Tahoma" w:cs="Tahoma"/>
          <w:sz w:val="20"/>
        </w:rPr>
        <w:t>stná a není ji možno překročit.</w:t>
      </w:r>
    </w:p>
    <w:p w14:paraId="16D72708" w14:textId="636C7424" w:rsidR="00512849" w:rsidRPr="004B59A1" w:rsidRDefault="00DC03A5" w:rsidP="009013EE">
      <w:pPr>
        <w:pStyle w:val="Smlouva-slo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0"/>
        </w:rPr>
      </w:pPr>
      <w:r w:rsidRPr="004B59A1">
        <w:rPr>
          <w:rFonts w:ascii="Tahoma" w:hAnsi="Tahoma" w:cs="Tahoma"/>
          <w:sz w:val="20"/>
        </w:rPr>
        <w:t>Je</w:t>
      </w:r>
      <w:r w:rsidRPr="004B59A1">
        <w:rPr>
          <w:rFonts w:ascii="Tahoma" w:hAnsi="Tahoma" w:cs="Tahoma"/>
          <w:sz w:val="20"/>
        </w:rPr>
        <w:noBreakHyphen/>
      </w:r>
      <w:r w:rsidR="00A31EF6" w:rsidRPr="004B59A1">
        <w:rPr>
          <w:rFonts w:ascii="Tahoma" w:hAnsi="Tahoma" w:cs="Tahoma"/>
          <w:sz w:val="20"/>
        </w:rPr>
        <w:t>li zhotovitel plátce</w:t>
      </w:r>
      <w:r w:rsidR="00DE7655" w:rsidRPr="004B59A1">
        <w:rPr>
          <w:rFonts w:ascii="Tahoma" w:hAnsi="Tahoma" w:cs="Tahoma"/>
          <w:sz w:val="20"/>
        </w:rPr>
        <w:t>m</w:t>
      </w:r>
      <w:r w:rsidR="00A31EF6" w:rsidRPr="004B59A1">
        <w:rPr>
          <w:rFonts w:ascii="Tahoma" w:hAnsi="Tahoma" w:cs="Tahoma"/>
          <w:sz w:val="20"/>
        </w:rPr>
        <w:t xml:space="preserve"> DPH, odpovídá za to, že sazba daně z přidané hodnoty bude stanovena v souladu s platnými právními předpisy; v</w:t>
      </w:r>
      <w:r w:rsidRPr="004B59A1">
        <w:rPr>
          <w:rFonts w:ascii="Tahoma" w:hAnsi="Tahoma" w:cs="Tahoma"/>
          <w:sz w:val="20"/>
        </w:rPr>
        <w:t> případě, že dojde ke </w:t>
      </w:r>
      <w:r w:rsidR="00592FA4" w:rsidRPr="004B59A1">
        <w:rPr>
          <w:rFonts w:ascii="Tahoma" w:hAnsi="Tahoma" w:cs="Tahoma"/>
          <w:sz w:val="20"/>
        </w:rPr>
        <w:t>změně zákonné sazby DPH</w:t>
      </w:r>
      <w:r w:rsidRPr="004B59A1">
        <w:rPr>
          <w:rFonts w:ascii="Tahoma" w:hAnsi="Tahoma" w:cs="Tahoma"/>
          <w:sz w:val="20"/>
        </w:rPr>
        <w:t>, je zhotovitel k ceně díla bez </w:t>
      </w:r>
      <w:r w:rsidR="00592FA4" w:rsidRPr="004B59A1">
        <w:rPr>
          <w:rFonts w:ascii="Tahoma" w:hAnsi="Tahoma" w:cs="Tahoma"/>
          <w:sz w:val="20"/>
        </w:rPr>
        <w:t xml:space="preserve">DPH povinen účtovat DPH v platné výši. Smluvní strany se dohodly, že v případě změny ceny díla v důsledku změny sazby DPH není nutno ke smlouvě uzavírat dodatek. </w:t>
      </w:r>
      <w:r w:rsidR="004553F7" w:rsidRPr="004B59A1">
        <w:rPr>
          <w:rFonts w:ascii="Tahoma" w:hAnsi="Tahoma" w:cs="Tahoma"/>
          <w:sz w:val="20"/>
        </w:rPr>
        <w:t>V případě, že zhotovitel stanoví sazbu DPH či DPH v rozporu s platnými právními předpisy, je povinen uhradit objednateli veškerou škodu, která mu v souvislosti s tím vznikla.</w:t>
      </w:r>
    </w:p>
    <w:p w14:paraId="52B07400" w14:textId="4699E1BF" w:rsidR="00787B58" w:rsidRPr="004B59A1" w:rsidRDefault="00787B58" w:rsidP="009013EE">
      <w:pPr>
        <w:pStyle w:val="Smlouva-slo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0"/>
        </w:rPr>
      </w:pPr>
      <w:r w:rsidRPr="004B59A1">
        <w:rPr>
          <w:rStyle w:val="Bodytext2"/>
          <w:rFonts w:ascii="Tahoma" w:hAnsi="Tahoma" w:cs="Tahoma"/>
          <w:sz w:val="20"/>
        </w:rPr>
        <w:t>V případě, že na základě rozhodnutí orgánů státní správy budou změněny zákonné poplatky, daně nebo jiná plnění stanovená zákonem, bude tato změna aplikovaná s účinností ode dne stanoveného takovým rozhodnutím.</w:t>
      </w:r>
    </w:p>
    <w:p w14:paraId="570127C9" w14:textId="13581B65" w:rsidR="00512849" w:rsidRPr="004B59A1" w:rsidRDefault="00592FA4" w:rsidP="007470DD">
      <w:pPr>
        <w:pStyle w:val="slolnkuSmlouvy"/>
        <w:spacing w:before="360"/>
        <w:rPr>
          <w:rFonts w:ascii="Tahoma" w:hAnsi="Tahoma" w:cs="Tahoma"/>
          <w:sz w:val="20"/>
        </w:rPr>
      </w:pPr>
      <w:r w:rsidRPr="004B59A1">
        <w:rPr>
          <w:rFonts w:ascii="Tahoma" w:hAnsi="Tahoma" w:cs="Tahoma"/>
          <w:sz w:val="20"/>
        </w:rPr>
        <w:t>V</w:t>
      </w:r>
      <w:r w:rsidR="00512849" w:rsidRPr="004B59A1">
        <w:rPr>
          <w:rFonts w:ascii="Tahoma" w:hAnsi="Tahoma" w:cs="Tahoma"/>
          <w:sz w:val="20"/>
        </w:rPr>
        <w:t>.</w:t>
      </w:r>
      <w:r w:rsidR="007470DD" w:rsidRPr="004B59A1">
        <w:rPr>
          <w:rFonts w:ascii="Tahoma" w:hAnsi="Tahoma" w:cs="Tahoma"/>
          <w:sz w:val="20"/>
        </w:rPr>
        <w:br/>
      </w:r>
      <w:r w:rsidR="00512849" w:rsidRPr="004B59A1">
        <w:rPr>
          <w:rFonts w:ascii="Tahoma" w:hAnsi="Tahoma" w:cs="Tahoma"/>
          <w:sz w:val="20"/>
        </w:rPr>
        <w:t xml:space="preserve">Místo </w:t>
      </w:r>
      <w:r w:rsidRPr="004B59A1">
        <w:rPr>
          <w:rFonts w:ascii="Tahoma" w:hAnsi="Tahoma" w:cs="Tahoma"/>
          <w:sz w:val="20"/>
        </w:rPr>
        <w:t>a doba plnění</w:t>
      </w:r>
    </w:p>
    <w:p w14:paraId="6260279A" w14:textId="2210CDE2" w:rsidR="00512849" w:rsidRPr="004B59A1" w:rsidRDefault="00E84C90" w:rsidP="009013EE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 xml:space="preserve">Místem plnění </w:t>
      </w:r>
      <w:r w:rsidR="00213299" w:rsidRPr="004B59A1">
        <w:rPr>
          <w:rFonts w:ascii="Tahoma" w:hAnsi="Tahoma" w:cs="Tahoma"/>
          <w:sz w:val="20"/>
          <w:szCs w:val="20"/>
        </w:rPr>
        <w:t>je areál objednatele na adrese:</w:t>
      </w:r>
      <w:r w:rsidR="008B118E" w:rsidRPr="004B59A1">
        <w:rPr>
          <w:rFonts w:ascii="Tahoma" w:hAnsi="Tahoma" w:cs="Tahoma"/>
          <w:sz w:val="20"/>
          <w:szCs w:val="20"/>
        </w:rPr>
        <w:t xml:space="preserve"> </w:t>
      </w:r>
      <w:r w:rsidRPr="004B59A1">
        <w:rPr>
          <w:rFonts w:ascii="Tahoma" w:hAnsi="Tahoma" w:cs="Tahoma"/>
          <w:sz w:val="20"/>
          <w:szCs w:val="20"/>
        </w:rPr>
        <w:t>El. Krásnohorské 321, Frýdek, 738 01</w:t>
      </w:r>
      <w:r w:rsidR="00AE7F9B" w:rsidRPr="004B59A1">
        <w:rPr>
          <w:rFonts w:ascii="Tahoma" w:hAnsi="Tahoma" w:cs="Tahoma"/>
          <w:sz w:val="20"/>
          <w:szCs w:val="20"/>
        </w:rPr>
        <w:t xml:space="preserve"> </w:t>
      </w:r>
      <w:r w:rsidRPr="004B59A1">
        <w:rPr>
          <w:rFonts w:ascii="Tahoma" w:hAnsi="Tahoma" w:cs="Tahoma"/>
          <w:sz w:val="20"/>
          <w:szCs w:val="20"/>
        </w:rPr>
        <w:t>Frýdek-Místek</w:t>
      </w:r>
    </w:p>
    <w:p w14:paraId="24AECF25" w14:textId="0CEB7921" w:rsidR="00512849" w:rsidRPr="004B59A1" w:rsidRDefault="00D27FCF" w:rsidP="009013EE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Tato smlouva se sjednává na dobu určitou</w:t>
      </w:r>
      <w:r w:rsidR="00F40BF7" w:rsidRPr="004B59A1">
        <w:rPr>
          <w:rFonts w:ascii="Tahoma" w:hAnsi="Tahoma" w:cs="Tahoma"/>
          <w:sz w:val="20"/>
          <w:szCs w:val="20"/>
        </w:rPr>
        <w:t>, a to na období</w:t>
      </w:r>
      <w:r w:rsidR="008B118E" w:rsidRPr="004B59A1">
        <w:rPr>
          <w:rFonts w:ascii="Tahoma" w:hAnsi="Tahoma" w:cs="Tahoma"/>
          <w:sz w:val="20"/>
          <w:szCs w:val="20"/>
        </w:rPr>
        <w:t xml:space="preserve"> od 1. 1. 2026</w:t>
      </w:r>
      <w:r w:rsidRPr="004B59A1">
        <w:rPr>
          <w:rFonts w:ascii="Tahoma" w:hAnsi="Tahoma" w:cs="Tahoma"/>
          <w:sz w:val="20"/>
          <w:szCs w:val="20"/>
        </w:rPr>
        <w:t xml:space="preserve"> do 31. 12. 2026</w:t>
      </w:r>
    </w:p>
    <w:p w14:paraId="614D7909" w14:textId="77777777" w:rsidR="00512849" w:rsidRPr="004B59A1" w:rsidRDefault="00512849" w:rsidP="007470DD">
      <w:pPr>
        <w:pStyle w:val="slolnkuSmlouvy"/>
        <w:spacing w:before="360"/>
        <w:rPr>
          <w:rFonts w:ascii="Tahoma" w:hAnsi="Tahoma" w:cs="Tahoma"/>
          <w:sz w:val="20"/>
        </w:rPr>
      </w:pPr>
      <w:r w:rsidRPr="004B59A1">
        <w:rPr>
          <w:rFonts w:ascii="Tahoma" w:hAnsi="Tahoma" w:cs="Tahoma"/>
          <w:sz w:val="20"/>
        </w:rPr>
        <w:t>V</w:t>
      </w:r>
      <w:r w:rsidR="00592FA4" w:rsidRPr="004B59A1">
        <w:rPr>
          <w:rFonts w:ascii="Tahoma" w:hAnsi="Tahoma" w:cs="Tahoma"/>
          <w:sz w:val="20"/>
        </w:rPr>
        <w:t>I</w:t>
      </w:r>
      <w:r w:rsidRPr="004B59A1">
        <w:rPr>
          <w:rFonts w:ascii="Tahoma" w:hAnsi="Tahoma" w:cs="Tahoma"/>
          <w:sz w:val="20"/>
        </w:rPr>
        <w:t>.</w:t>
      </w:r>
      <w:r w:rsidR="007470DD" w:rsidRPr="004B59A1">
        <w:rPr>
          <w:rFonts w:ascii="Tahoma" w:hAnsi="Tahoma" w:cs="Tahoma"/>
          <w:sz w:val="20"/>
        </w:rPr>
        <w:br/>
      </w:r>
      <w:r w:rsidRPr="004B59A1">
        <w:rPr>
          <w:rFonts w:ascii="Tahoma" w:hAnsi="Tahoma" w:cs="Tahoma"/>
          <w:sz w:val="20"/>
        </w:rPr>
        <w:t>Práva a povinnosti smluvních stran</w:t>
      </w:r>
    </w:p>
    <w:p w14:paraId="742929C1" w14:textId="77777777" w:rsidR="00512849" w:rsidRPr="004B59A1" w:rsidRDefault="00512849" w:rsidP="009013EE">
      <w:pPr>
        <w:pStyle w:val="Zkladntextodsazen"/>
        <w:numPr>
          <w:ilvl w:val="0"/>
          <w:numId w:val="14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Není</w:t>
      </w:r>
      <w:r w:rsidR="00D00A11" w:rsidRPr="004B59A1">
        <w:rPr>
          <w:rFonts w:ascii="Tahoma" w:hAnsi="Tahoma" w:cs="Tahoma"/>
          <w:sz w:val="20"/>
          <w:szCs w:val="20"/>
        </w:rPr>
        <w:noBreakHyphen/>
      </w:r>
      <w:r w:rsidRPr="004B59A1">
        <w:rPr>
          <w:rFonts w:ascii="Tahoma" w:hAnsi="Tahoma" w:cs="Tahoma"/>
          <w:sz w:val="20"/>
          <w:szCs w:val="20"/>
        </w:rPr>
        <w:t>li stanoveno touto smlouvou výslovně jinak, řídí se vzájemná práva a</w:t>
      </w:r>
      <w:r w:rsidR="00D00A11" w:rsidRPr="004B59A1">
        <w:rPr>
          <w:rFonts w:ascii="Tahoma" w:hAnsi="Tahoma" w:cs="Tahoma"/>
          <w:sz w:val="20"/>
          <w:szCs w:val="20"/>
        </w:rPr>
        <w:t> </w:t>
      </w:r>
      <w:r w:rsidRPr="004B59A1">
        <w:rPr>
          <w:rFonts w:ascii="Tahoma" w:hAnsi="Tahoma" w:cs="Tahoma"/>
          <w:sz w:val="20"/>
          <w:szCs w:val="20"/>
        </w:rPr>
        <w:t>povinnosti smluvních stran ustano</w:t>
      </w:r>
      <w:r w:rsidR="00D00A11" w:rsidRPr="004B59A1">
        <w:rPr>
          <w:rFonts w:ascii="Tahoma" w:hAnsi="Tahoma" w:cs="Tahoma"/>
          <w:sz w:val="20"/>
          <w:szCs w:val="20"/>
        </w:rPr>
        <w:t>veními § </w:t>
      </w:r>
      <w:r w:rsidR="00D62FD9" w:rsidRPr="004B59A1">
        <w:rPr>
          <w:rFonts w:ascii="Tahoma" w:hAnsi="Tahoma" w:cs="Tahoma"/>
          <w:sz w:val="20"/>
          <w:szCs w:val="20"/>
        </w:rPr>
        <w:t>2586</w:t>
      </w:r>
      <w:r w:rsidRPr="004B59A1">
        <w:rPr>
          <w:rFonts w:ascii="Tahoma" w:hAnsi="Tahoma" w:cs="Tahoma"/>
          <w:sz w:val="20"/>
          <w:szCs w:val="20"/>
        </w:rPr>
        <w:t xml:space="preserve"> a</w:t>
      </w:r>
      <w:r w:rsidR="00D00A11" w:rsidRPr="004B59A1">
        <w:rPr>
          <w:rFonts w:ascii="Tahoma" w:hAnsi="Tahoma" w:cs="Tahoma"/>
          <w:sz w:val="20"/>
          <w:szCs w:val="20"/>
        </w:rPr>
        <w:t> </w:t>
      </w:r>
      <w:r w:rsidRPr="004B59A1">
        <w:rPr>
          <w:rFonts w:ascii="Tahoma" w:hAnsi="Tahoma" w:cs="Tahoma"/>
          <w:sz w:val="20"/>
          <w:szCs w:val="20"/>
        </w:rPr>
        <w:t xml:space="preserve">následujícími </w:t>
      </w:r>
      <w:r w:rsidR="00D62FD9" w:rsidRPr="004B59A1">
        <w:rPr>
          <w:rFonts w:ascii="Tahoma" w:hAnsi="Tahoma" w:cs="Tahoma"/>
          <w:sz w:val="20"/>
          <w:szCs w:val="20"/>
        </w:rPr>
        <w:t xml:space="preserve">občanského </w:t>
      </w:r>
      <w:r w:rsidR="00592FA4" w:rsidRPr="004B59A1">
        <w:rPr>
          <w:rFonts w:ascii="Tahoma" w:hAnsi="Tahoma" w:cs="Tahoma"/>
          <w:sz w:val="20"/>
          <w:szCs w:val="20"/>
        </w:rPr>
        <w:t>zákoníku</w:t>
      </w:r>
      <w:r w:rsidRPr="004B59A1">
        <w:rPr>
          <w:rFonts w:ascii="Tahoma" w:hAnsi="Tahoma" w:cs="Tahoma"/>
          <w:sz w:val="20"/>
          <w:szCs w:val="20"/>
        </w:rPr>
        <w:t>.</w:t>
      </w:r>
    </w:p>
    <w:p w14:paraId="6A33C8FF" w14:textId="77777777" w:rsidR="00512849" w:rsidRPr="004B59A1" w:rsidRDefault="00512849" w:rsidP="009013EE">
      <w:pPr>
        <w:pStyle w:val="Zkladntextodsazen"/>
        <w:numPr>
          <w:ilvl w:val="0"/>
          <w:numId w:val="14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Zhotovitel je zejména povinen:</w:t>
      </w:r>
    </w:p>
    <w:p w14:paraId="5FB2D074" w14:textId="77777777" w:rsidR="00C122E6" w:rsidRPr="004B59A1" w:rsidRDefault="00512849" w:rsidP="00D00A11">
      <w:pPr>
        <w:pStyle w:val="Zkladntext"/>
        <w:numPr>
          <w:ilvl w:val="0"/>
          <w:numId w:val="1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Provést dílo řádně a včas za použití materiálu a postupů odpovídajících právním předpisům a technickým normám ČR. Smluvní strany se dohodly na I. jakosti díla.</w:t>
      </w:r>
      <w:r w:rsidR="00C122E6" w:rsidRPr="004B59A1">
        <w:rPr>
          <w:rFonts w:ascii="Tahoma" w:hAnsi="Tahoma" w:cs="Tahoma"/>
          <w:sz w:val="20"/>
          <w:szCs w:val="20"/>
        </w:rPr>
        <w:t xml:space="preserve"> Dílo musí odpovídat</w:t>
      </w:r>
      <w:r w:rsidR="0049454D" w:rsidRPr="004B59A1">
        <w:rPr>
          <w:rFonts w:ascii="Tahoma" w:hAnsi="Tahoma" w:cs="Tahoma"/>
          <w:sz w:val="20"/>
          <w:szCs w:val="20"/>
        </w:rPr>
        <w:t xml:space="preserve"> </w:t>
      </w:r>
      <w:r w:rsidR="00C122E6" w:rsidRPr="004B59A1">
        <w:rPr>
          <w:rFonts w:ascii="Tahoma" w:hAnsi="Tahoma" w:cs="Tahoma"/>
          <w:sz w:val="20"/>
          <w:szCs w:val="20"/>
        </w:rPr>
        <w:t>příslušným právním předpisům, normám nebo jiné dokumentaci vztahující se k provedení díla a umožňovat užívání, k němuž bylo určeno a zhotoveno.</w:t>
      </w:r>
    </w:p>
    <w:p w14:paraId="69F3C89B" w14:textId="77777777" w:rsidR="00512849" w:rsidRPr="004B59A1" w:rsidRDefault="00512849" w:rsidP="00D00A11">
      <w:pPr>
        <w:pStyle w:val="Zkladntext"/>
        <w:numPr>
          <w:ilvl w:val="0"/>
          <w:numId w:val="1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Řídit se při pro</w:t>
      </w:r>
      <w:r w:rsidR="00D00A11" w:rsidRPr="004B59A1">
        <w:rPr>
          <w:rFonts w:ascii="Tahoma" w:hAnsi="Tahoma" w:cs="Tahoma"/>
          <w:sz w:val="20"/>
          <w:szCs w:val="20"/>
        </w:rPr>
        <w:t>vádění díla pokyny objednatele.</w:t>
      </w:r>
    </w:p>
    <w:p w14:paraId="4863D3AD" w14:textId="77777777" w:rsidR="009871A6" w:rsidRPr="004B59A1" w:rsidRDefault="009871A6" w:rsidP="00D00A11">
      <w:pPr>
        <w:pStyle w:val="Zkladntext"/>
        <w:numPr>
          <w:ilvl w:val="0"/>
          <w:numId w:val="1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lastRenderedPageBreak/>
        <w:t>Umožnit objednateli kontrolu provádění díla.</w:t>
      </w:r>
      <w:r w:rsidR="00916F59" w:rsidRPr="004B59A1">
        <w:rPr>
          <w:rFonts w:ascii="Tahoma" w:hAnsi="Tahoma" w:cs="Tahoma"/>
          <w:sz w:val="20"/>
          <w:szCs w:val="20"/>
        </w:rPr>
        <w:t xml:space="preserve"> Pokud objednatel zjistí, že zhotovitel neprovádí dílo řádně či jinak porušuje svou povinnost, </w:t>
      </w:r>
      <w:r w:rsidR="001F718A" w:rsidRPr="004B59A1">
        <w:rPr>
          <w:rFonts w:ascii="Tahoma" w:hAnsi="Tahoma" w:cs="Tahoma"/>
          <w:sz w:val="20"/>
          <w:szCs w:val="20"/>
        </w:rPr>
        <w:t>poskytne zhotoviteli lhůtu k nápravě; neučiní-li tak zhotovitel ve stanovené lhůtě, je objednatel oprávněn od</w:t>
      </w:r>
      <w:r w:rsidR="00D00A11" w:rsidRPr="004B59A1">
        <w:rPr>
          <w:rFonts w:ascii="Tahoma" w:hAnsi="Tahoma" w:cs="Tahoma"/>
          <w:sz w:val="20"/>
          <w:szCs w:val="20"/>
        </w:rPr>
        <w:t> </w:t>
      </w:r>
      <w:r w:rsidR="001F718A" w:rsidRPr="004B59A1">
        <w:rPr>
          <w:rFonts w:ascii="Tahoma" w:hAnsi="Tahoma" w:cs="Tahoma"/>
          <w:sz w:val="20"/>
          <w:szCs w:val="20"/>
        </w:rPr>
        <w:t>smlouvy odstoupit.</w:t>
      </w:r>
    </w:p>
    <w:p w14:paraId="38BC66DE" w14:textId="77777777" w:rsidR="00512849" w:rsidRPr="004B59A1" w:rsidRDefault="00512849" w:rsidP="00D00A11">
      <w:pPr>
        <w:pStyle w:val="Zkladntext"/>
        <w:numPr>
          <w:ilvl w:val="0"/>
          <w:numId w:val="1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Odstranit zjištěné vady a nedodělky na své náklady.</w:t>
      </w:r>
    </w:p>
    <w:p w14:paraId="2EC33661" w14:textId="77777777" w:rsidR="00FB34F8" w:rsidRPr="004B59A1" w:rsidRDefault="00E352C3" w:rsidP="00D00A11">
      <w:pPr>
        <w:pStyle w:val="Zkladntext"/>
        <w:numPr>
          <w:ilvl w:val="0"/>
          <w:numId w:val="1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Dbát při provádění díla dle této smlouvy na ochranu životního prostředí a dodržovat platné technické, bezpeč</w:t>
      </w:r>
      <w:r w:rsidR="00D00A11" w:rsidRPr="004B59A1">
        <w:rPr>
          <w:rFonts w:ascii="Tahoma" w:hAnsi="Tahoma" w:cs="Tahoma"/>
          <w:sz w:val="20"/>
          <w:szCs w:val="20"/>
        </w:rPr>
        <w:t>nostní, zdravotní, hygienické a </w:t>
      </w:r>
      <w:r w:rsidRPr="004B59A1">
        <w:rPr>
          <w:rFonts w:ascii="Tahoma" w:hAnsi="Tahoma" w:cs="Tahoma"/>
          <w:sz w:val="20"/>
          <w:szCs w:val="20"/>
        </w:rPr>
        <w:t>jiné předpisy, včetně předpisů týkajících se ochrany životního prostředí.</w:t>
      </w:r>
    </w:p>
    <w:p w14:paraId="1209F804" w14:textId="5482D37C" w:rsidR="009B67A0" w:rsidRPr="004B59A1" w:rsidRDefault="009B67A0" w:rsidP="00D00A11">
      <w:pPr>
        <w:pStyle w:val="Zkladntext"/>
        <w:numPr>
          <w:ilvl w:val="0"/>
          <w:numId w:val="1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Postupovat při provádění díla s odbornou péčí.</w:t>
      </w:r>
    </w:p>
    <w:p w14:paraId="39F8265F" w14:textId="30AAEBC8" w:rsidR="005842D3" w:rsidRPr="004B59A1" w:rsidRDefault="005842D3" w:rsidP="00D00A11">
      <w:pPr>
        <w:pStyle w:val="Zkladntext"/>
        <w:numPr>
          <w:ilvl w:val="0"/>
          <w:numId w:val="1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Style w:val="Bodytext2"/>
          <w:rFonts w:ascii="Tahoma" w:hAnsi="Tahoma" w:cs="Tahoma"/>
          <w:sz w:val="20"/>
          <w:szCs w:val="20"/>
          <w:shd w:val="clear" w:color="auto" w:fill="auto"/>
        </w:rPr>
      </w:pPr>
      <w:r w:rsidRPr="004B59A1">
        <w:rPr>
          <w:rStyle w:val="Bodytext2"/>
          <w:rFonts w:ascii="Tahoma" w:hAnsi="Tahoma" w:cs="Tahoma"/>
          <w:sz w:val="20"/>
          <w:szCs w:val="20"/>
        </w:rPr>
        <w:t>Informovat včas písemně objednatele o okolnostech, které dočasně brání převzetí odpadu dle této smlouvy.</w:t>
      </w:r>
    </w:p>
    <w:p w14:paraId="282434CB" w14:textId="774310C9" w:rsidR="005842D3" w:rsidRPr="004B59A1" w:rsidRDefault="005842D3" w:rsidP="00D00A11">
      <w:pPr>
        <w:pStyle w:val="Zkladntext"/>
        <w:numPr>
          <w:ilvl w:val="0"/>
          <w:numId w:val="1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Style w:val="Bodytext2"/>
          <w:rFonts w:ascii="Tahoma" w:hAnsi="Tahoma" w:cs="Tahoma"/>
          <w:sz w:val="20"/>
          <w:szCs w:val="20"/>
          <w:shd w:val="clear" w:color="auto" w:fill="auto"/>
        </w:rPr>
      </w:pPr>
      <w:r w:rsidRPr="004B59A1">
        <w:rPr>
          <w:rStyle w:val="Bodytext2"/>
          <w:rFonts w:ascii="Tahoma" w:hAnsi="Tahoma" w:cs="Tahoma"/>
          <w:sz w:val="20"/>
          <w:szCs w:val="20"/>
        </w:rPr>
        <w:t>Odstranit znečištění komunikace, k němuž došlo při manipulaci s odpadem.</w:t>
      </w:r>
    </w:p>
    <w:p w14:paraId="62E7F6DD" w14:textId="4C0A9584" w:rsidR="005842D3" w:rsidRPr="004B59A1" w:rsidRDefault="005842D3" w:rsidP="00D00A11">
      <w:pPr>
        <w:pStyle w:val="Zkladntext"/>
        <w:numPr>
          <w:ilvl w:val="0"/>
          <w:numId w:val="1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Style w:val="Bodytext2"/>
          <w:rFonts w:ascii="Tahoma" w:hAnsi="Tahoma" w:cs="Tahoma"/>
          <w:sz w:val="20"/>
          <w:szCs w:val="20"/>
          <w:shd w:val="clear" w:color="auto" w:fill="auto"/>
        </w:rPr>
      </w:pPr>
      <w:r w:rsidRPr="004B59A1">
        <w:rPr>
          <w:rStyle w:val="Bodytext2"/>
          <w:rFonts w:ascii="Tahoma" w:hAnsi="Tahoma" w:cs="Tahoma"/>
          <w:sz w:val="20"/>
          <w:szCs w:val="20"/>
        </w:rPr>
        <w:t>Přistavit prázdnou sběrnou nádobu vždy na její určené stanoviště.</w:t>
      </w:r>
    </w:p>
    <w:p w14:paraId="4D16BAB3" w14:textId="7528D224" w:rsidR="005842D3" w:rsidRPr="004B59A1" w:rsidRDefault="005842D3" w:rsidP="00D00A11">
      <w:pPr>
        <w:pStyle w:val="Zkladntext"/>
        <w:numPr>
          <w:ilvl w:val="0"/>
          <w:numId w:val="1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Style w:val="Bodytext2"/>
          <w:rFonts w:ascii="Tahoma" w:hAnsi="Tahoma" w:cs="Tahoma"/>
          <w:sz w:val="20"/>
          <w:szCs w:val="20"/>
          <w:shd w:val="clear" w:color="auto" w:fill="auto"/>
        </w:rPr>
      </w:pPr>
      <w:r w:rsidRPr="004B59A1">
        <w:rPr>
          <w:rStyle w:val="Bodytext2"/>
          <w:rFonts w:ascii="Tahoma" w:hAnsi="Tahoma" w:cs="Tahoma"/>
          <w:sz w:val="20"/>
          <w:szCs w:val="20"/>
        </w:rPr>
        <w:t>Odstranit odpady v místě stanoviště, k jejichž vypadnutí z nádoby došlo při manipulaci s nádobou.</w:t>
      </w:r>
    </w:p>
    <w:p w14:paraId="3A12961B" w14:textId="289CCD3A" w:rsidR="005842D3" w:rsidRPr="004B59A1" w:rsidRDefault="005842D3" w:rsidP="00D00A11">
      <w:pPr>
        <w:pStyle w:val="Zkladntext"/>
        <w:numPr>
          <w:ilvl w:val="0"/>
          <w:numId w:val="1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Style w:val="Bodytext2"/>
          <w:rFonts w:ascii="Tahoma" w:hAnsi="Tahoma" w:cs="Tahoma"/>
          <w:sz w:val="20"/>
          <w:szCs w:val="20"/>
          <w:shd w:val="clear" w:color="auto" w:fill="auto"/>
        </w:rPr>
      </w:pPr>
      <w:r w:rsidRPr="004B59A1">
        <w:rPr>
          <w:rStyle w:val="Bodytext2"/>
          <w:rFonts w:ascii="Tahoma" w:hAnsi="Tahoma" w:cs="Tahoma"/>
          <w:sz w:val="20"/>
          <w:szCs w:val="20"/>
        </w:rPr>
        <w:t>Plnit povinnosti vyplývající mj. ze zákona č. 541/2020 Sb. o odpadech, ve znění dalších předpisů a dalších právních předpisů upravujících nakládání s odpady.</w:t>
      </w:r>
    </w:p>
    <w:p w14:paraId="2279E963" w14:textId="7F53107F" w:rsidR="002D362C" w:rsidRPr="004B59A1" w:rsidRDefault="002D362C" w:rsidP="00D00A11">
      <w:pPr>
        <w:pStyle w:val="Zkladntext"/>
        <w:numPr>
          <w:ilvl w:val="0"/>
          <w:numId w:val="1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Style w:val="Bodytext2"/>
          <w:rFonts w:ascii="Tahoma" w:hAnsi="Tahoma" w:cs="Tahoma"/>
          <w:sz w:val="20"/>
          <w:szCs w:val="20"/>
          <w:shd w:val="clear" w:color="auto" w:fill="auto"/>
        </w:rPr>
      </w:pPr>
      <w:r w:rsidRPr="004B59A1">
        <w:rPr>
          <w:rStyle w:val="Bodytext2"/>
          <w:rFonts w:ascii="Tahoma" w:hAnsi="Tahoma" w:cs="Tahoma"/>
          <w:sz w:val="20"/>
          <w:szCs w:val="20"/>
        </w:rPr>
        <w:t xml:space="preserve">Prokazatelně proškolit své zaměstnance, případně zaměstnance  dodavatelských firem, z dodržování bezpečnostních pokynů a pravidel BOZP a PO v Nemocnici ve Frýdku-Místku, příspěvková organizace, které jsou </w:t>
      </w:r>
      <w:r w:rsidR="006614E4" w:rsidRPr="004B59A1">
        <w:rPr>
          <w:rStyle w:val="Bodytext2"/>
          <w:rFonts w:ascii="Tahoma" w:hAnsi="Tahoma" w:cs="Tahoma"/>
          <w:sz w:val="20"/>
          <w:szCs w:val="20"/>
        </w:rPr>
        <w:t>p</w:t>
      </w:r>
      <w:r w:rsidRPr="004B59A1">
        <w:rPr>
          <w:rStyle w:val="Bodytext2"/>
          <w:rFonts w:ascii="Tahoma" w:hAnsi="Tahoma" w:cs="Tahoma"/>
          <w:sz w:val="20"/>
          <w:szCs w:val="20"/>
        </w:rPr>
        <w:t xml:space="preserve">řílohou č. </w:t>
      </w:r>
      <w:r w:rsidR="006614E4" w:rsidRPr="004B59A1">
        <w:rPr>
          <w:rStyle w:val="Bodytext2"/>
          <w:rFonts w:ascii="Tahoma" w:hAnsi="Tahoma" w:cs="Tahoma"/>
          <w:sz w:val="20"/>
          <w:szCs w:val="20"/>
        </w:rPr>
        <w:t>2</w:t>
      </w:r>
      <w:r w:rsidRPr="004B59A1">
        <w:rPr>
          <w:rStyle w:val="Bodytext2"/>
          <w:rFonts w:ascii="Tahoma" w:hAnsi="Tahoma" w:cs="Tahoma"/>
          <w:sz w:val="20"/>
          <w:szCs w:val="20"/>
        </w:rPr>
        <w:t xml:space="preserve"> této smlouvy. </w:t>
      </w:r>
      <w:r w:rsidR="00F52032" w:rsidRPr="004B59A1">
        <w:rPr>
          <w:rStyle w:val="Bodytext2"/>
          <w:rFonts w:ascii="Tahoma" w:hAnsi="Tahoma" w:cs="Tahoma"/>
          <w:sz w:val="20"/>
          <w:szCs w:val="20"/>
        </w:rPr>
        <w:t xml:space="preserve">V případě nutnosti </w:t>
      </w:r>
      <w:r w:rsidRPr="004B59A1">
        <w:rPr>
          <w:rStyle w:val="Bodytext2"/>
          <w:rFonts w:ascii="Tahoma" w:hAnsi="Tahoma" w:cs="Tahoma"/>
          <w:sz w:val="20"/>
          <w:szCs w:val="20"/>
        </w:rPr>
        <w:t>(na požádání kontrolního orgánu) předložit doklad o tomto školení.</w:t>
      </w:r>
    </w:p>
    <w:p w14:paraId="4E98256D" w14:textId="236B9CB8" w:rsidR="00F52032" w:rsidRPr="004B59A1" w:rsidRDefault="00A64303" w:rsidP="00D00A11">
      <w:pPr>
        <w:pStyle w:val="Zkladntext"/>
        <w:numPr>
          <w:ilvl w:val="0"/>
          <w:numId w:val="1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Fonts w:ascii="Tahoma" w:hAnsi="Tahoma" w:cs="Tahoma"/>
          <w:sz w:val="20"/>
          <w:szCs w:val="20"/>
        </w:rPr>
      </w:pPr>
      <w:r w:rsidRPr="004B59A1">
        <w:rPr>
          <w:rStyle w:val="Bodytext2"/>
          <w:rFonts w:ascii="Tahoma" w:hAnsi="Tahoma" w:cs="Tahoma"/>
          <w:sz w:val="20"/>
          <w:szCs w:val="20"/>
        </w:rPr>
        <w:t>N</w:t>
      </w:r>
      <w:r w:rsidR="00F52032" w:rsidRPr="004B59A1">
        <w:rPr>
          <w:rStyle w:val="Bodytext2"/>
          <w:rFonts w:ascii="Tahoma" w:hAnsi="Tahoma" w:cs="Tahoma"/>
          <w:sz w:val="20"/>
          <w:szCs w:val="20"/>
        </w:rPr>
        <w:t>echat</w:t>
      </w:r>
      <w:r w:rsidRPr="004B59A1">
        <w:rPr>
          <w:rStyle w:val="Bodytext2"/>
          <w:rFonts w:ascii="Tahoma" w:hAnsi="Tahoma" w:cs="Tahoma"/>
          <w:sz w:val="20"/>
          <w:szCs w:val="20"/>
        </w:rPr>
        <w:t xml:space="preserve"> si</w:t>
      </w:r>
      <w:r w:rsidR="00F52032" w:rsidRPr="004B59A1">
        <w:rPr>
          <w:rStyle w:val="Bodytext2"/>
          <w:rFonts w:ascii="Tahoma" w:hAnsi="Tahoma" w:cs="Tahoma"/>
          <w:sz w:val="20"/>
          <w:szCs w:val="20"/>
        </w:rPr>
        <w:t xml:space="preserve"> potvrdit provedené každé dílčí činnosti určenou osobou objednatele</w:t>
      </w:r>
      <w:r w:rsidR="0060632D" w:rsidRPr="004B59A1">
        <w:rPr>
          <w:rStyle w:val="Bodytext2"/>
          <w:rFonts w:ascii="Tahoma" w:hAnsi="Tahoma" w:cs="Tahoma"/>
          <w:sz w:val="20"/>
          <w:szCs w:val="20"/>
        </w:rPr>
        <w:t xml:space="preserve"> dle přílohy č. 3 této smlouvy</w:t>
      </w:r>
      <w:r w:rsidR="00F52032" w:rsidRPr="004B59A1">
        <w:rPr>
          <w:rStyle w:val="Bodytext2"/>
          <w:rFonts w:ascii="Tahoma" w:hAnsi="Tahoma" w:cs="Tahoma"/>
          <w:sz w:val="20"/>
          <w:szCs w:val="20"/>
        </w:rPr>
        <w:t xml:space="preserve"> obvyklým způsobem do průvodní dokumentace k převzetí odpadu</w:t>
      </w:r>
      <w:r w:rsidR="00787B58" w:rsidRPr="004B59A1">
        <w:rPr>
          <w:rStyle w:val="Bodytext2"/>
          <w:rFonts w:ascii="Tahoma" w:hAnsi="Tahoma" w:cs="Tahoma"/>
          <w:sz w:val="20"/>
          <w:szCs w:val="20"/>
        </w:rPr>
        <w:t>, přepravě</w:t>
      </w:r>
      <w:r w:rsidR="00F52032" w:rsidRPr="004B59A1">
        <w:rPr>
          <w:rStyle w:val="Bodytext2"/>
          <w:rFonts w:ascii="Tahoma" w:hAnsi="Tahoma" w:cs="Tahoma"/>
          <w:sz w:val="20"/>
          <w:szCs w:val="20"/>
        </w:rPr>
        <w:t xml:space="preserve"> apod.</w:t>
      </w:r>
    </w:p>
    <w:p w14:paraId="68B55228" w14:textId="3884BB63" w:rsidR="005842D3" w:rsidRPr="004B59A1" w:rsidRDefault="00512849" w:rsidP="009013EE">
      <w:pPr>
        <w:pStyle w:val="Zkladntextodsazen"/>
        <w:numPr>
          <w:ilvl w:val="0"/>
          <w:numId w:val="14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Objednatel je povinen</w:t>
      </w:r>
      <w:r w:rsidR="005842D3" w:rsidRPr="004B59A1">
        <w:rPr>
          <w:rFonts w:ascii="Tahoma" w:hAnsi="Tahoma" w:cs="Tahoma"/>
          <w:sz w:val="20"/>
          <w:szCs w:val="20"/>
        </w:rPr>
        <w:t>:</w:t>
      </w:r>
    </w:p>
    <w:p w14:paraId="686A3730" w14:textId="5E624763" w:rsidR="005842D3" w:rsidRPr="004B59A1" w:rsidRDefault="005842D3" w:rsidP="009013EE">
      <w:pPr>
        <w:pStyle w:val="Zkladntext"/>
        <w:numPr>
          <w:ilvl w:val="0"/>
          <w:numId w:val="18"/>
        </w:numPr>
        <w:tabs>
          <w:tab w:val="clear" w:pos="540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Poskytnout zhotoviteli součinnost nutnou k provedení díla.</w:t>
      </w:r>
    </w:p>
    <w:p w14:paraId="7B59788D" w14:textId="7CB71010" w:rsidR="005842D3" w:rsidRPr="004B59A1" w:rsidRDefault="005842D3" w:rsidP="009013EE">
      <w:pPr>
        <w:pStyle w:val="Zkladntext"/>
        <w:numPr>
          <w:ilvl w:val="0"/>
          <w:numId w:val="18"/>
        </w:numPr>
        <w:tabs>
          <w:tab w:val="clear" w:pos="540"/>
          <w:tab w:val="clear" w:pos="1260"/>
          <w:tab w:val="clear" w:pos="1980"/>
          <w:tab w:val="clear" w:pos="3960"/>
          <w:tab w:val="left" w:pos="714"/>
        </w:tabs>
        <w:spacing w:before="60"/>
        <w:rPr>
          <w:rStyle w:val="Bodytext2"/>
          <w:rFonts w:ascii="Tahoma" w:hAnsi="Tahoma" w:cs="Tahoma"/>
          <w:sz w:val="20"/>
          <w:szCs w:val="20"/>
          <w:shd w:val="clear" w:color="auto" w:fill="auto"/>
        </w:rPr>
      </w:pPr>
      <w:r w:rsidRPr="004B59A1">
        <w:rPr>
          <w:rStyle w:val="Bodytext2"/>
          <w:rFonts w:ascii="Tahoma" w:hAnsi="Tahoma" w:cs="Tahoma"/>
          <w:sz w:val="20"/>
          <w:szCs w:val="20"/>
        </w:rPr>
        <w:t>Předávat odpad, který svými vlastnostmi odpovídá deklarovanému kódu druhu odpadu.</w:t>
      </w:r>
    </w:p>
    <w:p w14:paraId="15F03CFC" w14:textId="434AEA7C" w:rsidR="005842D3" w:rsidRPr="004B59A1" w:rsidRDefault="005842D3" w:rsidP="009013EE">
      <w:pPr>
        <w:pStyle w:val="Zkladntext"/>
        <w:numPr>
          <w:ilvl w:val="0"/>
          <w:numId w:val="18"/>
        </w:numPr>
        <w:tabs>
          <w:tab w:val="clear" w:pos="540"/>
          <w:tab w:val="clear" w:pos="1260"/>
          <w:tab w:val="clear" w:pos="1980"/>
          <w:tab w:val="clear" w:pos="3960"/>
          <w:tab w:val="left" w:pos="714"/>
        </w:tabs>
        <w:spacing w:before="60"/>
        <w:rPr>
          <w:rStyle w:val="Bodytext2"/>
          <w:rFonts w:ascii="Tahoma" w:hAnsi="Tahoma" w:cs="Tahoma"/>
          <w:sz w:val="20"/>
          <w:szCs w:val="20"/>
          <w:shd w:val="clear" w:color="auto" w:fill="auto"/>
        </w:rPr>
      </w:pPr>
      <w:r w:rsidRPr="004B59A1">
        <w:rPr>
          <w:rStyle w:val="Bodytext2"/>
          <w:rFonts w:ascii="Tahoma" w:hAnsi="Tahoma" w:cs="Tahoma"/>
          <w:sz w:val="20"/>
          <w:szCs w:val="20"/>
        </w:rPr>
        <w:t>Připravit odpady k převzetí ve stanoveném termínu a na stanoveném místě.</w:t>
      </w:r>
    </w:p>
    <w:p w14:paraId="2C12686C" w14:textId="260218F5" w:rsidR="005842D3" w:rsidRPr="004B59A1" w:rsidRDefault="005842D3" w:rsidP="009013EE">
      <w:pPr>
        <w:pStyle w:val="Zkladntext"/>
        <w:numPr>
          <w:ilvl w:val="0"/>
          <w:numId w:val="18"/>
        </w:numPr>
        <w:tabs>
          <w:tab w:val="clear" w:pos="540"/>
          <w:tab w:val="clear" w:pos="1260"/>
          <w:tab w:val="clear" w:pos="1980"/>
          <w:tab w:val="clear" w:pos="3960"/>
          <w:tab w:val="left" w:pos="714"/>
        </w:tabs>
        <w:spacing w:before="60"/>
        <w:rPr>
          <w:rStyle w:val="Bodytext2"/>
          <w:rFonts w:ascii="Tahoma" w:hAnsi="Tahoma" w:cs="Tahoma"/>
          <w:sz w:val="20"/>
          <w:szCs w:val="20"/>
          <w:shd w:val="clear" w:color="auto" w:fill="auto"/>
        </w:rPr>
      </w:pPr>
      <w:r w:rsidRPr="004B59A1">
        <w:rPr>
          <w:rStyle w:val="Bodytext2"/>
          <w:rFonts w:ascii="Tahoma" w:hAnsi="Tahoma" w:cs="Tahoma"/>
          <w:sz w:val="20"/>
          <w:szCs w:val="20"/>
        </w:rPr>
        <w:t>Zajistit právo zhotovitele účastnit se odběru vzorku odpadu.</w:t>
      </w:r>
    </w:p>
    <w:p w14:paraId="39843D14" w14:textId="04E0D55A" w:rsidR="005842D3" w:rsidRPr="004B59A1" w:rsidRDefault="005842D3" w:rsidP="009013EE">
      <w:pPr>
        <w:pStyle w:val="Zkladntext"/>
        <w:numPr>
          <w:ilvl w:val="0"/>
          <w:numId w:val="18"/>
        </w:numPr>
        <w:tabs>
          <w:tab w:val="clear" w:pos="540"/>
          <w:tab w:val="clear" w:pos="1260"/>
          <w:tab w:val="clear" w:pos="1980"/>
          <w:tab w:val="clear" w:pos="3960"/>
          <w:tab w:val="left" w:pos="714"/>
        </w:tabs>
        <w:spacing w:before="60"/>
        <w:rPr>
          <w:rStyle w:val="Bodytext2"/>
          <w:rFonts w:ascii="Tahoma" w:hAnsi="Tahoma" w:cs="Tahoma"/>
          <w:sz w:val="20"/>
          <w:szCs w:val="20"/>
          <w:shd w:val="clear" w:color="auto" w:fill="auto"/>
        </w:rPr>
      </w:pPr>
      <w:r w:rsidRPr="004B59A1">
        <w:rPr>
          <w:rStyle w:val="Bodytext2"/>
          <w:rFonts w:ascii="Tahoma" w:hAnsi="Tahoma" w:cs="Tahoma"/>
          <w:sz w:val="20"/>
          <w:szCs w:val="20"/>
        </w:rPr>
        <w:t>Poskytnout k umístění nádoby na odpad vhodné místo s dostatečně zpevněnou příjezdovou komunikací  a způsobilé k bezpečné manipulaci s nádobou.</w:t>
      </w:r>
    </w:p>
    <w:p w14:paraId="4065A39B" w14:textId="31B91194" w:rsidR="005842D3" w:rsidRPr="004B59A1" w:rsidRDefault="005842D3" w:rsidP="009013EE">
      <w:pPr>
        <w:pStyle w:val="Zkladntext"/>
        <w:numPr>
          <w:ilvl w:val="0"/>
          <w:numId w:val="18"/>
        </w:numPr>
        <w:tabs>
          <w:tab w:val="clear" w:pos="540"/>
          <w:tab w:val="clear" w:pos="1260"/>
          <w:tab w:val="clear" w:pos="1980"/>
          <w:tab w:val="clear" w:pos="3960"/>
          <w:tab w:val="left" w:pos="714"/>
        </w:tabs>
        <w:spacing w:before="60"/>
        <w:rPr>
          <w:rStyle w:val="Bodytext2"/>
          <w:rFonts w:ascii="Tahoma" w:hAnsi="Tahoma" w:cs="Tahoma"/>
          <w:sz w:val="20"/>
          <w:szCs w:val="20"/>
          <w:shd w:val="clear" w:color="auto" w:fill="auto"/>
        </w:rPr>
      </w:pPr>
      <w:r w:rsidRPr="004B59A1">
        <w:rPr>
          <w:rStyle w:val="Bodytext2"/>
          <w:rFonts w:ascii="Tahoma" w:hAnsi="Tahoma" w:cs="Tahoma"/>
          <w:sz w:val="20"/>
          <w:szCs w:val="20"/>
        </w:rPr>
        <w:t>Pečovat o vypůjčenou nádobu s péčí řádného hospodáře a její poškození vlastní vinou či ztrátu uhradit.</w:t>
      </w:r>
    </w:p>
    <w:p w14:paraId="23E4314F" w14:textId="4EC77DF3" w:rsidR="005842D3" w:rsidRPr="004B59A1" w:rsidRDefault="005842D3" w:rsidP="009013EE">
      <w:pPr>
        <w:pStyle w:val="Zkladntext"/>
        <w:numPr>
          <w:ilvl w:val="0"/>
          <w:numId w:val="18"/>
        </w:numPr>
        <w:tabs>
          <w:tab w:val="clear" w:pos="540"/>
          <w:tab w:val="clear" w:pos="1260"/>
          <w:tab w:val="clear" w:pos="1980"/>
          <w:tab w:val="clear" w:pos="3960"/>
          <w:tab w:val="left" w:pos="714"/>
        </w:tabs>
        <w:spacing w:before="60"/>
        <w:rPr>
          <w:rStyle w:val="Bodytext2"/>
          <w:rFonts w:ascii="Tahoma" w:hAnsi="Tahoma" w:cs="Tahoma"/>
          <w:sz w:val="20"/>
          <w:szCs w:val="20"/>
          <w:shd w:val="clear" w:color="auto" w:fill="auto"/>
        </w:rPr>
      </w:pPr>
      <w:r w:rsidRPr="004B59A1">
        <w:rPr>
          <w:rStyle w:val="Bodytext2"/>
          <w:rFonts w:ascii="Tahoma" w:hAnsi="Tahoma" w:cs="Tahoma"/>
          <w:sz w:val="20"/>
          <w:szCs w:val="20"/>
        </w:rPr>
        <w:t>V případě nepravidelného svozu maximálně využít celého objemu kontejneru pro dočasné uskladnění odpadu před jeho převzetím zhotovitelem.</w:t>
      </w:r>
    </w:p>
    <w:p w14:paraId="5637B4E8" w14:textId="098CB099" w:rsidR="005842D3" w:rsidRPr="004B59A1" w:rsidRDefault="005842D3" w:rsidP="009013EE">
      <w:pPr>
        <w:pStyle w:val="Zkladntext"/>
        <w:numPr>
          <w:ilvl w:val="0"/>
          <w:numId w:val="18"/>
        </w:numPr>
        <w:tabs>
          <w:tab w:val="clear" w:pos="540"/>
          <w:tab w:val="clear" w:pos="1260"/>
          <w:tab w:val="clear" w:pos="1980"/>
          <w:tab w:val="clear" w:pos="3960"/>
          <w:tab w:val="left" w:pos="714"/>
        </w:tabs>
        <w:spacing w:before="60"/>
        <w:rPr>
          <w:rStyle w:val="Bodytext2"/>
          <w:rFonts w:ascii="Tahoma" w:hAnsi="Tahoma" w:cs="Tahoma"/>
          <w:sz w:val="20"/>
          <w:szCs w:val="20"/>
          <w:shd w:val="clear" w:color="auto" w:fill="auto"/>
        </w:rPr>
      </w:pPr>
      <w:r w:rsidRPr="004B59A1">
        <w:rPr>
          <w:rStyle w:val="Bodytext2"/>
          <w:rFonts w:ascii="Tahoma" w:hAnsi="Tahoma" w:cs="Tahoma"/>
          <w:sz w:val="20"/>
          <w:szCs w:val="20"/>
        </w:rPr>
        <w:t>Zajistit vyložení kontejneru v případě jeho prokazatelného přetížení.</w:t>
      </w:r>
    </w:p>
    <w:p w14:paraId="755F81FF" w14:textId="2EEC8088" w:rsidR="005842D3" w:rsidRPr="004B59A1" w:rsidRDefault="005842D3" w:rsidP="009013EE">
      <w:pPr>
        <w:pStyle w:val="Zkladntext"/>
        <w:numPr>
          <w:ilvl w:val="0"/>
          <w:numId w:val="18"/>
        </w:numPr>
        <w:tabs>
          <w:tab w:val="clear" w:pos="540"/>
          <w:tab w:val="clear" w:pos="1260"/>
          <w:tab w:val="clear" w:pos="1980"/>
          <w:tab w:val="clear" w:pos="3960"/>
          <w:tab w:val="left" w:pos="714"/>
        </w:tabs>
        <w:spacing w:before="60"/>
        <w:rPr>
          <w:rStyle w:val="Bodytext2"/>
          <w:rFonts w:ascii="Tahoma" w:hAnsi="Tahoma" w:cs="Tahoma"/>
          <w:sz w:val="20"/>
          <w:szCs w:val="20"/>
          <w:shd w:val="clear" w:color="auto" w:fill="auto"/>
        </w:rPr>
      </w:pPr>
      <w:r w:rsidRPr="004B59A1">
        <w:rPr>
          <w:rStyle w:val="Bodytext2"/>
          <w:rFonts w:ascii="Tahoma" w:hAnsi="Tahoma" w:cs="Tahoma"/>
          <w:sz w:val="20"/>
          <w:szCs w:val="20"/>
        </w:rPr>
        <w:t>Umožnit zhotoviteli volný přístup k nádobám, zajistit sjízdnost příjezdové komunikace ve sjednaných termínech.</w:t>
      </w:r>
    </w:p>
    <w:p w14:paraId="016AC8C3" w14:textId="2EBA3976" w:rsidR="005842D3" w:rsidRPr="004B59A1" w:rsidRDefault="005842D3" w:rsidP="009013EE">
      <w:pPr>
        <w:pStyle w:val="Zkladntext"/>
        <w:numPr>
          <w:ilvl w:val="0"/>
          <w:numId w:val="18"/>
        </w:numPr>
        <w:tabs>
          <w:tab w:val="clear" w:pos="540"/>
          <w:tab w:val="clear" w:pos="1260"/>
          <w:tab w:val="clear" w:pos="1980"/>
          <w:tab w:val="clear" w:pos="3960"/>
          <w:tab w:val="left" w:pos="714"/>
        </w:tabs>
        <w:spacing w:before="60"/>
        <w:rPr>
          <w:rStyle w:val="Bodytext2"/>
          <w:rFonts w:ascii="Tahoma" w:hAnsi="Tahoma" w:cs="Tahoma"/>
          <w:sz w:val="20"/>
          <w:szCs w:val="20"/>
          <w:shd w:val="clear" w:color="auto" w:fill="auto"/>
        </w:rPr>
      </w:pPr>
      <w:r w:rsidRPr="004B59A1">
        <w:rPr>
          <w:rStyle w:val="Bodytext2"/>
          <w:rFonts w:ascii="Tahoma" w:hAnsi="Tahoma" w:cs="Tahoma"/>
          <w:sz w:val="20"/>
          <w:szCs w:val="20"/>
        </w:rPr>
        <w:t>Zajistit, aby vypůjčené nádoby nebyly používány k jiným než jednaným účelům.</w:t>
      </w:r>
    </w:p>
    <w:p w14:paraId="43439896" w14:textId="2C412ACD" w:rsidR="00D577E3" w:rsidRPr="004B59A1" w:rsidRDefault="005842D3" w:rsidP="009013EE">
      <w:pPr>
        <w:pStyle w:val="Zkladntext"/>
        <w:numPr>
          <w:ilvl w:val="0"/>
          <w:numId w:val="18"/>
        </w:numPr>
        <w:tabs>
          <w:tab w:val="clear" w:pos="540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0"/>
          <w:szCs w:val="20"/>
        </w:rPr>
      </w:pPr>
      <w:r w:rsidRPr="004B59A1">
        <w:rPr>
          <w:rStyle w:val="Bodytext2"/>
          <w:rFonts w:ascii="Tahoma" w:hAnsi="Tahoma" w:cs="Tahoma"/>
          <w:sz w:val="20"/>
          <w:szCs w:val="20"/>
        </w:rPr>
        <w:t>Plnit povinnosti vyplývající mj. ze zákona č. 541/2020 Sb. o odpadech, ve znění dalších předpisů a dalších právních předpisů upravujících nakládání s odpady.</w:t>
      </w:r>
    </w:p>
    <w:p w14:paraId="075659D1" w14:textId="7D325414" w:rsidR="00FE66D9" w:rsidRPr="004B59A1" w:rsidRDefault="00F52032" w:rsidP="00FE66D9">
      <w:pPr>
        <w:pStyle w:val="Zkladntextodsazen"/>
        <w:numPr>
          <w:ilvl w:val="0"/>
          <w:numId w:val="14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 xml:space="preserve">Zhotovitel </w:t>
      </w:r>
      <w:r w:rsidR="00AD15D0" w:rsidRPr="004B59A1">
        <w:rPr>
          <w:rFonts w:ascii="Tahoma" w:hAnsi="Tahoma" w:cs="Tahoma"/>
          <w:sz w:val="20"/>
          <w:szCs w:val="20"/>
        </w:rPr>
        <w:t xml:space="preserve">i objednatel </w:t>
      </w:r>
      <w:r w:rsidRPr="004B59A1">
        <w:rPr>
          <w:rFonts w:ascii="Tahoma" w:hAnsi="Tahoma" w:cs="Tahoma"/>
          <w:sz w:val="20"/>
          <w:szCs w:val="20"/>
        </w:rPr>
        <w:t>je oprávněn</w:t>
      </w:r>
      <w:r w:rsidR="00300D51" w:rsidRPr="004B59A1">
        <w:rPr>
          <w:rFonts w:ascii="Tahoma" w:hAnsi="Tahoma" w:cs="Tahoma"/>
          <w:sz w:val="20"/>
          <w:szCs w:val="20"/>
        </w:rPr>
        <w:t xml:space="preserve"> z</w:t>
      </w:r>
      <w:r w:rsidRPr="004B59A1">
        <w:rPr>
          <w:rFonts w:ascii="Tahoma" w:hAnsi="Tahoma" w:cs="Tahoma"/>
          <w:sz w:val="20"/>
          <w:szCs w:val="20"/>
        </w:rPr>
        <w:t xml:space="preserve">měnit termín odvozu odpadu po předchozím projednání této změny s oprávněným zaměstnancem </w:t>
      </w:r>
      <w:r w:rsidR="00AD15D0" w:rsidRPr="004B59A1">
        <w:rPr>
          <w:rFonts w:ascii="Tahoma" w:hAnsi="Tahoma" w:cs="Tahoma"/>
          <w:sz w:val="20"/>
          <w:szCs w:val="20"/>
        </w:rPr>
        <w:t>druhé smluvní strany</w:t>
      </w:r>
      <w:r w:rsidRPr="004B59A1">
        <w:rPr>
          <w:rFonts w:ascii="Tahoma" w:hAnsi="Tahoma" w:cs="Tahoma"/>
          <w:sz w:val="20"/>
          <w:szCs w:val="20"/>
        </w:rPr>
        <w:t>.</w:t>
      </w:r>
    </w:p>
    <w:p w14:paraId="0ED08AAA" w14:textId="0FAC3381" w:rsidR="00AE7F9B" w:rsidRPr="004B59A1" w:rsidRDefault="00AE7F9B" w:rsidP="00FE66D9">
      <w:pPr>
        <w:pStyle w:val="Zkladntextodsazen"/>
        <w:numPr>
          <w:ilvl w:val="0"/>
          <w:numId w:val="14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 xml:space="preserve">Pokud zhotovitel nebude moci provést svoz odpadu ve stanoveném termínu z důvodů ležících na straně objednatele (např. není umožněn přístup ke sběrnému stanovišti pro nakládku a vykládku kontejneru), bez zbytečného odkladu vyrozumí </w:t>
      </w:r>
      <w:r w:rsidRPr="004B59A1">
        <w:rPr>
          <w:rStyle w:val="Bodytext2"/>
          <w:rFonts w:ascii="Tahoma" w:hAnsi="Tahoma" w:cs="Tahoma"/>
          <w:sz w:val="20"/>
          <w:szCs w:val="20"/>
        </w:rPr>
        <w:t>určenou osobu objednatele uvedenou v příloze č. 3 této smlouvy,</w:t>
      </w:r>
      <w:r w:rsidRPr="004B59A1">
        <w:rPr>
          <w:rFonts w:ascii="Tahoma" w:hAnsi="Tahoma" w:cs="Tahoma"/>
          <w:sz w:val="20"/>
          <w:szCs w:val="20"/>
        </w:rPr>
        <w:t xml:space="preserve"> a to formou písemného oznámení (postačí e-mailem), obsahujícím co nejpodrobnější specifikaci nemožnosti provést svoz ve stanoveném termínu.</w:t>
      </w:r>
      <w:r w:rsidRPr="004B59A1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4B59A1">
        <w:rPr>
          <w:rFonts w:ascii="Tahoma" w:hAnsi="Tahoma" w:cs="Tahoma"/>
          <w:sz w:val="20"/>
          <w:szCs w:val="20"/>
        </w:rPr>
        <w:t>Smluvní strany dohodnou náhradní termín svozu. Zhotovitel je v tomto případě oprávněn fakturovat objednateli náklady za dopravu, pokud tím zhotoviteli vzniknou vícenáklady na dopravě.</w:t>
      </w:r>
    </w:p>
    <w:p w14:paraId="53AF36F5" w14:textId="77777777" w:rsidR="00512849" w:rsidRPr="004B59A1" w:rsidRDefault="00512849" w:rsidP="007470DD">
      <w:pPr>
        <w:pStyle w:val="slolnkuSmlouvy"/>
        <w:spacing w:before="360"/>
        <w:rPr>
          <w:rFonts w:ascii="Tahoma" w:hAnsi="Tahoma" w:cs="Tahoma"/>
          <w:sz w:val="20"/>
        </w:rPr>
      </w:pPr>
      <w:r w:rsidRPr="004B59A1">
        <w:rPr>
          <w:rFonts w:ascii="Tahoma" w:hAnsi="Tahoma" w:cs="Tahoma"/>
          <w:sz w:val="20"/>
        </w:rPr>
        <w:lastRenderedPageBreak/>
        <w:t>VIII.</w:t>
      </w:r>
      <w:r w:rsidR="007470DD" w:rsidRPr="004B59A1">
        <w:rPr>
          <w:rFonts w:ascii="Tahoma" w:hAnsi="Tahoma" w:cs="Tahoma"/>
          <w:sz w:val="20"/>
        </w:rPr>
        <w:br/>
      </w:r>
      <w:r w:rsidRPr="004B59A1">
        <w:rPr>
          <w:rFonts w:ascii="Tahoma" w:hAnsi="Tahoma" w:cs="Tahoma"/>
          <w:sz w:val="20"/>
        </w:rPr>
        <w:t>Platební a fakturační podmínky</w:t>
      </w:r>
    </w:p>
    <w:p w14:paraId="03DC3165" w14:textId="77777777" w:rsidR="00512849" w:rsidRPr="004B59A1" w:rsidRDefault="00512849" w:rsidP="009013EE">
      <w:pPr>
        <w:pStyle w:val="Zkladntext"/>
        <w:numPr>
          <w:ilvl w:val="0"/>
          <w:numId w:val="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 xml:space="preserve">Úhrada ceny za dílo bude provedena jednorázově po </w:t>
      </w:r>
      <w:r w:rsidR="00710F1B" w:rsidRPr="004B59A1">
        <w:rPr>
          <w:rFonts w:ascii="Tahoma" w:hAnsi="Tahoma" w:cs="Tahoma"/>
          <w:sz w:val="20"/>
          <w:szCs w:val="20"/>
        </w:rPr>
        <w:t>provedení díla (viz čl. V odst. 3 této smlouvy)</w:t>
      </w:r>
      <w:r w:rsidRPr="004B59A1">
        <w:rPr>
          <w:rFonts w:ascii="Tahoma" w:hAnsi="Tahoma" w:cs="Tahoma"/>
          <w:sz w:val="20"/>
          <w:szCs w:val="20"/>
        </w:rPr>
        <w:t>. Zálohové platby nebudou poskytovány.</w:t>
      </w:r>
    </w:p>
    <w:p w14:paraId="315FA1BF" w14:textId="77777777" w:rsidR="00512849" w:rsidRPr="004B59A1" w:rsidRDefault="00D00A11" w:rsidP="009013EE">
      <w:pPr>
        <w:pStyle w:val="Zkladntext"/>
        <w:numPr>
          <w:ilvl w:val="0"/>
          <w:numId w:val="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b/>
          <w:sz w:val="20"/>
          <w:szCs w:val="20"/>
        </w:rPr>
        <w:t>Je</w:t>
      </w:r>
      <w:r w:rsidRPr="004B59A1">
        <w:rPr>
          <w:rFonts w:ascii="Tahoma" w:hAnsi="Tahoma" w:cs="Tahoma"/>
          <w:b/>
          <w:sz w:val="20"/>
          <w:szCs w:val="20"/>
        </w:rPr>
        <w:noBreakHyphen/>
      </w:r>
      <w:r w:rsidR="00394E6D" w:rsidRPr="004B59A1">
        <w:rPr>
          <w:rFonts w:ascii="Tahoma" w:hAnsi="Tahoma" w:cs="Tahoma"/>
          <w:b/>
          <w:sz w:val="20"/>
          <w:szCs w:val="20"/>
        </w:rPr>
        <w:t xml:space="preserve">li </w:t>
      </w:r>
      <w:r w:rsidR="00014A79" w:rsidRPr="004B59A1">
        <w:rPr>
          <w:rFonts w:ascii="Tahoma" w:hAnsi="Tahoma" w:cs="Tahoma"/>
          <w:b/>
          <w:sz w:val="20"/>
          <w:szCs w:val="20"/>
        </w:rPr>
        <w:t>zhotovitel</w:t>
      </w:r>
      <w:r w:rsidR="00394E6D" w:rsidRPr="004B59A1">
        <w:rPr>
          <w:rFonts w:ascii="Tahoma" w:hAnsi="Tahoma" w:cs="Tahoma"/>
          <w:b/>
          <w:sz w:val="20"/>
          <w:szCs w:val="20"/>
        </w:rPr>
        <w:t xml:space="preserve"> plátcem DPH</w:t>
      </w:r>
      <w:r w:rsidR="00394E6D" w:rsidRPr="004B59A1">
        <w:rPr>
          <w:rFonts w:ascii="Tahoma" w:hAnsi="Tahoma" w:cs="Tahoma"/>
          <w:sz w:val="20"/>
          <w:szCs w:val="20"/>
        </w:rPr>
        <w:t xml:space="preserve">, </w:t>
      </w:r>
      <w:r w:rsidR="00340D7E" w:rsidRPr="004B59A1">
        <w:rPr>
          <w:rFonts w:ascii="Tahoma" w:hAnsi="Tahoma" w:cs="Tahoma"/>
          <w:sz w:val="20"/>
          <w:szCs w:val="20"/>
        </w:rPr>
        <w:t xml:space="preserve">bude </w:t>
      </w:r>
      <w:r w:rsidR="00394E6D" w:rsidRPr="004B59A1">
        <w:rPr>
          <w:rFonts w:ascii="Tahoma" w:hAnsi="Tahoma" w:cs="Tahoma"/>
          <w:sz w:val="20"/>
          <w:szCs w:val="20"/>
        </w:rPr>
        <w:t xml:space="preserve">podkladem </w:t>
      </w:r>
      <w:r w:rsidRPr="004B59A1">
        <w:rPr>
          <w:rFonts w:ascii="Tahoma" w:hAnsi="Tahoma" w:cs="Tahoma"/>
          <w:sz w:val="20"/>
          <w:szCs w:val="20"/>
        </w:rPr>
        <w:t>pro </w:t>
      </w:r>
      <w:r w:rsidR="002213D1" w:rsidRPr="004B59A1">
        <w:rPr>
          <w:rFonts w:ascii="Tahoma" w:hAnsi="Tahoma" w:cs="Tahoma"/>
          <w:sz w:val="20"/>
          <w:szCs w:val="20"/>
        </w:rPr>
        <w:t>úhradu ceny za</w:t>
      </w:r>
      <w:r w:rsidRPr="004B59A1">
        <w:rPr>
          <w:rFonts w:ascii="Tahoma" w:hAnsi="Tahoma" w:cs="Tahoma"/>
          <w:sz w:val="20"/>
          <w:szCs w:val="20"/>
        </w:rPr>
        <w:t> </w:t>
      </w:r>
      <w:r w:rsidR="002213D1" w:rsidRPr="004B59A1">
        <w:rPr>
          <w:rFonts w:ascii="Tahoma" w:hAnsi="Tahoma" w:cs="Tahoma"/>
          <w:sz w:val="20"/>
          <w:szCs w:val="20"/>
        </w:rPr>
        <w:t xml:space="preserve">dílo </w:t>
      </w:r>
      <w:r w:rsidR="00C92C62" w:rsidRPr="004B59A1">
        <w:rPr>
          <w:rFonts w:ascii="Tahoma" w:hAnsi="Tahoma" w:cs="Tahoma"/>
          <w:sz w:val="20"/>
          <w:szCs w:val="20"/>
        </w:rPr>
        <w:t>faktura, která</w:t>
      </w:r>
      <w:r w:rsidR="002213D1" w:rsidRPr="004B59A1">
        <w:rPr>
          <w:rFonts w:ascii="Tahoma" w:hAnsi="Tahoma" w:cs="Tahoma"/>
          <w:sz w:val="20"/>
          <w:szCs w:val="20"/>
        </w:rPr>
        <w:t xml:space="preserve"> bud</w:t>
      </w:r>
      <w:r w:rsidR="00C92C62" w:rsidRPr="004B59A1">
        <w:rPr>
          <w:rFonts w:ascii="Tahoma" w:hAnsi="Tahoma" w:cs="Tahoma"/>
          <w:sz w:val="20"/>
          <w:szCs w:val="20"/>
        </w:rPr>
        <w:t>e</w:t>
      </w:r>
      <w:r w:rsidR="002213D1" w:rsidRPr="004B59A1">
        <w:rPr>
          <w:rFonts w:ascii="Tahoma" w:hAnsi="Tahoma" w:cs="Tahoma"/>
          <w:sz w:val="20"/>
          <w:szCs w:val="20"/>
        </w:rPr>
        <w:t xml:space="preserve"> mít náležitosti daňového dokladu </w:t>
      </w:r>
      <w:r w:rsidR="00067FE5" w:rsidRPr="004B59A1">
        <w:rPr>
          <w:rFonts w:ascii="Tahoma" w:hAnsi="Tahoma" w:cs="Tahoma"/>
          <w:sz w:val="20"/>
          <w:szCs w:val="20"/>
        </w:rPr>
        <w:t xml:space="preserve">dle </w:t>
      </w:r>
      <w:r w:rsidR="002213D1" w:rsidRPr="004B59A1">
        <w:rPr>
          <w:rFonts w:ascii="Tahoma" w:hAnsi="Tahoma" w:cs="Tahoma"/>
          <w:sz w:val="20"/>
          <w:szCs w:val="20"/>
        </w:rPr>
        <w:t xml:space="preserve">zákona </w:t>
      </w:r>
      <w:r w:rsidRPr="004B59A1">
        <w:rPr>
          <w:rFonts w:ascii="Tahoma" w:hAnsi="Tahoma" w:cs="Tahoma"/>
          <w:sz w:val="20"/>
          <w:szCs w:val="20"/>
        </w:rPr>
        <w:t>o </w:t>
      </w:r>
      <w:r w:rsidR="00C72F4D" w:rsidRPr="004B59A1">
        <w:rPr>
          <w:rFonts w:ascii="Tahoma" w:hAnsi="Tahoma" w:cs="Tahoma"/>
          <w:sz w:val="20"/>
          <w:szCs w:val="20"/>
        </w:rPr>
        <w:t>DPH</w:t>
      </w:r>
      <w:r w:rsidR="002213D1" w:rsidRPr="004B59A1">
        <w:rPr>
          <w:rFonts w:ascii="Tahoma" w:hAnsi="Tahoma" w:cs="Tahoma"/>
          <w:sz w:val="20"/>
          <w:szCs w:val="20"/>
        </w:rPr>
        <w:t xml:space="preserve"> </w:t>
      </w:r>
      <w:r w:rsidRPr="004B59A1">
        <w:rPr>
          <w:rFonts w:ascii="Tahoma" w:hAnsi="Tahoma" w:cs="Tahoma"/>
          <w:sz w:val="20"/>
          <w:szCs w:val="20"/>
        </w:rPr>
        <w:t>a </w:t>
      </w:r>
      <w:r w:rsidR="00F032F8" w:rsidRPr="004B59A1">
        <w:rPr>
          <w:rFonts w:ascii="Tahoma" w:hAnsi="Tahoma" w:cs="Tahoma"/>
          <w:sz w:val="20"/>
          <w:szCs w:val="20"/>
        </w:rPr>
        <w:t>náležitosti stanovené</w:t>
      </w:r>
      <w:r w:rsidR="004A1106" w:rsidRPr="004B59A1">
        <w:rPr>
          <w:rFonts w:ascii="Tahoma" w:hAnsi="Tahoma" w:cs="Tahoma"/>
          <w:sz w:val="20"/>
          <w:szCs w:val="20"/>
        </w:rPr>
        <w:t xml:space="preserve"> dalšími </w:t>
      </w:r>
      <w:r w:rsidR="00F032F8" w:rsidRPr="004B59A1">
        <w:rPr>
          <w:rFonts w:ascii="Tahoma" w:hAnsi="Tahoma" w:cs="Tahoma"/>
          <w:sz w:val="20"/>
          <w:szCs w:val="20"/>
        </w:rPr>
        <w:t>obecně závaznými právními předpisy</w:t>
      </w:r>
      <w:r w:rsidR="00EC5A14" w:rsidRPr="004B59A1">
        <w:rPr>
          <w:rFonts w:ascii="Tahoma" w:hAnsi="Tahoma" w:cs="Tahoma"/>
          <w:sz w:val="20"/>
          <w:szCs w:val="20"/>
        </w:rPr>
        <w:t xml:space="preserve">. </w:t>
      </w:r>
      <w:r w:rsidRPr="004B59A1">
        <w:rPr>
          <w:rFonts w:ascii="Tahoma" w:hAnsi="Tahoma" w:cs="Tahoma"/>
          <w:b/>
          <w:sz w:val="20"/>
          <w:szCs w:val="20"/>
        </w:rPr>
        <w:t>Není</w:t>
      </w:r>
      <w:r w:rsidRPr="004B59A1">
        <w:rPr>
          <w:rFonts w:ascii="Tahoma" w:hAnsi="Tahoma" w:cs="Tahoma"/>
          <w:b/>
          <w:sz w:val="20"/>
          <w:szCs w:val="20"/>
        </w:rPr>
        <w:noBreakHyphen/>
      </w:r>
      <w:r w:rsidR="00EC5A14" w:rsidRPr="004B59A1">
        <w:rPr>
          <w:rFonts w:ascii="Tahoma" w:hAnsi="Tahoma" w:cs="Tahoma"/>
          <w:b/>
          <w:sz w:val="20"/>
          <w:szCs w:val="20"/>
        </w:rPr>
        <w:t xml:space="preserve">li </w:t>
      </w:r>
      <w:r w:rsidR="00014A79" w:rsidRPr="004B59A1">
        <w:rPr>
          <w:rFonts w:ascii="Tahoma" w:hAnsi="Tahoma" w:cs="Tahoma"/>
          <w:b/>
          <w:sz w:val="20"/>
          <w:szCs w:val="20"/>
        </w:rPr>
        <w:t xml:space="preserve">zhotovitel </w:t>
      </w:r>
      <w:r w:rsidR="00EC5A14" w:rsidRPr="004B59A1">
        <w:rPr>
          <w:rFonts w:ascii="Tahoma" w:hAnsi="Tahoma" w:cs="Tahoma"/>
          <w:b/>
          <w:sz w:val="20"/>
          <w:szCs w:val="20"/>
        </w:rPr>
        <w:t>plátcem DPH</w:t>
      </w:r>
      <w:r w:rsidR="00EC5A14" w:rsidRPr="004B59A1">
        <w:rPr>
          <w:rFonts w:ascii="Tahoma" w:hAnsi="Tahoma" w:cs="Tahoma"/>
          <w:sz w:val="20"/>
          <w:szCs w:val="20"/>
        </w:rPr>
        <w:t xml:space="preserve">, </w:t>
      </w:r>
      <w:r w:rsidR="00340D7E" w:rsidRPr="004B59A1">
        <w:rPr>
          <w:rFonts w:ascii="Tahoma" w:hAnsi="Tahoma" w:cs="Tahoma"/>
          <w:sz w:val="20"/>
          <w:szCs w:val="20"/>
        </w:rPr>
        <w:t xml:space="preserve">bude </w:t>
      </w:r>
      <w:r w:rsidR="00EC5A14" w:rsidRPr="004B59A1">
        <w:rPr>
          <w:rFonts w:ascii="Tahoma" w:hAnsi="Tahoma" w:cs="Tahoma"/>
          <w:sz w:val="20"/>
          <w:szCs w:val="20"/>
        </w:rPr>
        <w:t>podkladem pro</w:t>
      </w:r>
      <w:r w:rsidRPr="004B59A1">
        <w:rPr>
          <w:rFonts w:ascii="Tahoma" w:hAnsi="Tahoma" w:cs="Tahoma"/>
          <w:sz w:val="20"/>
          <w:szCs w:val="20"/>
        </w:rPr>
        <w:t> </w:t>
      </w:r>
      <w:r w:rsidR="00EC5A14" w:rsidRPr="004B59A1">
        <w:rPr>
          <w:rFonts w:ascii="Tahoma" w:hAnsi="Tahoma" w:cs="Tahoma"/>
          <w:sz w:val="20"/>
          <w:szCs w:val="20"/>
        </w:rPr>
        <w:t xml:space="preserve">úhradu ceny </w:t>
      </w:r>
      <w:r w:rsidR="00B11C82" w:rsidRPr="004B59A1">
        <w:rPr>
          <w:rFonts w:ascii="Tahoma" w:hAnsi="Tahoma" w:cs="Tahoma"/>
          <w:sz w:val="20"/>
          <w:szCs w:val="20"/>
        </w:rPr>
        <w:t>za</w:t>
      </w:r>
      <w:r w:rsidRPr="004B59A1">
        <w:rPr>
          <w:rFonts w:ascii="Tahoma" w:hAnsi="Tahoma" w:cs="Tahoma"/>
          <w:sz w:val="20"/>
          <w:szCs w:val="20"/>
        </w:rPr>
        <w:t> </w:t>
      </w:r>
      <w:r w:rsidR="00B11C82" w:rsidRPr="004B59A1">
        <w:rPr>
          <w:rFonts w:ascii="Tahoma" w:hAnsi="Tahoma" w:cs="Tahoma"/>
          <w:sz w:val="20"/>
          <w:szCs w:val="20"/>
        </w:rPr>
        <w:t xml:space="preserve">dílo </w:t>
      </w:r>
      <w:r w:rsidR="00EC5A14" w:rsidRPr="004B59A1">
        <w:rPr>
          <w:rFonts w:ascii="Tahoma" w:hAnsi="Tahoma" w:cs="Tahoma"/>
          <w:sz w:val="20"/>
          <w:szCs w:val="20"/>
        </w:rPr>
        <w:t xml:space="preserve">faktura, která bude mít náležitosti </w:t>
      </w:r>
      <w:r w:rsidR="00EC5A14" w:rsidRPr="004B59A1">
        <w:rPr>
          <w:rFonts w:ascii="Tahoma" w:hAnsi="Tahoma" w:cs="Tahoma"/>
          <w:spacing w:val="-6"/>
          <w:sz w:val="20"/>
          <w:szCs w:val="20"/>
        </w:rPr>
        <w:t>účetního dokladu dle</w:t>
      </w:r>
      <w:r w:rsidRPr="004B59A1">
        <w:rPr>
          <w:rFonts w:ascii="Tahoma" w:hAnsi="Tahoma" w:cs="Tahoma"/>
          <w:spacing w:val="-6"/>
          <w:sz w:val="20"/>
          <w:szCs w:val="20"/>
        </w:rPr>
        <w:t> </w:t>
      </w:r>
      <w:r w:rsidR="00EC5A14" w:rsidRPr="004B59A1">
        <w:rPr>
          <w:rFonts w:ascii="Tahoma" w:hAnsi="Tahoma" w:cs="Tahoma"/>
          <w:spacing w:val="-6"/>
          <w:sz w:val="20"/>
          <w:szCs w:val="20"/>
        </w:rPr>
        <w:t>zákona č.</w:t>
      </w:r>
      <w:r w:rsidRPr="004B59A1">
        <w:rPr>
          <w:rFonts w:ascii="Tahoma" w:hAnsi="Tahoma" w:cs="Tahoma"/>
          <w:spacing w:val="-6"/>
          <w:sz w:val="20"/>
          <w:szCs w:val="20"/>
        </w:rPr>
        <w:t> </w:t>
      </w:r>
      <w:r w:rsidR="00EC5A14" w:rsidRPr="004B59A1">
        <w:rPr>
          <w:rFonts w:ascii="Tahoma" w:hAnsi="Tahoma" w:cs="Tahoma"/>
          <w:spacing w:val="-6"/>
          <w:sz w:val="20"/>
          <w:szCs w:val="20"/>
        </w:rPr>
        <w:t>563/1991</w:t>
      </w:r>
      <w:r w:rsidRPr="004B59A1">
        <w:rPr>
          <w:rFonts w:ascii="Tahoma" w:hAnsi="Tahoma" w:cs="Tahoma"/>
          <w:spacing w:val="-6"/>
          <w:sz w:val="20"/>
          <w:szCs w:val="20"/>
        </w:rPr>
        <w:t> Sb., o </w:t>
      </w:r>
      <w:r w:rsidR="00EC5A14" w:rsidRPr="004B59A1">
        <w:rPr>
          <w:rFonts w:ascii="Tahoma" w:hAnsi="Tahoma" w:cs="Tahoma"/>
          <w:spacing w:val="-6"/>
          <w:sz w:val="20"/>
          <w:szCs w:val="20"/>
        </w:rPr>
        <w:t>účetnictví,</w:t>
      </w:r>
      <w:r w:rsidR="00EC5A14" w:rsidRPr="004B59A1">
        <w:rPr>
          <w:rFonts w:ascii="Tahoma" w:hAnsi="Tahoma" w:cs="Tahoma"/>
          <w:sz w:val="20"/>
          <w:szCs w:val="20"/>
        </w:rPr>
        <w:t xml:space="preserve"> ve</w:t>
      </w:r>
      <w:r w:rsidRPr="004B59A1">
        <w:rPr>
          <w:rFonts w:ascii="Tahoma" w:hAnsi="Tahoma" w:cs="Tahoma"/>
          <w:sz w:val="20"/>
          <w:szCs w:val="20"/>
        </w:rPr>
        <w:t> </w:t>
      </w:r>
      <w:r w:rsidR="00EC5A14" w:rsidRPr="004B59A1">
        <w:rPr>
          <w:rFonts w:ascii="Tahoma" w:hAnsi="Tahoma" w:cs="Tahoma"/>
          <w:sz w:val="20"/>
          <w:szCs w:val="20"/>
        </w:rPr>
        <w:t>znění pozdějších předpisů a</w:t>
      </w:r>
      <w:r w:rsidRPr="004B59A1">
        <w:rPr>
          <w:rFonts w:ascii="Tahoma" w:hAnsi="Tahoma" w:cs="Tahoma"/>
          <w:sz w:val="20"/>
          <w:szCs w:val="20"/>
        </w:rPr>
        <w:t> </w:t>
      </w:r>
      <w:r w:rsidR="00EC5A14" w:rsidRPr="004B59A1">
        <w:rPr>
          <w:rFonts w:ascii="Tahoma" w:hAnsi="Tahoma" w:cs="Tahoma"/>
          <w:sz w:val="20"/>
          <w:szCs w:val="20"/>
        </w:rPr>
        <w:t>náležitosti stanovené dalšími obecně závaznými právními předpisy. Faktura musí dále obsahovat</w:t>
      </w:r>
      <w:r w:rsidR="002213D1" w:rsidRPr="004B59A1">
        <w:rPr>
          <w:rFonts w:ascii="Tahoma" w:hAnsi="Tahoma" w:cs="Tahoma"/>
          <w:sz w:val="20"/>
          <w:szCs w:val="20"/>
        </w:rPr>
        <w:t>:</w:t>
      </w:r>
    </w:p>
    <w:p w14:paraId="3CCCDCC0" w14:textId="7CA3C81C" w:rsidR="0059703C" w:rsidRPr="004B59A1" w:rsidRDefault="0059703C" w:rsidP="009013EE">
      <w:pPr>
        <w:widowControl w:val="0"/>
        <w:numPr>
          <w:ilvl w:val="2"/>
          <w:numId w:val="12"/>
        </w:numPr>
        <w:tabs>
          <w:tab w:val="clear" w:pos="737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 xml:space="preserve">číslo smlouvy objednatele, </w:t>
      </w:r>
      <w:r w:rsidRPr="004B59A1">
        <w:rPr>
          <w:rFonts w:ascii="Tahoma" w:hAnsi="Tahoma" w:cs="Tahoma"/>
          <w:iCs/>
          <w:sz w:val="20"/>
          <w:szCs w:val="20"/>
        </w:rPr>
        <w:t xml:space="preserve">číslo veřejné zakázky (tj. </w:t>
      </w:r>
      <w:r w:rsidRPr="004B59A1">
        <w:rPr>
          <w:rFonts w:ascii="Tahoma" w:hAnsi="Tahoma" w:cs="Tahoma"/>
          <w:iCs/>
          <w:sz w:val="20"/>
          <w:szCs w:val="20"/>
          <w:highlight w:val="cyan"/>
        </w:rPr>
        <w:t>…</w:t>
      </w:r>
      <w:r w:rsidR="00D00A11" w:rsidRPr="004B59A1">
        <w:rPr>
          <w:rFonts w:ascii="Tahoma" w:hAnsi="Tahoma" w:cs="Tahoma"/>
          <w:iCs/>
          <w:sz w:val="20"/>
          <w:szCs w:val="20"/>
          <w:highlight w:val="cyan"/>
        </w:rPr>
        <w:t>…</w:t>
      </w:r>
      <w:r w:rsidR="00787B58" w:rsidRPr="004B59A1">
        <w:rPr>
          <w:rFonts w:ascii="Tahoma" w:hAnsi="Tahoma" w:cs="Tahoma"/>
          <w:iCs/>
          <w:sz w:val="20"/>
          <w:szCs w:val="20"/>
          <w:highlight w:val="cyan"/>
        </w:rPr>
        <w:t xml:space="preserve"> (doplní se před podpisem smlouvy)</w:t>
      </w:r>
      <w:r w:rsidRPr="004B59A1">
        <w:rPr>
          <w:rFonts w:ascii="Tahoma" w:hAnsi="Tahoma" w:cs="Tahoma"/>
          <w:iCs/>
          <w:sz w:val="20"/>
          <w:szCs w:val="20"/>
        </w:rPr>
        <w:t>)</w:t>
      </w:r>
      <w:r w:rsidR="00787B58" w:rsidRPr="004B59A1">
        <w:rPr>
          <w:rFonts w:ascii="Tahoma" w:hAnsi="Tahoma" w:cs="Tahoma"/>
          <w:iCs/>
          <w:sz w:val="20"/>
          <w:szCs w:val="20"/>
        </w:rPr>
        <w:t xml:space="preserve"> </w:t>
      </w:r>
      <w:r w:rsidRPr="004B59A1">
        <w:rPr>
          <w:rFonts w:ascii="Tahoma" w:hAnsi="Tahoma" w:cs="Tahoma"/>
          <w:iCs/>
          <w:sz w:val="20"/>
          <w:szCs w:val="20"/>
        </w:rPr>
        <w:t xml:space="preserve">, </w:t>
      </w:r>
      <w:r w:rsidRPr="004B59A1">
        <w:rPr>
          <w:rFonts w:ascii="Tahoma" w:hAnsi="Tahoma" w:cs="Tahoma"/>
          <w:sz w:val="20"/>
          <w:szCs w:val="20"/>
        </w:rPr>
        <w:t>IČ</w:t>
      </w:r>
      <w:r w:rsidR="00340D7E" w:rsidRPr="004B59A1">
        <w:rPr>
          <w:rFonts w:ascii="Tahoma" w:hAnsi="Tahoma" w:cs="Tahoma"/>
          <w:sz w:val="20"/>
          <w:szCs w:val="20"/>
        </w:rPr>
        <w:t>O</w:t>
      </w:r>
      <w:r w:rsidRPr="004B59A1">
        <w:rPr>
          <w:rFonts w:ascii="Tahoma" w:hAnsi="Tahoma" w:cs="Tahoma"/>
          <w:sz w:val="20"/>
          <w:szCs w:val="20"/>
        </w:rPr>
        <w:t xml:space="preserve"> objednatele,</w:t>
      </w:r>
    </w:p>
    <w:p w14:paraId="1A3D8CB7" w14:textId="396DBD1D" w:rsidR="0059703C" w:rsidRPr="004B59A1" w:rsidRDefault="0059703C" w:rsidP="009013EE">
      <w:pPr>
        <w:widowControl w:val="0"/>
        <w:numPr>
          <w:ilvl w:val="2"/>
          <w:numId w:val="12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předmět smlouvy, tj. text „</w:t>
      </w:r>
      <w:r w:rsidR="00761712" w:rsidRPr="004B59A1">
        <w:rPr>
          <w:rFonts w:ascii="Tahoma" w:hAnsi="Tahoma" w:cs="Tahoma"/>
          <w:sz w:val="20"/>
          <w:szCs w:val="20"/>
        </w:rPr>
        <w:t>O</w:t>
      </w:r>
      <w:r w:rsidR="00761712" w:rsidRPr="004B59A1">
        <w:rPr>
          <w:rFonts w:ascii="Tahoma" w:hAnsi="Tahoma" w:cs="Tahoma"/>
          <w:iCs/>
          <w:sz w:val="20"/>
          <w:szCs w:val="20"/>
        </w:rPr>
        <w:t>dvoz a likvidace odpadu 19 12 12 a 20 01 08</w:t>
      </w:r>
      <w:r w:rsidRPr="004B59A1">
        <w:rPr>
          <w:rFonts w:ascii="Tahoma" w:hAnsi="Tahoma" w:cs="Tahoma"/>
          <w:sz w:val="20"/>
          <w:szCs w:val="20"/>
        </w:rPr>
        <w:t>“,</w:t>
      </w:r>
    </w:p>
    <w:p w14:paraId="464C0F96" w14:textId="73E1ACC1" w:rsidR="0059703C" w:rsidRPr="004B59A1" w:rsidRDefault="0059703C" w:rsidP="009013EE">
      <w:pPr>
        <w:widowControl w:val="0"/>
        <w:numPr>
          <w:ilvl w:val="2"/>
          <w:numId w:val="12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označení banky a číslo účtu, na který musí být zaplaceno (pokud je číslo účtu odlišné od čísla uvedeného v čl.</w:t>
      </w:r>
      <w:r w:rsidR="0053183D" w:rsidRPr="004B59A1">
        <w:rPr>
          <w:rFonts w:ascii="Tahoma" w:hAnsi="Tahoma" w:cs="Tahoma"/>
          <w:sz w:val="20"/>
          <w:szCs w:val="20"/>
        </w:rPr>
        <w:t> </w:t>
      </w:r>
      <w:r w:rsidRPr="004B59A1">
        <w:rPr>
          <w:rFonts w:ascii="Tahoma" w:hAnsi="Tahoma" w:cs="Tahoma"/>
          <w:sz w:val="20"/>
          <w:szCs w:val="20"/>
        </w:rPr>
        <w:t>I odst.</w:t>
      </w:r>
      <w:r w:rsidR="0053183D" w:rsidRPr="004B59A1">
        <w:rPr>
          <w:rFonts w:ascii="Tahoma" w:hAnsi="Tahoma" w:cs="Tahoma"/>
          <w:sz w:val="20"/>
          <w:szCs w:val="20"/>
        </w:rPr>
        <w:t> </w:t>
      </w:r>
      <w:r w:rsidRPr="004B59A1">
        <w:rPr>
          <w:rFonts w:ascii="Tahoma" w:hAnsi="Tahoma" w:cs="Tahoma"/>
          <w:sz w:val="20"/>
          <w:szCs w:val="20"/>
        </w:rPr>
        <w:t>2, je zhotovitel povinen o</w:t>
      </w:r>
      <w:r w:rsidR="0053183D" w:rsidRPr="004B59A1">
        <w:rPr>
          <w:rFonts w:ascii="Tahoma" w:hAnsi="Tahoma" w:cs="Tahoma"/>
          <w:sz w:val="20"/>
          <w:szCs w:val="20"/>
        </w:rPr>
        <w:t> </w:t>
      </w:r>
      <w:r w:rsidRPr="004B59A1">
        <w:rPr>
          <w:rFonts w:ascii="Tahoma" w:hAnsi="Tahoma" w:cs="Tahoma"/>
          <w:sz w:val="20"/>
          <w:szCs w:val="20"/>
        </w:rPr>
        <w:t xml:space="preserve">této skutečnosti v souladu s čl. II odst. </w:t>
      </w:r>
      <w:r w:rsidR="0052798E" w:rsidRPr="004B59A1">
        <w:rPr>
          <w:rFonts w:ascii="Tahoma" w:hAnsi="Tahoma" w:cs="Tahoma"/>
          <w:sz w:val="20"/>
          <w:szCs w:val="20"/>
        </w:rPr>
        <w:t xml:space="preserve">2 a </w:t>
      </w:r>
      <w:r w:rsidR="008F08CB" w:rsidRPr="004B59A1">
        <w:rPr>
          <w:rFonts w:ascii="Tahoma" w:hAnsi="Tahoma" w:cs="Tahoma"/>
          <w:sz w:val="20"/>
          <w:szCs w:val="20"/>
        </w:rPr>
        <w:t xml:space="preserve">3 </w:t>
      </w:r>
      <w:r w:rsidRPr="004B59A1">
        <w:rPr>
          <w:rFonts w:ascii="Tahoma" w:hAnsi="Tahoma" w:cs="Tahoma"/>
          <w:sz w:val="20"/>
          <w:szCs w:val="20"/>
        </w:rPr>
        <w:t>této smlouvy informovat objednatele),</w:t>
      </w:r>
    </w:p>
    <w:p w14:paraId="6EFED5CA" w14:textId="77777777" w:rsidR="0059703C" w:rsidRPr="004B59A1" w:rsidRDefault="0059703C" w:rsidP="009013EE">
      <w:pPr>
        <w:widowControl w:val="0"/>
        <w:numPr>
          <w:ilvl w:val="2"/>
          <w:numId w:val="12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lhůtu splatnosti faktury,</w:t>
      </w:r>
    </w:p>
    <w:p w14:paraId="415CA097" w14:textId="33AD55A9" w:rsidR="0059703C" w:rsidRPr="004B59A1" w:rsidRDefault="0059703C" w:rsidP="009013EE">
      <w:pPr>
        <w:widowControl w:val="0"/>
        <w:numPr>
          <w:ilvl w:val="2"/>
          <w:numId w:val="12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označení osoby, která fakturu vyhotovila, včetně kontaktního telefonu,</w:t>
      </w:r>
    </w:p>
    <w:p w14:paraId="507BDF44" w14:textId="77777777" w:rsidR="0059703C" w:rsidRPr="004B59A1" w:rsidRDefault="0059703C" w:rsidP="009013EE">
      <w:pPr>
        <w:widowControl w:val="0"/>
        <w:numPr>
          <w:ilvl w:val="2"/>
          <w:numId w:val="12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číslo zápisu o</w:t>
      </w:r>
      <w:r w:rsidR="0053183D" w:rsidRPr="004B59A1">
        <w:rPr>
          <w:rFonts w:ascii="Tahoma" w:hAnsi="Tahoma" w:cs="Tahoma"/>
          <w:sz w:val="20"/>
          <w:szCs w:val="20"/>
        </w:rPr>
        <w:t> </w:t>
      </w:r>
      <w:r w:rsidRPr="004B59A1">
        <w:rPr>
          <w:rFonts w:ascii="Tahoma" w:hAnsi="Tahoma" w:cs="Tahoma"/>
          <w:sz w:val="20"/>
          <w:szCs w:val="20"/>
        </w:rPr>
        <w:t>předání a převzetí díla a datum jeho podpisu. Zápis o předání a</w:t>
      </w:r>
      <w:r w:rsidR="0053183D" w:rsidRPr="004B59A1">
        <w:rPr>
          <w:rFonts w:ascii="Tahoma" w:hAnsi="Tahoma" w:cs="Tahoma"/>
          <w:sz w:val="20"/>
          <w:szCs w:val="20"/>
        </w:rPr>
        <w:t> </w:t>
      </w:r>
      <w:r w:rsidRPr="004B59A1">
        <w:rPr>
          <w:rFonts w:ascii="Tahoma" w:hAnsi="Tahoma" w:cs="Tahoma"/>
          <w:sz w:val="20"/>
          <w:szCs w:val="20"/>
        </w:rPr>
        <w:t>přev</w:t>
      </w:r>
      <w:r w:rsidR="0033650F" w:rsidRPr="004B59A1">
        <w:rPr>
          <w:rFonts w:ascii="Tahoma" w:hAnsi="Tahoma" w:cs="Tahoma"/>
          <w:sz w:val="20"/>
          <w:szCs w:val="20"/>
        </w:rPr>
        <w:t>zetí díla bude přílohou faktury.</w:t>
      </w:r>
    </w:p>
    <w:p w14:paraId="3B310633" w14:textId="77777777" w:rsidR="006D429A" w:rsidRPr="004B59A1" w:rsidRDefault="006D429A" w:rsidP="009013EE">
      <w:pPr>
        <w:pStyle w:val="Zkladntext"/>
        <w:numPr>
          <w:ilvl w:val="0"/>
          <w:numId w:val="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Povinnost zaplatit cenu za dílo je splněna dnem odepsání příslušné částky z účtu objednatele.</w:t>
      </w:r>
    </w:p>
    <w:p w14:paraId="62C7ABD7" w14:textId="2EE7A5A1" w:rsidR="00512849" w:rsidRPr="004B59A1" w:rsidRDefault="00512849" w:rsidP="009013EE">
      <w:pPr>
        <w:pStyle w:val="Zkladntext"/>
        <w:numPr>
          <w:ilvl w:val="0"/>
          <w:numId w:val="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 xml:space="preserve">Lhůta splatnosti faktury činí </w:t>
      </w:r>
      <w:r w:rsidR="0001726A" w:rsidRPr="004B59A1">
        <w:rPr>
          <w:rFonts w:ascii="Tahoma" w:hAnsi="Tahoma" w:cs="Tahoma"/>
          <w:sz w:val="20"/>
          <w:szCs w:val="20"/>
        </w:rPr>
        <w:t xml:space="preserve">30 kalendářních dnů ode </w:t>
      </w:r>
      <w:r w:rsidR="008529CB" w:rsidRPr="004B59A1">
        <w:rPr>
          <w:rFonts w:ascii="Tahoma" w:hAnsi="Tahoma" w:cs="Tahoma"/>
          <w:sz w:val="20"/>
          <w:szCs w:val="20"/>
        </w:rPr>
        <w:t>dne jejího doručení</w:t>
      </w:r>
      <w:r w:rsidR="0001726A" w:rsidRPr="004B59A1">
        <w:rPr>
          <w:rFonts w:ascii="Tahoma" w:hAnsi="Tahoma" w:cs="Tahoma"/>
          <w:sz w:val="20"/>
          <w:szCs w:val="20"/>
        </w:rPr>
        <w:t xml:space="preserve"> </w:t>
      </w:r>
      <w:r w:rsidRPr="004B59A1">
        <w:rPr>
          <w:rFonts w:ascii="Tahoma" w:hAnsi="Tahoma" w:cs="Tahoma"/>
          <w:sz w:val="20"/>
          <w:szCs w:val="20"/>
        </w:rPr>
        <w:t xml:space="preserve">objednateli. </w:t>
      </w:r>
      <w:r w:rsidR="0052798E" w:rsidRPr="004B59A1">
        <w:rPr>
          <w:rFonts w:ascii="Tahoma" w:hAnsi="Tahoma" w:cs="Tahoma"/>
          <w:sz w:val="20"/>
          <w:szCs w:val="20"/>
        </w:rPr>
        <w:t xml:space="preserve">Doručení faktury se provede elektronicky na adresu </w:t>
      </w:r>
      <w:hyperlink r:id="rId8" w:history="1">
        <w:r w:rsidR="008529CB" w:rsidRPr="004B59A1">
          <w:rPr>
            <w:rFonts w:ascii="Tahoma" w:hAnsi="Tahoma" w:cs="Tahoma"/>
            <w:b/>
            <w:sz w:val="20"/>
            <w:szCs w:val="20"/>
          </w:rPr>
          <w:t>faktury@nemfm.cz</w:t>
        </w:r>
      </w:hyperlink>
      <w:r w:rsidR="0052798E" w:rsidRPr="004B59A1">
        <w:rPr>
          <w:rFonts w:ascii="Tahoma" w:hAnsi="Tahoma" w:cs="Tahoma"/>
          <w:sz w:val="20"/>
          <w:szCs w:val="20"/>
        </w:rPr>
        <w:t xml:space="preserve"> nebo do datové schránky objednatele</w:t>
      </w:r>
      <w:r w:rsidR="00340D7E" w:rsidRPr="004B59A1">
        <w:rPr>
          <w:rFonts w:ascii="Tahoma" w:hAnsi="Tahoma" w:cs="Tahoma"/>
          <w:sz w:val="20"/>
          <w:szCs w:val="20"/>
        </w:rPr>
        <w:t>.</w:t>
      </w:r>
    </w:p>
    <w:p w14:paraId="3B116372" w14:textId="1A6CD638" w:rsidR="00512849" w:rsidRPr="004B59A1" w:rsidRDefault="00512849" w:rsidP="009013EE">
      <w:pPr>
        <w:pStyle w:val="Zkladntext"/>
        <w:numPr>
          <w:ilvl w:val="0"/>
          <w:numId w:val="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Nebude</w:t>
      </w:r>
      <w:r w:rsidR="0053183D" w:rsidRPr="004B59A1">
        <w:rPr>
          <w:rFonts w:ascii="Tahoma" w:hAnsi="Tahoma" w:cs="Tahoma"/>
          <w:sz w:val="20"/>
          <w:szCs w:val="20"/>
        </w:rPr>
        <w:noBreakHyphen/>
      </w:r>
      <w:r w:rsidRPr="004B59A1">
        <w:rPr>
          <w:rFonts w:ascii="Tahoma" w:hAnsi="Tahoma" w:cs="Tahoma"/>
          <w:sz w:val="20"/>
          <w:szCs w:val="20"/>
        </w:rPr>
        <w:t>li faktura obsahovat některou povinnou nebo dohodnutou náležitost nebo bude</w:t>
      </w:r>
      <w:r w:rsidR="0053183D" w:rsidRPr="004B59A1">
        <w:rPr>
          <w:rFonts w:ascii="Tahoma" w:hAnsi="Tahoma" w:cs="Tahoma"/>
          <w:sz w:val="20"/>
          <w:szCs w:val="20"/>
        </w:rPr>
        <w:noBreakHyphen/>
        <w:t>li</w:t>
      </w:r>
      <w:r w:rsidRPr="004B59A1">
        <w:rPr>
          <w:rFonts w:ascii="Tahoma" w:hAnsi="Tahoma" w:cs="Tahoma"/>
          <w:sz w:val="20"/>
          <w:szCs w:val="20"/>
        </w:rPr>
        <w:t xml:space="preserve"> chybně vyúčtována cena nebo DPH, je objednatel oprávněn fakturu před uplynutím lhůty splatnosti vrátit druhé smluvní straně k provedení opravy s vyznačením důvodu vrácení. Zhotovitel provede opravu faktury</w:t>
      </w:r>
      <w:r w:rsidR="0052798E" w:rsidRPr="004B59A1">
        <w:rPr>
          <w:rFonts w:ascii="Tahoma" w:hAnsi="Tahoma" w:cs="Tahoma"/>
          <w:sz w:val="20"/>
          <w:szCs w:val="20"/>
        </w:rPr>
        <w:t xml:space="preserve"> a znovu ji doručí objednateli</w:t>
      </w:r>
      <w:r w:rsidRPr="004B59A1">
        <w:rPr>
          <w:rFonts w:ascii="Tahoma" w:hAnsi="Tahoma" w:cs="Tahoma"/>
          <w:sz w:val="20"/>
          <w:szCs w:val="20"/>
        </w:rPr>
        <w:t>. Vrácením vadné faktury zhotoviteli přestává běžet původní lhůta splatnosti. Nová lhůta splatnosti běží ode dne doručení nové faktury objednateli.</w:t>
      </w:r>
    </w:p>
    <w:p w14:paraId="24A3FC6C" w14:textId="77777777" w:rsidR="00E352C3" w:rsidRPr="004B59A1" w:rsidRDefault="00156A1E" w:rsidP="009013EE">
      <w:pPr>
        <w:pStyle w:val="Zkladntext"/>
        <w:numPr>
          <w:ilvl w:val="0"/>
          <w:numId w:val="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Je</w:t>
      </w:r>
      <w:r w:rsidR="0053183D" w:rsidRPr="004B59A1">
        <w:rPr>
          <w:rFonts w:ascii="Tahoma" w:hAnsi="Tahoma" w:cs="Tahoma"/>
          <w:sz w:val="20"/>
          <w:szCs w:val="20"/>
        </w:rPr>
        <w:noBreakHyphen/>
      </w:r>
      <w:r w:rsidRPr="004B59A1">
        <w:rPr>
          <w:rFonts w:ascii="Tahoma" w:hAnsi="Tahoma" w:cs="Tahoma"/>
          <w:sz w:val="20"/>
          <w:szCs w:val="20"/>
        </w:rPr>
        <w:t>li zhotovitel plátcem DPH,</w:t>
      </w:r>
      <w:r w:rsidR="00340D7E" w:rsidRPr="004B59A1">
        <w:rPr>
          <w:rFonts w:ascii="Tahoma" w:hAnsi="Tahoma" w:cs="Tahoma"/>
          <w:sz w:val="20"/>
          <w:szCs w:val="20"/>
        </w:rPr>
        <w:t xml:space="preserve"> uplatní</w:t>
      </w:r>
      <w:r w:rsidRPr="004B59A1">
        <w:rPr>
          <w:rFonts w:ascii="Tahoma" w:hAnsi="Tahoma" w:cs="Tahoma"/>
          <w:sz w:val="20"/>
          <w:szCs w:val="20"/>
        </w:rPr>
        <w:t xml:space="preserve"> o</w:t>
      </w:r>
      <w:r w:rsidR="00E352C3" w:rsidRPr="004B59A1">
        <w:rPr>
          <w:rFonts w:ascii="Tahoma" w:hAnsi="Tahoma" w:cs="Tahoma"/>
          <w:sz w:val="20"/>
          <w:szCs w:val="20"/>
        </w:rPr>
        <w:t>bjednatel institut zvláštní</w:t>
      </w:r>
      <w:r w:rsidR="0053183D" w:rsidRPr="004B59A1">
        <w:rPr>
          <w:rFonts w:ascii="Tahoma" w:hAnsi="Tahoma" w:cs="Tahoma"/>
          <w:sz w:val="20"/>
          <w:szCs w:val="20"/>
        </w:rPr>
        <w:t>ho způsobu zajištění daně dle § 109a zákona o </w:t>
      </w:r>
      <w:r w:rsidR="00E352C3" w:rsidRPr="004B59A1">
        <w:rPr>
          <w:rFonts w:ascii="Tahoma" w:hAnsi="Tahoma" w:cs="Tahoma"/>
          <w:sz w:val="20"/>
          <w:szCs w:val="20"/>
        </w:rPr>
        <w:t>DPH a</w:t>
      </w:r>
      <w:r w:rsidR="0053183D" w:rsidRPr="004B59A1">
        <w:rPr>
          <w:rFonts w:ascii="Tahoma" w:hAnsi="Tahoma" w:cs="Tahoma"/>
          <w:sz w:val="20"/>
          <w:szCs w:val="20"/>
        </w:rPr>
        <w:t> </w:t>
      </w:r>
      <w:r w:rsidR="00E352C3" w:rsidRPr="004B59A1">
        <w:rPr>
          <w:rFonts w:ascii="Tahoma" w:hAnsi="Tahoma" w:cs="Tahoma"/>
          <w:sz w:val="20"/>
          <w:szCs w:val="20"/>
        </w:rPr>
        <w:t>hodnotu plnění odpovídající dani z přidané hodnoty uhradí v termínu splatnosti faktury stano</w:t>
      </w:r>
      <w:r w:rsidR="0053183D" w:rsidRPr="004B59A1">
        <w:rPr>
          <w:rFonts w:ascii="Tahoma" w:hAnsi="Tahoma" w:cs="Tahoma"/>
          <w:sz w:val="20"/>
          <w:szCs w:val="20"/>
        </w:rPr>
        <w:t>veném dle </w:t>
      </w:r>
      <w:r w:rsidR="00E352C3" w:rsidRPr="004B59A1">
        <w:rPr>
          <w:rFonts w:ascii="Tahoma" w:hAnsi="Tahoma" w:cs="Tahoma"/>
          <w:sz w:val="20"/>
          <w:szCs w:val="20"/>
        </w:rPr>
        <w:t>smlouvy přímo na</w:t>
      </w:r>
      <w:r w:rsidR="0053183D" w:rsidRPr="004B59A1">
        <w:rPr>
          <w:rFonts w:ascii="Tahoma" w:hAnsi="Tahoma" w:cs="Tahoma"/>
          <w:sz w:val="20"/>
          <w:szCs w:val="20"/>
        </w:rPr>
        <w:t> </w:t>
      </w:r>
      <w:r w:rsidR="00E352C3" w:rsidRPr="004B59A1">
        <w:rPr>
          <w:rFonts w:ascii="Tahoma" w:hAnsi="Tahoma" w:cs="Tahoma"/>
          <w:sz w:val="20"/>
          <w:szCs w:val="20"/>
        </w:rPr>
        <w:t>osobní depozitní účet zhotovitele vedený u místně příslušn</w:t>
      </w:r>
      <w:r w:rsidR="0053183D" w:rsidRPr="004B59A1">
        <w:rPr>
          <w:rFonts w:ascii="Tahoma" w:hAnsi="Tahoma" w:cs="Tahoma"/>
          <w:sz w:val="20"/>
          <w:szCs w:val="20"/>
        </w:rPr>
        <w:t>ého správce daně v případě, že:</w:t>
      </w:r>
    </w:p>
    <w:p w14:paraId="4217789A" w14:textId="77777777" w:rsidR="00E352C3" w:rsidRPr="004B59A1" w:rsidRDefault="00E352C3" w:rsidP="009013EE">
      <w:pPr>
        <w:numPr>
          <w:ilvl w:val="0"/>
          <w:numId w:val="15"/>
        </w:numPr>
        <w:tabs>
          <w:tab w:val="clear" w:pos="36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 xml:space="preserve">zhotovitel bude ke dni </w:t>
      </w:r>
      <w:r w:rsidR="00340D7E" w:rsidRPr="004B59A1">
        <w:rPr>
          <w:rFonts w:ascii="Tahoma" w:hAnsi="Tahoma" w:cs="Tahoma"/>
          <w:sz w:val="20"/>
          <w:szCs w:val="20"/>
        </w:rPr>
        <w:t xml:space="preserve">poskytnutí úplaty nebo ke dni </w:t>
      </w:r>
      <w:r w:rsidRPr="004B59A1">
        <w:rPr>
          <w:rFonts w:ascii="Tahoma" w:hAnsi="Tahoma" w:cs="Tahoma"/>
          <w:sz w:val="20"/>
          <w:szCs w:val="20"/>
        </w:rPr>
        <w:t>uskutečnění zdanitelného plnění zveřejněn v aplikaci „Registr DPH“ jako nespolehlivý plátce, nebo</w:t>
      </w:r>
    </w:p>
    <w:p w14:paraId="197A7CB8" w14:textId="77777777" w:rsidR="00E352C3" w:rsidRPr="004B59A1" w:rsidRDefault="00E352C3" w:rsidP="009013EE">
      <w:pPr>
        <w:numPr>
          <w:ilvl w:val="0"/>
          <w:numId w:val="15"/>
        </w:numPr>
        <w:tabs>
          <w:tab w:val="clear" w:pos="36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 xml:space="preserve">zhotovitel bude ke dni </w:t>
      </w:r>
      <w:r w:rsidR="00340D7E" w:rsidRPr="004B59A1">
        <w:rPr>
          <w:rFonts w:ascii="Tahoma" w:hAnsi="Tahoma" w:cs="Tahoma"/>
          <w:sz w:val="20"/>
          <w:szCs w:val="20"/>
        </w:rPr>
        <w:t xml:space="preserve">poskytnutí úplaty nebo ke dni </w:t>
      </w:r>
      <w:r w:rsidRPr="004B59A1">
        <w:rPr>
          <w:rFonts w:ascii="Tahoma" w:hAnsi="Tahoma" w:cs="Tahoma"/>
          <w:sz w:val="20"/>
          <w:szCs w:val="20"/>
        </w:rPr>
        <w:t>uskutečnění zdanitelného plnění v insolvenčním řízení</w:t>
      </w:r>
      <w:r w:rsidR="00D34380" w:rsidRPr="004B59A1">
        <w:rPr>
          <w:rFonts w:ascii="Tahoma" w:hAnsi="Tahoma" w:cs="Tahoma"/>
          <w:sz w:val="20"/>
          <w:szCs w:val="20"/>
        </w:rPr>
        <w:t>, nebo</w:t>
      </w:r>
    </w:p>
    <w:p w14:paraId="0B0F7158" w14:textId="77777777" w:rsidR="00861022" w:rsidRPr="004B59A1" w:rsidRDefault="00861022" w:rsidP="009013EE">
      <w:pPr>
        <w:numPr>
          <w:ilvl w:val="0"/>
          <w:numId w:val="15"/>
        </w:numPr>
        <w:tabs>
          <w:tab w:val="clear" w:pos="36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 xml:space="preserve">bankovní účet </w:t>
      </w:r>
      <w:r w:rsidR="00D34380" w:rsidRPr="004B59A1">
        <w:rPr>
          <w:rFonts w:ascii="Tahoma" w:hAnsi="Tahoma" w:cs="Tahoma"/>
          <w:sz w:val="20"/>
          <w:szCs w:val="20"/>
        </w:rPr>
        <w:t>zhotovitele</w:t>
      </w:r>
      <w:r w:rsidRPr="004B59A1">
        <w:rPr>
          <w:rFonts w:ascii="Tahoma" w:hAnsi="Tahoma" w:cs="Tahoma"/>
          <w:sz w:val="20"/>
          <w:szCs w:val="20"/>
        </w:rPr>
        <w:t xml:space="preserve"> určený k úhradě plnění uvedený na faktuře nebude správcem daně zveřejněn v</w:t>
      </w:r>
      <w:r w:rsidR="0053183D" w:rsidRPr="004B59A1">
        <w:rPr>
          <w:rFonts w:ascii="Tahoma" w:hAnsi="Tahoma" w:cs="Tahoma"/>
          <w:sz w:val="20"/>
          <w:szCs w:val="20"/>
        </w:rPr>
        <w:t> aplikaci „Registr DPH“.</w:t>
      </w:r>
    </w:p>
    <w:p w14:paraId="6A7BEFEB" w14:textId="77777777" w:rsidR="00861022" w:rsidRPr="004B59A1" w:rsidRDefault="00C82AEB" w:rsidP="0053183D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Tato úhrada bude považována za splnění části závazku odpovídající příslušné výši</w:t>
      </w:r>
      <w:r w:rsidRPr="004B59A1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4B59A1">
        <w:rPr>
          <w:rFonts w:ascii="Tahoma" w:hAnsi="Tahoma" w:cs="Tahoma"/>
          <w:sz w:val="20"/>
          <w:szCs w:val="20"/>
        </w:rPr>
        <w:t xml:space="preserve">DPH sjednané jako součást smluvní ceny za předmětné plnění. </w:t>
      </w:r>
      <w:r w:rsidR="00F032F8" w:rsidRPr="004B59A1">
        <w:rPr>
          <w:rFonts w:ascii="Tahoma" w:hAnsi="Tahoma" w:cs="Tahoma"/>
          <w:sz w:val="20"/>
          <w:szCs w:val="20"/>
        </w:rPr>
        <w:t xml:space="preserve">Objednatel </w:t>
      </w:r>
      <w:r w:rsidR="00861022" w:rsidRPr="004B59A1">
        <w:rPr>
          <w:rFonts w:ascii="Tahoma" w:hAnsi="Tahoma" w:cs="Tahoma"/>
          <w:sz w:val="20"/>
          <w:szCs w:val="20"/>
        </w:rPr>
        <w:t xml:space="preserve">nenese odpovědnost za případné penále a jiné postihy vyměřené či stanovené správcem daně </w:t>
      </w:r>
      <w:r w:rsidR="00F032F8" w:rsidRPr="004B59A1">
        <w:rPr>
          <w:rFonts w:ascii="Tahoma" w:hAnsi="Tahoma" w:cs="Tahoma"/>
          <w:sz w:val="20"/>
          <w:szCs w:val="20"/>
        </w:rPr>
        <w:t>zhotoviteli</w:t>
      </w:r>
      <w:r w:rsidR="00861022" w:rsidRPr="004B59A1">
        <w:rPr>
          <w:rFonts w:ascii="Tahoma" w:hAnsi="Tahoma" w:cs="Tahoma"/>
          <w:sz w:val="20"/>
          <w:szCs w:val="20"/>
        </w:rPr>
        <w:t xml:space="preserve"> v souvislosti s potenciálně pozdní úhradou DPH, tj. po datu splatnosti této daně.</w:t>
      </w:r>
    </w:p>
    <w:p w14:paraId="0CC99B27" w14:textId="06AFA785" w:rsidR="00512849" w:rsidRPr="004B59A1" w:rsidRDefault="00623AB1" w:rsidP="007470DD">
      <w:pPr>
        <w:pStyle w:val="slolnkuSmlouvy"/>
        <w:spacing w:before="360"/>
        <w:rPr>
          <w:rFonts w:ascii="Tahoma" w:hAnsi="Tahoma" w:cs="Tahoma"/>
          <w:sz w:val="20"/>
        </w:rPr>
      </w:pPr>
      <w:r w:rsidRPr="004B59A1">
        <w:rPr>
          <w:rFonts w:ascii="Tahoma" w:hAnsi="Tahoma" w:cs="Tahoma"/>
          <w:sz w:val="20"/>
        </w:rPr>
        <w:t>IX.</w:t>
      </w:r>
      <w:r w:rsidR="007470DD" w:rsidRPr="004B59A1">
        <w:rPr>
          <w:rFonts w:ascii="Tahoma" w:hAnsi="Tahoma" w:cs="Tahoma"/>
          <w:sz w:val="20"/>
        </w:rPr>
        <w:br/>
      </w:r>
      <w:r w:rsidR="000B3B0F" w:rsidRPr="004B59A1">
        <w:rPr>
          <w:rFonts w:ascii="Tahoma" w:hAnsi="Tahoma" w:cs="Tahoma"/>
          <w:sz w:val="20"/>
        </w:rPr>
        <w:t>Práva z vadného plnění</w:t>
      </w:r>
    </w:p>
    <w:p w14:paraId="2D51CC69" w14:textId="3B6E560D" w:rsidR="00512849" w:rsidRPr="004B59A1" w:rsidRDefault="00512849" w:rsidP="009013EE">
      <w:pPr>
        <w:numPr>
          <w:ilvl w:val="0"/>
          <w:numId w:val="8"/>
        </w:numPr>
        <w:tabs>
          <w:tab w:val="clear" w:pos="36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Dílo má vadu, jestliže neodpovídá požadavkům uvedeným v této smlouvě.</w:t>
      </w:r>
    </w:p>
    <w:p w14:paraId="31A212F9" w14:textId="391C48E7" w:rsidR="00A64303" w:rsidRPr="004B59A1" w:rsidRDefault="00512849" w:rsidP="00C62617">
      <w:pPr>
        <w:numPr>
          <w:ilvl w:val="0"/>
          <w:numId w:val="8"/>
        </w:numPr>
        <w:tabs>
          <w:tab w:val="clear" w:pos="36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Veškeré vady díla je objednatel povinen uplatnit u zhotovitele bez zbytečného odkladu poté, kdy vadu zjistil, a to formou písemného oznámení (po</w:t>
      </w:r>
      <w:r w:rsidR="00DB7657" w:rsidRPr="004B59A1">
        <w:rPr>
          <w:rFonts w:ascii="Tahoma" w:hAnsi="Tahoma" w:cs="Tahoma"/>
          <w:sz w:val="20"/>
          <w:szCs w:val="20"/>
        </w:rPr>
        <w:t>stačí</w:t>
      </w:r>
      <w:r w:rsidRPr="004B59A1">
        <w:rPr>
          <w:rFonts w:ascii="Tahoma" w:hAnsi="Tahoma" w:cs="Tahoma"/>
          <w:sz w:val="20"/>
          <w:szCs w:val="20"/>
        </w:rPr>
        <w:t xml:space="preserve"> e-mailem), obsahujícím co nejpodrobnější </w:t>
      </w:r>
      <w:r w:rsidRPr="004B59A1">
        <w:rPr>
          <w:rFonts w:ascii="Tahoma" w:hAnsi="Tahoma" w:cs="Tahoma"/>
          <w:sz w:val="20"/>
          <w:szCs w:val="20"/>
        </w:rPr>
        <w:lastRenderedPageBreak/>
        <w:t>specifikaci zjištěné vady. Objednatel bu</w:t>
      </w:r>
      <w:r w:rsidR="00C62617" w:rsidRPr="004B59A1">
        <w:rPr>
          <w:rFonts w:ascii="Tahoma" w:hAnsi="Tahoma" w:cs="Tahoma"/>
          <w:sz w:val="20"/>
          <w:szCs w:val="20"/>
        </w:rPr>
        <w:t xml:space="preserve">de vady díla oznamovat </w:t>
      </w:r>
      <w:r w:rsidR="00C62617" w:rsidRPr="004B59A1">
        <w:rPr>
          <w:rStyle w:val="Bodytext2"/>
          <w:rFonts w:ascii="Tahoma" w:hAnsi="Tahoma" w:cs="Tahoma"/>
          <w:sz w:val="20"/>
          <w:szCs w:val="20"/>
        </w:rPr>
        <w:t>určené osobě zhotovitele uvedené v příloze č. 3 této smlouvy.</w:t>
      </w:r>
    </w:p>
    <w:p w14:paraId="529C8858" w14:textId="1E5D06A6" w:rsidR="00512849" w:rsidRPr="004B59A1" w:rsidRDefault="00512849" w:rsidP="009013EE">
      <w:pPr>
        <w:numPr>
          <w:ilvl w:val="0"/>
          <w:numId w:val="8"/>
        </w:numPr>
        <w:tabs>
          <w:tab w:val="clear" w:pos="36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Zhotovitel je povinen odstranit vadu díla nejpozději do</w:t>
      </w:r>
      <w:r w:rsidR="00674E02" w:rsidRPr="004B59A1">
        <w:rPr>
          <w:rFonts w:ascii="Tahoma" w:hAnsi="Tahoma" w:cs="Tahoma"/>
          <w:sz w:val="20"/>
          <w:szCs w:val="20"/>
        </w:rPr>
        <w:t> </w:t>
      </w:r>
      <w:r w:rsidR="00D577E3" w:rsidRPr="004B59A1">
        <w:rPr>
          <w:rFonts w:ascii="Tahoma" w:hAnsi="Tahoma" w:cs="Tahoma"/>
          <w:sz w:val="20"/>
          <w:szCs w:val="20"/>
        </w:rPr>
        <w:t>24</w:t>
      </w:r>
      <w:r w:rsidRPr="004B59A1">
        <w:rPr>
          <w:rFonts w:ascii="Tahoma" w:hAnsi="Tahoma" w:cs="Tahoma"/>
          <w:sz w:val="20"/>
          <w:szCs w:val="20"/>
        </w:rPr>
        <w:t xml:space="preserve"> </w:t>
      </w:r>
      <w:r w:rsidR="00491B2E" w:rsidRPr="004B59A1">
        <w:rPr>
          <w:rFonts w:ascii="Tahoma" w:hAnsi="Tahoma" w:cs="Tahoma"/>
          <w:i/>
          <w:sz w:val="20"/>
          <w:szCs w:val="20"/>
        </w:rPr>
        <w:t>h</w:t>
      </w:r>
      <w:r w:rsidRPr="004B59A1">
        <w:rPr>
          <w:rFonts w:ascii="Tahoma" w:hAnsi="Tahoma" w:cs="Tahoma"/>
          <w:i/>
          <w:sz w:val="20"/>
          <w:szCs w:val="20"/>
        </w:rPr>
        <w:t xml:space="preserve">odin </w:t>
      </w:r>
      <w:r w:rsidRPr="004B59A1">
        <w:rPr>
          <w:rFonts w:ascii="Tahoma" w:hAnsi="Tahoma" w:cs="Tahoma"/>
          <w:sz w:val="20"/>
          <w:szCs w:val="20"/>
        </w:rPr>
        <w:t>od</w:t>
      </w:r>
      <w:r w:rsidR="00674E02" w:rsidRPr="004B59A1">
        <w:rPr>
          <w:rFonts w:ascii="Tahoma" w:hAnsi="Tahoma" w:cs="Tahoma"/>
          <w:sz w:val="20"/>
          <w:szCs w:val="20"/>
        </w:rPr>
        <w:t> </w:t>
      </w:r>
      <w:r w:rsidRPr="004B59A1">
        <w:rPr>
          <w:rFonts w:ascii="Tahoma" w:hAnsi="Tahoma" w:cs="Tahoma"/>
          <w:sz w:val="20"/>
          <w:szCs w:val="20"/>
        </w:rPr>
        <w:t>jejího oznámení objednatelem, pokud se smluvní strany v konkrétním př</w:t>
      </w:r>
      <w:r w:rsidR="00674E02" w:rsidRPr="004B59A1">
        <w:rPr>
          <w:rFonts w:ascii="Tahoma" w:hAnsi="Tahoma" w:cs="Tahoma"/>
          <w:sz w:val="20"/>
          <w:szCs w:val="20"/>
        </w:rPr>
        <w:t>ípadě nedohodnou písemně jinak.</w:t>
      </w:r>
    </w:p>
    <w:p w14:paraId="5A2781EB" w14:textId="77777777" w:rsidR="00512849" w:rsidRPr="004B59A1" w:rsidRDefault="00512849" w:rsidP="009013EE">
      <w:pPr>
        <w:numPr>
          <w:ilvl w:val="0"/>
          <w:numId w:val="8"/>
        </w:numPr>
        <w:tabs>
          <w:tab w:val="clear" w:pos="36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Provedenou opravu vady díla zhotovitel objednateli předá písemným protokolem.</w:t>
      </w:r>
    </w:p>
    <w:p w14:paraId="4F66A9E5" w14:textId="0421D809" w:rsidR="00C82AEB" w:rsidRPr="004B59A1" w:rsidRDefault="00C82AEB" w:rsidP="009013EE">
      <w:pPr>
        <w:numPr>
          <w:ilvl w:val="0"/>
          <w:numId w:val="8"/>
        </w:numPr>
        <w:tabs>
          <w:tab w:val="clear" w:pos="36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 xml:space="preserve">Pokud zhotovitel neodstraní vadu díla dle lhůt uvedených v odst. </w:t>
      </w:r>
      <w:r w:rsidR="001F0450" w:rsidRPr="004B59A1">
        <w:rPr>
          <w:rFonts w:ascii="Tahoma" w:hAnsi="Tahoma" w:cs="Tahoma"/>
          <w:sz w:val="20"/>
          <w:szCs w:val="20"/>
        </w:rPr>
        <w:t>3</w:t>
      </w:r>
      <w:r w:rsidRPr="004B59A1">
        <w:rPr>
          <w:rFonts w:ascii="Tahoma" w:hAnsi="Tahoma" w:cs="Tahoma"/>
          <w:sz w:val="20"/>
          <w:szCs w:val="20"/>
        </w:rPr>
        <w:t xml:space="preserve"> tohoto článku smlouvy, </w:t>
      </w:r>
      <w:r w:rsidR="003D2AF8" w:rsidRPr="004B59A1">
        <w:rPr>
          <w:rFonts w:ascii="Tahoma" w:hAnsi="Tahoma" w:cs="Tahoma"/>
          <w:sz w:val="20"/>
          <w:szCs w:val="20"/>
        </w:rPr>
        <w:t xml:space="preserve">vyzve jej objednatel opětovně k jejímu odstranění. Pokud zhotovitel neodstraní vadu díla ani v náhradní lhůtě stanovené v opakované výzvě, </w:t>
      </w:r>
      <w:r w:rsidRPr="004B59A1">
        <w:rPr>
          <w:rFonts w:ascii="Tahoma" w:hAnsi="Tahoma" w:cs="Tahoma"/>
          <w:sz w:val="20"/>
          <w:szCs w:val="20"/>
        </w:rPr>
        <w:t>je objednatel oprávněn nechat vadu díla odstranit prostřednictvím třetího subjektu, a to na náklady zhotovitele. Při výběru tohoto třetího subjektu bude objednatel nebo uživatel postupovat přiměřeně s péčí řádného hospodáře a takovým způsobem, který je pro odstranění vady díla obvyklý a běžný.</w:t>
      </w:r>
    </w:p>
    <w:p w14:paraId="3090883D" w14:textId="77777777" w:rsidR="00512849" w:rsidRPr="004B59A1" w:rsidRDefault="00512849" w:rsidP="009013EE">
      <w:pPr>
        <w:numPr>
          <w:ilvl w:val="0"/>
          <w:numId w:val="8"/>
        </w:numPr>
        <w:tabs>
          <w:tab w:val="clear" w:pos="36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Zhotovitel je povinen uhradit objednateli škodu, která mu vznikla vadným plněním, a</w:t>
      </w:r>
      <w:r w:rsidR="00674E02" w:rsidRPr="004B59A1">
        <w:rPr>
          <w:rFonts w:ascii="Tahoma" w:hAnsi="Tahoma" w:cs="Tahoma"/>
          <w:sz w:val="20"/>
          <w:szCs w:val="20"/>
        </w:rPr>
        <w:t> </w:t>
      </w:r>
      <w:r w:rsidRPr="004B59A1">
        <w:rPr>
          <w:rFonts w:ascii="Tahoma" w:hAnsi="Tahoma" w:cs="Tahoma"/>
          <w:sz w:val="20"/>
          <w:szCs w:val="20"/>
        </w:rPr>
        <w:t>to v plné výši. Zhotovitel rovněž objednateli uhradí náklady vzniklé při uplatňování práv</w:t>
      </w:r>
      <w:r w:rsidR="00674E02" w:rsidRPr="004B59A1">
        <w:rPr>
          <w:rFonts w:ascii="Tahoma" w:hAnsi="Tahoma" w:cs="Tahoma"/>
          <w:sz w:val="20"/>
          <w:szCs w:val="20"/>
        </w:rPr>
        <w:t xml:space="preserve"> </w:t>
      </w:r>
      <w:r w:rsidRPr="004B59A1">
        <w:rPr>
          <w:rFonts w:ascii="Tahoma" w:hAnsi="Tahoma" w:cs="Tahoma"/>
          <w:sz w:val="20"/>
          <w:szCs w:val="20"/>
        </w:rPr>
        <w:t>z</w:t>
      </w:r>
      <w:r w:rsidR="00674E02" w:rsidRPr="004B59A1">
        <w:rPr>
          <w:rFonts w:ascii="Tahoma" w:hAnsi="Tahoma" w:cs="Tahoma"/>
          <w:sz w:val="20"/>
          <w:szCs w:val="20"/>
        </w:rPr>
        <w:t> </w:t>
      </w:r>
      <w:r w:rsidR="00511F45" w:rsidRPr="004B59A1">
        <w:rPr>
          <w:rFonts w:ascii="Tahoma" w:hAnsi="Tahoma" w:cs="Tahoma"/>
          <w:sz w:val="20"/>
          <w:szCs w:val="20"/>
        </w:rPr>
        <w:t>vadného plnění</w:t>
      </w:r>
      <w:r w:rsidRPr="004B59A1">
        <w:rPr>
          <w:rFonts w:ascii="Tahoma" w:hAnsi="Tahoma" w:cs="Tahoma"/>
          <w:sz w:val="20"/>
          <w:szCs w:val="20"/>
        </w:rPr>
        <w:t>.</w:t>
      </w:r>
    </w:p>
    <w:p w14:paraId="03088688" w14:textId="77777777" w:rsidR="00512849" w:rsidRPr="004B59A1" w:rsidRDefault="00512849" w:rsidP="007470DD">
      <w:pPr>
        <w:pStyle w:val="slolnkuSmlouvy"/>
        <w:spacing w:before="360"/>
        <w:rPr>
          <w:rFonts w:ascii="Tahoma" w:hAnsi="Tahoma" w:cs="Tahoma"/>
          <w:sz w:val="20"/>
        </w:rPr>
      </w:pPr>
      <w:r w:rsidRPr="004B59A1">
        <w:rPr>
          <w:rFonts w:ascii="Tahoma" w:hAnsi="Tahoma" w:cs="Tahoma"/>
          <w:sz w:val="20"/>
        </w:rPr>
        <w:t>X.</w:t>
      </w:r>
      <w:r w:rsidR="007470DD" w:rsidRPr="004B59A1">
        <w:rPr>
          <w:rFonts w:ascii="Tahoma" w:hAnsi="Tahoma" w:cs="Tahoma"/>
          <w:sz w:val="20"/>
        </w:rPr>
        <w:br/>
      </w:r>
      <w:r w:rsidRPr="004B59A1">
        <w:rPr>
          <w:rFonts w:ascii="Tahoma" w:hAnsi="Tahoma" w:cs="Tahoma"/>
          <w:sz w:val="20"/>
        </w:rPr>
        <w:t>Sankce</w:t>
      </w:r>
    </w:p>
    <w:p w14:paraId="791DB6AA" w14:textId="79DEDAAB" w:rsidR="00512849" w:rsidRPr="004B59A1" w:rsidRDefault="00512849" w:rsidP="009013EE">
      <w:pPr>
        <w:pStyle w:val="Zkladntext"/>
        <w:numPr>
          <w:ilvl w:val="1"/>
          <w:numId w:val="4"/>
        </w:numPr>
        <w:tabs>
          <w:tab w:val="clear" w:pos="540"/>
          <w:tab w:val="clear" w:pos="1260"/>
          <w:tab w:val="clear" w:pos="1980"/>
          <w:tab w:val="clear" w:pos="2149"/>
          <w:tab w:val="clear" w:pos="3960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 xml:space="preserve">V případě, že zhotovitel neprovede dílo včas, je povinen zaplatit objednateli smluvní pokutu ve výši </w:t>
      </w:r>
      <w:r w:rsidR="00761712" w:rsidRPr="004B59A1">
        <w:rPr>
          <w:rFonts w:ascii="Tahoma" w:hAnsi="Tahoma" w:cs="Tahoma"/>
          <w:iCs/>
          <w:sz w:val="20"/>
          <w:szCs w:val="20"/>
        </w:rPr>
        <w:t>0,25</w:t>
      </w:r>
      <w:r w:rsidR="00674E02" w:rsidRPr="004B59A1">
        <w:rPr>
          <w:rFonts w:ascii="Tahoma" w:hAnsi="Tahoma" w:cs="Tahoma"/>
          <w:iCs/>
          <w:sz w:val="20"/>
          <w:szCs w:val="20"/>
        </w:rPr>
        <w:t> % z ceny za </w:t>
      </w:r>
      <w:r w:rsidRPr="004B59A1">
        <w:rPr>
          <w:rFonts w:ascii="Tahoma" w:hAnsi="Tahoma" w:cs="Tahoma"/>
          <w:iCs/>
          <w:sz w:val="20"/>
          <w:szCs w:val="20"/>
        </w:rPr>
        <w:t xml:space="preserve">dílo </w:t>
      </w:r>
      <w:r w:rsidR="00312CC7" w:rsidRPr="004B59A1">
        <w:rPr>
          <w:rFonts w:ascii="Tahoma" w:hAnsi="Tahoma" w:cs="Tahoma"/>
          <w:iCs/>
          <w:sz w:val="20"/>
          <w:szCs w:val="20"/>
        </w:rPr>
        <w:t xml:space="preserve">bez </w:t>
      </w:r>
      <w:r w:rsidRPr="004B59A1">
        <w:rPr>
          <w:rFonts w:ascii="Tahoma" w:hAnsi="Tahoma" w:cs="Tahoma"/>
          <w:iCs/>
          <w:sz w:val="20"/>
          <w:szCs w:val="20"/>
        </w:rPr>
        <w:t>DPH</w:t>
      </w:r>
      <w:r w:rsidR="00674E02" w:rsidRPr="004B59A1">
        <w:rPr>
          <w:rFonts w:ascii="Tahoma" w:hAnsi="Tahoma" w:cs="Tahoma"/>
          <w:iCs/>
          <w:sz w:val="20"/>
          <w:szCs w:val="20"/>
        </w:rPr>
        <w:t xml:space="preserve"> dle </w:t>
      </w:r>
      <w:r w:rsidR="00465007" w:rsidRPr="004B59A1">
        <w:rPr>
          <w:rFonts w:ascii="Tahoma" w:hAnsi="Tahoma" w:cs="Tahoma"/>
          <w:iCs/>
          <w:sz w:val="20"/>
          <w:szCs w:val="20"/>
        </w:rPr>
        <w:t>čl.</w:t>
      </w:r>
      <w:r w:rsidR="00674E02" w:rsidRPr="004B59A1">
        <w:rPr>
          <w:rFonts w:ascii="Tahoma" w:hAnsi="Tahoma" w:cs="Tahoma"/>
          <w:iCs/>
          <w:sz w:val="20"/>
          <w:szCs w:val="20"/>
        </w:rPr>
        <w:t> </w:t>
      </w:r>
      <w:r w:rsidR="00BC77D0" w:rsidRPr="004B59A1">
        <w:rPr>
          <w:rFonts w:ascii="Tahoma" w:hAnsi="Tahoma" w:cs="Tahoma"/>
          <w:iCs/>
          <w:sz w:val="20"/>
          <w:szCs w:val="20"/>
        </w:rPr>
        <w:t>I</w:t>
      </w:r>
      <w:r w:rsidR="008E630A" w:rsidRPr="004B59A1">
        <w:rPr>
          <w:rFonts w:ascii="Tahoma" w:hAnsi="Tahoma" w:cs="Tahoma"/>
          <w:iCs/>
          <w:sz w:val="20"/>
          <w:szCs w:val="20"/>
        </w:rPr>
        <w:t>V</w:t>
      </w:r>
      <w:r w:rsidR="00465007" w:rsidRPr="004B59A1">
        <w:rPr>
          <w:rFonts w:ascii="Tahoma" w:hAnsi="Tahoma" w:cs="Tahoma"/>
          <w:iCs/>
          <w:sz w:val="20"/>
          <w:szCs w:val="20"/>
        </w:rPr>
        <w:t xml:space="preserve"> odst.</w:t>
      </w:r>
      <w:r w:rsidR="00674E02" w:rsidRPr="004B59A1">
        <w:rPr>
          <w:rFonts w:ascii="Tahoma" w:hAnsi="Tahoma" w:cs="Tahoma"/>
          <w:iCs/>
          <w:sz w:val="20"/>
          <w:szCs w:val="20"/>
        </w:rPr>
        <w:t> </w:t>
      </w:r>
      <w:r w:rsidR="00BC77D0" w:rsidRPr="004B59A1">
        <w:rPr>
          <w:rFonts w:ascii="Tahoma" w:hAnsi="Tahoma" w:cs="Tahoma"/>
          <w:iCs/>
          <w:sz w:val="20"/>
          <w:szCs w:val="20"/>
        </w:rPr>
        <w:t>1</w:t>
      </w:r>
      <w:r w:rsidRPr="004B59A1">
        <w:rPr>
          <w:rFonts w:ascii="Tahoma" w:hAnsi="Tahoma" w:cs="Tahoma"/>
          <w:iCs/>
          <w:sz w:val="20"/>
          <w:szCs w:val="20"/>
        </w:rPr>
        <w:t xml:space="preserve"> této smlouvy</w:t>
      </w:r>
      <w:r w:rsidRPr="004B59A1">
        <w:rPr>
          <w:rFonts w:ascii="Tahoma" w:hAnsi="Tahoma" w:cs="Tahoma"/>
          <w:sz w:val="20"/>
          <w:szCs w:val="20"/>
        </w:rPr>
        <w:t>, a</w:t>
      </w:r>
      <w:r w:rsidR="00674E02" w:rsidRPr="004B59A1">
        <w:rPr>
          <w:rFonts w:ascii="Tahoma" w:hAnsi="Tahoma" w:cs="Tahoma"/>
          <w:sz w:val="20"/>
          <w:szCs w:val="20"/>
        </w:rPr>
        <w:t> </w:t>
      </w:r>
      <w:r w:rsidRPr="004B59A1">
        <w:rPr>
          <w:rFonts w:ascii="Tahoma" w:hAnsi="Tahoma" w:cs="Tahoma"/>
          <w:sz w:val="20"/>
          <w:szCs w:val="20"/>
        </w:rPr>
        <w:t>to za</w:t>
      </w:r>
      <w:r w:rsidR="00674E02" w:rsidRPr="004B59A1">
        <w:rPr>
          <w:rFonts w:ascii="Tahoma" w:hAnsi="Tahoma" w:cs="Tahoma"/>
          <w:sz w:val="20"/>
          <w:szCs w:val="20"/>
        </w:rPr>
        <w:t> </w:t>
      </w:r>
      <w:r w:rsidRPr="004B59A1">
        <w:rPr>
          <w:rFonts w:ascii="Tahoma" w:hAnsi="Tahoma" w:cs="Tahoma"/>
          <w:sz w:val="20"/>
          <w:szCs w:val="20"/>
        </w:rPr>
        <w:t>každý započatý den prodlení.</w:t>
      </w:r>
    </w:p>
    <w:p w14:paraId="00DC1526" w14:textId="1DC03765" w:rsidR="00512849" w:rsidRPr="004B59A1" w:rsidRDefault="00512849" w:rsidP="009013EE">
      <w:pPr>
        <w:pStyle w:val="Zkladntext"/>
        <w:numPr>
          <w:ilvl w:val="1"/>
          <w:numId w:val="4"/>
        </w:numPr>
        <w:tabs>
          <w:tab w:val="clear" w:pos="540"/>
          <w:tab w:val="clear" w:pos="1260"/>
          <w:tab w:val="clear" w:pos="1980"/>
          <w:tab w:val="clear" w:pos="2149"/>
          <w:tab w:val="clear" w:pos="3960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Pokud zhotovitel neodstraní va</w:t>
      </w:r>
      <w:r w:rsidR="00674E02" w:rsidRPr="004B59A1">
        <w:rPr>
          <w:rFonts w:ascii="Tahoma" w:hAnsi="Tahoma" w:cs="Tahoma"/>
          <w:sz w:val="20"/>
          <w:szCs w:val="20"/>
        </w:rPr>
        <w:t>du díla ve lhůtě uvedené v čl. </w:t>
      </w:r>
      <w:r w:rsidR="00BC77D0" w:rsidRPr="004B59A1">
        <w:rPr>
          <w:rFonts w:ascii="Tahoma" w:hAnsi="Tahoma" w:cs="Tahoma"/>
          <w:sz w:val="20"/>
          <w:szCs w:val="20"/>
        </w:rPr>
        <w:t>I</w:t>
      </w:r>
      <w:r w:rsidRPr="004B59A1">
        <w:rPr>
          <w:rFonts w:ascii="Tahoma" w:hAnsi="Tahoma" w:cs="Tahoma"/>
          <w:sz w:val="20"/>
          <w:szCs w:val="20"/>
        </w:rPr>
        <w:t>X odst.</w:t>
      </w:r>
      <w:r w:rsidR="00674E02" w:rsidRPr="004B59A1">
        <w:rPr>
          <w:rFonts w:ascii="Tahoma" w:hAnsi="Tahoma" w:cs="Tahoma"/>
          <w:sz w:val="20"/>
          <w:szCs w:val="20"/>
        </w:rPr>
        <w:t> </w:t>
      </w:r>
      <w:r w:rsidR="00A64303" w:rsidRPr="004B59A1">
        <w:rPr>
          <w:rFonts w:ascii="Tahoma" w:hAnsi="Tahoma" w:cs="Tahoma"/>
          <w:sz w:val="20"/>
          <w:szCs w:val="20"/>
        </w:rPr>
        <w:t>3</w:t>
      </w:r>
      <w:r w:rsidR="00CE2965" w:rsidRPr="004B59A1">
        <w:rPr>
          <w:rFonts w:ascii="Tahoma" w:hAnsi="Tahoma" w:cs="Tahoma"/>
          <w:sz w:val="20"/>
          <w:szCs w:val="20"/>
        </w:rPr>
        <w:t xml:space="preserve"> této smlouvy, má objednatel právo na slevu 1% z ceny neposkytnutého díla za každý den prodlení, nejvýše však 50% ceny. Neodstraní-li zhotovitel vadu do 3 dnů od její reklamace, je objednatel oprávněn zajistit odstranění vady na účet zhotovitele.</w:t>
      </w:r>
    </w:p>
    <w:p w14:paraId="16240143" w14:textId="77777777" w:rsidR="00465007" w:rsidRPr="004B59A1" w:rsidRDefault="00465007" w:rsidP="009013EE">
      <w:pPr>
        <w:pStyle w:val="Zkladntext"/>
        <w:numPr>
          <w:ilvl w:val="1"/>
          <w:numId w:val="4"/>
        </w:numPr>
        <w:tabs>
          <w:tab w:val="clear" w:pos="540"/>
          <w:tab w:val="clear" w:pos="1260"/>
          <w:tab w:val="clear" w:pos="1980"/>
          <w:tab w:val="clear" w:pos="2149"/>
          <w:tab w:val="clear" w:pos="3960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Pro případ prodlení se zaplacením ceny za dílo sjednávají smluvní strany úrok z prodlení ve výši stanovené občanskoprávními předpisy.</w:t>
      </w:r>
    </w:p>
    <w:p w14:paraId="2006EA1B" w14:textId="16D2C6B8" w:rsidR="00FE66D9" w:rsidRPr="004B59A1" w:rsidRDefault="00787615" w:rsidP="00E93E49">
      <w:pPr>
        <w:pStyle w:val="Zkladntext"/>
        <w:numPr>
          <w:ilvl w:val="1"/>
          <w:numId w:val="4"/>
        </w:numPr>
        <w:tabs>
          <w:tab w:val="clear" w:pos="540"/>
          <w:tab w:val="clear" w:pos="1260"/>
          <w:tab w:val="clear" w:pos="1980"/>
          <w:tab w:val="clear" w:pos="2149"/>
          <w:tab w:val="clear" w:pos="3960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Smluvní pokuty se nezapočítávají na náhradu případně vzniklé škody, kterou lze vymáhat samostatně vedle smluvní pokuty, a to v plné výši.</w:t>
      </w:r>
    </w:p>
    <w:p w14:paraId="2B3760CC" w14:textId="0FB72D20" w:rsidR="004E519A" w:rsidRPr="004B59A1" w:rsidRDefault="004E519A" w:rsidP="004E519A">
      <w:pPr>
        <w:keepNext/>
        <w:spacing w:before="360"/>
        <w:jc w:val="center"/>
        <w:rPr>
          <w:rFonts w:ascii="Tahoma" w:hAnsi="Tahoma" w:cs="Tahoma"/>
          <w:b/>
          <w:bCs/>
          <w:iCs/>
          <w:snapToGrid w:val="0"/>
          <w:sz w:val="20"/>
          <w:szCs w:val="20"/>
        </w:rPr>
      </w:pPr>
      <w:r w:rsidRPr="004B59A1">
        <w:rPr>
          <w:rFonts w:ascii="Tahoma" w:hAnsi="Tahoma" w:cs="Tahoma"/>
          <w:b/>
          <w:sz w:val="20"/>
          <w:szCs w:val="20"/>
        </w:rPr>
        <w:t>XI</w:t>
      </w:r>
      <w:r w:rsidR="00303502" w:rsidRPr="004B59A1">
        <w:rPr>
          <w:rFonts w:ascii="Tahoma" w:hAnsi="Tahoma" w:cs="Tahoma"/>
          <w:b/>
          <w:sz w:val="20"/>
          <w:szCs w:val="20"/>
        </w:rPr>
        <w:t>.</w:t>
      </w:r>
      <w:r w:rsidRPr="004B59A1">
        <w:rPr>
          <w:rFonts w:ascii="Tahoma" w:hAnsi="Tahoma" w:cs="Tahoma"/>
          <w:b/>
          <w:bCs/>
          <w:iCs/>
          <w:snapToGrid w:val="0"/>
          <w:sz w:val="20"/>
          <w:szCs w:val="20"/>
        </w:rPr>
        <w:br/>
        <w:t>Sankce vůči Rusku a Bělorusku</w:t>
      </w:r>
    </w:p>
    <w:p w14:paraId="42890C70" w14:textId="77777777" w:rsidR="004E519A" w:rsidRPr="004B59A1" w:rsidRDefault="004E519A" w:rsidP="009013EE">
      <w:pPr>
        <w:widowControl w:val="0"/>
        <w:numPr>
          <w:ilvl w:val="0"/>
          <w:numId w:val="17"/>
        </w:numPr>
        <w:spacing w:before="120" w:line="259" w:lineRule="auto"/>
        <w:ind w:left="357" w:hanging="357"/>
        <w:jc w:val="both"/>
        <w:rPr>
          <w:rFonts w:ascii="Tahoma" w:hAnsi="Tahoma" w:cs="Tahoma"/>
          <w:snapToGrid w:val="0"/>
          <w:sz w:val="20"/>
          <w:szCs w:val="20"/>
        </w:rPr>
      </w:pPr>
      <w:bookmarkStart w:id="0" w:name="_Ref103693888"/>
      <w:r w:rsidRPr="004B59A1">
        <w:rPr>
          <w:rFonts w:ascii="Tahoma" w:hAnsi="Tahoma" w:cs="Tahoma"/>
          <w:snapToGrid w:val="0"/>
          <w:sz w:val="20"/>
          <w:szCs w:val="20"/>
        </w:rPr>
        <w:t xml:space="preserve">Zhotovitel </w:t>
      </w:r>
      <w:bookmarkEnd w:id="0"/>
      <w:r w:rsidRPr="004B59A1">
        <w:rPr>
          <w:rFonts w:ascii="Tahoma" w:hAnsi="Tahoma" w:cs="Tahoma"/>
          <w:snapToGrid w:val="0"/>
          <w:sz w:val="20"/>
          <w:szCs w:val="20"/>
        </w:rPr>
        <w:t>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 omezujících opatřeních vůči některým osobám, subjektům a orgánům vzhledem k situaci na Ukrajině a Nařízení Rady (ES) č. 765/2006 ze dne 18. 5. 2006 o omezujících opatřeních vůči prezidentu Lukašenkovi a některým představitelům Běloruska a které jsou uvedeny na tzv. sankčních seznamech (dle příloh č. 1 obou nařízení.</w:t>
      </w:r>
    </w:p>
    <w:p w14:paraId="1EAEEEDE" w14:textId="77777777" w:rsidR="004E519A" w:rsidRPr="004B59A1" w:rsidRDefault="004E519A" w:rsidP="009013EE">
      <w:pPr>
        <w:widowControl w:val="0"/>
        <w:numPr>
          <w:ilvl w:val="0"/>
          <w:numId w:val="17"/>
        </w:numPr>
        <w:spacing w:before="120" w:line="259" w:lineRule="auto"/>
        <w:ind w:left="357" w:hanging="357"/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4B59A1">
        <w:rPr>
          <w:rFonts w:ascii="Tahoma" w:hAnsi="Tahoma" w:cs="Tahoma"/>
          <w:iCs/>
          <w:snapToGrid w:val="0"/>
          <w:sz w:val="20"/>
          <w:szCs w:val="20"/>
        </w:rPr>
        <w:t>Bude-li kterékoliv z nařízení v budoucnu doplněno či nahrazeno jinou legislativou obdobného významu, uvedená povinnost se uplatní obdobně.</w:t>
      </w:r>
    </w:p>
    <w:p w14:paraId="380E8DBF" w14:textId="77777777" w:rsidR="004E519A" w:rsidRPr="004B59A1" w:rsidRDefault="004E519A" w:rsidP="009013EE">
      <w:pPr>
        <w:widowControl w:val="0"/>
        <w:numPr>
          <w:ilvl w:val="0"/>
          <w:numId w:val="17"/>
        </w:numPr>
        <w:spacing w:before="120" w:line="259" w:lineRule="auto"/>
        <w:ind w:left="357" w:hanging="357"/>
        <w:jc w:val="both"/>
        <w:rPr>
          <w:rFonts w:ascii="Tahoma" w:hAnsi="Tahoma" w:cs="Tahoma"/>
          <w:snapToGrid w:val="0"/>
          <w:sz w:val="20"/>
          <w:szCs w:val="20"/>
        </w:rPr>
      </w:pPr>
      <w:r w:rsidRPr="004B59A1">
        <w:rPr>
          <w:rFonts w:ascii="Tahoma" w:hAnsi="Tahoma" w:cs="Tahoma"/>
          <w:snapToGrid w:val="0"/>
          <w:sz w:val="20"/>
          <w:szCs w:val="20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</w:p>
    <w:p w14:paraId="21609CB9" w14:textId="77777777" w:rsidR="004E519A" w:rsidRPr="004B59A1" w:rsidRDefault="004E519A" w:rsidP="009013EE">
      <w:pPr>
        <w:widowControl w:val="0"/>
        <w:numPr>
          <w:ilvl w:val="0"/>
          <w:numId w:val="17"/>
        </w:numPr>
        <w:spacing w:before="120" w:line="259" w:lineRule="auto"/>
        <w:ind w:left="357" w:hanging="357"/>
        <w:jc w:val="both"/>
        <w:rPr>
          <w:rFonts w:ascii="Tahoma" w:hAnsi="Tahoma" w:cs="Tahoma"/>
          <w:snapToGrid w:val="0"/>
          <w:sz w:val="20"/>
          <w:szCs w:val="20"/>
        </w:rPr>
      </w:pPr>
      <w:r w:rsidRPr="004B59A1">
        <w:rPr>
          <w:rFonts w:ascii="Tahoma" w:hAnsi="Tahoma" w:cs="Tahoma"/>
          <w:snapToGrid w:val="0"/>
          <w:sz w:val="20"/>
          <w:szCs w:val="20"/>
        </w:rPr>
        <w:t>Dojde-li k porušení pravidel dle odst. 1 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 plněním dle této smlouvy.</w:t>
      </w:r>
    </w:p>
    <w:p w14:paraId="6F41C47C" w14:textId="0A20F9C5" w:rsidR="004E519A" w:rsidRPr="004B59A1" w:rsidRDefault="004E519A" w:rsidP="009013EE">
      <w:pPr>
        <w:widowControl w:val="0"/>
        <w:numPr>
          <w:ilvl w:val="0"/>
          <w:numId w:val="17"/>
        </w:numPr>
        <w:spacing w:before="120" w:line="259" w:lineRule="auto"/>
        <w:ind w:left="357" w:hanging="357"/>
        <w:jc w:val="both"/>
        <w:rPr>
          <w:rFonts w:ascii="Tahoma" w:hAnsi="Tahoma" w:cs="Tahoma"/>
          <w:snapToGrid w:val="0"/>
          <w:sz w:val="20"/>
          <w:szCs w:val="20"/>
        </w:rPr>
      </w:pPr>
      <w:r w:rsidRPr="004B59A1">
        <w:rPr>
          <w:rFonts w:ascii="Tahoma" w:hAnsi="Tahoma" w:cs="Tahoma"/>
          <w:snapToGrid w:val="0"/>
          <w:sz w:val="20"/>
          <w:szCs w:val="20"/>
        </w:rPr>
        <w:t>Dojde-li k porušení pravidel dle odst. 1 tohoto článku smlouvy, je zhotovitel povinen zaplatit objednateli smluvní pokutu ve výši 250.000 Kč, a to za každý jednotlivý případ porušení.</w:t>
      </w:r>
    </w:p>
    <w:p w14:paraId="0C0AF83C" w14:textId="322D30D5" w:rsidR="00512849" w:rsidRPr="004B59A1" w:rsidRDefault="00512849" w:rsidP="007470DD">
      <w:pPr>
        <w:pStyle w:val="slolnkuSmlouvy"/>
        <w:spacing w:before="360"/>
        <w:rPr>
          <w:rFonts w:ascii="Tahoma" w:hAnsi="Tahoma" w:cs="Tahoma"/>
          <w:sz w:val="20"/>
        </w:rPr>
      </w:pPr>
      <w:r w:rsidRPr="004B59A1">
        <w:rPr>
          <w:rFonts w:ascii="Tahoma" w:hAnsi="Tahoma" w:cs="Tahoma"/>
          <w:sz w:val="20"/>
        </w:rPr>
        <w:lastRenderedPageBreak/>
        <w:t>X</w:t>
      </w:r>
      <w:r w:rsidR="004E519A" w:rsidRPr="004B59A1">
        <w:rPr>
          <w:rFonts w:ascii="Tahoma" w:hAnsi="Tahoma" w:cs="Tahoma"/>
          <w:sz w:val="20"/>
        </w:rPr>
        <w:t>I</w:t>
      </w:r>
      <w:r w:rsidRPr="004B59A1">
        <w:rPr>
          <w:rFonts w:ascii="Tahoma" w:hAnsi="Tahoma" w:cs="Tahoma"/>
          <w:sz w:val="20"/>
        </w:rPr>
        <w:t>I.</w:t>
      </w:r>
      <w:r w:rsidR="007470DD" w:rsidRPr="004B59A1">
        <w:rPr>
          <w:rFonts w:ascii="Tahoma" w:hAnsi="Tahoma" w:cs="Tahoma"/>
          <w:sz w:val="20"/>
        </w:rPr>
        <w:br/>
      </w:r>
      <w:r w:rsidR="009B145A">
        <w:rPr>
          <w:rFonts w:ascii="Tahoma" w:hAnsi="Tahoma" w:cs="Tahoma"/>
          <w:sz w:val="20"/>
        </w:rPr>
        <w:t>Ukončení</w:t>
      </w:r>
      <w:r w:rsidRPr="004B59A1">
        <w:rPr>
          <w:rFonts w:ascii="Tahoma" w:hAnsi="Tahoma" w:cs="Tahoma"/>
          <w:sz w:val="20"/>
        </w:rPr>
        <w:t xml:space="preserve"> smlouvy</w:t>
      </w:r>
    </w:p>
    <w:p w14:paraId="1BE1D99C" w14:textId="0B44485D" w:rsidR="00512849" w:rsidRPr="004B59A1" w:rsidRDefault="00512849" w:rsidP="009013EE">
      <w:pPr>
        <w:numPr>
          <w:ilvl w:val="0"/>
          <w:numId w:val="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 xml:space="preserve">Smluvní strany se dohodly, že smlouva </w:t>
      </w:r>
      <w:r w:rsidR="009B145A">
        <w:rPr>
          <w:rFonts w:ascii="Tahoma" w:hAnsi="Tahoma" w:cs="Tahoma"/>
          <w:sz w:val="20"/>
          <w:szCs w:val="20"/>
        </w:rPr>
        <w:t>se ukončuje</w:t>
      </w:r>
      <w:r w:rsidRPr="004B59A1">
        <w:rPr>
          <w:rFonts w:ascii="Tahoma" w:hAnsi="Tahoma" w:cs="Tahoma"/>
          <w:sz w:val="20"/>
          <w:szCs w:val="20"/>
        </w:rPr>
        <w:t>:</w:t>
      </w:r>
    </w:p>
    <w:p w14:paraId="4265F7E9" w14:textId="77777777" w:rsidR="00512849" w:rsidRPr="004B59A1" w:rsidRDefault="00BC77D0" w:rsidP="009013EE">
      <w:pPr>
        <w:numPr>
          <w:ilvl w:val="1"/>
          <w:numId w:val="5"/>
        </w:numPr>
        <w:tabs>
          <w:tab w:val="clear" w:pos="1440"/>
          <w:tab w:val="num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d</w:t>
      </w:r>
      <w:r w:rsidR="00512849" w:rsidRPr="004B59A1">
        <w:rPr>
          <w:rFonts w:ascii="Tahoma" w:hAnsi="Tahoma" w:cs="Tahoma"/>
          <w:sz w:val="20"/>
          <w:szCs w:val="20"/>
        </w:rPr>
        <w:t>ohodou smluvních stran.</w:t>
      </w:r>
    </w:p>
    <w:p w14:paraId="5CE46EFF" w14:textId="77777777" w:rsidR="00512849" w:rsidRPr="004B59A1" w:rsidRDefault="00BC77D0" w:rsidP="009013EE">
      <w:pPr>
        <w:numPr>
          <w:ilvl w:val="1"/>
          <w:numId w:val="5"/>
        </w:numPr>
        <w:tabs>
          <w:tab w:val="clear" w:pos="1440"/>
          <w:tab w:val="num" w:pos="720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j</w:t>
      </w:r>
      <w:r w:rsidR="00512849" w:rsidRPr="004B59A1">
        <w:rPr>
          <w:rFonts w:ascii="Tahoma" w:hAnsi="Tahoma" w:cs="Tahoma"/>
          <w:sz w:val="20"/>
          <w:szCs w:val="20"/>
        </w:rPr>
        <w:t>ednostranným odstoupením od smlouvy pro její podstatné porušení druhou smluvní stranou, přičemž podstatným porušením smlouvy se rozumí zejména:</w:t>
      </w:r>
    </w:p>
    <w:p w14:paraId="4283262C" w14:textId="77777777" w:rsidR="00512849" w:rsidRPr="004B59A1" w:rsidRDefault="00512849" w:rsidP="009013EE">
      <w:pPr>
        <w:pStyle w:val="Import5"/>
        <w:numPr>
          <w:ilvl w:val="0"/>
          <w:numId w:val="6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72"/>
        </w:tabs>
        <w:spacing w:before="60"/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neprovedení díla v době plnění dle čl. V</w:t>
      </w:r>
      <w:r w:rsidR="00465007" w:rsidRPr="004B59A1">
        <w:rPr>
          <w:rFonts w:ascii="Tahoma" w:hAnsi="Tahoma" w:cs="Tahoma"/>
          <w:sz w:val="20"/>
          <w:szCs w:val="20"/>
        </w:rPr>
        <w:t xml:space="preserve"> odst. 2 </w:t>
      </w:r>
      <w:r w:rsidR="00674E02" w:rsidRPr="004B59A1">
        <w:rPr>
          <w:rFonts w:ascii="Tahoma" w:hAnsi="Tahoma" w:cs="Tahoma"/>
          <w:sz w:val="20"/>
          <w:szCs w:val="20"/>
        </w:rPr>
        <w:t>smlouvy,</w:t>
      </w:r>
    </w:p>
    <w:p w14:paraId="3C5C314A" w14:textId="77777777" w:rsidR="00512849" w:rsidRPr="004B59A1" w:rsidRDefault="00512849" w:rsidP="009013EE">
      <w:pPr>
        <w:pStyle w:val="Import5"/>
        <w:numPr>
          <w:ilvl w:val="0"/>
          <w:numId w:val="6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72"/>
        </w:tabs>
        <w:spacing w:before="60"/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nedodržení pokynů objednatele, právních předpisů nebo technických norem, které se týkají provádění díla,</w:t>
      </w:r>
    </w:p>
    <w:p w14:paraId="37DBAC6A" w14:textId="77777777" w:rsidR="00512849" w:rsidRPr="004B59A1" w:rsidRDefault="00512849" w:rsidP="009013EE">
      <w:pPr>
        <w:pStyle w:val="Import5"/>
        <w:numPr>
          <w:ilvl w:val="0"/>
          <w:numId w:val="6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72"/>
        </w:tabs>
        <w:spacing w:before="60"/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nedodržení smluvních ujednání o záruce za jakost</w:t>
      </w:r>
      <w:r w:rsidR="002A47FC" w:rsidRPr="004B59A1">
        <w:rPr>
          <w:rFonts w:ascii="Tahoma" w:hAnsi="Tahoma" w:cs="Tahoma"/>
          <w:sz w:val="20"/>
          <w:szCs w:val="20"/>
        </w:rPr>
        <w:t xml:space="preserve"> nebo o právech z vadného plnění</w:t>
      </w:r>
      <w:r w:rsidRPr="004B59A1">
        <w:rPr>
          <w:rFonts w:ascii="Tahoma" w:hAnsi="Tahoma" w:cs="Tahoma"/>
          <w:sz w:val="20"/>
          <w:szCs w:val="20"/>
        </w:rPr>
        <w:t>,</w:t>
      </w:r>
    </w:p>
    <w:p w14:paraId="017231C2" w14:textId="77777777" w:rsidR="00512849" w:rsidRPr="004B59A1" w:rsidRDefault="00512849" w:rsidP="009013EE">
      <w:pPr>
        <w:pStyle w:val="Import5"/>
        <w:numPr>
          <w:ilvl w:val="0"/>
          <w:numId w:val="6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72"/>
        </w:tabs>
        <w:spacing w:before="60"/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neuhrazení ceny za dílo objednatelem po druhé výzvě zhotovitele k uhrazení dlužné částky, přičemž druhá výzva nesmí následovat dříve než 30</w:t>
      </w:r>
      <w:r w:rsidR="00674E02" w:rsidRPr="004B59A1">
        <w:rPr>
          <w:rFonts w:ascii="Tahoma" w:hAnsi="Tahoma" w:cs="Tahoma"/>
          <w:sz w:val="20"/>
          <w:szCs w:val="20"/>
        </w:rPr>
        <w:t> </w:t>
      </w:r>
      <w:r w:rsidRPr="004B59A1">
        <w:rPr>
          <w:rFonts w:ascii="Tahoma" w:hAnsi="Tahoma" w:cs="Tahoma"/>
          <w:sz w:val="20"/>
          <w:szCs w:val="20"/>
        </w:rPr>
        <w:t>dnů po</w:t>
      </w:r>
      <w:r w:rsidR="00674E02" w:rsidRPr="004B59A1">
        <w:rPr>
          <w:rFonts w:ascii="Tahoma" w:hAnsi="Tahoma" w:cs="Tahoma"/>
          <w:sz w:val="20"/>
          <w:szCs w:val="20"/>
        </w:rPr>
        <w:t> </w:t>
      </w:r>
      <w:r w:rsidRPr="004B59A1">
        <w:rPr>
          <w:rFonts w:ascii="Tahoma" w:hAnsi="Tahoma" w:cs="Tahoma"/>
          <w:sz w:val="20"/>
          <w:szCs w:val="20"/>
        </w:rPr>
        <w:t>doručení první výzvy.</w:t>
      </w:r>
    </w:p>
    <w:p w14:paraId="14EB8B63" w14:textId="77777777" w:rsidR="00312CC7" w:rsidRPr="004B59A1" w:rsidRDefault="00861022" w:rsidP="009013EE">
      <w:pPr>
        <w:numPr>
          <w:ilvl w:val="0"/>
          <w:numId w:val="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Objednatel</w:t>
      </w:r>
      <w:r w:rsidR="00312CC7" w:rsidRPr="004B59A1">
        <w:rPr>
          <w:rFonts w:ascii="Tahoma" w:hAnsi="Tahoma" w:cs="Tahoma"/>
          <w:sz w:val="20"/>
          <w:szCs w:val="20"/>
        </w:rPr>
        <w:t xml:space="preserve"> je dále oprávněn od této smlouvy odstoupit v těchto případech:</w:t>
      </w:r>
    </w:p>
    <w:p w14:paraId="2B4F1961" w14:textId="77777777" w:rsidR="00312CC7" w:rsidRPr="004B59A1" w:rsidRDefault="00674E02" w:rsidP="009013EE">
      <w:pPr>
        <w:numPr>
          <w:ilvl w:val="1"/>
          <w:numId w:val="5"/>
        </w:numPr>
        <w:tabs>
          <w:tab w:val="clear" w:pos="1440"/>
          <w:tab w:val="left" w:pos="714"/>
        </w:tabs>
        <w:spacing w:before="120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4B59A1">
        <w:rPr>
          <w:rFonts w:ascii="Tahoma" w:hAnsi="Tahoma" w:cs="Tahoma"/>
          <w:color w:val="000000"/>
          <w:sz w:val="20"/>
          <w:szCs w:val="20"/>
        </w:rPr>
        <w:t>bylo</w:t>
      </w:r>
      <w:r w:rsidRPr="004B59A1">
        <w:rPr>
          <w:rFonts w:ascii="Tahoma" w:hAnsi="Tahoma" w:cs="Tahoma"/>
          <w:color w:val="000000"/>
          <w:sz w:val="20"/>
          <w:szCs w:val="20"/>
        </w:rPr>
        <w:noBreakHyphen/>
      </w:r>
      <w:r w:rsidR="00312CC7" w:rsidRPr="004B59A1">
        <w:rPr>
          <w:rFonts w:ascii="Tahoma" w:hAnsi="Tahoma" w:cs="Tahoma"/>
          <w:color w:val="000000"/>
          <w:sz w:val="20"/>
          <w:szCs w:val="20"/>
        </w:rPr>
        <w:t xml:space="preserve">li příslušným soudem rozhodnuto o tom, že </w:t>
      </w:r>
      <w:r w:rsidR="00D80E88" w:rsidRPr="004B59A1">
        <w:rPr>
          <w:rFonts w:ascii="Tahoma" w:hAnsi="Tahoma" w:cs="Tahoma"/>
          <w:color w:val="000000"/>
          <w:sz w:val="20"/>
          <w:szCs w:val="20"/>
        </w:rPr>
        <w:t>zhotovitel</w:t>
      </w:r>
      <w:r w:rsidR="00312CC7" w:rsidRPr="004B59A1">
        <w:rPr>
          <w:rFonts w:ascii="Tahoma" w:hAnsi="Tahoma" w:cs="Tahoma"/>
          <w:color w:val="000000"/>
          <w:sz w:val="20"/>
          <w:szCs w:val="20"/>
        </w:rPr>
        <w:t xml:space="preserve"> je v úpadku ve</w:t>
      </w:r>
      <w:r w:rsidRPr="004B59A1">
        <w:rPr>
          <w:rFonts w:ascii="Tahoma" w:hAnsi="Tahoma" w:cs="Tahoma"/>
          <w:color w:val="000000"/>
          <w:sz w:val="20"/>
          <w:szCs w:val="20"/>
        </w:rPr>
        <w:t> smyslu zákona č. </w:t>
      </w:r>
      <w:r w:rsidR="00312CC7" w:rsidRPr="004B59A1">
        <w:rPr>
          <w:rFonts w:ascii="Tahoma" w:hAnsi="Tahoma" w:cs="Tahoma"/>
          <w:color w:val="000000"/>
          <w:sz w:val="20"/>
          <w:szCs w:val="20"/>
        </w:rPr>
        <w:t>182/2006</w:t>
      </w:r>
      <w:r w:rsidRPr="004B59A1">
        <w:rPr>
          <w:rFonts w:ascii="Tahoma" w:hAnsi="Tahoma" w:cs="Tahoma"/>
          <w:color w:val="000000"/>
          <w:sz w:val="20"/>
          <w:szCs w:val="20"/>
        </w:rPr>
        <w:t> </w:t>
      </w:r>
      <w:r w:rsidR="00312CC7" w:rsidRPr="004B59A1">
        <w:rPr>
          <w:rFonts w:ascii="Tahoma" w:hAnsi="Tahoma" w:cs="Tahoma"/>
          <w:color w:val="000000"/>
          <w:sz w:val="20"/>
          <w:szCs w:val="20"/>
        </w:rPr>
        <w:t>Sb., o</w:t>
      </w:r>
      <w:r w:rsidRPr="004B59A1">
        <w:rPr>
          <w:rFonts w:ascii="Tahoma" w:hAnsi="Tahoma" w:cs="Tahoma"/>
          <w:color w:val="000000"/>
          <w:sz w:val="20"/>
          <w:szCs w:val="20"/>
        </w:rPr>
        <w:t> úpadku a </w:t>
      </w:r>
      <w:r w:rsidR="00312CC7" w:rsidRPr="004B59A1">
        <w:rPr>
          <w:rFonts w:ascii="Tahoma" w:hAnsi="Tahoma" w:cs="Tahoma"/>
          <w:color w:val="000000"/>
          <w:sz w:val="20"/>
          <w:szCs w:val="20"/>
        </w:rPr>
        <w:t>způsobech jeho řešení (insolvenční zákon), ve</w:t>
      </w:r>
      <w:r w:rsidRPr="004B59A1">
        <w:rPr>
          <w:rFonts w:ascii="Tahoma" w:hAnsi="Tahoma" w:cs="Tahoma"/>
          <w:color w:val="000000"/>
          <w:sz w:val="20"/>
          <w:szCs w:val="20"/>
        </w:rPr>
        <w:t> </w:t>
      </w:r>
      <w:r w:rsidR="00312CC7" w:rsidRPr="004B59A1">
        <w:rPr>
          <w:rFonts w:ascii="Tahoma" w:hAnsi="Tahoma" w:cs="Tahoma"/>
          <w:color w:val="000000"/>
          <w:sz w:val="20"/>
          <w:szCs w:val="20"/>
        </w:rPr>
        <w:t>znění pozdějších předpisů (a to bez ohledu na</w:t>
      </w:r>
      <w:r w:rsidRPr="004B59A1">
        <w:rPr>
          <w:rFonts w:ascii="Tahoma" w:hAnsi="Tahoma" w:cs="Tahoma"/>
          <w:color w:val="000000"/>
          <w:sz w:val="20"/>
          <w:szCs w:val="20"/>
        </w:rPr>
        <w:t xml:space="preserve"> právní moc tohoto rozhodnutí);</w:t>
      </w:r>
    </w:p>
    <w:p w14:paraId="148D5700" w14:textId="77777777" w:rsidR="00312CC7" w:rsidRPr="004B59A1" w:rsidRDefault="00312CC7" w:rsidP="009013EE">
      <w:pPr>
        <w:numPr>
          <w:ilvl w:val="1"/>
          <w:numId w:val="5"/>
        </w:numPr>
        <w:tabs>
          <w:tab w:val="clear" w:pos="1440"/>
          <w:tab w:val="left" w:pos="714"/>
        </w:tabs>
        <w:spacing w:before="120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4B59A1">
        <w:rPr>
          <w:rFonts w:ascii="Tahoma" w:hAnsi="Tahoma" w:cs="Tahoma"/>
          <w:color w:val="000000"/>
          <w:sz w:val="20"/>
          <w:szCs w:val="20"/>
        </w:rPr>
        <w:t xml:space="preserve">podá-li </w:t>
      </w:r>
      <w:r w:rsidR="00861022" w:rsidRPr="004B59A1">
        <w:rPr>
          <w:rFonts w:ascii="Tahoma" w:hAnsi="Tahoma" w:cs="Tahoma"/>
          <w:color w:val="000000"/>
          <w:sz w:val="20"/>
          <w:szCs w:val="20"/>
        </w:rPr>
        <w:t>zhotovitel</w:t>
      </w:r>
      <w:r w:rsidRPr="004B59A1">
        <w:rPr>
          <w:rFonts w:ascii="Tahoma" w:hAnsi="Tahoma" w:cs="Tahoma"/>
          <w:color w:val="000000"/>
          <w:sz w:val="20"/>
          <w:szCs w:val="20"/>
        </w:rPr>
        <w:t xml:space="preserve"> sám na sebe insolvenční návrh.</w:t>
      </w:r>
    </w:p>
    <w:p w14:paraId="0D4F520A" w14:textId="77777777" w:rsidR="00512849" w:rsidRPr="004B59A1" w:rsidRDefault="00512849" w:rsidP="009013EE">
      <w:pPr>
        <w:numPr>
          <w:ilvl w:val="0"/>
          <w:numId w:val="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 xml:space="preserve">Pro účely této smlouvy se pod pojmem „bez zbytečného odkladu“ </w:t>
      </w:r>
      <w:r w:rsidR="00BF6E87" w:rsidRPr="004B59A1">
        <w:rPr>
          <w:rFonts w:ascii="Tahoma" w:hAnsi="Tahoma" w:cs="Tahoma"/>
          <w:sz w:val="20"/>
          <w:szCs w:val="20"/>
        </w:rPr>
        <w:t>dle</w:t>
      </w:r>
      <w:r w:rsidR="00674E02" w:rsidRPr="004B59A1">
        <w:rPr>
          <w:rFonts w:ascii="Tahoma" w:hAnsi="Tahoma" w:cs="Tahoma"/>
          <w:sz w:val="20"/>
          <w:szCs w:val="20"/>
        </w:rPr>
        <w:t> § </w:t>
      </w:r>
      <w:r w:rsidR="00BF6E87" w:rsidRPr="004B59A1">
        <w:rPr>
          <w:rFonts w:ascii="Tahoma" w:hAnsi="Tahoma" w:cs="Tahoma"/>
          <w:sz w:val="20"/>
          <w:szCs w:val="20"/>
        </w:rPr>
        <w:t xml:space="preserve">2002 občanského zákoníku </w:t>
      </w:r>
      <w:r w:rsidR="00674E02" w:rsidRPr="004B59A1">
        <w:rPr>
          <w:rFonts w:ascii="Tahoma" w:hAnsi="Tahoma" w:cs="Tahoma"/>
          <w:sz w:val="20"/>
          <w:szCs w:val="20"/>
        </w:rPr>
        <w:t>rozumí „nejpozději do 3 tý</w:t>
      </w:r>
      <w:r w:rsidRPr="004B59A1">
        <w:rPr>
          <w:rFonts w:ascii="Tahoma" w:hAnsi="Tahoma" w:cs="Tahoma"/>
          <w:sz w:val="20"/>
          <w:szCs w:val="20"/>
        </w:rPr>
        <w:t>dnů“.</w:t>
      </w:r>
    </w:p>
    <w:p w14:paraId="370AF9DA" w14:textId="7F1EAB22" w:rsidR="00512849" w:rsidRPr="004B59A1" w:rsidRDefault="00512849" w:rsidP="007470DD">
      <w:pPr>
        <w:pStyle w:val="slolnkuSmlouvy"/>
        <w:spacing w:before="360"/>
        <w:rPr>
          <w:rFonts w:ascii="Tahoma" w:hAnsi="Tahoma" w:cs="Tahoma"/>
          <w:sz w:val="20"/>
        </w:rPr>
      </w:pPr>
      <w:r w:rsidRPr="004B59A1">
        <w:rPr>
          <w:rFonts w:ascii="Tahoma" w:hAnsi="Tahoma" w:cs="Tahoma"/>
          <w:sz w:val="20"/>
        </w:rPr>
        <w:t>XII</w:t>
      </w:r>
      <w:r w:rsidR="004E519A" w:rsidRPr="004B59A1">
        <w:rPr>
          <w:rFonts w:ascii="Tahoma" w:hAnsi="Tahoma" w:cs="Tahoma"/>
          <w:sz w:val="20"/>
        </w:rPr>
        <w:t>I</w:t>
      </w:r>
      <w:r w:rsidRPr="004B59A1">
        <w:rPr>
          <w:rFonts w:ascii="Tahoma" w:hAnsi="Tahoma" w:cs="Tahoma"/>
          <w:sz w:val="20"/>
        </w:rPr>
        <w:t>.</w:t>
      </w:r>
      <w:r w:rsidR="007470DD" w:rsidRPr="004B59A1">
        <w:rPr>
          <w:rFonts w:ascii="Tahoma" w:hAnsi="Tahoma" w:cs="Tahoma"/>
          <w:sz w:val="20"/>
        </w:rPr>
        <w:br/>
      </w:r>
      <w:r w:rsidRPr="004B59A1">
        <w:rPr>
          <w:rFonts w:ascii="Tahoma" w:hAnsi="Tahoma" w:cs="Tahoma"/>
          <w:sz w:val="20"/>
        </w:rPr>
        <w:t>Závěrečná ustanovení</w:t>
      </w:r>
    </w:p>
    <w:p w14:paraId="3B1FE278" w14:textId="77777777" w:rsidR="00512849" w:rsidRPr="004B59A1" w:rsidRDefault="0016394D" w:rsidP="009013EE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 xml:space="preserve">Tato smlouva nabývá platnosti </w:t>
      </w:r>
      <w:r w:rsidR="00C82AEB" w:rsidRPr="004B59A1">
        <w:rPr>
          <w:rFonts w:ascii="Tahoma" w:hAnsi="Tahoma" w:cs="Tahoma"/>
          <w:sz w:val="20"/>
          <w:szCs w:val="20"/>
        </w:rPr>
        <w:t>dnem jejího podpisu oběma smluvními stranami a </w:t>
      </w:r>
      <w:r w:rsidRPr="004B59A1">
        <w:rPr>
          <w:rFonts w:ascii="Tahoma" w:hAnsi="Tahoma" w:cs="Tahoma"/>
          <w:sz w:val="20"/>
          <w:szCs w:val="20"/>
        </w:rPr>
        <w:t>účinnosti dnem, kdy vyjádření souhlasu s obsahem návrhu smlouvy dojde druhé smluvní straně, nestanoví</w:t>
      </w:r>
      <w:r w:rsidRPr="004B59A1">
        <w:rPr>
          <w:rFonts w:ascii="Tahoma" w:hAnsi="Tahoma" w:cs="Tahoma"/>
          <w:sz w:val="20"/>
          <w:szCs w:val="20"/>
        </w:rPr>
        <w:noBreakHyphen/>
        <w:t>li zákon č. 340/2015 Sb., o zvláštních podmínkách účinnosti některých sml</w:t>
      </w:r>
      <w:r w:rsidR="002924BA" w:rsidRPr="004B59A1">
        <w:rPr>
          <w:rFonts w:ascii="Tahoma" w:hAnsi="Tahoma" w:cs="Tahoma"/>
          <w:sz w:val="20"/>
          <w:szCs w:val="20"/>
        </w:rPr>
        <w:t>uv, uveřejňování těchto smluv a </w:t>
      </w:r>
      <w:r w:rsidRPr="004B59A1">
        <w:rPr>
          <w:rFonts w:ascii="Tahoma" w:hAnsi="Tahoma" w:cs="Tahoma"/>
          <w:sz w:val="20"/>
          <w:szCs w:val="20"/>
        </w:rPr>
        <w:t>o</w:t>
      </w:r>
      <w:r w:rsidR="002924BA" w:rsidRPr="004B59A1">
        <w:rPr>
          <w:rFonts w:ascii="Tahoma" w:hAnsi="Tahoma" w:cs="Tahoma"/>
          <w:sz w:val="20"/>
          <w:szCs w:val="20"/>
        </w:rPr>
        <w:t> </w:t>
      </w:r>
      <w:r w:rsidRPr="004B59A1">
        <w:rPr>
          <w:rFonts w:ascii="Tahoma" w:hAnsi="Tahoma" w:cs="Tahoma"/>
          <w:sz w:val="20"/>
          <w:szCs w:val="20"/>
        </w:rPr>
        <w:t xml:space="preserve">registru smluv (zákon o registru smluv), </w:t>
      </w:r>
      <w:r w:rsidR="009B6A7D" w:rsidRPr="004B59A1">
        <w:rPr>
          <w:rFonts w:ascii="Tahoma" w:hAnsi="Tahoma" w:cs="Tahoma"/>
          <w:sz w:val="20"/>
          <w:szCs w:val="20"/>
        </w:rPr>
        <w:t xml:space="preserve">ve znění pozdějších předpisů (dále jen „zákon o registru smluv“), </w:t>
      </w:r>
      <w:r w:rsidRPr="004B59A1">
        <w:rPr>
          <w:rFonts w:ascii="Tahoma" w:hAnsi="Tahoma" w:cs="Tahoma"/>
          <w:sz w:val="20"/>
          <w:szCs w:val="20"/>
        </w:rPr>
        <w:t xml:space="preserve">jinak. V takovém případě nabývá smlouva účinnosti </w:t>
      </w:r>
      <w:r w:rsidR="00C82AEB" w:rsidRPr="004B59A1">
        <w:rPr>
          <w:rFonts w:ascii="Tahoma" w:hAnsi="Tahoma" w:cs="Tahoma"/>
          <w:sz w:val="20"/>
          <w:szCs w:val="20"/>
        </w:rPr>
        <w:t xml:space="preserve">nejdříve </w:t>
      </w:r>
      <w:r w:rsidRPr="004B59A1">
        <w:rPr>
          <w:rFonts w:ascii="Tahoma" w:hAnsi="Tahoma" w:cs="Tahoma"/>
          <w:sz w:val="20"/>
          <w:szCs w:val="20"/>
        </w:rPr>
        <w:t>dnem jejího uveřejnění v registru smluv</w:t>
      </w:r>
      <w:r w:rsidR="00512849" w:rsidRPr="004B59A1">
        <w:rPr>
          <w:rFonts w:ascii="Tahoma" w:hAnsi="Tahoma" w:cs="Tahoma"/>
          <w:sz w:val="20"/>
          <w:szCs w:val="20"/>
        </w:rPr>
        <w:t>.</w:t>
      </w:r>
    </w:p>
    <w:p w14:paraId="513FF5A7" w14:textId="77777777" w:rsidR="00512849" w:rsidRPr="004B59A1" w:rsidRDefault="00512849" w:rsidP="009013EE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Doplňování nebo změnu této smlouvy lze provádět jen se souhlasem obou smluvních stran, a</w:t>
      </w:r>
      <w:r w:rsidR="00836EA5" w:rsidRPr="004B59A1">
        <w:rPr>
          <w:rFonts w:ascii="Tahoma" w:hAnsi="Tahoma" w:cs="Tahoma"/>
          <w:sz w:val="20"/>
          <w:szCs w:val="20"/>
        </w:rPr>
        <w:t> </w:t>
      </w:r>
      <w:r w:rsidRPr="004B59A1">
        <w:rPr>
          <w:rFonts w:ascii="Tahoma" w:hAnsi="Tahoma" w:cs="Tahoma"/>
          <w:sz w:val="20"/>
          <w:szCs w:val="20"/>
        </w:rPr>
        <w:t xml:space="preserve">to pouze formou písemných, </w:t>
      </w:r>
      <w:r w:rsidR="00836EA5" w:rsidRPr="004B59A1">
        <w:rPr>
          <w:rFonts w:ascii="Tahoma" w:hAnsi="Tahoma" w:cs="Tahoma"/>
          <w:sz w:val="20"/>
          <w:szCs w:val="20"/>
        </w:rPr>
        <w:t>vze</w:t>
      </w:r>
      <w:r w:rsidRPr="004B59A1">
        <w:rPr>
          <w:rFonts w:ascii="Tahoma" w:hAnsi="Tahoma" w:cs="Tahoma"/>
          <w:sz w:val="20"/>
          <w:szCs w:val="20"/>
        </w:rPr>
        <w:t>stupně číslovaných a takto označených dodatků.</w:t>
      </w:r>
    </w:p>
    <w:p w14:paraId="1DBFDC44" w14:textId="77777777" w:rsidR="00512849" w:rsidRPr="004B59A1" w:rsidRDefault="00512849" w:rsidP="009013EE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Zhotovitel nemůže bez souhlasu objednatele postoupit sv</w:t>
      </w:r>
      <w:r w:rsidR="00836EA5" w:rsidRPr="004B59A1">
        <w:rPr>
          <w:rFonts w:ascii="Tahoma" w:hAnsi="Tahoma" w:cs="Tahoma"/>
          <w:sz w:val="20"/>
          <w:szCs w:val="20"/>
        </w:rPr>
        <w:t xml:space="preserve">á práva a povinnosti plynoucí z této </w:t>
      </w:r>
      <w:r w:rsidRPr="004B59A1">
        <w:rPr>
          <w:rFonts w:ascii="Tahoma" w:hAnsi="Tahoma" w:cs="Tahoma"/>
          <w:sz w:val="20"/>
          <w:szCs w:val="20"/>
        </w:rPr>
        <w:t xml:space="preserve">smlouvy třetí </w:t>
      </w:r>
      <w:r w:rsidR="00C82AEB" w:rsidRPr="004B59A1">
        <w:rPr>
          <w:rFonts w:ascii="Tahoma" w:hAnsi="Tahoma" w:cs="Tahoma"/>
          <w:sz w:val="20"/>
          <w:szCs w:val="20"/>
        </w:rPr>
        <w:t>osobě</w:t>
      </w:r>
      <w:r w:rsidRPr="004B59A1">
        <w:rPr>
          <w:rFonts w:ascii="Tahoma" w:hAnsi="Tahoma" w:cs="Tahoma"/>
          <w:sz w:val="20"/>
          <w:szCs w:val="20"/>
        </w:rPr>
        <w:t>.</w:t>
      </w:r>
    </w:p>
    <w:p w14:paraId="6471D2F3" w14:textId="0C965A8F" w:rsidR="00512849" w:rsidRPr="004B59A1" w:rsidRDefault="004E519A" w:rsidP="009013EE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 xml:space="preserve">Je-li tato smlouva uzavírána v listinné podobě, vyhotovuje se ve </w:t>
      </w:r>
      <w:r w:rsidR="00761712" w:rsidRPr="004B59A1">
        <w:rPr>
          <w:rFonts w:ascii="Tahoma" w:hAnsi="Tahoma" w:cs="Tahoma"/>
          <w:sz w:val="20"/>
          <w:szCs w:val="20"/>
        </w:rPr>
        <w:t>2</w:t>
      </w:r>
      <w:r w:rsidRPr="004B59A1">
        <w:rPr>
          <w:rFonts w:ascii="Tahoma" w:hAnsi="Tahoma" w:cs="Tahoma"/>
          <w:sz w:val="20"/>
          <w:szCs w:val="20"/>
        </w:rPr>
        <w:t xml:space="preserve"> stejnopisech s platností originálu, z nichž </w:t>
      </w:r>
      <w:r w:rsidR="00761712" w:rsidRPr="004B59A1">
        <w:rPr>
          <w:rFonts w:ascii="Tahoma" w:hAnsi="Tahoma" w:cs="Tahoma"/>
          <w:sz w:val="20"/>
          <w:szCs w:val="20"/>
        </w:rPr>
        <w:t>1</w:t>
      </w:r>
      <w:r w:rsidRPr="004B59A1">
        <w:rPr>
          <w:rFonts w:ascii="Tahoma" w:hAnsi="Tahoma" w:cs="Tahoma"/>
          <w:sz w:val="20"/>
          <w:szCs w:val="20"/>
        </w:rPr>
        <w:t xml:space="preserve"> obdrží objednatel a </w:t>
      </w:r>
      <w:r w:rsidR="00761712" w:rsidRPr="004B59A1">
        <w:rPr>
          <w:rFonts w:ascii="Tahoma" w:hAnsi="Tahoma" w:cs="Tahoma"/>
          <w:sz w:val="20"/>
          <w:szCs w:val="20"/>
        </w:rPr>
        <w:t>1</w:t>
      </w:r>
      <w:r w:rsidRPr="004B59A1">
        <w:rPr>
          <w:rFonts w:ascii="Tahoma" w:hAnsi="Tahoma" w:cs="Tahoma"/>
          <w:sz w:val="20"/>
          <w:szCs w:val="20"/>
        </w:rPr>
        <w:t xml:space="preserve"> zhotovitel. Je-li tato smlouva uzavírána elektronicky, obdrží obě smluvní strany její elektronický originál opatřený uznávanými elektronickými podpisy.</w:t>
      </w:r>
    </w:p>
    <w:p w14:paraId="7DB6A198" w14:textId="24256531" w:rsidR="0016394D" w:rsidRPr="004B59A1" w:rsidRDefault="0016394D" w:rsidP="009013EE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Smluvní strany shodně prohlašují, že si tuto smlouvu před jejím podpisem přečetly a že byla uzavřena po vzájemném projednání podle jejich pravé a svobodné vůle, určitě, vážně a srozumitelně, a že se dohodly o celém jejím obsahu, což stvrzují svými podpisy.</w:t>
      </w:r>
    </w:p>
    <w:p w14:paraId="6EFBD426" w14:textId="7E9BE379" w:rsidR="0030607F" w:rsidRPr="004B59A1" w:rsidRDefault="0016394D" w:rsidP="009013EE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>Smluvní strany se dohodly, že pokud se na tuto smlouvu vztahuje povinnost uveřejnění v reg</w:t>
      </w:r>
      <w:r w:rsidR="002924BA" w:rsidRPr="004B59A1">
        <w:rPr>
          <w:rFonts w:ascii="Tahoma" w:hAnsi="Tahoma" w:cs="Tahoma"/>
          <w:sz w:val="20"/>
          <w:szCs w:val="20"/>
        </w:rPr>
        <w:t xml:space="preserve">istru smluv ve smyslu zákona </w:t>
      </w:r>
      <w:r w:rsidRPr="004B59A1">
        <w:rPr>
          <w:rFonts w:ascii="Tahoma" w:hAnsi="Tahoma" w:cs="Tahoma"/>
          <w:sz w:val="20"/>
          <w:szCs w:val="20"/>
        </w:rPr>
        <w:t>o registru smluv</w:t>
      </w:r>
      <w:r w:rsidR="002924BA" w:rsidRPr="004B59A1">
        <w:rPr>
          <w:rFonts w:ascii="Tahoma" w:hAnsi="Tahoma" w:cs="Tahoma"/>
          <w:sz w:val="20"/>
          <w:szCs w:val="20"/>
        </w:rPr>
        <w:t>,</w:t>
      </w:r>
      <w:r w:rsidRPr="004B59A1">
        <w:rPr>
          <w:rFonts w:ascii="Tahoma" w:hAnsi="Tahoma" w:cs="Tahoma"/>
          <w:sz w:val="20"/>
          <w:szCs w:val="20"/>
        </w:rPr>
        <w:t xml:space="preserve"> provede uveřejnění v souladu se</w:t>
      </w:r>
      <w:r w:rsidR="009B6A7D" w:rsidRPr="004B59A1">
        <w:rPr>
          <w:rFonts w:ascii="Tahoma" w:hAnsi="Tahoma" w:cs="Tahoma"/>
          <w:sz w:val="20"/>
          <w:szCs w:val="20"/>
        </w:rPr>
        <w:t> </w:t>
      </w:r>
      <w:r w:rsidRPr="004B59A1">
        <w:rPr>
          <w:rFonts w:ascii="Tahoma" w:hAnsi="Tahoma" w:cs="Tahoma"/>
          <w:sz w:val="20"/>
          <w:szCs w:val="20"/>
        </w:rPr>
        <w:t xml:space="preserve">zákonem </w:t>
      </w:r>
      <w:r w:rsidR="00D0062A" w:rsidRPr="004B59A1">
        <w:rPr>
          <w:rFonts w:ascii="Tahoma" w:hAnsi="Tahoma" w:cs="Tahoma"/>
          <w:sz w:val="20"/>
          <w:szCs w:val="20"/>
        </w:rPr>
        <w:t>objednatel</w:t>
      </w:r>
      <w:r w:rsidRPr="004B59A1">
        <w:rPr>
          <w:rFonts w:ascii="Tahoma" w:hAnsi="Tahoma" w:cs="Tahoma"/>
          <w:sz w:val="20"/>
          <w:szCs w:val="20"/>
        </w:rPr>
        <w:t>.</w:t>
      </w:r>
      <w:r w:rsidR="00D0062A" w:rsidRPr="004B59A1">
        <w:rPr>
          <w:rFonts w:ascii="Tahoma" w:hAnsi="Tahoma" w:cs="Tahoma"/>
          <w:sz w:val="20"/>
          <w:szCs w:val="20"/>
        </w:rPr>
        <w:t xml:space="preserve"> </w:t>
      </w:r>
      <w:r w:rsidRPr="004B59A1">
        <w:rPr>
          <w:rFonts w:ascii="Tahoma" w:hAnsi="Tahoma" w:cs="Tahoma"/>
          <w:sz w:val="20"/>
          <w:szCs w:val="20"/>
        </w:rPr>
        <w:t xml:space="preserve">Smlouva bude zveřejněna po anonymizaci provedené v souladu </w:t>
      </w:r>
      <w:r w:rsidR="00C82AEB" w:rsidRPr="004B59A1">
        <w:rPr>
          <w:rFonts w:ascii="Tahoma" w:hAnsi="Tahoma" w:cs="Tahoma"/>
          <w:sz w:val="20"/>
          <w:szCs w:val="20"/>
        </w:rPr>
        <w:t>s platnými právními předpisy</w:t>
      </w:r>
      <w:r w:rsidRPr="004B59A1">
        <w:rPr>
          <w:rFonts w:ascii="Tahoma" w:hAnsi="Tahoma" w:cs="Tahoma"/>
          <w:sz w:val="20"/>
          <w:szCs w:val="20"/>
        </w:rPr>
        <w:t>.</w:t>
      </w:r>
    </w:p>
    <w:p w14:paraId="4E06A6A5" w14:textId="7C3504EB" w:rsidR="00C82AEB" w:rsidRPr="004B59A1" w:rsidRDefault="00C82AEB" w:rsidP="009013EE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 xml:space="preserve">Osobní údaje obsažené v této smlouvě budou </w:t>
      </w:r>
      <w:r w:rsidR="00D0062A" w:rsidRPr="004B59A1">
        <w:rPr>
          <w:rFonts w:ascii="Tahoma" w:hAnsi="Tahoma" w:cs="Tahoma"/>
          <w:sz w:val="20"/>
          <w:szCs w:val="20"/>
        </w:rPr>
        <w:t>objednatelem</w:t>
      </w:r>
      <w:r w:rsidRPr="004B59A1">
        <w:rPr>
          <w:rFonts w:ascii="Tahoma" w:hAnsi="Tahoma" w:cs="Tahoma"/>
          <w:sz w:val="20"/>
          <w:szCs w:val="20"/>
        </w:rPr>
        <w:t xml:space="preserve"> zpracovávány pouze pro účely plnění práv a povinností vyplývajících z této smlouvy; k jiným účelům nebudou tyto osobní údaje </w:t>
      </w:r>
      <w:r w:rsidR="003C6270" w:rsidRPr="004B59A1">
        <w:rPr>
          <w:rFonts w:ascii="Tahoma" w:hAnsi="Tahoma" w:cs="Tahoma"/>
          <w:sz w:val="20"/>
          <w:szCs w:val="20"/>
        </w:rPr>
        <w:t>objednatelem</w:t>
      </w:r>
      <w:r w:rsidRPr="004B59A1">
        <w:rPr>
          <w:rFonts w:ascii="Tahoma" w:hAnsi="Tahoma" w:cs="Tahoma"/>
          <w:sz w:val="20"/>
          <w:szCs w:val="20"/>
        </w:rPr>
        <w:t xml:space="preserve"> použity. </w:t>
      </w:r>
      <w:r w:rsidR="003C6270" w:rsidRPr="004B59A1">
        <w:rPr>
          <w:rFonts w:ascii="Tahoma" w:hAnsi="Tahoma" w:cs="Tahoma"/>
          <w:sz w:val="20"/>
          <w:szCs w:val="20"/>
        </w:rPr>
        <w:t>Objednatel</w:t>
      </w:r>
      <w:r w:rsidRPr="004B59A1">
        <w:rPr>
          <w:rFonts w:ascii="Tahoma" w:hAnsi="Tahoma" w:cs="Tahoma"/>
          <w:sz w:val="20"/>
          <w:szCs w:val="20"/>
        </w:rPr>
        <w:t xml:space="preserve"> při zpracovávání osobních údajů dodržuje platné právní předpisy. Podrobné informace o ochraně osobních údajů jsou uvedeny na oficiálních webových stránkách </w:t>
      </w:r>
      <w:r w:rsidR="003C6270" w:rsidRPr="004B59A1">
        <w:rPr>
          <w:rFonts w:ascii="Tahoma" w:hAnsi="Tahoma" w:cs="Tahoma"/>
          <w:sz w:val="20"/>
          <w:szCs w:val="20"/>
        </w:rPr>
        <w:t>objednatele</w:t>
      </w:r>
      <w:r w:rsidRPr="004B59A1">
        <w:rPr>
          <w:rFonts w:ascii="Tahoma" w:hAnsi="Tahoma" w:cs="Tahoma"/>
          <w:sz w:val="20"/>
          <w:szCs w:val="20"/>
        </w:rPr>
        <w:t xml:space="preserve"> </w:t>
      </w:r>
      <w:hyperlink r:id="rId9" w:history="1">
        <w:r w:rsidR="00CE2965" w:rsidRPr="004B59A1">
          <w:rPr>
            <w:rStyle w:val="Hypertextovodkaz"/>
            <w:rFonts w:ascii="Tahoma" w:hAnsi="Tahoma" w:cs="Tahoma"/>
            <w:sz w:val="20"/>
            <w:szCs w:val="20"/>
          </w:rPr>
          <w:t>www.nemfm.cz</w:t>
        </w:r>
      </w:hyperlink>
      <w:r w:rsidR="00AD731B" w:rsidRPr="004B59A1">
        <w:rPr>
          <w:rFonts w:ascii="Tahoma" w:hAnsi="Tahoma" w:cs="Tahoma"/>
          <w:color w:val="00B050"/>
          <w:sz w:val="20"/>
          <w:szCs w:val="20"/>
        </w:rPr>
        <w:t>.</w:t>
      </w:r>
    </w:p>
    <w:p w14:paraId="27A39FB6" w14:textId="5318B957" w:rsidR="00CE2965" w:rsidRPr="004B59A1" w:rsidRDefault="00CE2965" w:rsidP="009013EE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 xml:space="preserve">Smluvní strany se dohodly, že vzájemnou komunikaci budou realizovat přednostně elektronickou formou. Kontaktní údaje obou smluvních stran jsou uvedeny v </w:t>
      </w:r>
      <w:r w:rsidR="006614E4" w:rsidRPr="004B59A1">
        <w:rPr>
          <w:rFonts w:ascii="Tahoma" w:hAnsi="Tahoma" w:cs="Tahoma"/>
          <w:sz w:val="20"/>
          <w:szCs w:val="20"/>
        </w:rPr>
        <w:t>p</w:t>
      </w:r>
      <w:r w:rsidRPr="004B59A1">
        <w:rPr>
          <w:rFonts w:ascii="Tahoma" w:hAnsi="Tahoma" w:cs="Tahoma"/>
          <w:sz w:val="20"/>
          <w:szCs w:val="20"/>
        </w:rPr>
        <w:t xml:space="preserve">říloze č. </w:t>
      </w:r>
      <w:r w:rsidR="006614E4" w:rsidRPr="004B59A1">
        <w:rPr>
          <w:rFonts w:ascii="Tahoma" w:hAnsi="Tahoma" w:cs="Tahoma"/>
          <w:sz w:val="20"/>
          <w:szCs w:val="20"/>
        </w:rPr>
        <w:t>3</w:t>
      </w:r>
      <w:r w:rsidRPr="004B59A1">
        <w:rPr>
          <w:rFonts w:ascii="Tahoma" w:hAnsi="Tahoma" w:cs="Tahoma"/>
          <w:sz w:val="20"/>
          <w:szCs w:val="20"/>
        </w:rPr>
        <w:t xml:space="preserve"> této smlouvy.</w:t>
      </w:r>
    </w:p>
    <w:p w14:paraId="7033F70F" w14:textId="77777777" w:rsidR="00836EA5" w:rsidRPr="004B59A1" w:rsidRDefault="00512849" w:rsidP="009013EE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lastRenderedPageBreak/>
        <w:t>Nedílnou součástí této smlouvy jsou následující přílohy:</w:t>
      </w:r>
    </w:p>
    <w:p w14:paraId="1499E29A" w14:textId="22418CBD" w:rsidR="00836EA5" w:rsidRPr="004B59A1" w:rsidRDefault="00512849" w:rsidP="00836EA5">
      <w:pPr>
        <w:spacing w:before="60"/>
        <w:ind w:left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 xml:space="preserve">Příloha č. 1: </w:t>
      </w:r>
      <w:r w:rsidR="006614E4" w:rsidRPr="004B59A1">
        <w:rPr>
          <w:rFonts w:ascii="Tahoma" w:hAnsi="Tahoma" w:cs="Tahoma"/>
          <w:sz w:val="20"/>
          <w:szCs w:val="20"/>
        </w:rPr>
        <w:t>Specifikace služeb a ceny</w:t>
      </w:r>
    </w:p>
    <w:p w14:paraId="36F1E26F" w14:textId="1629EC2A" w:rsidR="00CE2965" w:rsidRPr="004B59A1" w:rsidRDefault="00CE2965" w:rsidP="0065019F">
      <w:pPr>
        <w:spacing w:before="60"/>
        <w:ind w:left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 xml:space="preserve">Příloha č. </w:t>
      </w:r>
      <w:r w:rsidR="006614E4" w:rsidRPr="004B59A1">
        <w:rPr>
          <w:rFonts w:ascii="Tahoma" w:hAnsi="Tahoma" w:cs="Tahoma"/>
          <w:sz w:val="20"/>
          <w:szCs w:val="20"/>
        </w:rPr>
        <w:t>2</w:t>
      </w:r>
      <w:r w:rsidRPr="004B59A1">
        <w:rPr>
          <w:rFonts w:ascii="Tahoma" w:hAnsi="Tahoma" w:cs="Tahoma"/>
          <w:sz w:val="20"/>
          <w:szCs w:val="20"/>
        </w:rPr>
        <w:t xml:space="preserve">: </w:t>
      </w:r>
      <w:r w:rsidR="0065019F" w:rsidRPr="004B59A1">
        <w:rPr>
          <w:rFonts w:ascii="Tahoma" w:hAnsi="Tahoma" w:cs="Tahoma"/>
          <w:sz w:val="20"/>
          <w:szCs w:val="20"/>
        </w:rPr>
        <w:t>Pravidla BOZP a PO pro externí firmy působící v Nemocnici ve Frýdku-Místku</w:t>
      </w:r>
    </w:p>
    <w:p w14:paraId="48982522" w14:textId="18EF9B20" w:rsidR="00F40BF7" w:rsidRPr="004B59A1" w:rsidRDefault="00F40BF7" w:rsidP="00F40BF7">
      <w:pPr>
        <w:spacing w:before="60"/>
        <w:ind w:left="357"/>
        <w:jc w:val="both"/>
        <w:rPr>
          <w:rFonts w:ascii="Tahoma" w:hAnsi="Tahoma" w:cs="Tahoma"/>
          <w:sz w:val="20"/>
          <w:szCs w:val="20"/>
        </w:rPr>
      </w:pPr>
      <w:r w:rsidRPr="004B59A1">
        <w:rPr>
          <w:rFonts w:ascii="Tahoma" w:hAnsi="Tahoma" w:cs="Tahoma"/>
          <w:sz w:val="20"/>
          <w:szCs w:val="20"/>
        </w:rPr>
        <w:t xml:space="preserve">Příloha č. </w:t>
      </w:r>
      <w:r w:rsidR="006614E4" w:rsidRPr="004B59A1">
        <w:rPr>
          <w:rFonts w:ascii="Tahoma" w:hAnsi="Tahoma" w:cs="Tahoma"/>
          <w:sz w:val="20"/>
          <w:szCs w:val="20"/>
        </w:rPr>
        <w:t>3</w:t>
      </w:r>
      <w:r w:rsidRPr="004B59A1">
        <w:rPr>
          <w:rFonts w:ascii="Tahoma" w:hAnsi="Tahoma" w:cs="Tahoma"/>
          <w:sz w:val="20"/>
          <w:szCs w:val="20"/>
        </w:rPr>
        <w:t xml:space="preserve">: </w:t>
      </w:r>
      <w:r w:rsidR="00C50DC5" w:rsidRPr="004B59A1">
        <w:rPr>
          <w:rFonts w:ascii="Tahoma" w:hAnsi="Tahoma" w:cs="Tahoma"/>
          <w:sz w:val="20"/>
          <w:szCs w:val="20"/>
        </w:rPr>
        <w:t>Kontaktní údaje a provozní doba</w:t>
      </w:r>
    </w:p>
    <w:p w14:paraId="262AC70C" w14:textId="77777777" w:rsidR="00CE2965" w:rsidRPr="004B59A1" w:rsidRDefault="00CE2965" w:rsidP="00836EA5">
      <w:pPr>
        <w:spacing w:before="60"/>
        <w:ind w:left="357"/>
        <w:jc w:val="both"/>
        <w:rPr>
          <w:rFonts w:ascii="Tahoma" w:hAnsi="Tahoma" w:cs="Tahoma"/>
          <w:i/>
          <w:color w:val="FF00FF"/>
          <w:sz w:val="20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3"/>
        <w:gridCol w:w="1361"/>
        <w:gridCol w:w="1361"/>
        <w:gridCol w:w="2985"/>
      </w:tblGrid>
      <w:tr w:rsidR="00CE2965" w:rsidRPr="004B59A1" w14:paraId="342373E6" w14:textId="77777777" w:rsidTr="00CE2965">
        <w:tc>
          <w:tcPr>
            <w:tcW w:w="2933" w:type="dxa"/>
          </w:tcPr>
          <w:p w14:paraId="6A124329" w14:textId="5B9CA6DF" w:rsidR="00CE2965" w:rsidRPr="004B59A1" w:rsidRDefault="00CE2965" w:rsidP="00B90453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4B59A1">
              <w:rPr>
                <w:rFonts w:ascii="Tahoma" w:hAnsi="Tahoma" w:cs="Tahoma"/>
                <w:sz w:val="20"/>
                <w:szCs w:val="20"/>
              </w:rPr>
              <w:t>V</w:t>
            </w:r>
            <w:r w:rsidR="00B90453" w:rsidRPr="004B59A1">
              <w:rPr>
                <w:rFonts w:ascii="Tahoma" w:hAnsi="Tahoma" w:cs="Tahoma"/>
                <w:sz w:val="20"/>
                <w:szCs w:val="20"/>
              </w:rPr>
              <w:t>e</w:t>
            </w:r>
            <w:r w:rsidRPr="004B59A1">
              <w:rPr>
                <w:rFonts w:ascii="Tahoma" w:hAnsi="Tahoma" w:cs="Tahoma"/>
                <w:sz w:val="20"/>
                <w:szCs w:val="20"/>
              </w:rPr>
              <w:t> </w:t>
            </w:r>
            <w:r w:rsidR="00B90453" w:rsidRPr="004B59A1">
              <w:rPr>
                <w:rFonts w:ascii="Tahoma" w:hAnsi="Tahoma" w:cs="Tahoma"/>
                <w:sz w:val="20"/>
                <w:szCs w:val="20"/>
              </w:rPr>
              <w:t xml:space="preserve">Frýdku-Místku </w:t>
            </w:r>
            <w:r w:rsidRPr="004B59A1">
              <w:rPr>
                <w:rFonts w:ascii="Tahoma" w:hAnsi="Tahoma" w:cs="Tahoma"/>
                <w:sz w:val="20"/>
                <w:szCs w:val="20"/>
              </w:rPr>
              <w:t xml:space="preserve">dne: </w:t>
            </w:r>
          </w:p>
        </w:tc>
        <w:tc>
          <w:tcPr>
            <w:tcW w:w="1361" w:type="dxa"/>
          </w:tcPr>
          <w:p w14:paraId="1D936E7E" w14:textId="77777777" w:rsidR="00CE2965" w:rsidRPr="004B59A1" w:rsidRDefault="00CE2965" w:rsidP="007A246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9A76744" w14:textId="4A5442CC" w:rsidR="00CE2965" w:rsidRPr="004B59A1" w:rsidRDefault="00CE2965" w:rsidP="007A246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</w:tcPr>
          <w:p w14:paraId="063180B6" w14:textId="77777777" w:rsidR="00CE2965" w:rsidRPr="004B59A1" w:rsidRDefault="00CE2965" w:rsidP="00836EA5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4B59A1">
              <w:rPr>
                <w:rFonts w:ascii="Tahoma" w:hAnsi="Tahoma" w:cs="Tahoma"/>
                <w:sz w:val="20"/>
                <w:szCs w:val="20"/>
              </w:rPr>
              <w:t>V …………… dne:</w:t>
            </w:r>
          </w:p>
        </w:tc>
      </w:tr>
      <w:tr w:rsidR="00CE2965" w:rsidRPr="004B59A1" w14:paraId="3E76CBC0" w14:textId="77777777" w:rsidTr="00CE2965">
        <w:trPr>
          <w:cantSplit/>
          <w:trHeight w:val="1015"/>
        </w:trPr>
        <w:tc>
          <w:tcPr>
            <w:tcW w:w="2933" w:type="dxa"/>
            <w:tcBorders>
              <w:bottom w:val="single" w:sz="4" w:space="0" w:color="auto"/>
            </w:tcBorders>
            <w:vAlign w:val="center"/>
          </w:tcPr>
          <w:p w14:paraId="4F2217B8" w14:textId="77777777" w:rsidR="00CE2965" w:rsidRPr="004B59A1" w:rsidRDefault="00CE2965" w:rsidP="007A246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B7C2734" w14:textId="77777777" w:rsidR="00CE2965" w:rsidRPr="004B59A1" w:rsidRDefault="00CE2965" w:rsidP="007A24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69F4CD86" w14:textId="3C029E35" w:rsidR="00CE2965" w:rsidRPr="004B59A1" w:rsidRDefault="00CE2965" w:rsidP="007A24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14:paraId="6F7D8C28" w14:textId="77777777" w:rsidR="00CE2965" w:rsidRPr="004B59A1" w:rsidRDefault="00CE2965" w:rsidP="007A24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90453" w:rsidRPr="004B59A1" w14:paraId="719BE906" w14:textId="77777777" w:rsidTr="00CE2965">
        <w:trPr>
          <w:trHeight w:val="694"/>
        </w:trPr>
        <w:tc>
          <w:tcPr>
            <w:tcW w:w="2933" w:type="dxa"/>
            <w:tcBorders>
              <w:top w:val="single" w:sz="4" w:space="0" w:color="auto"/>
            </w:tcBorders>
          </w:tcPr>
          <w:p w14:paraId="6E7349E8" w14:textId="77777777" w:rsidR="00CE2965" w:rsidRPr="004B59A1" w:rsidRDefault="00CE2965" w:rsidP="007A24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B59A1">
              <w:rPr>
                <w:rFonts w:ascii="Tahoma" w:hAnsi="Tahoma" w:cs="Tahoma"/>
                <w:sz w:val="20"/>
                <w:szCs w:val="20"/>
              </w:rPr>
              <w:t>za objednatele</w:t>
            </w:r>
          </w:p>
          <w:p w14:paraId="57E73C38" w14:textId="138E2763" w:rsidR="00CE2965" w:rsidRPr="004B59A1" w:rsidRDefault="00CE2965" w:rsidP="007617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B59A1">
              <w:rPr>
                <w:rFonts w:ascii="Tahoma" w:hAnsi="Tahoma" w:cs="Tahoma"/>
                <w:i/>
                <w:sz w:val="20"/>
                <w:szCs w:val="20"/>
              </w:rPr>
              <w:t>Ing. Iva Kajfoszová, MBA ředitelka</w:t>
            </w:r>
          </w:p>
        </w:tc>
        <w:tc>
          <w:tcPr>
            <w:tcW w:w="1361" w:type="dxa"/>
          </w:tcPr>
          <w:p w14:paraId="072F3727" w14:textId="77777777" w:rsidR="00CE2965" w:rsidRPr="004B59A1" w:rsidRDefault="00CE2965" w:rsidP="007A24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5CFE22C2" w14:textId="74F8C875" w:rsidR="00CE2965" w:rsidRPr="004B59A1" w:rsidRDefault="00CE2965" w:rsidP="007A24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auto"/>
            </w:tcBorders>
          </w:tcPr>
          <w:p w14:paraId="1C885454" w14:textId="77777777" w:rsidR="00CE2965" w:rsidRPr="004B59A1" w:rsidRDefault="00CE2965" w:rsidP="007A24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B59A1">
              <w:rPr>
                <w:rFonts w:ascii="Tahoma" w:hAnsi="Tahoma" w:cs="Tahoma"/>
                <w:sz w:val="20"/>
                <w:szCs w:val="20"/>
              </w:rPr>
              <w:t>za zhotovitele</w:t>
            </w:r>
          </w:p>
          <w:p w14:paraId="3517EAEA" w14:textId="77777777" w:rsidR="00CE2965" w:rsidRPr="004B59A1" w:rsidRDefault="00CE2965" w:rsidP="007A246A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7A74BF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jméno, příjmení, funkce</w:t>
            </w:r>
          </w:p>
        </w:tc>
      </w:tr>
    </w:tbl>
    <w:p w14:paraId="0547791A" w14:textId="6716B7D6" w:rsidR="00B90453" w:rsidRPr="004B59A1" w:rsidRDefault="00B90453" w:rsidP="009B6A7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i/>
          <w:iCs/>
          <w:color w:val="FF0000"/>
          <w:sz w:val="20"/>
          <w:szCs w:val="20"/>
        </w:rPr>
      </w:pPr>
    </w:p>
    <w:p w14:paraId="1B71A070" w14:textId="77777777" w:rsidR="00AE7F9B" w:rsidRDefault="00AE7F9B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2A3E2101" w14:textId="427B9E38" w:rsidR="00B90453" w:rsidRPr="00E93E49" w:rsidRDefault="00B90453" w:rsidP="00B90453">
      <w:pPr>
        <w:pStyle w:val="slolnkuSmlouvy"/>
        <w:spacing w:before="360"/>
        <w:rPr>
          <w:rFonts w:ascii="Tahoma" w:hAnsi="Tahoma" w:cs="Tahoma"/>
          <w:sz w:val="20"/>
        </w:rPr>
      </w:pPr>
      <w:r w:rsidRPr="00E93E49">
        <w:rPr>
          <w:rFonts w:ascii="Tahoma" w:hAnsi="Tahoma" w:cs="Tahoma"/>
          <w:sz w:val="20"/>
        </w:rPr>
        <w:lastRenderedPageBreak/>
        <w:t>Příloha č. 1 - Specifikace služeb a ceny</w:t>
      </w:r>
    </w:p>
    <w:p w14:paraId="40B8A1E1" w14:textId="47B4D99E" w:rsidR="0002410E" w:rsidRPr="006B0B75" w:rsidRDefault="004B59A1" w:rsidP="006B0B75">
      <w:pPr>
        <w:numPr>
          <w:ilvl w:val="0"/>
          <w:numId w:val="24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6B0B75">
        <w:rPr>
          <w:rFonts w:ascii="Tahoma" w:hAnsi="Tahoma" w:cs="Tahoma"/>
          <w:sz w:val="20"/>
          <w:szCs w:val="20"/>
        </w:rPr>
        <w:t xml:space="preserve">Součástí předmětu plnění, a tedy součástí jednotkové ceny za sběr, </w:t>
      </w:r>
      <w:r w:rsidR="00E93E49" w:rsidRPr="006B0B75">
        <w:rPr>
          <w:rFonts w:ascii="Tahoma" w:hAnsi="Tahoma" w:cs="Tahoma"/>
          <w:sz w:val="20"/>
          <w:szCs w:val="20"/>
        </w:rPr>
        <w:t>přepravu, odstranění</w:t>
      </w:r>
      <w:r w:rsidRPr="006B0B75">
        <w:rPr>
          <w:rFonts w:ascii="Tahoma" w:hAnsi="Tahoma" w:cs="Tahoma"/>
          <w:sz w:val="20"/>
          <w:szCs w:val="20"/>
        </w:rPr>
        <w:t xml:space="preserve"> a </w:t>
      </w:r>
      <w:r w:rsidR="00E93E49" w:rsidRPr="006B0B75">
        <w:rPr>
          <w:rFonts w:ascii="Tahoma" w:hAnsi="Tahoma" w:cs="Tahoma"/>
          <w:sz w:val="20"/>
          <w:szCs w:val="20"/>
        </w:rPr>
        <w:t>využití</w:t>
      </w:r>
      <w:r w:rsidRPr="006B0B75">
        <w:rPr>
          <w:rFonts w:ascii="Tahoma" w:hAnsi="Tahoma" w:cs="Tahoma"/>
          <w:sz w:val="20"/>
          <w:szCs w:val="20"/>
        </w:rPr>
        <w:t xml:space="preserve"> odpadu jsou zejména (nikoli však výlučně) tyto služby:</w:t>
      </w:r>
    </w:p>
    <w:p w14:paraId="26CCF3AB" w14:textId="7815A6BA" w:rsidR="0002410E" w:rsidRPr="006B0B75" w:rsidRDefault="0002410E" w:rsidP="006B0B75">
      <w:pPr>
        <w:numPr>
          <w:ilvl w:val="1"/>
          <w:numId w:val="5"/>
        </w:numPr>
        <w:tabs>
          <w:tab w:val="clear" w:pos="1440"/>
          <w:tab w:val="left" w:pos="714"/>
        </w:tabs>
        <w:spacing w:before="120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6B0B75">
        <w:rPr>
          <w:rFonts w:ascii="Tahoma" w:hAnsi="Tahoma" w:cs="Tahoma"/>
          <w:color w:val="000000"/>
          <w:sz w:val="20"/>
          <w:szCs w:val="20"/>
        </w:rPr>
        <w:t>zajištění</w:t>
      </w:r>
      <w:r w:rsidR="004B59A1" w:rsidRPr="006B0B75">
        <w:rPr>
          <w:rFonts w:ascii="Tahoma" w:hAnsi="Tahoma" w:cs="Tahoma"/>
          <w:color w:val="000000"/>
          <w:sz w:val="20"/>
          <w:szCs w:val="20"/>
        </w:rPr>
        <w:t xml:space="preserve"> pravidelného i</w:t>
      </w:r>
      <w:r w:rsidRPr="006B0B75">
        <w:rPr>
          <w:rFonts w:ascii="Tahoma" w:hAnsi="Tahoma" w:cs="Tahoma"/>
          <w:color w:val="000000"/>
          <w:sz w:val="20"/>
          <w:szCs w:val="20"/>
        </w:rPr>
        <w:t xml:space="preserve"> nepravidelného svozu odpadu z určeného stanoviště do místa odstranění </w:t>
      </w:r>
      <w:r w:rsidR="00E93E49" w:rsidRPr="006B0B75">
        <w:rPr>
          <w:rFonts w:ascii="Tahoma" w:hAnsi="Tahoma" w:cs="Tahoma"/>
          <w:color w:val="000000"/>
          <w:sz w:val="20"/>
          <w:szCs w:val="20"/>
        </w:rPr>
        <w:t xml:space="preserve">nebo využití </w:t>
      </w:r>
      <w:r w:rsidRPr="006B0B75">
        <w:rPr>
          <w:rFonts w:ascii="Tahoma" w:hAnsi="Tahoma" w:cs="Tahoma"/>
          <w:color w:val="000000"/>
          <w:sz w:val="20"/>
          <w:szCs w:val="20"/>
        </w:rPr>
        <w:t>odpadu</w:t>
      </w:r>
    </w:p>
    <w:p w14:paraId="1FACAD2E" w14:textId="70A9E7D3" w:rsidR="0002410E" w:rsidRPr="006B0B75" w:rsidRDefault="004B59A1" w:rsidP="006B0B75">
      <w:pPr>
        <w:numPr>
          <w:ilvl w:val="1"/>
          <w:numId w:val="5"/>
        </w:numPr>
        <w:tabs>
          <w:tab w:val="clear" w:pos="1440"/>
          <w:tab w:val="left" w:pos="714"/>
        </w:tabs>
        <w:spacing w:before="120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6B0B75">
        <w:rPr>
          <w:rFonts w:ascii="Tahoma" w:hAnsi="Tahoma" w:cs="Tahoma"/>
          <w:color w:val="000000"/>
          <w:sz w:val="20"/>
          <w:szCs w:val="20"/>
        </w:rPr>
        <w:t>naložení odpadu uloženého v nádobách či kontejnerech</w:t>
      </w:r>
      <w:r w:rsidR="00717E55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17E55" w:rsidRPr="00717E55">
        <w:rPr>
          <w:rFonts w:ascii="Tahoma" w:hAnsi="Tahoma" w:cs="Tahoma"/>
          <w:color w:val="000000"/>
          <w:sz w:val="20"/>
          <w:szCs w:val="20"/>
        </w:rPr>
        <w:t>(dále jen „nádoba" či „nádoby"),</w:t>
      </w:r>
      <w:r w:rsidRPr="006B0B75">
        <w:rPr>
          <w:rFonts w:ascii="Tahoma" w:hAnsi="Tahoma" w:cs="Tahoma"/>
          <w:color w:val="000000"/>
          <w:sz w:val="20"/>
          <w:szCs w:val="20"/>
        </w:rPr>
        <w:t xml:space="preserve"> popř. formou výměny plných nádob za prázdné</w:t>
      </w:r>
    </w:p>
    <w:p w14:paraId="6ACA5BBD" w14:textId="73F334E1" w:rsidR="004B59A1" w:rsidRPr="006B0B75" w:rsidRDefault="004B59A1" w:rsidP="006B0B75">
      <w:pPr>
        <w:numPr>
          <w:ilvl w:val="1"/>
          <w:numId w:val="5"/>
        </w:numPr>
        <w:tabs>
          <w:tab w:val="clear" w:pos="1440"/>
          <w:tab w:val="left" w:pos="714"/>
        </w:tabs>
        <w:spacing w:before="120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6B0B75">
        <w:rPr>
          <w:rFonts w:ascii="Tahoma" w:hAnsi="Tahoma" w:cs="Tahoma"/>
          <w:color w:val="000000"/>
          <w:sz w:val="20"/>
          <w:szCs w:val="20"/>
        </w:rPr>
        <w:t xml:space="preserve">odvoz odpadu k uložení či likvidaci (dopravní prostředky pro svoz odpadu zajišťuje </w:t>
      </w:r>
      <w:r w:rsidR="00E93E49" w:rsidRPr="006B0B75">
        <w:rPr>
          <w:rFonts w:ascii="Tahoma" w:hAnsi="Tahoma" w:cs="Tahoma"/>
          <w:color w:val="000000"/>
          <w:sz w:val="20"/>
          <w:szCs w:val="20"/>
        </w:rPr>
        <w:t>zhotovitel</w:t>
      </w:r>
      <w:r w:rsidRPr="006B0B75">
        <w:rPr>
          <w:rFonts w:ascii="Tahoma" w:hAnsi="Tahoma" w:cs="Tahoma"/>
          <w:color w:val="000000"/>
          <w:sz w:val="20"/>
          <w:szCs w:val="20"/>
        </w:rPr>
        <w:t>)</w:t>
      </w:r>
    </w:p>
    <w:p w14:paraId="54408F80" w14:textId="3C9C6088" w:rsidR="00E93E49" w:rsidRPr="006B0B75" w:rsidRDefault="00E93E49" w:rsidP="006B0B75">
      <w:pPr>
        <w:numPr>
          <w:ilvl w:val="1"/>
          <w:numId w:val="5"/>
        </w:numPr>
        <w:tabs>
          <w:tab w:val="clear" w:pos="1440"/>
          <w:tab w:val="left" w:pos="714"/>
        </w:tabs>
        <w:spacing w:before="120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6B0B75">
        <w:rPr>
          <w:rFonts w:ascii="Tahoma" w:hAnsi="Tahoma" w:cs="Tahoma"/>
          <w:color w:val="000000"/>
          <w:sz w:val="20"/>
          <w:szCs w:val="20"/>
        </w:rPr>
        <w:t>zvážení odpadu</w:t>
      </w:r>
    </w:p>
    <w:p w14:paraId="56300AE9" w14:textId="64BC3C2B" w:rsidR="00E93E49" w:rsidRPr="006B0B75" w:rsidRDefault="00E93E49" w:rsidP="006B0B75">
      <w:pPr>
        <w:numPr>
          <w:ilvl w:val="1"/>
          <w:numId w:val="5"/>
        </w:numPr>
        <w:tabs>
          <w:tab w:val="clear" w:pos="1440"/>
          <w:tab w:val="left" w:pos="714"/>
        </w:tabs>
        <w:spacing w:before="120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6B0B75">
        <w:rPr>
          <w:rFonts w:ascii="Tahoma" w:hAnsi="Tahoma" w:cs="Tahoma"/>
          <w:color w:val="000000"/>
          <w:sz w:val="20"/>
          <w:szCs w:val="20"/>
        </w:rPr>
        <w:t>vlastní uložení či likvidace vč. úhrady poplatků za skládky nebo likvidaci</w:t>
      </w:r>
    </w:p>
    <w:p w14:paraId="6CABD749" w14:textId="7B7C9DE2" w:rsidR="0002410E" w:rsidRPr="006B0B75" w:rsidRDefault="0002410E" w:rsidP="006B0B75">
      <w:pPr>
        <w:numPr>
          <w:ilvl w:val="1"/>
          <w:numId w:val="5"/>
        </w:numPr>
        <w:tabs>
          <w:tab w:val="clear" w:pos="1440"/>
          <w:tab w:val="left" w:pos="714"/>
        </w:tabs>
        <w:spacing w:before="120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6B0B75">
        <w:rPr>
          <w:rFonts w:ascii="Tahoma" w:hAnsi="Tahoma" w:cs="Tahoma"/>
          <w:color w:val="000000"/>
          <w:sz w:val="20"/>
          <w:szCs w:val="20"/>
        </w:rPr>
        <w:t>vystavování dokladů o poskytovaných službách</w:t>
      </w:r>
      <w:r w:rsidR="00E93E49" w:rsidRPr="006B0B75">
        <w:rPr>
          <w:rFonts w:ascii="Tahoma" w:hAnsi="Tahoma" w:cs="Tahoma"/>
          <w:color w:val="000000"/>
          <w:sz w:val="20"/>
          <w:szCs w:val="20"/>
        </w:rPr>
        <w:t xml:space="preserve"> pro plnění evidenčních a ohlašovacích povinností</w:t>
      </w:r>
    </w:p>
    <w:p w14:paraId="004E1BAB" w14:textId="393DF914" w:rsidR="00E93E49" w:rsidRPr="00717E55" w:rsidRDefault="0002410E" w:rsidP="00B428AE">
      <w:pPr>
        <w:numPr>
          <w:ilvl w:val="1"/>
          <w:numId w:val="5"/>
        </w:numPr>
        <w:tabs>
          <w:tab w:val="clear" w:pos="1440"/>
          <w:tab w:val="left" w:pos="714"/>
        </w:tabs>
        <w:spacing w:before="120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717E55">
        <w:rPr>
          <w:rFonts w:ascii="Tahoma" w:hAnsi="Tahoma" w:cs="Tahoma"/>
          <w:color w:val="000000"/>
          <w:sz w:val="20"/>
          <w:szCs w:val="20"/>
        </w:rPr>
        <w:t>bezúplatná výpůjčka</w:t>
      </w:r>
      <w:r w:rsidR="00717E55" w:rsidRPr="00717E55">
        <w:rPr>
          <w:rFonts w:ascii="Tahoma" w:hAnsi="Tahoma" w:cs="Tahoma"/>
          <w:color w:val="000000"/>
          <w:sz w:val="20"/>
          <w:szCs w:val="20"/>
        </w:rPr>
        <w:t xml:space="preserve"> nádob na skladování odpadů</w:t>
      </w:r>
      <w:r w:rsidRPr="00717E55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3537964F" w14:textId="6E910A3C" w:rsidR="006B0B75" w:rsidRDefault="00717E55" w:rsidP="00185BB2">
      <w:pPr>
        <w:numPr>
          <w:ilvl w:val="0"/>
          <w:numId w:val="24"/>
        </w:numPr>
        <w:spacing w:before="240" w:after="24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Stanovení četnosti svozů a specifikace a umístění nádob na odpady</w:t>
      </w:r>
    </w:p>
    <w:tbl>
      <w:tblPr>
        <w:tblW w:w="90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2126"/>
        <w:gridCol w:w="1276"/>
        <w:gridCol w:w="1417"/>
        <w:gridCol w:w="1560"/>
        <w:gridCol w:w="1418"/>
      </w:tblGrid>
      <w:tr w:rsidR="00AF5D41" w:rsidRPr="00AF5D41" w14:paraId="245EBEA2" w14:textId="137725D2" w:rsidTr="002D04C3">
        <w:trPr>
          <w:trHeight w:val="1086"/>
        </w:trPr>
        <w:tc>
          <w:tcPr>
            <w:tcW w:w="1271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AAFD66F" w14:textId="77777777" w:rsidR="00AF5D41" w:rsidRPr="00AF5D41" w:rsidRDefault="00AF5D41" w:rsidP="00AF5D41">
            <w:pPr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F5D41">
              <w:rPr>
                <w:rFonts w:ascii="Tahoma" w:hAnsi="Tahoma" w:cs="Tahoma"/>
                <w:b/>
                <w:bCs/>
                <w:sz w:val="18"/>
                <w:szCs w:val="18"/>
              </w:rPr>
              <w:t>Katalogové číslo odpadu</w:t>
            </w:r>
          </w:p>
        </w:tc>
        <w:tc>
          <w:tcPr>
            <w:tcW w:w="212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6C23178" w14:textId="77777777" w:rsidR="00AF5D41" w:rsidRPr="00AF5D41" w:rsidRDefault="00AF5D41" w:rsidP="00AF5D41">
            <w:pPr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F5D41">
              <w:rPr>
                <w:rFonts w:ascii="Tahoma" w:hAnsi="Tahoma" w:cs="Tahoma"/>
                <w:b/>
                <w:bCs/>
                <w:sz w:val="18"/>
                <w:szCs w:val="18"/>
              </w:rPr>
              <w:t>Kategorie odpadu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8B33E89" w14:textId="1DFDE440" w:rsidR="00AF5D41" w:rsidRPr="00AF5D41" w:rsidRDefault="00AF5D41" w:rsidP="00AF5D41">
            <w:pPr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F5D41">
              <w:rPr>
                <w:rFonts w:ascii="Tahoma" w:hAnsi="Tahoma" w:cs="Tahoma"/>
                <w:b/>
                <w:bCs/>
                <w:sz w:val="18"/>
                <w:szCs w:val="18"/>
              </w:rPr>
              <w:t>Četnost svozu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7515AF6" w14:textId="0B590551" w:rsidR="00AF5D41" w:rsidRPr="00AF5D41" w:rsidRDefault="00AF5D41" w:rsidP="00AF5D41">
            <w:pPr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F5D41">
              <w:rPr>
                <w:rFonts w:ascii="Tahoma" w:hAnsi="Tahoma" w:cs="Tahoma"/>
                <w:b/>
                <w:bCs/>
                <w:sz w:val="18"/>
                <w:szCs w:val="18"/>
              </w:rPr>
              <w:t>Stanoviště pro nádoby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3ADFA0D" w14:textId="6F562835" w:rsidR="00AF5D41" w:rsidRPr="00AF5D41" w:rsidRDefault="00AF5D41" w:rsidP="00AF5D41">
            <w:pPr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F5D41">
              <w:rPr>
                <w:rFonts w:ascii="Tahoma" w:hAnsi="Tahoma" w:cs="Tahoma"/>
                <w:b/>
                <w:bCs/>
                <w:sz w:val="18"/>
                <w:szCs w:val="18"/>
              </w:rPr>
              <w:t>Typ nádoby poskytnutý zhotovitelem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CF2A00F" w14:textId="6DC407D9" w:rsidR="00AF5D41" w:rsidRPr="00AF5D41" w:rsidRDefault="00AF5D41" w:rsidP="00AF5D41">
            <w:pPr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Požadovaný počet nádob</w:t>
            </w:r>
          </w:p>
        </w:tc>
      </w:tr>
      <w:tr w:rsidR="00AF5D41" w:rsidRPr="00AF5D41" w14:paraId="663E5C59" w14:textId="62F3572F" w:rsidTr="002D04C3">
        <w:trPr>
          <w:trHeight w:val="1086"/>
        </w:trPr>
        <w:tc>
          <w:tcPr>
            <w:tcW w:w="1271" w:type="dxa"/>
            <w:shd w:val="clear" w:color="auto" w:fill="auto"/>
            <w:tcMar>
              <w:left w:w="108" w:type="dxa"/>
            </w:tcMar>
            <w:vAlign w:val="center"/>
          </w:tcPr>
          <w:p w14:paraId="61C414A2" w14:textId="77777777" w:rsidR="00AF5D41" w:rsidRPr="00AF5D41" w:rsidRDefault="00AF5D41" w:rsidP="00AF5D41">
            <w:pPr>
              <w:spacing w:line="2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5D41">
              <w:rPr>
                <w:rFonts w:ascii="Tahoma" w:hAnsi="Tahoma" w:cs="Tahoma"/>
                <w:sz w:val="18"/>
                <w:szCs w:val="18"/>
              </w:rPr>
              <w:t>19 12 12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14:paraId="3A586524" w14:textId="77777777" w:rsidR="00AF5D41" w:rsidRPr="00AF5D41" w:rsidRDefault="00AF5D41" w:rsidP="00AF5D41">
            <w:pPr>
              <w:spacing w:line="2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5D41">
              <w:rPr>
                <w:rFonts w:ascii="Tahoma" w:hAnsi="Tahoma" w:cs="Tahoma"/>
                <w:sz w:val="18"/>
                <w:szCs w:val="18"/>
              </w:rPr>
              <w:t>Jiné odpady (včetně směsí materiálů) z mechanické úpravy odpadu neuvedené pod číslem 19 12 11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4C18EDB6" w14:textId="0DFA7831" w:rsidR="00AF5D41" w:rsidRPr="00AF5D41" w:rsidRDefault="00AF5D41" w:rsidP="00AF5D41">
            <w:pPr>
              <w:spacing w:line="2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5D41">
              <w:rPr>
                <w:rFonts w:ascii="Tahoma" w:hAnsi="Tahoma" w:cs="Tahoma"/>
                <w:sz w:val="18"/>
                <w:szCs w:val="18"/>
              </w:rPr>
              <w:t>Na objednání dle potřeby objednatele</w:t>
            </w:r>
          </w:p>
          <w:p w14:paraId="6C2CEB32" w14:textId="42804EEA" w:rsidR="00AF5D41" w:rsidRPr="00AF5D41" w:rsidRDefault="00AF5D41" w:rsidP="00AF5D41">
            <w:pPr>
              <w:spacing w:line="2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5D41">
              <w:rPr>
                <w:rFonts w:ascii="Tahoma" w:hAnsi="Tahoma" w:cs="Tahoma"/>
                <w:sz w:val="18"/>
                <w:szCs w:val="18"/>
              </w:rPr>
              <w:t>(standardně 1 x měsíčně)</w:t>
            </w:r>
          </w:p>
        </w:tc>
        <w:tc>
          <w:tcPr>
            <w:tcW w:w="1417" w:type="dxa"/>
            <w:vAlign w:val="center"/>
          </w:tcPr>
          <w:p w14:paraId="20D0F13D" w14:textId="74C6D67C" w:rsidR="00AF5D41" w:rsidRPr="00AF5D41" w:rsidRDefault="002D04C3" w:rsidP="00AF5D41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Z</w:t>
            </w:r>
            <w:r w:rsidR="00AF5D41" w:rsidRPr="00AF5D41">
              <w:rPr>
                <w:rFonts w:ascii="Tahoma" w:hAnsi="Tahoma" w:cs="Tahoma"/>
                <w:color w:val="000000"/>
                <w:sz w:val="18"/>
                <w:szCs w:val="18"/>
              </w:rPr>
              <w:t>pevněná plocha u budovy X9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14:paraId="1247C432" w14:textId="671B63CF" w:rsidR="00AF5D41" w:rsidRPr="00AF5D41" w:rsidRDefault="00AF5D41" w:rsidP="00AF5D41">
            <w:pPr>
              <w:spacing w:line="2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5D41">
              <w:rPr>
                <w:rFonts w:ascii="Tahoma" w:hAnsi="Tahoma" w:cs="Tahoma"/>
                <w:color w:val="000000"/>
                <w:sz w:val="18"/>
                <w:szCs w:val="18"/>
              </w:rPr>
              <w:t>Uzavíratelný kontejner krytý shora o objemu minimálně 30 m</w:t>
            </w:r>
            <w:r w:rsidRPr="00AF5D41"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14:paraId="2C6489F5" w14:textId="09862593" w:rsidR="00AF5D41" w:rsidRPr="00AF5D41" w:rsidRDefault="00AF5D41" w:rsidP="00AF5D41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ks</w:t>
            </w:r>
          </w:p>
        </w:tc>
      </w:tr>
      <w:tr w:rsidR="00AF5D41" w:rsidRPr="00AF5D41" w14:paraId="016BE1A7" w14:textId="280D345A" w:rsidTr="002D04C3">
        <w:trPr>
          <w:trHeight w:val="1086"/>
        </w:trPr>
        <w:tc>
          <w:tcPr>
            <w:tcW w:w="1271" w:type="dxa"/>
            <w:shd w:val="clear" w:color="auto" w:fill="auto"/>
            <w:tcMar>
              <w:left w:w="108" w:type="dxa"/>
            </w:tcMar>
            <w:vAlign w:val="center"/>
          </w:tcPr>
          <w:p w14:paraId="0169A64A" w14:textId="77777777" w:rsidR="00AF5D41" w:rsidRPr="00AF5D41" w:rsidRDefault="00AF5D41" w:rsidP="00AF5D41">
            <w:pPr>
              <w:spacing w:line="2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5D41">
              <w:rPr>
                <w:rFonts w:ascii="Tahoma" w:hAnsi="Tahoma" w:cs="Tahoma"/>
                <w:sz w:val="18"/>
                <w:szCs w:val="18"/>
              </w:rPr>
              <w:t>20 01 08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14:paraId="4D1D2432" w14:textId="77777777" w:rsidR="00AF5D41" w:rsidRPr="00AF5D41" w:rsidRDefault="00AF5D41" w:rsidP="00AF5D41">
            <w:pPr>
              <w:spacing w:line="2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5D41">
              <w:rPr>
                <w:rFonts w:ascii="Tahoma" w:hAnsi="Tahoma" w:cs="Tahoma"/>
                <w:sz w:val="18"/>
                <w:szCs w:val="18"/>
              </w:rPr>
              <w:t>Biologicky rozložitelný odpad z kuchyní a stravoven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72027EA9" w14:textId="7B8A7CBA" w:rsidR="00AF5D41" w:rsidRPr="00AF5D41" w:rsidRDefault="00AF5D41" w:rsidP="00AF5D41">
            <w:pPr>
              <w:spacing w:line="2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5D41">
              <w:rPr>
                <w:rFonts w:ascii="Tahoma" w:hAnsi="Tahoma" w:cs="Tahoma"/>
                <w:sz w:val="18"/>
                <w:szCs w:val="18"/>
              </w:rPr>
              <w:t>2 x týdně (po, čt)</w:t>
            </w:r>
          </w:p>
        </w:tc>
        <w:tc>
          <w:tcPr>
            <w:tcW w:w="1417" w:type="dxa"/>
            <w:vAlign w:val="center"/>
          </w:tcPr>
          <w:p w14:paraId="263FA3E7" w14:textId="66899960" w:rsidR="00AF5D41" w:rsidRDefault="002D04C3" w:rsidP="00AF5D41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1) B</w:t>
            </w:r>
            <w:r w:rsidR="00AF5D41" w:rsidRPr="00AF5D41">
              <w:rPr>
                <w:rFonts w:ascii="Tahoma" w:hAnsi="Tahoma" w:cs="Tahoma"/>
                <w:color w:val="000000"/>
                <w:sz w:val="18"/>
                <w:szCs w:val="18"/>
              </w:rPr>
              <w:t>udova X4, stravovací provoz</w:t>
            </w:r>
          </w:p>
          <w:p w14:paraId="41CE6DE0" w14:textId="77777777" w:rsidR="002D04C3" w:rsidRDefault="002D04C3" w:rsidP="00AF5D41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0920230A" w14:textId="65D96E92" w:rsidR="002D04C3" w:rsidRPr="00AF5D41" w:rsidRDefault="002D04C3" w:rsidP="00AF5D41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2) Budova E, Bufet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14:paraId="64C1FF4C" w14:textId="7DDC1544" w:rsidR="00AF5D41" w:rsidRPr="00AF5D41" w:rsidRDefault="002D04C3" w:rsidP="002D04C3">
            <w:pPr>
              <w:spacing w:line="2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Hnědá </w:t>
            </w:r>
            <w:r w:rsidR="00AF5D41" w:rsidRPr="00AF5D41">
              <w:rPr>
                <w:rFonts w:ascii="Tahoma" w:hAnsi="Tahoma" w:cs="Tahoma"/>
                <w:color w:val="000000"/>
                <w:sz w:val="18"/>
                <w:szCs w:val="18"/>
              </w:rPr>
              <w:t>plastov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á</w:t>
            </w:r>
            <w:r w:rsidR="00AF5D41" w:rsidRPr="00AF5D4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popelnic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e </w:t>
            </w:r>
            <w:r w:rsidR="00AF5D41" w:rsidRPr="00AF5D41">
              <w:rPr>
                <w:rFonts w:ascii="Tahoma" w:hAnsi="Tahoma" w:cs="Tahoma"/>
                <w:color w:val="000000"/>
                <w:sz w:val="18"/>
                <w:szCs w:val="18"/>
              </w:rPr>
              <w:t>o objemu 240 l</w:t>
            </w:r>
          </w:p>
        </w:tc>
        <w:tc>
          <w:tcPr>
            <w:tcW w:w="1418" w:type="dxa"/>
            <w:vAlign w:val="center"/>
          </w:tcPr>
          <w:p w14:paraId="1D9E2AF4" w14:textId="2A095FA9" w:rsidR="00AF5D41" w:rsidRPr="00AF5D41" w:rsidRDefault="00AF5D41" w:rsidP="002D04C3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minimálně </w:t>
            </w:r>
            <w:r w:rsidR="002D04C3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ks</w:t>
            </w:r>
          </w:p>
        </w:tc>
      </w:tr>
    </w:tbl>
    <w:p w14:paraId="1F0C16D5" w14:textId="32618F65" w:rsidR="00C9642C" w:rsidRDefault="00717E55" w:rsidP="00185BB2">
      <w:pPr>
        <w:numPr>
          <w:ilvl w:val="0"/>
          <w:numId w:val="24"/>
        </w:numPr>
        <w:spacing w:before="240" w:after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17E55">
        <w:rPr>
          <w:rFonts w:ascii="Tahoma" w:hAnsi="Tahoma" w:cs="Tahoma"/>
          <w:sz w:val="20"/>
          <w:szCs w:val="20"/>
        </w:rPr>
        <w:t>Stanovení cen za jednotlivé druhy odpadu</w:t>
      </w:r>
    </w:p>
    <w:tbl>
      <w:tblPr>
        <w:tblW w:w="89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559"/>
        <w:gridCol w:w="1276"/>
        <w:gridCol w:w="1418"/>
        <w:gridCol w:w="1701"/>
        <w:gridCol w:w="1701"/>
      </w:tblGrid>
      <w:tr w:rsidR="000D2765" w:rsidRPr="00AF5D41" w14:paraId="0146D139" w14:textId="04194BEA" w:rsidTr="00CE2803">
        <w:trPr>
          <w:trHeight w:val="1086"/>
        </w:trPr>
        <w:tc>
          <w:tcPr>
            <w:tcW w:w="1271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C3E4261" w14:textId="77777777" w:rsidR="000D2765" w:rsidRPr="00AF5D41" w:rsidRDefault="000D2765" w:rsidP="00C9642C">
            <w:pPr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F5D41">
              <w:rPr>
                <w:rFonts w:ascii="Tahoma" w:hAnsi="Tahoma" w:cs="Tahoma"/>
                <w:b/>
                <w:bCs/>
                <w:sz w:val="18"/>
                <w:szCs w:val="18"/>
              </w:rPr>
              <w:t>Katalogové číslo odpadu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B857FC4" w14:textId="77777777" w:rsidR="000D2765" w:rsidRPr="00AF5D41" w:rsidRDefault="000D2765" w:rsidP="00C9642C">
            <w:pPr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F5D41">
              <w:rPr>
                <w:rFonts w:ascii="Tahoma" w:hAnsi="Tahoma" w:cs="Tahoma"/>
                <w:b/>
                <w:bCs/>
                <w:sz w:val="18"/>
                <w:szCs w:val="18"/>
              </w:rPr>
              <w:t>Kategorie odpadu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FCE8FCD" w14:textId="7BE48D62" w:rsidR="000D2765" w:rsidRPr="00AF5D41" w:rsidRDefault="000D2765" w:rsidP="000D2765">
            <w:pPr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D2765">
              <w:rPr>
                <w:rFonts w:ascii="Tahoma" w:hAnsi="Tahoma" w:cs="Tahoma"/>
                <w:b/>
                <w:bCs/>
                <w:sz w:val="18"/>
                <w:szCs w:val="18"/>
              </w:rPr>
              <w:t>Předpokl. množství   v t</w:t>
            </w:r>
            <w:r w:rsidR="00CE2803">
              <w:rPr>
                <w:rFonts w:ascii="Tahoma" w:hAnsi="Tahoma" w:cs="Tahoma"/>
                <w:b/>
                <w:bCs/>
                <w:sz w:val="18"/>
                <w:szCs w:val="18"/>
              </w:rPr>
              <w:t>unách</w:t>
            </w:r>
            <w:r w:rsidRPr="000D276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za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</w:t>
            </w:r>
            <w:r w:rsidRPr="000D276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měsíců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E8DA8C6" w14:textId="5A9E0F72" w:rsidR="000D2765" w:rsidRPr="00AF5D41" w:rsidRDefault="000D2765" w:rsidP="00870327">
            <w:pPr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D2765">
              <w:rPr>
                <w:rFonts w:ascii="Tahoma" w:hAnsi="Tahoma" w:cs="Tahoma"/>
                <w:b/>
                <w:bCs/>
                <w:sz w:val="18"/>
                <w:szCs w:val="18"/>
              </w:rPr>
              <w:t>Cena v</w:t>
            </w:r>
            <w:r w:rsidR="00870327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  <w:r w:rsidRPr="000D2765">
              <w:rPr>
                <w:rFonts w:ascii="Tahoma" w:hAnsi="Tahoma" w:cs="Tahoma"/>
                <w:b/>
                <w:bCs/>
                <w:sz w:val="18"/>
                <w:szCs w:val="18"/>
              </w:rPr>
              <w:t>Kč</w:t>
            </w:r>
            <w:r w:rsidR="0087032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870327" w:rsidRPr="00AF5D41">
              <w:rPr>
                <w:rFonts w:ascii="Tahoma" w:hAnsi="Tahoma" w:cs="Tahoma"/>
                <w:b/>
                <w:bCs/>
                <w:sz w:val="18"/>
                <w:szCs w:val="18"/>
              </w:rPr>
              <w:t>bez DPH</w:t>
            </w:r>
            <w:r w:rsidRPr="000D276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za měrnou jednotku (t)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938C95B" w14:textId="17EF6BD1" w:rsidR="000D2765" w:rsidRPr="00AF5D41" w:rsidRDefault="000D2765" w:rsidP="000D2765">
            <w:pPr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D2765">
              <w:rPr>
                <w:rFonts w:ascii="Tahoma" w:hAnsi="Tahoma" w:cs="Tahoma"/>
                <w:b/>
                <w:bCs/>
                <w:sz w:val="18"/>
                <w:szCs w:val="18"/>
              </w:rPr>
              <w:t>Cena v Kč bez DPH za předpokládané množství likvidovaného odpadu v (t)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3B146D2" w14:textId="6FBCB051" w:rsidR="000D2765" w:rsidRPr="00AF5D41" w:rsidRDefault="000D2765" w:rsidP="000D2765">
            <w:pPr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D2765">
              <w:rPr>
                <w:rFonts w:ascii="Tahoma" w:hAnsi="Tahoma" w:cs="Tahoma"/>
                <w:b/>
                <w:bCs/>
                <w:sz w:val="18"/>
                <w:szCs w:val="18"/>
              </w:rPr>
              <w:t>Cena v Kč včetně DPH za předpokládané množství likvidovaného odpadu v (t)</w:t>
            </w:r>
          </w:p>
        </w:tc>
      </w:tr>
      <w:tr w:rsidR="00870327" w:rsidRPr="00870327" w14:paraId="26AC4121" w14:textId="77777777" w:rsidTr="00CE2803">
        <w:trPr>
          <w:trHeight w:val="245"/>
        </w:trPr>
        <w:tc>
          <w:tcPr>
            <w:tcW w:w="1271" w:type="dxa"/>
            <w:shd w:val="clear" w:color="auto" w:fill="auto"/>
            <w:tcMar>
              <w:left w:w="108" w:type="dxa"/>
            </w:tcMar>
            <w:vAlign w:val="center"/>
          </w:tcPr>
          <w:p w14:paraId="0C2B56F2" w14:textId="182DD17E" w:rsidR="00870327" w:rsidRPr="00870327" w:rsidRDefault="00870327" w:rsidP="000D2765">
            <w:pPr>
              <w:spacing w:line="2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0327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  <w:vAlign w:val="center"/>
          </w:tcPr>
          <w:p w14:paraId="75B32F51" w14:textId="0208EEEC" w:rsidR="00870327" w:rsidRPr="00870327" w:rsidRDefault="00870327" w:rsidP="000D2765">
            <w:pPr>
              <w:spacing w:line="2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0327">
              <w:rPr>
                <w:rFonts w:ascii="Tahoma" w:hAnsi="Tahoma" w:cs="Tahoma"/>
                <w:sz w:val="18"/>
                <w:szCs w:val="18"/>
              </w:rPr>
              <w:t>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2B3979" w14:textId="0A056281" w:rsidR="00870327" w:rsidRPr="00870327" w:rsidRDefault="00870327" w:rsidP="000D2765">
            <w:pPr>
              <w:spacing w:line="2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0327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center"/>
          </w:tcPr>
          <w:p w14:paraId="7348CB51" w14:textId="07B2661E" w:rsidR="00870327" w:rsidRPr="00870327" w:rsidRDefault="00870327" w:rsidP="000D2765">
            <w:pPr>
              <w:spacing w:line="2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0327">
              <w:rPr>
                <w:rFonts w:ascii="Tahoma" w:hAnsi="Tahoma" w:cs="Tahoma"/>
                <w:sz w:val="18"/>
                <w:szCs w:val="18"/>
              </w:rPr>
              <w:t>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ACE613" w14:textId="11DBF781" w:rsidR="00870327" w:rsidRPr="00870327" w:rsidRDefault="00870327" w:rsidP="000D2765">
            <w:pPr>
              <w:spacing w:line="2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0327">
              <w:rPr>
                <w:rFonts w:ascii="Tahoma" w:hAnsi="Tahoma" w:cs="Tahoma"/>
                <w:sz w:val="18"/>
                <w:szCs w:val="18"/>
              </w:rPr>
              <w:t>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034649" w14:textId="5F774E25" w:rsidR="00870327" w:rsidRPr="00870327" w:rsidRDefault="00870327" w:rsidP="000D2765">
            <w:pPr>
              <w:spacing w:line="2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0327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</w:tr>
      <w:tr w:rsidR="000D2765" w:rsidRPr="00AF5D41" w14:paraId="5B203DD2" w14:textId="6CC97256" w:rsidTr="00CE2803">
        <w:trPr>
          <w:trHeight w:val="1086"/>
        </w:trPr>
        <w:tc>
          <w:tcPr>
            <w:tcW w:w="1271" w:type="dxa"/>
            <w:tcMar>
              <w:left w:w="108" w:type="dxa"/>
            </w:tcMar>
            <w:vAlign w:val="center"/>
          </w:tcPr>
          <w:p w14:paraId="14D523C5" w14:textId="25C95736" w:rsidR="000D2765" w:rsidRPr="00AF5D41" w:rsidRDefault="000D2765" w:rsidP="000D2765">
            <w:pPr>
              <w:spacing w:line="2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5D41">
              <w:rPr>
                <w:rFonts w:ascii="Tahoma" w:hAnsi="Tahoma" w:cs="Tahoma"/>
                <w:sz w:val="18"/>
                <w:szCs w:val="18"/>
              </w:rPr>
              <w:t>19 12 12</w:t>
            </w:r>
          </w:p>
        </w:tc>
        <w:tc>
          <w:tcPr>
            <w:tcW w:w="1559" w:type="dxa"/>
            <w:tcMar>
              <w:left w:w="108" w:type="dxa"/>
            </w:tcMar>
            <w:vAlign w:val="center"/>
          </w:tcPr>
          <w:p w14:paraId="4FC9E88D" w14:textId="3AAE6E61" w:rsidR="000D2765" w:rsidRPr="00AF5D41" w:rsidRDefault="000D2765" w:rsidP="000D2765">
            <w:pPr>
              <w:spacing w:line="2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5D41">
              <w:rPr>
                <w:rFonts w:ascii="Tahoma" w:hAnsi="Tahoma" w:cs="Tahoma"/>
                <w:sz w:val="18"/>
                <w:szCs w:val="18"/>
              </w:rPr>
              <w:t>Jiné odpady (včetně směsí materiálů) z mechanické úpravy odpadu neuvedené pod číslem 19 12 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11EBF2" w14:textId="65A479FF" w:rsidR="000D2765" w:rsidRPr="000D2765" w:rsidRDefault="000D2765" w:rsidP="000D2765">
            <w:pPr>
              <w:spacing w:line="2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D2765">
              <w:rPr>
                <w:rFonts w:ascii="Tahoma" w:hAnsi="Tahoma" w:cs="Tahoma"/>
                <w:sz w:val="18"/>
                <w:szCs w:val="18"/>
              </w:rPr>
              <w:t>95</w:t>
            </w:r>
          </w:p>
        </w:tc>
        <w:tc>
          <w:tcPr>
            <w:tcW w:w="1418" w:type="dxa"/>
            <w:shd w:val="clear" w:color="auto" w:fill="FFFF00"/>
            <w:tcMar>
              <w:left w:w="108" w:type="dxa"/>
            </w:tcMar>
            <w:vAlign w:val="center"/>
          </w:tcPr>
          <w:p w14:paraId="0FEB401B" w14:textId="626F90C6" w:rsidR="000D2765" w:rsidRPr="00AF5D41" w:rsidRDefault="000D2765" w:rsidP="000D2765">
            <w:pPr>
              <w:spacing w:line="2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5D41">
              <w:rPr>
                <w:rFonts w:ascii="Tahoma" w:hAnsi="Tahoma" w:cs="Tahoma"/>
                <w:i/>
                <w:sz w:val="18"/>
                <w:szCs w:val="18"/>
                <w:highlight w:val="yellow"/>
              </w:rPr>
              <w:t>(doplní zhotovitel)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22650F69" w14:textId="45D385AC" w:rsidR="00870327" w:rsidRPr="00AF5D41" w:rsidRDefault="000D2765" w:rsidP="00870327">
            <w:pPr>
              <w:spacing w:line="200" w:lineRule="atLeast"/>
              <w:jc w:val="center"/>
              <w:rPr>
                <w:rFonts w:ascii="Tahoma" w:hAnsi="Tahoma" w:cs="Tahoma"/>
                <w:i/>
                <w:sz w:val="18"/>
                <w:szCs w:val="18"/>
                <w:highlight w:val="yellow"/>
              </w:rPr>
            </w:pPr>
            <w:r w:rsidRPr="00AF5D41">
              <w:rPr>
                <w:rFonts w:ascii="Tahoma" w:hAnsi="Tahoma" w:cs="Tahoma"/>
                <w:i/>
                <w:sz w:val="18"/>
                <w:szCs w:val="18"/>
                <w:highlight w:val="yellow"/>
              </w:rPr>
              <w:t>(doplní zhotovitel)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726B9EAC" w14:textId="5132D714" w:rsidR="000D2765" w:rsidRPr="00AF5D41" w:rsidRDefault="000D2765" w:rsidP="000D2765">
            <w:pPr>
              <w:spacing w:line="200" w:lineRule="atLeast"/>
              <w:jc w:val="center"/>
              <w:rPr>
                <w:rFonts w:ascii="Tahoma" w:hAnsi="Tahoma" w:cs="Tahoma"/>
                <w:i/>
                <w:sz w:val="18"/>
                <w:szCs w:val="18"/>
                <w:highlight w:val="yellow"/>
              </w:rPr>
            </w:pPr>
            <w:r w:rsidRPr="00AF5D41">
              <w:rPr>
                <w:rFonts w:ascii="Tahoma" w:hAnsi="Tahoma" w:cs="Tahoma"/>
                <w:i/>
                <w:sz w:val="18"/>
                <w:szCs w:val="18"/>
                <w:highlight w:val="yellow"/>
              </w:rPr>
              <w:t>(doplní zhotovitel)</w:t>
            </w:r>
          </w:p>
        </w:tc>
      </w:tr>
      <w:tr w:rsidR="000D2765" w:rsidRPr="00AF5D41" w14:paraId="33E90FF2" w14:textId="79DFBEF0" w:rsidTr="00CE2803">
        <w:trPr>
          <w:trHeight w:val="1086"/>
        </w:trPr>
        <w:tc>
          <w:tcPr>
            <w:tcW w:w="1271" w:type="dxa"/>
            <w:tcMar>
              <w:left w:w="108" w:type="dxa"/>
            </w:tcMar>
            <w:vAlign w:val="center"/>
          </w:tcPr>
          <w:p w14:paraId="3E7E0391" w14:textId="2C0F2D40" w:rsidR="000D2765" w:rsidRPr="00AF5D41" w:rsidRDefault="000D2765" w:rsidP="000D2765">
            <w:pPr>
              <w:spacing w:line="2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5D41">
              <w:rPr>
                <w:rFonts w:ascii="Tahoma" w:hAnsi="Tahoma" w:cs="Tahoma"/>
                <w:sz w:val="18"/>
                <w:szCs w:val="18"/>
              </w:rPr>
              <w:t>20 01 08</w:t>
            </w:r>
          </w:p>
        </w:tc>
        <w:tc>
          <w:tcPr>
            <w:tcW w:w="1559" w:type="dxa"/>
            <w:tcMar>
              <w:left w:w="108" w:type="dxa"/>
            </w:tcMar>
            <w:vAlign w:val="center"/>
          </w:tcPr>
          <w:p w14:paraId="035B9DBB" w14:textId="78279255" w:rsidR="000D2765" w:rsidRPr="00AF5D41" w:rsidRDefault="000D2765" w:rsidP="000D2765">
            <w:pPr>
              <w:spacing w:line="2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5D41">
              <w:rPr>
                <w:rFonts w:ascii="Tahoma" w:hAnsi="Tahoma" w:cs="Tahoma"/>
                <w:sz w:val="18"/>
                <w:szCs w:val="18"/>
              </w:rPr>
              <w:t>Biologicky rozložitelný odpad z kuchyní a stravoven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0D4555" w14:textId="352F3531" w:rsidR="000D2765" w:rsidRPr="000D2765" w:rsidRDefault="000D2765" w:rsidP="000D2765">
            <w:pPr>
              <w:spacing w:line="2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D2765"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1418" w:type="dxa"/>
            <w:shd w:val="clear" w:color="auto" w:fill="FFFF00"/>
            <w:tcMar>
              <w:left w:w="108" w:type="dxa"/>
            </w:tcMar>
            <w:vAlign w:val="center"/>
          </w:tcPr>
          <w:p w14:paraId="6CBED06B" w14:textId="639591F5" w:rsidR="000D2765" w:rsidRPr="00AF5D41" w:rsidRDefault="000D2765" w:rsidP="000D2765">
            <w:pPr>
              <w:spacing w:line="20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5D41">
              <w:rPr>
                <w:rFonts w:ascii="Tahoma" w:hAnsi="Tahoma" w:cs="Tahoma"/>
                <w:i/>
                <w:sz w:val="18"/>
                <w:szCs w:val="18"/>
                <w:highlight w:val="yellow"/>
              </w:rPr>
              <w:t>(doplní zhotovitel)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7EE84DB2" w14:textId="2FEA0BD1" w:rsidR="000D2765" w:rsidRPr="00AF5D41" w:rsidRDefault="000D2765" w:rsidP="000D2765">
            <w:pPr>
              <w:spacing w:line="200" w:lineRule="atLeast"/>
              <w:jc w:val="center"/>
              <w:rPr>
                <w:rFonts w:ascii="Tahoma" w:hAnsi="Tahoma" w:cs="Tahoma"/>
                <w:i/>
                <w:sz w:val="18"/>
                <w:szCs w:val="18"/>
                <w:highlight w:val="yellow"/>
              </w:rPr>
            </w:pPr>
            <w:r w:rsidRPr="00AF5D41">
              <w:rPr>
                <w:rFonts w:ascii="Tahoma" w:hAnsi="Tahoma" w:cs="Tahoma"/>
                <w:i/>
                <w:sz w:val="18"/>
                <w:szCs w:val="18"/>
                <w:highlight w:val="yellow"/>
              </w:rPr>
              <w:t>(doplní zhotovitel)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618D5E4F" w14:textId="2671F23C" w:rsidR="000D2765" w:rsidRPr="00AF5D41" w:rsidRDefault="000D2765" w:rsidP="000D2765">
            <w:pPr>
              <w:spacing w:line="200" w:lineRule="atLeast"/>
              <w:jc w:val="center"/>
              <w:rPr>
                <w:rFonts w:ascii="Tahoma" w:hAnsi="Tahoma" w:cs="Tahoma"/>
                <w:i/>
                <w:sz w:val="18"/>
                <w:szCs w:val="18"/>
                <w:highlight w:val="yellow"/>
              </w:rPr>
            </w:pPr>
            <w:r w:rsidRPr="00AF5D41">
              <w:rPr>
                <w:rFonts w:ascii="Tahoma" w:hAnsi="Tahoma" w:cs="Tahoma"/>
                <w:i/>
                <w:sz w:val="18"/>
                <w:szCs w:val="18"/>
                <w:highlight w:val="yellow"/>
              </w:rPr>
              <w:t>(doplní zhotovitel)</w:t>
            </w:r>
          </w:p>
        </w:tc>
      </w:tr>
    </w:tbl>
    <w:p w14:paraId="30A45AEC" w14:textId="4AEE2B47" w:rsidR="00B8240B" w:rsidRPr="00185BB2" w:rsidRDefault="00870327">
      <w:pPr>
        <w:rPr>
          <w:rFonts w:ascii="Tahoma" w:hAnsi="Tahoma" w:cs="Tahoma"/>
          <w:i/>
          <w:sz w:val="18"/>
          <w:szCs w:val="18"/>
          <w:highlight w:val="yellow"/>
        </w:rPr>
      </w:pPr>
      <w:r w:rsidRPr="00185BB2">
        <w:rPr>
          <w:rFonts w:ascii="Tahoma" w:hAnsi="Tahoma" w:cs="Tahoma"/>
          <w:i/>
          <w:sz w:val="18"/>
          <w:szCs w:val="18"/>
          <w:highlight w:val="yellow"/>
        </w:rPr>
        <w:t>Poznámka:</w:t>
      </w:r>
    </w:p>
    <w:p w14:paraId="2DFF131E" w14:textId="56690B71" w:rsidR="00870327" w:rsidRPr="00185BB2" w:rsidRDefault="00870327">
      <w:pPr>
        <w:rPr>
          <w:rFonts w:ascii="Tahoma" w:hAnsi="Tahoma" w:cs="Tahoma"/>
          <w:i/>
          <w:sz w:val="18"/>
          <w:szCs w:val="18"/>
          <w:highlight w:val="yellow"/>
        </w:rPr>
      </w:pPr>
      <w:r w:rsidRPr="00185BB2">
        <w:rPr>
          <w:rFonts w:ascii="Tahoma" w:hAnsi="Tahoma" w:cs="Tahoma"/>
          <w:i/>
          <w:sz w:val="18"/>
          <w:szCs w:val="18"/>
          <w:highlight w:val="yellow"/>
        </w:rPr>
        <w:t>Sloupec D – uvede se jednotková cena</w:t>
      </w:r>
      <w:r w:rsidR="00461536" w:rsidRPr="00185BB2">
        <w:rPr>
          <w:rFonts w:ascii="Tahoma" w:hAnsi="Tahoma" w:cs="Tahoma"/>
          <w:i/>
          <w:sz w:val="18"/>
          <w:szCs w:val="18"/>
          <w:highlight w:val="yellow"/>
        </w:rPr>
        <w:t xml:space="preserve"> bez DPH</w:t>
      </w:r>
      <w:r w:rsidRPr="00185BB2">
        <w:rPr>
          <w:rFonts w:ascii="Tahoma" w:hAnsi="Tahoma" w:cs="Tahoma"/>
          <w:i/>
          <w:sz w:val="18"/>
          <w:szCs w:val="18"/>
          <w:highlight w:val="yellow"/>
        </w:rPr>
        <w:t xml:space="preserve"> za likvidaci 1 tuny odpadu</w:t>
      </w:r>
    </w:p>
    <w:p w14:paraId="55996E15" w14:textId="1E01B5F3" w:rsidR="00870327" w:rsidRPr="00185BB2" w:rsidRDefault="00870327">
      <w:pPr>
        <w:rPr>
          <w:rFonts w:ascii="Tahoma" w:hAnsi="Tahoma" w:cs="Tahoma"/>
          <w:i/>
          <w:sz w:val="18"/>
          <w:szCs w:val="18"/>
          <w:highlight w:val="yellow"/>
        </w:rPr>
      </w:pPr>
      <w:r w:rsidRPr="00185BB2">
        <w:rPr>
          <w:rFonts w:ascii="Tahoma" w:hAnsi="Tahoma" w:cs="Tahoma"/>
          <w:i/>
          <w:sz w:val="18"/>
          <w:szCs w:val="18"/>
          <w:highlight w:val="yellow"/>
        </w:rPr>
        <w:t>Sloupec E – uvede se celková cena</w:t>
      </w:r>
      <w:r w:rsidR="00461536" w:rsidRPr="00185BB2">
        <w:rPr>
          <w:rFonts w:ascii="Tahoma" w:hAnsi="Tahoma" w:cs="Tahoma"/>
          <w:i/>
          <w:sz w:val="18"/>
          <w:szCs w:val="18"/>
          <w:highlight w:val="yellow"/>
        </w:rPr>
        <w:t xml:space="preserve"> bez DPH</w:t>
      </w:r>
      <w:r w:rsidRPr="00185BB2">
        <w:rPr>
          <w:rFonts w:ascii="Tahoma" w:hAnsi="Tahoma" w:cs="Tahoma"/>
          <w:i/>
          <w:sz w:val="18"/>
          <w:szCs w:val="18"/>
          <w:highlight w:val="yellow"/>
        </w:rPr>
        <w:t xml:space="preserve"> za likvidaci předpokládaného množství odpadu </w:t>
      </w:r>
      <w:r w:rsidR="00185BB2" w:rsidRPr="00185BB2">
        <w:rPr>
          <w:rFonts w:ascii="Tahoma" w:hAnsi="Tahoma" w:cs="Tahoma"/>
          <w:i/>
          <w:sz w:val="18"/>
          <w:szCs w:val="18"/>
          <w:highlight w:val="yellow"/>
        </w:rPr>
        <w:t>(výpočet: E=C*D)</w:t>
      </w:r>
    </w:p>
    <w:p w14:paraId="0A793DD9" w14:textId="2F1B86DC" w:rsidR="0002410E" w:rsidRDefault="00185BB2">
      <w:pPr>
        <w:rPr>
          <w:rFonts w:ascii="Tahoma" w:hAnsi="Tahoma" w:cs="Tahoma"/>
          <w:b/>
          <w:sz w:val="22"/>
          <w:szCs w:val="22"/>
        </w:rPr>
      </w:pPr>
      <w:r w:rsidRPr="00185BB2">
        <w:rPr>
          <w:rFonts w:ascii="Tahoma" w:hAnsi="Tahoma" w:cs="Tahoma"/>
          <w:i/>
          <w:sz w:val="18"/>
          <w:szCs w:val="18"/>
          <w:highlight w:val="yellow"/>
        </w:rPr>
        <w:t xml:space="preserve">Sloupec F – cena ze sloupce E navýšená o DPH </w:t>
      </w:r>
      <w:r w:rsidR="0002410E">
        <w:rPr>
          <w:rFonts w:ascii="Tahoma" w:hAnsi="Tahoma" w:cs="Tahoma"/>
          <w:sz w:val="22"/>
          <w:szCs w:val="22"/>
        </w:rPr>
        <w:br w:type="page"/>
      </w:r>
    </w:p>
    <w:p w14:paraId="47F2D394" w14:textId="62E87263" w:rsidR="00B90453" w:rsidRPr="0027103A" w:rsidRDefault="00B90453" w:rsidP="00861C71">
      <w:pPr>
        <w:pStyle w:val="slolnkuSmlouvy"/>
        <w:spacing w:before="120" w:after="360"/>
        <w:rPr>
          <w:rFonts w:ascii="Tahoma" w:hAnsi="Tahoma" w:cs="Tahoma"/>
          <w:sz w:val="20"/>
        </w:rPr>
      </w:pPr>
      <w:r w:rsidRPr="0027103A">
        <w:rPr>
          <w:rFonts w:ascii="Tahoma" w:hAnsi="Tahoma" w:cs="Tahoma"/>
          <w:sz w:val="20"/>
        </w:rPr>
        <w:lastRenderedPageBreak/>
        <w:t>Příloha č. 2 - Pravidla BOZP a PO pro externí firmy působící v Nemocnici ve Frýdku-Místku</w:t>
      </w:r>
    </w:p>
    <w:p w14:paraId="45468B39" w14:textId="0B7A1FEA" w:rsidR="00861C71" w:rsidRPr="0027103A" w:rsidRDefault="00861C71" w:rsidP="00861C71">
      <w:pPr>
        <w:suppressAutoHyphens/>
        <w:ind w:right="18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b/>
          <w:bCs/>
          <w:sz w:val="20"/>
          <w:szCs w:val="20"/>
          <w:lang w:eastAsia="zh-CN"/>
        </w:rPr>
        <w:t>Definice, pojmy a zkratky</w:t>
      </w:r>
    </w:p>
    <w:p w14:paraId="3E57E844" w14:textId="77777777" w:rsidR="00861C71" w:rsidRPr="0027103A" w:rsidRDefault="00861C71" w:rsidP="00861C71">
      <w:pPr>
        <w:suppressAutoHyphens/>
        <w:ind w:left="360" w:right="18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sz w:val="20"/>
          <w:szCs w:val="20"/>
          <w:lang w:eastAsia="zh-CN"/>
        </w:rPr>
        <w:t>BOZP</w:t>
      </w:r>
      <w:r w:rsidRPr="0027103A">
        <w:rPr>
          <w:rFonts w:ascii="Tahoma" w:hAnsi="Tahoma" w:cs="Tahoma"/>
          <w:sz w:val="20"/>
          <w:szCs w:val="20"/>
          <w:lang w:eastAsia="zh-CN"/>
        </w:rPr>
        <w:tab/>
      </w:r>
      <w:r w:rsidRPr="0027103A">
        <w:rPr>
          <w:rFonts w:ascii="Tahoma" w:hAnsi="Tahoma" w:cs="Tahoma"/>
          <w:sz w:val="20"/>
          <w:szCs w:val="20"/>
          <w:lang w:eastAsia="zh-CN"/>
        </w:rPr>
        <w:tab/>
      </w:r>
      <w:r w:rsidRPr="0027103A">
        <w:rPr>
          <w:rFonts w:ascii="Tahoma" w:hAnsi="Tahoma" w:cs="Tahoma"/>
          <w:sz w:val="20"/>
          <w:szCs w:val="20"/>
          <w:lang w:eastAsia="zh-CN"/>
        </w:rPr>
        <w:tab/>
        <w:t>bezpečnost a ochrana zdraví při práci</w:t>
      </w:r>
    </w:p>
    <w:p w14:paraId="4D765B62" w14:textId="77777777" w:rsidR="00861C71" w:rsidRPr="0027103A" w:rsidRDefault="00861C71" w:rsidP="00861C71">
      <w:pPr>
        <w:suppressAutoHyphens/>
        <w:ind w:left="360" w:right="18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sz w:val="20"/>
          <w:szCs w:val="20"/>
          <w:lang w:eastAsia="zh-CN"/>
        </w:rPr>
        <w:t>EPS</w:t>
      </w:r>
      <w:r w:rsidRPr="0027103A">
        <w:rPr>
          <w:rFonts w:ascii="Tahoma" w:hAnsi="Tahoma" w:cs="Tahoma"/>
          <w:sz w:val="20"/>
          <w:szCs w:val="20"/>
          <w:lang w:eastAsia="zh-CN"/>
        </w:rPr>
        <w:tab/>
      </w:r>
      <w:r w:rsidRPr="0027103A">
        <w:rPr>
          <w:rFonts w:ascii="Tahoma" w:hAnsi="Tahoma" w:cs="Tahoma"/>
          <w:sz w:val="20"/>
          <w:szCs w:val="20"/>
          <w:lang w:eastAsia="zh-CN"/>
        </w:rPr>
        <w:tab/>
      </w:r>
      <w:r w:rsidRPr="0027103A">
        <w:rPr>
          <w:rFonts w:ascii="Tahoma" w:hAnsi="Tahoma" w:cs="Tahoma"/>
          <w:sz w:val="20"/>
          <w:szCs w:val="20"/>
          <w:lang w:eastAsia="zh-CN"/>
        </w:rPr>
        <w:tab/>
      </w:r>
      <w:r w:rsidRPr="0027103A">
        <w:rPr>
          <w:rFonts w:ascii="Tahoma" w:hAnsi="Tahoma" w:cs="Tahoma"/>
          <w:sz w:val="20"/>
          <w:szCs w:val="20"/>
          <w:lang w:eastAsia="zh-CN"/>
        </w:rPr>
        <w:tab/>
        <w:t>elektrická požární signalizace</w:t>
      </w:r>
    </w:p>
    <w:p w14:paraId="509CA0E8" w14:textId="77777777" w:rsidR="00861C71" w:rsidRPr="0027103A" w:rsidRDefault="00861C71" w:rsidP="00861C71">
      <w:pPr>
        <w:suppressAutoHyphens/>
        <w:ind w:left="360" w:right="18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sz w:val="20"/>
          <w:szCs w:val="20"/>
          <w:lang w:eastAsia="zh-CN"/>
        </w:rPr>
        <w:t>PO</w:t>
      </w:r>
      <w:r w:rsidRPr="0027103A">
        <w:rPr>
          <w:rFonts w:ascii="Tahoma" w:hAnsi="Tahoma" w:cs="Tahoma"/>
          <w:sz w:val="20"/>
          <w:szCs w:val="20"/>
          <w:lang w:eastAsia="zh-CN"/>
        </w:rPr>
        <w:tab/>
      </w:r>
      <w:r w:rsidRPr="0027103A">
        <w:rPr>
          <w:rFonts w:ascii="Tahoma" w:hAnsi="Tahoma" w:cs="Tahoma"/>
          <w:sz w:val="20"/>
          <w:szCs w:val="20"/>
          <w:lang w:eastAsia="zh-CN"/>
        </w:rPr>
        <w:tab/>
      </w:r>
      <w:r w:rsidRPr="0027103A">
        <w:rPr>
          <w:rFonts w:ascii="Tahoma" w:hAnsi="Tahoma" w:cs="Tahoma"/>
          <w:sz w:val="20"/>
          <w:szCs w:val="20"/>
          <w:lang w:eastAsia="zh-CN"/>
        </w:rPr>
        <w:tab/>
      </w:r>
      <w:r w:rsidRPr="0027103A">
        <w:rPr>
          <w:rFonts w:ascii="Tahoma" w:hAnsi="Tahoma" w:cs="Tahoma"/>
          <w:sz w:val="20"/>
          <w:szCs w:val="20"/>
          <w:lang w:eastAsia="zh-CN"/>
        </w:rPr>
        <w:tab/>
        <w:t>požární ochrana</w:t>
      </w:r>
    </w:p>
    <w:p w14:paraId="23D5CA1C" w14:textId="77777777" w:rsidR="00861C71" w:rsidRPr="0027103A" w:rsidRDefault="00861C71" w:rsidP="00861C71">
      <w:pPr>
        <w:suppressAutoHyphens/>
        <w:ind w:left="360" w:right="18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sz w:val="20"/>
          <w:szCs w:val="20"/>
          <w:lang w:eastAsia="zh-CN"/>
        </w:rPr>
        <w:t>nemocnice</w:t>
      </w:r>
      <w:r w:rsidRPr="0027103A">
        <w:rPr>
          <w:rFonts w:ascii="Tahoma" w:hAnsi="Tahoma" w:cs="Tahoma"/>
          <w:sz w:val="20"/>
          <w:szCs w:val="20"/>
          <w:lang w:eastAsia="zh-CN"/>
        </w:rPr>
        <w:tab/>
      </w:r>
      <w:r w:rsidRPr="0027103A">
        <w:rPr>
          <w:rFonts w:ascii="Tahoma" w:hAnsi="Tahoma" w:cs="Tahoma"/>
          <w:sz w:val="20"/>
          <w:szCs w:val="20"/>
          <w:lang w:eastAsia="zh-CN"/>
        </w:rPr>
        <w:tab/>
      </w:r>
      <w:r w:rsidRPr="0027103A">
        <w:rPr>
          <w:rFonts w:ascii="Tahoma" w:hAnsi="Tahoma" w:cs="Tahoma"/>
          <w:sz w:val="20"/>
          <w:szCs w:val="20"/>
          <w:lang w:eastAsia="zh-CN"/>
        </w:rPr>
        <w:tab/>
        <w:t>Nemocnice ve Frýdku-Místku, p.o.</w:t>
      </w:r>
    </w:p>
    <w:p w14:paraId="5BB7683D" w14:textId="77777777" w:rsidR="00861C71" w:rsidRPr="0027103A" w:rsidRDefault="00861C71" w:rsidP="00861C71">
      <w:pPr>
        <w:suppressAutoHyphens/>
        <w:ind w:right="180"/>
        <w:jc w:val="both"/>
        <w:rPr>
          <w:rFonts w:ascii="Tahoma" w:hAnsi="Tahoma" w:cs="Tahoma"/>
          <w:b/>
          <w:bCs/>
          <w:sz w:val="20"/>
          <w:szCs w:val="20"/>
          <w:lang w:eastAsia="zh-CN"/>
        </w:rPr>
      </w:pPr>
    </w:p>
    <w:p w14:paraId="2626E4B9" w14:textId="77777777" w:rsidR="00861C71" w:rsidRPr="0027103A" w:rsidRDefault="00861C71" w:rsidP="00861C71">
      <w:pPr>
        <w:suppressAutoHyphens/>
        <w:spacing w:after="12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b/>
          <w:bCs/>
          <w:sz w:val="20"/>
          <w:szCs w:val="20"/>
          <w:lang w:eastAsia="zh-CN"/>
        </w:rPr>
        <w:t>Pravidla BOZP a PO pro externí firmy</w:t>
      </w:r>
    </w:p>
    <w:p w14:paraId="3D214AA6" w14:textId="77777777" w:rsidR="00861C71" w:rsidRPr="0027103A" w:rsidRDefault="00861C71" w:rsidP="00861C71">
      <w:pPr>
        <w:suppressAutoHyphens/>
        <w:ind w:right="-2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sz w:val="20"/>
          <w:szCs w:val="20"/>
          <w:lang w:eastAsia="zh-CN"/>
        </w:rPr>
        <w:t>Pravidla slouží k zajištění ochrany zdraví a života zaměstnanců dodavatele i objednatele a k zajištění požární ochrany při činnostech konaných externí firmou. Každý dodavatel provádějící práce v areálu nemocnice je povinen seznámit všechny osoby, které budou jeho prostřednictvím do areálu nemocnice vstupovat, s těmito pravidly, a to před započetím sjednané práce. Seznámení s těmito podmínkami musí být provedeno písemnou formou.</w:t>
      </w:r>
    </w:p>
    <w:p w14:paraId="41399A0C" w14:textId="77777777" w:rsidR="00861C71" w:rsidRPr="0027103A" w:rsidRDefault="00861C71" w:rsidP="00861C71">
      <w:pPr>
        <w:suppressAutoHyphens/>
        <w:spacing w:before="12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sz w:val="20"/>
          <w:szCs w:val="20"/>
          <w:lang w:eastAsia="zh-CN"/>
        </w:rPr>
        <w:t>Pokud se v dokumentu užívá označení „areál nemocnice“, rozumí se tím všechny prostory (zdravotnické, skladové, administrativní, včetně volného prostranství uvnitř areálu i vně areálu), pokud spadají pod správu nemocnice.</w:t>
      </w:r>
    </w:p>
    <w:p w14:paraId="59D78CBC" w14:textId="77777777" w:rsidR="00861C71" w:rsidRPr="0027103A" w:rsidRDefault="00861C71" w:rsidP="00861C71">
      <w:pPr>
        <w:suppressAutoHyphens/>
        <w:spacing w:before="12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sz w:val="20"/>
          <w:szCs w:val="20"/>
          <w:lang w:eastAsia="zh-CN"/>
        </w:rPr>
        <w:t>Požadavek vzájemně koordinovat BOZP je zakotven v legislativních předpisech zejména v zákoně č. 262/2006 Sb. a  zákoně č. 309/2006 Sb. v platném znění.</w:t>
      </w:r>
    </w:p>
    <w:p w14:paraId="3D3EE1FD" w14:textId="77777777" w:rsidR="00861C71" w:rsidRPr="0027103A" w:rsidRDefault="00861C71" w:rsidP="00861C71">
      <w:pPr>
        <w:suppressAutoHyphens/>
        <w:spacing w:before="12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sz w:val="20"/>
          <w:szCs w:val="20"/>
          <w:lang w:eastAsia="zh-CN"/>
        </w:rPr>
        <w:t>Nedílnou součástí těchto pravidel je identifikace a vyhodnocení základních rizik pro dodavatelské činnosti prováděné v nemocnici. Konkrétní rizika vyskytující se na jednotlivých odděleních a provozech jsou k dispozici na vyžádání u příslušného vedoucího zaměstnance oddělení nebo technika BOZP a PO.</w:t>
      </w:r>
    </w:p>
    <w:p w14:paraId="30706AA6" w14:textId="77777777" w:rsidR="00861C71" w:rsidRPr="0027103A" w:rsidRDefault="00861C71" w:rsidP="00861C71">
      <w:pPr>
        <w:suppressAutoHyphens/>
        <w:ind w:right="180"/>
        <w:jc w:val="both"/>
        <w:rPr>
          <w:rFonts w:ascii="Tahoma" w:hAnsi="Tahoma" w:cs="Tahoma"/>
          <w:b/>
          <w:bCs/>
          <w:sz w:val="20"/>
          <w:szCs w:val="20"/>
          <w:lang w:eastAsia="zh-CN"/>
        </w:rPr>
      </w:pPr>
    </w:p>
    <w:p w14:paraId="63B81D92" w14:textId="77777777" w:rsidR="00861C71" w:rsidRPr="0027103A" w:rsidRDefault="00861C71" w:rsidP="00861C71">
      <w:pPr>
        <w:suppressAutoHyphens/>
        <w:spacing w:after="120"/>
        <w:ind w:right="181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b/>
          <w:sz w:val="20"/>
          <w:szCs w:val="20"/>
          <w:lang w:eastAsia="zh-CN"/>
        </w:rPr>
        <w:t>Základní pokyny pro dodavatele:</w:t>
      </w:r>
    </w:p>
    <w:p w14:paraId="29535DE1" w14:textId="77777777" w:rsidR="00861C71" w:rsidRPr="0027103A" w:rsidRDefault="00861C71" w:rsidP="009013EE">
      <w:pPr>
        <w:numPr>
          <w:ilvl w:val="0"/>
          <w:numId w:val="19"/>
        </w:numPr>
        <w:suppressAutoHyphens/>
        <w:ind w:left="426" w:right="180"/>
        <w:jc w:val="both"/>
        <w:rPr>
          <w:rFonts w:ascii="Tahoma" w:hAnsi="Tahoma" w:cs="Tahoma"/>
          <w:b/>
          <w:sz w:val="20"/>
          <w:szCs w:val="20"/>
          <w:lang w:eastAsia="zh-CN"/>
        </w:rPr>
      </w:pPr>
      <w:r w:rsidRPr="0027103A">
        <w:rPr>
          <w:rFonts w:ascii="Tahoma" w:hAnsi="Tahoma" w:cs="Tahoma"/>
          <w:b/>
          <w:sz w:val="20"/>
          <w:szCs w:val="20"/>
          <w:lang w:eastAsia="zh-CN"/>
        </w:rPr>
        <w:t xml:space="preserve">proveďte </w:t>
      </w:r>
      <w:r w:rsidRPr="0027103A">
        <w:rPr>
          <w:rFonts w:ascii="Tahoma" w:hAnsi="Tahoma" w:cs="Tahoma"/>
          <w:sz w:val="20"/>
          <w:szCs w:val="20"/>
          <w:lang w:eastAsia="zh-CN"/>
        </w:rPr>
        <w:t>nahlášení zahájení prací kontaktní osobě uvedené ve smlouvě, objednávce</w:t>
      </w:r>
    </w:p>
    <w:p w14:paraId="7E455388" w14:textId="77777777" w:rsidR="00861C71" w:rsidRPr="0027103A" w:rsidRDefault="00861C71" w:rsidP="009013EE">
      <w:pPr>
        <w:numPr>
          <w:ilvl w:val="0"/>
          <w:numId w:val="19"/>
        </w:numPr>
        <w:suppressAutoHyphens/>
        <w:ind w:left="426" w:right="18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b/>
          <w:sz w:val="20"/>
          <w:szCs w:val="20"/>
          <w:lang w:eastAsia="zh-CN"/>
        </w:rPr>
        <w:t>respektujte</w:t>
      </w:r>
      <w:r w:rsidRPr="0027103A">
        <w:rPr>
          <w:rFonts w:ascii="Tahoma" w:hAnsi="Tahoma" w:cs="Tahoma"/>
          <w:sz w:val="20"/>
          <w:szCs w:val="20"/>
          <w:lang w:eastAsia="zh-CN"/>
        </w:rPr>
        <w:t xml:space="preserve"> pokyny jednotlivých vedoucích zaměstnanců oddělení a provozů,</w:t>
      </w:r>
    </w:p>
    <w:p w14:paraId="44A27D98" w14:textId="77777777" w:rsidR="00861C71" w:rsidRPr="0027103A" w:rsidRDefault="00861C71" w:rsidP="009013EE">
      <w:pPr>
        <w:numPr>
          <w:ilvl w:val="0"/>
          <w:numId w:val="19"/>
        </w:numPr>
        <w:suppressAutoHyphens/>
        <w:ind w:left="426" w:right="18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b/>
          <w:sz w:val="20"/>
          <w:szCs w:val="20"/>
          <w:lang w:eastAsia="zh-CN"/>
        </w:rPr>
        <w:t>respektujte</w:t>
      </w:r>
      <w:r w:rsidRPr="0027103A">
        <w:rPr>
          <w:rFonts w:ascii="Tahoma" w:hAnsi="Tahoma" w:cs="Tahoma"/>
          <w:sz w:val="20"/>
          <w:szCs w:val="20"/>
          <w:lang w:eastAsia="zh-CN"/>
        </w:rPr>
        <w:t xml:space="preserve"> specifické provozní režimy na zdravotnických odděleních,</w:t>
      </w:r>
    </w:p>
    <w:p w14:paraId="28B90D5B" w14:textId="77777777" w:rsidR="00861C71" w:rsidRPr="0027103A" w:rsidRDefault="00861C71" w:rsidP="009013EE">
      <w:pPr>
        <w:numPr>
          <w:ilvl w:val="0"/>
          <w:numId w:val="19"/>
        </w:numPr>
        <w:suppressAutoHyphens/>
        <w:ind w:left="426" w:right="18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b/>
          <w:sz w:val="20"/>
          <w:szCs w:val="20"/>
          <w:lang w:val="x-none" w:eastAsia="zh-CN"/>
        </w:rPr>
        <w:t>používejte</w:t>
      </w:r>
      <w:r w:rsidRPr="0027103A">
        <w:rPr>
          <w:rFonts w:ascii="Tahoma" w:hAnsi="Tahoma" w:cs="Tahoma"/>
          <w:sz w:val="20"/>
          <w:szCs w:val="20"/>
          <w:lang w:val="x-none" w:eastAsia="zh-CN"/>
        </w:rPr>
        <w:t xml:space="preserve"> při chůzi výhradně k tomu určené cesty, vchody a východy,</w:t>
      </w:r>
    </w:p>
    <w:p w14:paraId="5E422D6E" w14:textId="77777777" w:rsidR="00861C71" w:rsidRPr="0027103A" w:rsidRDefault="00861C71" w:rsidP="009013EE">
      <w:pPr>
        <w:numPr>
          <w:ilvl w:val="0"/>
          <w:numId w:val="19"/>
        </w:numPr>
        <w:suppressAutoHyphens/>
        <w:ind w:left="426" w:right="18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b/>
          <w:sz w:val="20"/>
          <w:szCs w:val="20"/>
          <w:lang w:val="x-none" w:eastAsia="zh-CN"/>
        </w:rPr>
        <w:t>věnujte</w:t>
      </w:r>
      <w:r w:rsidRPr="0027103A">
        <w:rPr>
          <w:rFonts w:ascii="Tahoma" w:hAnsi="Tahoma" w:cs="Tahoma"/>
          <w:sz w:val="20"/>
          <w:szCs w:val="20"/>
          <w:lang w:val="x-none" w:eastAsia="zh-CN"/>
        </w:rPr>
        <w:t xml:space="preserve"> zvýšenou pozornost pohybujícím se vozidlům (motorovým vozidlům, sanitkám apod.),  </w:t>
      </w:r>
    </w:p>
    <w:p w14:paraId="2BD5B8D8" w14:textId="77777777" w:rsidR="00861C71" w:rsidRPr="0027103A" w:rsidRDefault="00861C71" w:rsidP="009013EE">
      <w:pPr>
        <w:numPr>
          <w:ilvl w:val="0"/>
          <w:numId w:val="19"/>
        </w:numPr>
        <w:suppressAutoHyphens/>
        <w:ind w:left="426" w:right="18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b/>
          <w:sz w:val="20"/>
          <w:szCs w:val="20"/>
          <w:lang w:val="x-none" w:eastAsia="zh-CN"/>
        </w:rPr>
        <w:t>dodržujte</w:t>
      </w:r>
      <w:r w:rsidRPr="0027103A">
        <w:rPr>
          <w:rFonts w:ascii="Tahoma" w:hAnsi="Tahoma" w:cs="Tahoma"/>
          <w:sz w:val="20"/>
          <w:szCs w:val="20"/>
          <w:lang w:val="x-none" w:eastAsia="zh-CN"/>
        </w:rPr>
        <w:t xml:space="preserve"> povinnosti chodce dle dopravních předpisů, </w:t>
      </w:r>
    </w:p>
    <w:p w14:paraId="4120EED1" w14:textId="77777777" w:rsidR="00861C71" w:rsidRPr="0027103A" w:rsidRDefault="00861C71" w:rsidP="009013EE">
      <w:pPr>
        <w:numPr>
          <w:ilvl w:val="0"/>
          <w:numId w:val="19"/>
        </w:numPr>
        <w:suppressAutoHyphens/>
        <w:ind w:left="426" w:right="18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b/>
          <w:sz w:val="20"/>
          <w:szCs w:val="20"/>
          <w:lang w:val="x-none" w:eastAsia="zh-CN"/>
        </w:rPr>
        <w:t>respektujte</w:t>
      </w:r>
      <w:r w:rsidRPr="0027103A">
        <w:rPr>
          <w:rFonts w:ascii="Tahoma" w:hAnsi="Tahoma" w:cs="Tahoma"/>
          <w:sz w:val="20"/>
          <w:szCs w:val="20"/>
          <w:lang w:val="x-none" w:eastAsia="zh-CN"/>
        </w:rPr>
        <w:t xml:space="preserve"> bezpečnostní značky, symboly, piktogramy a signály,</w:t>
      </w:r>
    </w:p>
    <w:p w14:paraId="2776922E" w14:textId="77777777" w:rsidR="00861C71" w:rsidRPr="0027103A" w:rsidRDefault="00861C71" w:rsidP="009013EE">
      <w:pPr>
        <w:numPr>
          <w:ilvl w:val="0"/>
          <w:numId w:val="19"/>
        </w:numPr>
        <w:suppressAutoHyphens/>
        <w:ind w:left="426" w:right="18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b/>
          <w:sz w:val="20"/>
          <w:szCs w:val="20"/>
          <w:lang w:val="x-none" w:eastAsia="zh-CN"/>
        </w:rPr>
        <w:t xml:space="preserve">upřednostňujte </w:t>
      </w:r>
      <w:r w:rsidRPr="0027103A">
        <w:rPr>
          <w:rFonts w:ascii="Tahoma" w:hAnsi="Tahoma" w:cs="Tahoma"/>
          <w:sz w:val="20"/>
          <w:szCs w:val="20"/>
          <w:lang w:val="x-none" w:eastAsia="zh-CN"/>
        </w:rPr>
        <w:t>chůzi po schodištích (jestliže je to možné), zbytečně neblokujte lůžkové výtahy pro převoz pacientů,</w:t>
      </w:r>
    </w:p>
    <w:p w14:paraId="0AD2C8C7" w14:textId="77777777" w:rsidR="00861C71" w:rsidRPr="0027103A" w:rsidRDefault="00861C71" w:rsidP="009013EE">
      <w:pPr>
        <w:numPr>
          <w:ilvl w:val="0"/>
          <w:numId w:val="19"/>
        </w:numPr>
        <w:suppressAutoHyphens/>
        <w:ind w:left="426" w:right="18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b/>
          <w:sz w:val="20"/>
          <w:szCs w:val="20"/>
          <w:lang w:val="x-none" w:eastAsia="zh-CN"/>
        </w:rPr>
        <w:t>dodržujte</w:t>
      </w:r>
      <w:r w:rsidRPr="0027103A">
        <w:rPr>
          <w:rFonts w:ascii="Tahoma" w:hAnsi="Tahoma" w:cs="Tahoma"/>
          <w:sz w:val="20"/>
          <w:szCs w:val="20"/>
          <w:lang w:val="x-none" w:eastAsia="zh-CN"/>
        </w:rPr>
        <w:t xml:space="preserve"> zákaz manipulovat s přístroji a zařízeními, které nespadají pod výkon dodavatelské činnosti,</w:t>
      </w:r>
    </w:p>
    <w:p w14:paraId="536D3A81" w14:textId="77777777" w:rsidR="00861C71" w:rsidRPr="0027103A" w:rsidRDefault="00861C71" w:rsidP="009013EE">
      <w:pPr>
        <w:numPr>
          <w:ilvl w:val="0"/>
          <w:numId w:val="19"/>
        </w:numPr>
        <w:suppressAutoHyphens/>
        <w:ind w:left="426" w:right="18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b/>
          <w:sz w:val="20"/>
          <w:szCs w:val="20"/>
          <w:lang w:val="x-none" w:eastAsia="zh-CN"/>
        </w:rPr>
        <w:t>nepožívejte</w:t>
      </w:r>
      <w:r w:rsidRPr="0027103A">
        <w:rPr>
          <w:rFonts w:ascii="Tahoma" w:hAnsi="Tahoma" w:cs="Tahoma"/>
          <w:sz w:val="20"/>
          <w:szCs w:val="20"/>
          <w:lang w:val="x-none" w:eastAsia="zh-CN"/>
        </w:rPr>
        <w:t xml:space="preserve"> alkoholické nápoje a jiné návykové látky a nevnášejte je do areálu nemocnice,</w:t>
      </w:r>
    </w:p>
    <w:p w14:paraId="206A5A41" w14:textId="77777777" w:rsidR="00861C71" w:rsidRPr="0027103A" w:rsidRDefault="00861C71" w:rsidP="009013EE">
      <w:pPr>
        <w:numPr>
          <w:ilvl w:val="0"/>
          <w:numId w:val="19"/>
        </w:numPr>
        <w:suppressAutoHyphens/>
        <w:ind w:left="426" w:right="18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b/>
          <w:sz w:val="20"/>
          <w:szCs w:val="20"/>
          <w:lang w:val="x-none" w:eastAsia="zh-CN"/>
        </w:rPr>
        <w:t>dodržujte</w:t>
      </w:r>
      <w:r w:rsidRPr="0027103A">
        <w:rPr>
          <w:rFonts w:ascii="Tahoma" w:hAnsi="Tahoma" w:cs="Tahoma"/>
          <w:sz w:val="20"/>
          <w:szCs w:val="20"/>
          <w:lang w:val="x-none" w:eastAsia="zh-CN"/>
        </w:rPr>
        <w:t xml:space="preserve"> zákaz vstupu na oddělení a provozy, pokud nesouvisí s předmětem vaší pracovní činností,</w:t>
      </w:r>
    </w:p>
    <w:p w14:paraId="2B153EF7" w14:textId="77777777" w:rsidR="00861C71" w:rsidRPr="0027103A" w:rsidRDefault="00861C71" w:rsidP="009013EE">
      <w:pPr>
        <w:numPr>
          <w:ilvl w:val="0"/>
          <w:numId w:val="19"/>
        </w:numPr>
        <w:suppressAutoHyphens/>
        <w:ind w:left="426" w:right="18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b/>
          <w:sz w:val="20"/>
          <w:szCs w:val="20"/>
          <w:lang w:val="x-none" w:eastAsia="zh-CN"/>
        </w:rPr>
        <w:t>dbejte</w:t>
      </w:r>
      <w:r w:rsidRPr="0027103A">
        <w:rPr>
          <w:rFonts w:ascii="Tahoma" w:hAnsi="Tahoma" w:cs="Tahoma"/>
          <w:sz w:val="20"/>
          <w:szCs w:val="20"/>
          <w:lang w:val="x-none" w:eastAsia="zh-CN"/>
        </w:rPr>
        <w:t xml:space="preserve"> podle svých možností o svou vlastní bezpečnost, o své zdraví i o bezpečnost </w:t>
      </w:r>
      <w:r w:rsidRPr="0027103A">
        <w:rPr>
          <w:rFonts w:ascii="Tahoma" w:hAnsi="Tahoma" w:cs="Tahoma"/>
          <w:sz w:val="20"/>
          <w:szCs w:val="20"/>
          <w:lang w:val="x-none" w:eastAsia="zh-CN"/>
        </w:rPr>
        <w:br/>
        <w:t xml:space="preserve">a zdraví osob, kterých se bezprostředně dotýká vaše jednání, </w:t>
      </w:r>
    </w:p>
    <w:p w14:paraId="691D4AEA" w14:textId="77777777" w:rsidR="00861C71" w:rsidRPr="0027103A" w:rsidRDefault="00861C71" w:rsidP="009013EE">
      <w:pPr>
        <w:numPr>
          <w:ilvl w:val="0"/>
          <w:numId w:val="19"/>
        </w:numPr>
        <w:suppressAutoHyphens/>
        <w:ind w:left="426" w:right="18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b/>
          <w:sz w:val="20"/>
          <w:szCs w:val="20"/>
          <w:lang w:val="x-none" w:eastAsia="zh-CN"/>
        </w:rPr>
        <w:t>dodržujte</w:t>
      </w:r>
      <w:r w:rsidRPr="0027103A">
        <w:rPr>
          <w:rFonts w:ascii="Tahoma" w:hAnsi="Tahoma" w:cs="Tahoma"/>
          <w:sz w:val="20"/>
          <w:szCs w:val="20"/>
          <w:lang w:val="x-none" w:eastAsia="zh-CN"/>
        </w:rPr>
        <w:t xml:space="preserve"> pokyny zaměstnavatele, řiďte se zásadami bezpečného chování na pracovišti </w:t>
      </w:r>
      <w:r w:rsidRPr="0027103A">
        <w:rPr>
          <w:rFonts w:ascii="Tahoma" w:hAnsi="Tahoma" w:cs="Tahoma"/>
          <w:sz w:val="20"/>
          <w:szCs w:val="20"/>
          <w:lang w:val="x-none" w:eastAsia="zh-CN"/>
        </w:rPr>
        <w:br/>
        <w:t>a informacemi zaměstnavatele,</w:t>
      </w:r>
    </w:p>
    <w:p w14:paraId="23CFF443" w14:textId="77777777" w:rsidR="00861C71" w:rsidRPr="0027103A" w:rsidRDefault="00861C71" w:rsidP="009013EE">
      <w:pPr>
        <w:numPr>
          <w:ilvl w:val="0"/>
          <w:numId w:val="19"/>
        </w:numPr>
        <w:suppressAutoHyphens/>
        <w:ind w:left="426" w:right="18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b/>
          <w:sz w:val="20"/>
          <w:szCs w:val="20"/>
          <w:lang w:val="x-none" w:eastAsia="zh-CN"/>
        </w:rPr>
        <w:t>používejte</w:t>
      </w:r>
      <w:r w:rsidRPr="0027103A">
        <w:rPr>
          <w:rFonts w:ascii="Tahoma" w:hAnsi="Tahoma" w:cs="Tahoma"/>
          <w:sz w:val="20"/>
          <w:szCs w:val="20"/>
          <w:lang w:val="x-none" w:eastAsia="zh-CN"/>
        </w:rPr>
        <w:t xml:space="preserve"> osobní ochranné pracovní prostředky poskytnuté pro účely návštěvy a ochranná zařízení a tato svévolně neměňte a nezneužívejte,</w:t>
      </w:r>
    </w:p>
    <w:p w14:paraId="7BDA6E7A" w14:textId="77777777" w:rsidR="00861C71" w:rsidRPr="0027103A" w:rsidRDefault="00861C71" w:rsidP="009013EE">
      <w:pPr>
        <w:numPr>
          <w:ilvl w:val="0"/>
          <w:numId w:val="19"/>
        </w:numPr>
        <w:suppressAutoHyphens/>
        <w:ind w:left="426" w:right="18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b/>
          <w:sz w:val="20"/>
          <w:szCs w:val="20"/>
          <w:lang w:eastAsia="zh-CN"/>
        </w:rPr>
        <w:t xml:space="preserve">dodržujte </w:t>
      </w:r>
      <w:r w:rsidRPr="0027103A">
        <w:rPr>
          <w:rFonts w:ascii="Tahoma" w:hAnsi="Tahoma" w:cs="Tahoma"/>
          <w:sz w:val="20"/>
          <w:szCs w:val="20"/>
          <w:lang w:val="x-none" w:eastAsia="zh-CN"/>
        </w:rPr>
        <w:t>zákaz kouření</w:t>
      </w:r>
      <w:r w:rsidRPr="0027103A">
        <w:rPr>
          <w:rFonts w:ascii="Tahoma" w:hAnsi="Tahoma" w:cs="Tahoma"/>
          <w:b/>
          <w:sz w:val="20"/>
          <w:szCs w:val="20"/>
          <w:lang w:val="x-none" w:eastAsia="zh-CN"/>
        </w:rPr>
        <w:t xml:space="preserve"> </w:t>
      </w:r>
      <w:r w:rsidRPr="0027103A">
        <w:rPr>
          <w:rFonts w:ascii="Tahoma" w:hAnsi="Tahoma" w:cs="Tahoma"/>
          <w:sz w:val="20"/>
          <w:szCs w:val="20"/>
          <w:lang w:val="x-none" w:eastAsia="zh-CN"/>
        </w:rPr>
        <w:t>ve vnitřních prostorách nemocnice, kouření je povoleno pouze na vyhrazených místech (u budovy X4, F, V, X16),</w:t>
      </w:r>
    </w:p>
    <w:p w14:paraId="05CD2ABF" w14:textId="77777777" w:rsidR="00861C71" w:rsidRPr="0027103A" w:rsidRDefault="00861C71" w:rsidP="009013EE">
      <w:pPr>
        <w:numPr>
          <w:ilvl w:val="0"/>
          <w:numId w:val="19"/>
        </w:numPr>
        <w:suppressAutoHyphens/>
        <w:ind w:left="426" w:right="18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b/>
          <w:sz w:val="20"/>
          <w:szCs w:val="20"/>
          <w:lang w:val="x-none" w:eastAsia="zh-CN"/>
        </w:rPr>
        <w:t>označte</w:t>
      </w:r>
      <w:r w:rsidRPr="0027103A">
        <w:rPr>
          <w:rFonts w:ascii="Tahoma" w:hAnsi="Tahoma" w:cs="Tahoma"/>
          <w:sz w:val="20"/>
          <w:szCs w:val="20"/>
          <w:lang w:val="x-none" w:eastAsia="zh-CN"/>
        </w:rPr>
        <w:t xml:space="preserve"> své</w:t>
      </w:r>
      <w:r w:rsidRPr="0027103A">
        <w:rPr>
          <w:rFonts w:ascii="Tahoma" w:hAnsi="Tahoma" w:cs="Tahoma"/>
          <w:b/>
          <w:sz w:val="20"/>
          <w:szCs w:val="20"/>
          <w:lang w:val="x-none" w:eastAsia="zh-CN"/>
        </w:rPr>
        <w:t xml:space="preserve"> </w:t>
      </w:r>
      <w:r w:rsidRPr="0027103A">
        <w:rPr>
          <w:rFonts w:ascii="Tahoma" w:hAnsi="Tahoma" w:cs="Tahoma"/>
          <w:sz w:val="20"/>
          <w:szCs w:val="20"/>
          <w:lang w:val="x-none" w:eastAsia="zh-CN"/>
        </w:rPr>
        <w:t>zaměstnance oděvem</w:t>
      </w:r>
      <w:r w:rsidRPr="0027103A">
        <w:rPr>
          <w:rFonts w:ascii="Tahoma" w:hAnsi="Tahoma" w:cs="Tahoma"/>
          <w:sz w:val="20"/>
          <w:szCs w:val="20"/>
          <w:lang w:eastAsia="zh-CN"/>
        </w:rPr>
        <w:t>, visačkou apod.</w:t>
      </w:r>
      <w:r w:rsidRPr="0027103A">
        <w:rPr>
          <w:rFonts w:ascii="Tahoma" w:hAnsi="Tahoma" w:cs="Tahoma"/>
          <w:sz w:val="20"/>
          <w:szCs w:val="20"/>
          <w:lang w:val="x-none" w:eastAsia="zh-CN"/>
        </w:rPr>
        <w:t xml:space="preserve"> s názvem dodavatele/subdodavatele, který je odpovědný za provedení sjednané práce.</w:t>
      </w:r>
    </w:p>
    <w:p w14:paraId="2AED8E92" w14:textId="77777777" w:rsidR="00861C71" w:rsidRPr="0027103A" w:rsidRDefault="00861C71" w:rsidP="009013EE">
      <w:pPr>
        <w:numPr>
          <w:ilvl w:val="0"/>
          <w:numId w:val="19"/>
        </w:numPr>
        <w:suppressAutoHyphens/>
        <w:ind w:left="426" w:right="18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b/>
          <w:sz w:val="20"/>
          <w:szCs w:val="20"/>
          <w:lang w:eastAsia="zh-CN"/>
        </w:rPr>
        <w:t>o</w:t>
      </w:r>
      <w:r w:rsidRPr="0027103A">
        <w:rPr>
          <w:rFonts w:ascii="Tahoma" w:hAnsi="Tahoma" w:cs="Tahoma"/>
          <w:b/>
          <w:sz w:val="20"/>
          <w:szCs w:val="20"/>
          <w:lang w:val="x-none" w:eastAsia="zh-CN"/>
        </w:rPr>
        <w:t>značte</w:t>
      </w:r>
      <w:r w:rsidRPr="0027103A">
        <w:rPr>
          <w:rFonts w:ascii="Tahoma" w:hAnsi="Tahoma" w:cs="Tahoma"/>
          <w:b/>
          <w:sz w:val="20"/>
          <w:szCs w:val="20"/>
          <w:lang w:eastAsia="zh-CN"/>
        </w:rPr>
        <w:t xml:space="preserve"> </w:t>
      </w:r>
      <w:r w:rsidRPr="0027103A">
        <w:rPr>
          <w:rFonts w:ascii="Tahoma" w:hAnsi="Tahoma" w:cs="Tahoma"/>
          <w:sz w:val="20"/>
          <w:szCs w:val="20"/>
          <w:lang w:eastAsia="zh-CN"/>
        </w:rPr>
        <w:t>svá</w:t>
      </w:r>
      <w:r w:rsidRPr="0027103A">
        <w:rPr>
          <w:rFonts w:ascii="Tahoma" w:hAnsi="Tahoma" w:cs="Tahoma"/>
          <w:sz w:val="20"/>
          <w:szCs w:val="20"/>
          <w:lang w:val="x-none" w:eastAsia="zh-CN"/>
        </w:rPr>
        <w:t xml:space="preserve"> </w:t>
      </w:r>
      <w:r w:rsidRPr="0027103A">
        <w:rPr>
          <w:rFonts w:ascii="Tahoma" w:hAnsi="Tahoma" w:cs="Tahoma"/>
          <w:sz w:val="20"/>
          <w:szCs w:val="20"/>
          <w:lang w:eastAsia="zh-CN"/>
        </w:rPr>
        <w:t>motorová vozidla parkující v areálu nemocnice kartou, kde bude uveden název firmy a telefonní kontakt pro případ nutnosti přeparkování vozidel z provozních důvodů nemocnice</w:t>
      </w:r>
      <w:r w:rsidRPr="0027103A">
        <w:rPr>
          <w:rFonts w:ascii="Tahoma" w:hAnsi="Tahoma" w:cs="Tahoma"/>
          <w:sz w:val="20"/>
          <w:szCs w:val="20"/>
          <w:lang w:val="x-none" w:eastAsia="zh-CN"/>
        </w:rPr>
        <w:t>.</w:t>
      </w:r>
    </w:p>
    <w:p w14:paraId="76833ED1" w14:textId="77777777" w:rsidR="00861C71" w:rsidRPr="0027103A" w:rsidRDefault="00861C71" w:rsidP="00861C71">
      <w:pPr>
        <w:suppressAutoHyphens/>
        <w:ind w:left="426" w:right="180" w:hanging="360"/>
        <w:jc w:val="both"/>
        <w:rPr>
          <w:rFonts w:ascii="Tahoma" w:hAnsi="Tahoma" w:cs="Tahoma"/>
          <w:sz w:val="20"/>
          <w:szCs w:val="20"/>
          <w:lang w:eastAsia="zh-CN"/>
        </w:rPr>
      </w:pPr>
    </w:p>
    <w:p w14:paraId="240DD894" w14:textId="77777777" w:rsidR="00861C71" w:rsidRPr="0027103A" w:rsidRDefault="00861C71" w:rsidP="00861C71">
      <w:pPr>
        <w:suppressAutoHyphens/>
        <w:spacing w:after="120"/>
        <w:ind w:right="181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b/>
          <w:sz w:val="20"/>
          <w:szCs w:val="20"/>
          <w:lang w:val="x-none" w:eastAsia="zh-CN"/>
        </w:rPr>
        <w:br w:type="page"/>
      </w:r>
      <w:r w:rsidRPr="0027103A">
        <w:rPr>
          <w:rFonts w:ascii="Tahoma" w:hAnsi="Tahoma" w:cs="Tahoma"/>
          <w:b/>
          <w:sz w:val="20"/>
          <w:szCs w:val="20"/>
          <w:lang w:val="x-none" w:eastAsia="zh-CN"/>
        </w:rPr>
        <w:lastRenderedPageBreak/>
        <w:t>Požární ochrana</w:t>
      </w:r>
    </w:p>
    <w:p w14:paraId="423A7AF6" w14:textId="77777777" w:rsidR="00861C71" w:rsidRPr="0027103A" w:rsidRDefault="00861C71" w:rsidP="00861C71">
      <w:pPr>
        <w:suppressAutoHyphens/>
        <w:ind w:right="18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sz w:val="20"/>
          <w:szCs w:val="20"/>
          <w:lang w:eastAsia="zh-CN"/>
        </w:rPr>
        <w:t>V případě požáru je povinností každé fyzické osoby pokusit se požár uhasit případně zamezit jeho šíření a zajistit nahlášení požáru na ohlašovnu požáru. Taktéž je povinnost hlásit jiné mimořádné události (technologická závada), které by mohly požár způsobit. Tyto povinnosti vyplývají z Požární poplachové směrnice nemocnice, které jsou volně přístupné v areálu volně přístupné zejména na chodbách.</w:t>
      </w:r>
    </w:p>
    <w:p w14:paraId="588BF6FF" w14:textId="77777777" w:rsidR="00861C71" w:rsidRPr="0027103A" w:rsidRDefault="00861C71" w:rsidP="00861C71">
      <w:pPr>
        <w:suppressAutoHyphens/>
        <w:ind w:right="18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sz w:val="20"/>
          <w:szCs w:val="20"/>
          <w:lang w:val="x-none" w:eastAsia="zh-CN"/>
        </w:rPr>
        <w:t xml:space="preserve">Pro práce s otevřeným ohněm a pro svařování musí být vydáno písemné povolení. Bez tohoto povolení je zakázáno tyto činnosti provádět. </w:t>
      </w:r>
    </w:p>
    <w:p w14:paraId="0C8F875B" w14:textId="77777777" w:rsidR="00861C71" w:rsidRPr="0027103A" w:rsidRDefault="00861C71" w:rsidP="00861C71">
      <w:pPr>
        <w:suppressAutoHyphens/>
        <w:ind w:right="18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sz w:val="20"/>
          <w:szCs w:val="20"/>
          <w:lang w:val="x-none" w:eastAsia="zh-CN"/>
        </w:rPr>
        <w:t>Povolení pro svařování je oprávněn vydat technik BOZP a PO, popř. vedoucí oddělení správy majetku.</w:t>
      </w:r>
    </w:p>
    <w:p w14:paraId="7948650E" w14:textId="77777777" w:rsidR="00861C71" w:rsidRPr="0027103A" w:rsidRDefault="00861C71" w:rsidP="00861C71">
      <w:pPr>
        <w:suppressAutoHyphens/>
        <w:ind w:right="180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sz w:val="20"/>
          <w:szCs w:val="20"/>
          <w:lang w:val="x-none" w:eastAsia="zh-CN"/>
        </w:rPr>
        <w:t>V případě provádění prací, které by mohli zapříčinit spuštění požárního poplachu skrze elektrickou požární signalizaci je povinnost dodavatele zajistit vypnutí EPS v určeném prostoru. Jedná se o činnosti při kterých dochází ke vzniku dýmů, kouře a prachu tj. svařování, řezání, vrtání, bourání apod. Po skončení těchto činností dodavatel zajistí opětovné zapnutí EPS.</w:t>
      </w:r>
    </w:p>
    <w:p w14:paraId="6959B05C" w14:textId="77777777" w:rsidR="00861C71" w:rsidRPr="0027103A" w:rsidRDefault="00861C71" w:rsidP="00861C71">
      <w:pPr>
        <w:suppressAutoHyphens/>
        <w:ind w:right="180"/>
        <w:jc w:val="both"/>
        <w:rPr>
          <w:rFonts w:ascii="Tahoma" w:hAnsi="Tahoma" w:cs="Tahoma"/>
          <w:sz w:val="20"/>
          <w:szCs w:val="20"/>
          <w:lang w:eastAsia="zh-CN"/>
        </w:rPr>
      </w:pPr>
    </w:p>
    <w:p w14:paraId="30CFB761" w14:textId="77777777" w:rsidR="00861C71" w:rsidRPr="0027103A" w:rsidRDefault="00861C71" w:rsidP="00861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142" w:right="180"/>
        <w:jc w:val="center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b/>
          <w:sz w:val="20"/>
          <w:szCs w:val="20"/>
          <w:lang w:val="x-none" w:eastAsia="zh-CN"/>
        </w:rPr>
        <w:t>Ohlašovna požáru a obsluha EPS: Recepce v 1.NP budovy F</w:t>
      </w:r>
    </w:p>
    <w:p w14:paraId="2BBAC4AE" w14:textId="77777777" w:rsidR="00861C71" w:rsidRPr="0027103A" w:rsidRDefault="00861C71" w:rsidP="00861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142" w:right="180"/>
        <w:jc w:val="center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b/>
          <w:sz w:val="20"/>
          <w:szCs w:val="20"/>
          <w:lang w:val="x-none" w:eastAsia="zh-CN"/>
        </w:rPr>
        <w:t>tel: 558 41</w:t>
      </w:r>
      <w:r w:rsidRPr="0027103A">
        <w:rPr>
          <w:rFonts w:ascii="Tahoma" w:hAnsi="Tahoma" w:cs="Tahoma"/>
          <w:b/>
          <w:color w:val="FF0000"/>
          <w:sz w:val="20"/>
          <w:szCs w:val="20"/>
          <w:lang w:val="x-none" w:eastAsia="zh-CN"/>
        </w:rPr>
        <w:t>5 110</w:t>
      </w:r>
      <w:r w:rsidRPr="0027103A">
        <w:rPr>
          <w:rFonts w:ascii="Tahoma" w:hAnsi="Tahoma" w:cs="Tahoma"/>
          <w:b/>
          <w:sz w:val="20"/>
          <w:szCs w:val="20"/>
          <w:lang w:val="x-none" w:eastAsia="zh-CN"/>
        </w:rPr>
        <w:t xml:space="preserve"> nebo klapka 9</w:t>
      </w:r>
      <w:bookmarkStart w:id="1" w:name="_GoBack"/>
      <w:bookmarkEnd w:id="1"/>
    </w:p>
    <w:p w14:paraId="371802C8" w14:textId="77777777" w:rsidR="00861C71" w:rsidRPr="0027103A" w:rsidRDefault="00861C71" w:rsidP="00861C71">
      <w:pPr>
        <w:suppressAutoHyphens/>
        <w:ind w:right="180"/>
        <w:jc w:val="both"/>
        <w:rPr>
          <w:rFonts w:ascii="Tahoma" w:hAnsi="Tahoma" w:cs="Tahoma"/>
          <w:b/>
          <w:sz w:val="20"/>
          <w:szCs w:val="20"/>
          <w:lang w:val="x-none" w:eastAsia="zh-CN"/>
        </w:rPr>
      </w:pPr>
    </w:p>
    <w:p w14:paraId="2F2F75A5" w14:textId="77777777" w:rsidR="00861C71" w:rsidRPr="0027103A" w:rsidRDefault="00861C71" w:rsidP="00861C71">
      <w:pPr>
        <w:suppressAutoHyphens/>
        <w:spacing w:after="120"/>
        <w:ind w:right="181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b/>
          <w:sz w:val="20"/>
          <w:szCs w:val="20"/>
          <w:lang w:eastAsia="zh-CN"/>
        </w:rPr>
        <w:t>Manipulace s materiálem</w:t>
      </w:r>
    </w:p>
    <w:p w14:paraId="4AC0FD41" w14:textId="77777777" w:rsidR="00861C71" w:rsidRPr="0027103A" w:rsidRDefault="00861C71" w:rsidP="00861C71">
      <w:pPr>
        <w:suppressAutoHyphens/>
        <w:spacing w:after="120"/>
        <w:ind w:right="181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sz w:val="20"/>
          <w:szCs w:val="20"/>
          <w:lang w:eastAsia="zh-CN"/>
        </w:rPr>
        <w:t>Skládání, nakládání a jinou manipulaci s vlastním materiálem smí externí firmy provádět jen na předem vyhrazených místech. Po ukončení činnosti musí být místo uklizeno.</w:t>
      </w:r>
    </w:p>
    <w:p w14:paraId="68C076EF" w14:textId="77777777" w:rsidR="00861C71" w:rsidRPr="0027103A" w:rsidRDefault="00861C71" w:rsidP="00861C71">
      <w:pPr>
        <w:suppressAutoHyphens/>
        <w:spacing w:before="120" w:after="120"/>
        <w:ind w:right="181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b/>
          <w:sz w:val="20"/>
          <w:szCs w:val="20"/>
          <w:lang w:eastAsia="zh-CN"/>
        </w:rPr>
        <w:t>Nakládání s odpady</w:t>
      </w:r>
    </w:p>
    <w:p w14:paraId="3A9FA43D" w14:textId="77777777" w:rsidR="00861C71" w:rsidRPr="0027103A" w:rsidRDefault="00861C71" w:rsidP="00861C71">
      <w:pPr>
        <w:suppressAutoHyphens/>
        <w:spacing w:after="120"/>
        <w:ind w:right="181"/>
        <w:jc w:val="both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sz w:val="20"/>
          <w:szCs w:val="20"/>
          <w:lang w:eastAsia="zh-CN"/>
        </w:rPr>
        <w:t>Dodavatel, jehož činností v areálu nemocnice vznikl odpad, je původcem a zároveň majitelem všech odpadů vzniklých během provádění této činnosti ve smyslu zákona o odpadech.  Se vzniklými odpady naloží na své náklady v souladu s platnou legislativou.</w:t>
      </w:r>
    </w:p>
    <w:p w14:paraId="196C83D7" w14:textId="77777777" w:rsidR="00861C71" w:rsidRPr="0027103A" w:rsidRDefault="00861C71" w:rsidP="00861C71">
      <w:pPr>
        <w:suppressAutoHyphens/>
        <w:spacing w:after="120"/>
        <w:rPr>
          <w:rFonts w:ascii="Tahoma" w:hAnsi="Tahoma" w:cs="Tahoma"/>
          <w:sz w:val="20"/>
          <w:szCs w:val="20"/>
          <w:lang w:eastAsia="zh-CN"/>
        </w:rPr>
      </w:pPr>
      <w:r w:rsidRPr="0027103A">
        <w:rPr>
          <w:rFonts w:ascii="Tahoma" w:hAnsi="Tahoma" w:cs="Tahoma"/>
          <w:b/>
          <w:sz w:val="20"/>
          <w:szCs w:val="20"/>
          <w:lang w:eastAsia="zh-CN"/>
        </w:rPr>
        <w:t>Mapa areálu nemocnice</w:t>
      </w:r>
    </w:p>
    <w:p w14:paraId="77E10189" w14:textId="77777777" w:rsidR="00861C71" w:rsidRDefault="00861C71" w:rsidP="00861C71">
      <w:pPr>
        <w:spacing w:after="240"/>
        <w:jc w:val="center"/>
      </w:pPr>
      <w:r w:rsidRPr="00A7664A">
        <w:rPr>
          <w:noProof/>
        </w:rPr>
        <w:drawing>
          <wp:inline distT="0" distB="0" distL="0" distR="0" wp14:anchorId="23978555" wp14:editId="6EBB7044">
            <wp:extent cx="5715000" cy="352532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3901" cy="353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4DF48" w14:textId="77777777" w:rsidR="00861C71" w:rsidRPr="003E008F" w:rsidRDefault="00861C71" w:rsidP="00861C71"/>
    <w:p w14:paraId="6D9780F4" w14:textId="64FBE0F2" w:rsidR="00B90453" w:rsidRDefault="00861C71" w:rsidP="00861C71">
      <w:pPr>
        <w:spacing w:after="240"/>
        <w:jc w:val="center"/>
        <w:rPr>
          <w:rFonts w:ascii="Tahoma" w:hAnsi="Tahoma" w:cs="Tahoma"/>
          <w:i/>
          <w:iCs/>
          <w:color w:val="FF0000"/>
          <w:sz w:val="22"/>
          <w:szCs w:val="22"/>
        </w:rPr>
      </w:pPr>
      <w:r w:rsidRPr="003E008F">
        <w:br w:type="page"/>
      </w:r>
    </w:p>
    <w:p w14:paraId="66BC7664" w14:textId="6D7EBEB5" w:rsidR="007470DD" w:rsidRPr="0027103A" w:rsidRDefault="00B90453" w:rsidP="00B90453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jc w:val="center"/>
        <w:rPr>
          <w:rFonts w:ascii="Tahoma" w:hAnsi="Tahoma" w:cs="Tahoma"/>
          <w:b/>
          <w:sz w:val="20"/>
          <w:szCs w:val="20"/>
        </w:rPr>
      </w:pPr>
      <w:r w:rsidRPr="0027103A">
        <w:rPr>
          <w:rFonts w:ascii="Tahoma" w:hAnsi="Tahoma" w:cs="Tahoma"/>
          <w:b/>
          <w:sz w:val="20"/>
          <w:szCs w:val="20"/>
        </w:rPr>
        <w:lastRenderedPageBreak/>
        <w:t>Příloha č. 3: Kontaktní údaje</w:t>
      </w:r>
      <w:r w:rsidR="00147769" w:rsidRPr="0027103A">
        <w:rPr>
          <w:rFonts w:ascii="Tahoma" w:hAnsi="Tahoma" w:cs="Tahoma"/>
          <w:b/>
          <w:sz w:val="20"/>
          <w:szCs w:val="20"/>
        </w:rPr>
        <w:t xml:space="preserve"> a provozní doba</w:t>
      </w:r>
    </w:p>
    <w:p w14:paraId="0A69A91B" w14:textId="33B81559" w:rsidR="003227A2" w:rsidRPr="0027103A" w:rsidRDefault="003227A2" w:rsidP="003227A2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after="120"/>
        <w:jc w:val="left"/>
        <w:rPr>
          <w:rFonts w:ascii="Tahoma" w:hAnsi="Tahoma" w:cs="Tahoma"/>
          <w:b/>
          <w:caps/>
          <w:sz w:val="20"/>
          <w:szCs w:val="20"/>
        </w:rPr>
      </w:pPr>
      <w:r w:rsidRPr="0027103A">
        <w:rPr>
          <w:rFonts w:ascii="Tahoma" w:hAnsi="Tahoma" w:cs="Tahoma"/>
          <w:b/>
          <w:caps/>
          <w:sz w:val="20"/>
          <w:szCs w:val="20"/>
        </w:rPr>
        <w:t>Kontaktní údaje objednatele</w:t>
      </w:r>
    </w:p>
    <w:p w14:paraId="633A7CD4" w14:textId="2B403398" w:rsidR="0027103A" w:rsidRDefault="0027103A" w:rsidP="0027103A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240" w:after="120"/>
        <w:jc w:val="left"/>
        <w:rPr>
          <w:rFonts w:ascii="Tahoma" w:hAnsi="Tahoma" w:cs="Tahoma"/>
          <w:b/>
          <w:sz w:val="20"/>
          <w:szCs w:val="20"/>
        </w:rPr>
      </w:pPr>
      <w:r w:rsidRPr="0027103A">
        <w:rPr>
          <w:rFonts w:ascii="Tahoma" w:hAnsi="Tahoma" w:cs="Tahoma"/>
          <w:b/>
          <w:sz w:val="20"/>
          <w:szCs w:val="20"/>
        </w:rPr>
        <w:t xml:space="preserve">Adresa </w:t>
      </w:r>
      <w:r>
        <w:rPr>
          <w:rFonts w:ascii="Tahoma" w:hAnsi="Tahoma" w:cs="Tahoma"/>
          <w:b/>
          <w:sz w:val="20"/>
          <w:szCs w:val="20"/>
        </w:rPr>
        <w:t>objednatele</w:t>
      </w:r>
    </w:p>
    <w:p w14:paraId="59080A63" w14:textId="3E9C453C" w:rsidR="0027103A" w:rsidRPr="0027103A" w:rsidRDefault="0027103A" w:rsidP="0027103A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142"/>
        <w:jc w:val="left"/>
        <w:rPr>
          <w:rFonts w:ascii="Tahoma" w:hAnsi="Tahoma" w:cs="Tahoma"/>
          <w:sz w:val="20"/>
          <w:szCs w:val="20"/>
        </w:rPr>
      </w:pPr>
      <w:r w:rsidRPr="0027103A">
        <w:rPr>
          <w:rFonts w:ascii="Tahoma" w:hAnsi="Tahoma" w:cs="Tahoma"/>
          <w:sz w:val="20"/>
          <w:szCs w:val="20"/>
        </w:rPr>
        <w:t>Nemocnice ve Frýdku-Místku, p.o.</w:t>
      </w:r>
    </w:p>
    <w:p w14:paraId="0C18F2E8" w14:textId="4246A584" w:rsidR="0027103A" w:rsidRPr="0027103A" w:rsidRDefault="0027103A" w:rsidP="0027103A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142"/>
        <w:jc w:val="left"/>
        <w:rPr>
          <w:rFonts w:ascii="Tahoma" w:hAnsi="Tahoma" w:cs="Tahoma"/>
          <w:sz w:val="20"/>
          <w:szCs w:val="20"/>
        </w:rPr>
      </w:pPr>
      <w:r w:rsidRPr="0027103A">
        <w:rPr>
          <w:rFonts w:ascii="Tahoma" w:hAnsi="Tahoma" w:cs="Tahoma"/>
          <w:sz w:val="20"/>
          <w:szCs w:val="20"/>
        </w:rPr>
        <w:t>El. Krásnohorské 321, Frýdek</w:t>
      </w:r>
    </w:p>
    <w:p w14:paraId="2B489770" w14:textId="71CF3D27" w:rsidR="0027103A" w:rsidRPr="0027103A" w:rsidRDefault="0027103A" w:rsidP="0027103A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142"/>
        <w:jc w:val="left"/>
        <w:rPr>
          <w:rFonts w:ascii="Tahoma" w:hAnsi="Tahoma" w:cs="Tahoma"/>
          <w:sz w:val="20"/>
          <w:szCs w:val="20"/>
        </w:rPr>
      </w:pPr>
      <w:r w:rsidRPr="0027103A">
        <w:rPr>
          <w:rFonts w:ascii="Tahoma" w:hAnsi="Tahoma" w:cs="Tahoma"/>
          <w:sz w:val="20"/>
          <w:szCs w:val="20"/>
        </w:rPr>
        <w:t>738 01, Frýdek-Místek</w:t>
      </w:r>
    </w:p>
    <w:p w14:paraId="66DD4B04" w14:textId="03FEDB94" w:rsidR="003227A2" w:rsidRPr="0027103A" w:rsidRDefault="003227A2" w:rsidP="0027103A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240" w:after="120"/>
        <w:jc w:val="left"/>
        <w:rPr>
          <w:rFonts w:ascii="Tahoma" w:hAnsi="Tahoma" w:cs="Tahoma"/>
          <w:b/>
          <w:sz w:val="20"/>
          <w:szCs w:val="20"/>
        </w:rPr>
      </w:pPr>
      <w:r w:rsidRPr="0027103A">
        <w:rPr>
          <w:rFonts w:ascii="Tahoma" w:hAnsi="Tahoma" w:cs="Tahoma"/>
          <w:b/>
          <w:sz w:val="20"/>
          <w:szCs w:val="20"/>
        </w:rPr>
        <w:t>Osoba oprávněná jednat ve věcech technických:</w:t>
      </w:r>
    </w:p>
    <w:p w14:paraId="28E2366E" w14:textId="43DB6D23" w:rsidR="003227A2" w:rsidRPr="0027103A" w:rsidRDefault="003227A2" w:rsidP="00F526FF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142"/>
        <w:jc w:val="left"/>
        <w:rPr>
          <w:rFonts w:ascii="Tahoma" w:hAnsi="Tahoma" w:cs="Tahoma"/>
          <w:sz w:val="20"/>
          <w:szCs w:val="20"/>
        </w:rPr>
      </w:pPr>
      <w:r w:rsidRPr="0027103A">
        <w:rPr>
          <w:rFonts w:ascii="Tahoma" w:hAnsi="Tahoma" w:cs="Tahoma"/>
          <w:sz w:val="20"/>
          <w:szCs w:val="20"/>
        </w:rPr>
        <w:t>Ing. Jaroslav Dusík, ekolog nemocnice</w:t>
      </w:r>
    </w:p>
    <w:p w14:paraId="53F6A0C5" w14:textId="38FD340C" w:rsidR="003227A2" w:rsidRPr="0027103A" w:rsidRDefault="003227A2" w:rsidP="00F526FF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142"/>
        <w:jc w:val="left"/>
        <w:rPr>
          <w:rFonts w:ascii="Tahoma" w:hAnsi="Tahoma" w:cs="Tahoma"/>
          <w:sz w:val="20"/>
          <w:szCs w:val="20"/>
        </w:rPr>
      </w:pPr>
      <w:r w:rsidRPr="0027103A">
        <w:rPr>
          <w:rFonts w:ascii="Tahoma" w:hAnsi="Tahoma" w:cs="Tahoma"/>
          <w:sz w:val="20"/>
          <w:szCs w:val="20"/>
        </w:rPr>
        <w:t>tel. 558 415 219, mobil: 739 542 988</w:t>
      </w:r>
    </w:p>
    <w:p w14:paraId="731DC2B1" w14:textId="56F99C24" w:rsidR="003227A2" w:rsidRPr="0027103A" w:rsidRDefault="003227A2" w:rsidP="00F526FF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142"/>
        <w:jc w:val="left"/>
        <w:rPr>
          <w:rFonts w:ascii="Tahoma" w:hAnsi="Tahoma" w:cs="Tahoma"/>
          <w:sz w:val="20"/>
          <w:szCs w:val="20"/>
        </w:rPr>
      </w:pPr>
      <w:r w:rsidRPr="0027103A">
        <w:rPr>
          <w:rFonts w:ascii="Tahoma" w:hAnsi="Tahoma" w:cs="Tahoma"/>
          <w:sz w:val="20"/>
          <w:szCs w:val="20"/>
        </w:rPr>
        <w:t xml:space="preserve">email: </w:t>
      </w:r>
      <w:hyperlink r:id="rId11" w:history="1">
        <w:r w:rsidRPr="0027103A">
          <w:rPr>
            <w:rStyle w:val="Hypertextovodkaz"/>
            <w:rFonts w:ascii="Tahoma" w:hAnsi="Tahoma" w:cs="Tahoma"/>
            <w:sz w:val="20"/>
            <w:szCs w:val="20"/>
          </w:rPr>
          <w:t>dusik@nemfm.cz</w:t>
        </w:r>
      </w:hyperlink>
    </w:p>
    <w:p w14:paraId="320776D3" w14:textId="06A6BD57" w:rsidR="003227A2" w:rsidRPr="0027103A" w:rsidRDefault="00F526FF" w:rsidP="0027103A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240"/>
        <w:jc w:val="left"/>
        <w:rPr>
          <w:rFonts w:ascii="Tahoma" w:hAnsi="Tahoma" w:cs="Tahoma"/>
          <w:b/>
          <w:sz w:val="20"/>
          <w:szCs w:val="20"/>
        </w:rPr>
      </w:pPr>
      <w:r w:rsidRPr="0027103A">
        <w:rPr>
          <w:rFonts w:ascii="Tahoma" w:hAnsi="Tahoma" w:cs="Tahoma"/>
          <w:b/>
          <w:sz w:val="20"/>
          <w:szCs w:val="20"/>
        </w:rPr>
        <w:t>Osoby oprávněné o</w:t>
      </w:r>
      <w:r w:rsidR="003227A2" w:rsidRPr="0027103A">
        <w:rPr>
          <w:rFonts w:ascii="Tahoma" w:hAnsi="Tahoma" w:cs="Tahoma"/>
          <w:b/>
          <w:sz w:val="20"/>
          <w:szCs w:val="20"/>
        </w:rPr>
        <w:t>bjedn</w:t>
      </w:r>
      <w:r w:rsidRPr="0027103A">
        <w:rPr>
          <w:rFonts w:ascii="Tahoma" w:hAnsi="Tahoma" w:cs="Tahoma"/>
          <w:b/>
          <w:sz w:val="20"/>
          <w:szCs w:val="20"/>
        </w:rPr>
        <w:t>ávat</w:t>
      </w:r>
      <w:r w:rsidR="003227A2" w:rsidRPr="0027103A">
        <w:rPr>
          <w:rFonts w:ascii="Tahoma" w:hAnsi="Tahoma" w:cs="Tahoma"/>
          <w:b/>
          <w:sz w:val="20"/>
          <w:szCs w:val="20"/>
        </w:rPr>
        <w:t xml:space="preserve"> nepravideln</w:t>
      </w:r>
      <w:r w:rsidRPr="0027103A">
        <w:rPr>
          <w:rFonts w:ascii="Tahoma" w:hAnsi="Tahoma" w:cs="Tahoma"/>
          <w:b/>
          <w:sz w:val="20"/>
          <w:szCs w:val="20"/>
        </w:rPr>
        <w:t>é</w:t>
      </w:r>
      <w:r w:rsidR="003227A2" w:rsidRPr="0027103A">
        <w:rPr>
          <w:rFonts w:ascii="Tahoma" w:hAnsi="Tahoma" w:cs="Tahoma"/>
          <w:b/>
          <w:sz w:val="20"/>
          <w:szCs w:val="20"/>
        </w:rPr>
        <w:t xml:space="preserve"> svoz</w:t>
      </w:r>
      <w:r w:rsidRPr="0027103A">
        <w:rPr>
          <w:rFonts w:ascii="Tahoma" w:hAnsi="Tahoma" w:cs="Tahoma"/>
          <w:b/>
          <w:sz w:val="20"/>
          <w:szCs w:val="20"/>
        </w:rPr>
        <w:t>y (odpad 19 12 12):</w:t>
      </w:r>
    </w:p>
    <w:p w14:paraId="6E66A14F" w14:textId="0A1D9676" w:rsidR="0060632D" w:rsidRPr="0027103A" w:rsidRDefault="0060632D" w:rsidP="00F526FF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142"/>
        <w:jc w:val="left"/>
        <w:rPr>
          <w:rFonts w:ascii="Tahoma" w:hAnsi="Tahoma" w:cs="Tahoma"/>
          <w:sz w:val="20"/>
          <w:szCs w:val="20"/>
        </w:rPr>
      </w:pPr>
      <w:r w:rsidRPr="0027103A">
        <w:rPr>
          <w:rFonts w:ascii="Tahoma" w:hAnsi="Tahoma" w:cs="Tahoma"/>
          <w:sz w:val="20"/>
          <w:szCs w:val="20"/>
        </w:rPr>
        <w:t>Ekolog nemocnice</w:t>
      </w:r>
      <w:r w:rsidR="00E56EB5" w:rsidRPr="0027103A">
        <w:rPr>
          <w:rFonts w:ascii="Tahoma" w:hAnsi="Tahoma" w:cs="Tahoma"/>
          <w:sz w:val="20"/>
          <w:szCs w:val="20"/>
        </w:rPr>
        <w:t xml:space="preserve"> (viz výše)</w:t>
      </w:r>
    </w:p>
    <w:p w14:paraId="3D6817A9" w14:textId="6D796561" w:rsidR="00F526FF" w:rsidRPr="0027103A" w:rsidRDefault="00F526FF" w:rsidP="00F526FF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142"/>
        <w:jc w:val="left"/>
        <w:rPr>
          <w:rFonts w:ascii="Tahoma" w:hAnsi="Tahoma" w:cs="Tahoma"/>
          <w:sz w:val="20"/>
          <w:szCs w:val="20"/>
        </w:rPr>
      </w:pPr>
      <w:r w:rsidRPr="0027103A">
        <w:rPr>
          <w:rFonts w:ascii="Tahoma" w:hAnsi="Tahoma" w:cs="Tahoma"/>
          <w:sz w:val="20"/>
          <w:szCs w:val="20"/>
        </w:rPr>
        <w:t>Zaměstnanci pracoviště odpadového hospodářství</w:t>
      </w:r>
      <w:r w:rsidR="0060632D" w:rsidRPr="0027103A">
        <w:rPr>
          <w:rFonts w:ascii="Tahoma" w:hAnsi="Tahoma" w:cs="Tahoma"/>
          <w:sz w:val="20"/>
          <w:szCs w:val="20"/>
        </w:rPr>
        <w:t xml:space="preserve"> (</w:t>
      </w:r>
      <w:r w:rsidR="00E56EB5" w:rsidRPr="0027103A">
        <w:rPr>
          <w:rFonts w:ascii="Tahoma" w:hAnsi="Tahoma" w:cs="Tahoma"/>
          <w:sz w:val="20"/>
          <w:szCs w:val="20"/>
        </w:rPr>
        <w:t xml:space="preserve">A. Skokan, I. Dimitrov, </w:t>
      </w:r>
      <w:r w:rsidRPr="0027103A">
        <w:rPr>
          <w:rFonts w:ascii="Tahoma" w:hAnsi="Tahoma" w:cs="Tahoma"/>
          <w:sz w:val="20"/>
          <w:szCs w:val="20"/>
        </w:rPr>
        <w:t>mobil: 604 199</w:t>
      </w:r>
      <w:r w:rsidR="0060632D" w:rsidRPr="0027103A">
        <w:rPr>
          <w:rFonts w:ascii="Tahoma" w:hAnsi="Tahoma" w:cs="Tahoma"/>
          <w:sz w:val="20"/>
          <w:szCs w:val="20"/>
        </w:rPr>
        <w:t> </w:t>
      </w:r>
      <w:r w:rsidRPr="0027103A">
        <w:rPr>
          <w:rFonts w:ascii="Tahoma" w:hAnsi="Tahoma" w:cs="Tahoma"/>
          <w:sz w:val="20"/>
          <w:szCs w:val="20"/>
        </w:rPr>
        <w:t>184</w:t>
      </w:r>
      <w:r w:rsidR="0060632D" w:rsidRPr="0027103A">
        <w:rPr>
          <w:rFonts w:ascii="Tahoma" w:hAnsi="Tahoma" w:cs="Tahoma"/>
          <w:sz w:val="20"/>
          <w:szCs w:val="20"/>
        </w:rPr>
        <w:t>)</w:t>
      </w:r>
    </w:p>
    <w:p w14:paraId="2B807CE8" w14:textId="0DAF51DC" w:rsidR="00F526FF" w:rsidRPr="0027103A" w:rsidRDefault="00F526FF" w:rsidP="0027103A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240"/>
        <w:jc w:val="left"/>
        <w:rPr>
          <w:rFonts w:ascii="Tahoma" w:hAnsi="Tahoma" w:cs="Tahoma"/>
          <w:b/>
          <w:sz w:val="20"/>
          <w:szCs w:val="20"/>
        </w:rPr>
      </w:pPr>
      <w:r w:rsidRPr="0027103A">
        <w:rPr>
          <w:rFonts w:ascii="Tahoma" w:hAnsi="Tahoma" w:cs="Tahoma"/>
          <w:b/>
          <w:sz w:val="20"/>
          <w:szCs w:val="20"/>
        </w:rPr>
        <w:t>Osoby oprávněné potvrzovat průvodní dokumentaci zhotovitele při převzetí odpadu:</w:t>
      </w:r>
    </w:p>
    <w:p w14:paraId="3F0C50C8" w14:textId="6E15313F" w:rsidR="00F526FF" w:rsidRPr="0027103A" w:rsidRDefault="00F526FF" w:rsidP="00F526FF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142"/>
        <w:jc w:val="left"/>
        <w:rPr>
          <w:rFonts w:ascii="Tahoma" w:hAnsi="Tahoma" w:cs="Tahoma"/>
          <w:sz w:val="20"/>
          <w:szCs w:val="20"/>
        </w:rPr>
      </w:pPr>
      <w:r w:rsidRPr="0027103A">
        <w:rPr>
          <w:rFonts w:ascii="Tahoma" w:hAnsi="Tahoma" w:cs="Tahoma"/>
          <w:sz w:val="20"/>
          <w:szCs w:val="20"/>
        </w:rPr>
        <w:t>Ekolog nemocnice</w:t>
      </w:r>
      <w:r w:rsidR="0027103A">
        <w:rPr>
          <w:rFonts w:ascii="Tahoma" w:hAnsi="Tahoma" w:cs="Tahoma"/>
          <w:sz w:val="20"/>
          <w:szCs w:val="20"/>
        </w:rPr>
        <w:t xml:space="preserve"> </w:t>
      </w:r>
      <w:r w:rsidR="0027103A" w:rsidRPr="0027103A">
        <w:rPr>
          <w:rFonts w:ascii="Tahoma" w:hAnsi="Tahoma" w:cs="Tahoma"/>
          <w:sz w:val="20"/>
          <w:szCs w:val="20"/>
        </w:rPr>
        <w:t>(viz výše)</w:t>
      </w:r>
    </w:p>
    <w:p w14:paraId="5B82AF1E" w14:textId="0B4DE132" w:rsidR="00F526FF" w:rsidRPr="0027103A" w:rsidRDefault="00F526FF" w:rsidP="00F526FF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142"/>
        <w:jc w:val="left"/>
        <w:rPr>
          <w:rFonts w:ascii="Tahoma" w:hAnsi="Tahoma" w:cs="Tahoma"/>
          <w:sz w:val="20"/>
          <w:szCs w:val="20"/>
        </w:rPr>
      </w:pPr>
      <w:r w:rsidRPr="0027103A">
        <w:rPr>
          <w:rFonts w:ascii="Tahoma" w:hAnsi="Tahoma" w:cs="Tahoma"/>
          <w:sz w:val="20"/>
          <w:szCs w:val="20"/>
        </w:rPr>
        <w:t>Zaměstnanci</w:t>
      </w:r>
      <w:r w:rsidR="0027103A">
        <w:rPr>
          <w:rFonts w:ascii="Tahoma" w:hAnsi="Tahoma" w:cs="Tahoma"/>
          <w:sz w:val="20"/>
          <w:szCs w:val="20"/>
        </w:rPr>
        <w:t xml:space="preserve"> </w:t>
      </w:r>
      <w:r w:rsidR="0027103A" w:rsidRPr="0027103A">
        <w:rPr>
          <w:rFonts w:ascii="Tahoma" w:hAnsi="Tahoma" w:cs="Tahoma"/>
          <w:sz w:val="20"/>
          <w:szCs w:val="20"/>
        </w:rPr>
        <w:t>pracoviště</w:t>
      </w:r>
      <w:r w:rsidRPr="0027103A">
        <w:rPr>
          <w:rFonts w:ascii="Tahoma" w:hAnsi="Tahoma" w:cs="Tahoma"/>
          <w:sz w:val="20"/>
          <w:szCs w:val="20"/>
        </w:rPr>
        <w:t xml:space="preserve"> odpadového hospodářství</w:t>
      </w:r>
      <w:r w:rsidR="0027103A">
        <w:rPr>
          <w:rFonts w:ascii="Tahoma" w:hAnsi="Tahoma" w:cs="Tahoma"/>
          <w:sz w:val="20"/>
          <w:szCs w:val="20"/>
        </w:rPr>
        <w:t xml:space="preserve"> </w:t>
      </w:r>
      <w:r w:rsidR="0027103A" w:rsidRPr="0027103A">
        <w:rPr>
          <w:rFonts w:ascii="Tahoma" w:hAnsi="Tahoma" w:cs="Tahoma"/>
          <w:sz w:val="20"/>
          <w:szCs w:val="20"/>
        </w:rPr>
        <w:t>(viz výše)</w:t>
      </w:r>
    </w:p>
    <w:p w14:paraId="0F4458B3" w14:textId="63D3AA88" w:rsidR="00F526FF" w:rsidRPr="0027103A" w:rsidRDefault="00F526FF" w:rsidP="00F526FF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142"/>
        <w:jc w:val="left"/>
        <w:rPr>
          <w:rFonts w:ascii="Tahoma" w:hAnsi="Tahoma" w:cs="Tahoma"/>
          <w:sz w:val="20"/>
          <w:szCs w:val="20"/>
        </w:rPr>
      </w:pPr>
      <w:r w:rsidRPr="0027103A">
        <w:rPr>
          <w:rFonts w:ascii="Tahoma" w:hAnsi="Tahoma" w:cs="Tahoma"/>
          <w:sz w:val="20"/>
          <w:szCs w:val="20"/>
        </w:rPr>
        <w:t>Zaměstnanec stravovacího provozu (pouze odpad 20 01 08)</w:t>
      </w:r>
    </w:p>
    <w:p w14:paraId="5272249A" w14:textId="03971ACB" w:rsidR="0060632D" w:rsidRPr="0027103A" w:rsidRDefault="0060632D" w:rsidP="00C50DC5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360" w:after="120"/>
        <w:jc w:val="left"/>
        <w:rPr>
          <w:rFonts w:ascii="Tahoma" w:hAnsi="Tahoma" w:cs="Tahoma"/>
          <w:b/>
          <w:caps/>
          <w:sz w:val="20"/>
          <w:szCs w:val="20"/>
        </w:rPr>
      </w:pPr>
      <w:r w:rsidRPr="0027103A">
        <w:rPr>
          <w:rFonts w:ascii="Tahoma" w:hAnsi="Tahoma" w:cs="Tahoma"/>
          <w:b/>
          <w:caps/>
          <w:sz w:val="20"/>
          <w:szCs w:val="20"/>
        </w:rPr>
        <w:t>Kontaktní údaje zhotovitele</w:t>
      </w:r>
    </w:p>
    <w:p w14:paraId="0C32B2B5" w14:textId="2E4BE1C0" w:rsidR="0060632D" w:rsidRPr="0027103A" w:rsidRDefault="00C50DC5" w:rsidP="0027103A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240" w:after="120"/>
        <w:jc w:val="left"/>
        <w:rPr>
          <w:rFonts w:ascii="Tahoma" w:hAnsi="Tahoma" w:cs="Tahoma"/>
          <w:b/>
          <w:sz w:val="20"/>
          <w:szCs w:val="20"/>
        </w:rPr>
      </w:pPr>
      <w:r w:rsidRPr="0027103A">
        <w:rPr>
          <w:rFonts w:ascii="Tahoma" w:hAnsi="Tahoma" w:cs="Tahoma"/>
          <w:b/>
          <w:sz w:val="20"/>
          <w:szCs w:val="20"/>
        </w:rPr>
        <w:t>Adresa zhotovitele</w:t>
      </w:r>
    </w:p>
    <w:p w14:paraId="54CA932F" w14:textId="241ECA9D" w:rsidR="00C50DC5" w:rsidRPr="0027103A" w:rsidRDefault="00C50DC5" w:rsidP="00C50DC5">
      <w:pPr>
        <w:spacing w:line="200" w:lineRule="atLeast"/>
        <w:ind w:left="142"/>
        <w:rPr>
          <w:rFonts w:ascii="Tahoma" w:hAnsi="Tahoma" w:cs="Tahoma"/>
          <w:i/>
          <w:sz w:val="20"/>
          <w:szCs w:val="20"/>
          <w:highlight w:val="yellow"/>
        </w:rPr>
      </w:pPr>
      <w:r w:rsidRPr="0027103A">
        <w:rPr>
          <w:rFonts w:ascii="Tahoma" w:hAnsi="Tahoma" w:cs="Tahoma"/>
          <w:i/>
          <w:sz w:val="20"/>
          <w:szCs w:val="20"/>
          <w:highlight w:val="yellow"/>
        </w:rPr>
        <w:t>(doplní zhotovitel)</w:t>
      </w:r>
    </w:p>
    <w:p w14:paraId="4C4F9C36" w14:textId="77777777" w:rsidR="00C50DC5" w:rsidRPr="0027103A" w:rsidRDefault="00C50DC5" w:rsidP="00C50DC5">
      <w:pPr>
        <w:spacing w:line="200" w:lineRule="atLeast"/>
        <w:ind w:left="142"/>
        <w:rPr>
          <w:rFonts w:ascii="Tahoma" w:hAnsi="Tahoma" w:cs="Tahoma"/>
          <w:sz w:val="20"/>
          <w:szCs w:val="20"/>
          <w:highlight w:val="yellow"/>
        </w:rPr>
      </w:pPr>
    </w:p>
    <w:p w14:paraId="0FFE7358" w14:textId="05E5A68C" w:rsidR="0060632D" w:rsidRPr="0027103A" w:rsidRDefault="00147769" w:rsidP="008F1E50">
      <w:pPr>
        <w:spacing w:line="200" w:lineRule="atLeast"/>
        <w:ind w:left="142"/>
        <w:rPr>
          <w:rFonts w:ascii="Tahoma" w:hAnsi="Tahoma" w:cs="Tahoma"/>
          <w:sz w:val="20"/>
          <w:szCs w:val="20"/>
        </w:rPr>
      </w:pPr>
      <w:r w:rsidRPr="0027103A">
        <w:rPr>
          <w:rFonts w:ascii="Tahoma" w:hAnsi="Tahoma" w:cs="Tahoma"/>
          <w:sz w:val="20"/>
          <w:szCs w:val="20"/>
          <w:highlight w:val="yellow"/>
        </w:rPr>
        <w:t>…………………..</w:t>
      </w:r>
    </w:p>
    <w:p w14:paraId="718DC62B" w14:textId="66C29248" w:rsidR="00147769" w:rsidRPr="0027103A" w:rsidRDefault="00147769" w:rsidP="0027103A">
      <w:pPr>
        <w:spacing w:before="240" w:after="120" w:line="200" w:lineRule="atLeast"/>
        <w:rPr>
          <w:rFonts w:ascii="Tahoma" w:hAnsi="Tahoma" w:cs="Tahoma"/>
          <w:b/>
          <w:sz w:val="20"/>
          <w:szCs w:val="20"/>
        </w:rPr>
      </w:pPr>
      <w:r w:rsidRPr="0027103A">
        <w:rPr>
          <w:rFonts w:ascii="Tahoma" w:hAnsi="Tahoma" w:cs="Tahoma"/>
          <w:sz w:val="20"/>
          <w:szCs w:val="20"/>
        </w:rPr>
        <w:t xml:space="preserve"> </w:t>
      </w:r>
      <w:r w:rsidR="008F1E50" w:rsidRPr="0027103A">
        <w:rPr>
          <w:rFonts w:ascii="Tahoma" w:hAnsi="Tahoma" w:cs="Tahoma"/>
          <w:b/>
          <w:sz w:val="20"/>
          <w:szCs w:val="20"/>
        </w:rPr>
        <w:t>Osoba oprávněná jednat ve věcech:</w:t>
      </w:r>
    </w:p>
    <w:p w14:paraId="38DF6418" w14:textId="714A6856" w:rsidR="00C50DC5" w:rsidRPr="0027103A" w:rsidRDefault="00147769" w:rsidP="00C50DC5">
      <w:pPr>
        <w:spacing w:line="200" w:lineRule="atLeast"/>
        <w:ind w:left="142"/>
        <w:rPr>
          <w:rFonts w:ascii="Tahoma" w:hAnsi="Tahoma" w:cs="Tahoma"/>
          <w:i/>
          <w:sz w:val="20"/>
          <w:szCs w:val="20"/>
          <w:highlight w:val="yellow"/>
        </w:rPr>
      </w:pPr>
      <w:r w:rsidRPr="0027103A">
        <w:rPr>
          <w:rFonts w:ascii="Tahoma" w:hAnsi="Tahoma" w:cs="Tahoma"/>
          <w:sz w:val="20"/>
          <w:szCs w:val="20"/>
        </w:rPr>
        <w:t xml:space="preserve"> </w:t>
      </w:r>
      <w:r w:rsidR="00C50DC5" w:rsidRPr="0027103A">
        <w:rPr>
          <w:rFonts w:ascii="Tahoma" w:hAnsi="Tahoma" w:cs="Tahoma"/>
          <w:i/>
          <w:sz w:val="20"/>
          <w:szCs w:val="20"/>
          <w:highlight w:val="yellow"/>
        </w:rPr>
        <w:t>(doplní zhotovitel)</w:t>
      </w:r>
    </w:p>
    <w:p w14:paraId="4E91A5F9" w14:textId="77777777" w:rsidR="00C50DC5" w:rsidRPr="0027103A" w:rsidRDefault="00C50DC5" w:rsidP="00C50DC5">
      <w:pPr>
        <w:spacing w:line="200" w:lineRule="atLeast"/>
        <w:ind w:left="142"/>
        <w:rPr>
          <w:rFonts w:ascii="Tahoma" w:hAnsi="Tahoma" w:cs="Tahoma"/>
          <w:sz w:val="20"/>
          <w:szCs w:val="20"/>
          <w:highlight w:val="yellow"/>
        </w:rPr>
      </w:pPr>
    </w:p>
    <w:p w14:paraId="6D0FAD9B" w14:textId="77777777" w:rsidR="00C50DC5" w:rsidRPr="0027103A" w:rsidRDefault="00C50DC5" w:rsidP="00C50DC5">
      <w:pPr>
        <w:spacing w:line="200" w:lineRule="atLeast"/>
        <w:ind w:left="142"/>
        <w:rPr>
          <w:rFonts w:ascii="Tahoma" w:hAnsi="Tahoma" w:cs="Tahoma"/>
          <w:sz w:val="20"/>
          <w:szCs w:val="20"/>
        </w:rPr>
      </w:pPr>
      <w:r w:rsidRPr="0027103A">
        <w:rPr>
          <w:rFonts w:ascii="Tahoma" w:hAnsi="Tahoma" w:cs="Tahoma"/>
          <w:sz w:val="20"/>
          <w:szCs w:val="20"/>
        </w:rPr>
        <w:t xml:space="preserve">jméno: </w:t>
      </w:r>
      <w:r w:rsidRPr="0027103A">
        <w:rPr>
          <w:rFonts w:ascii="Tahoma" w:hAnsi="Tahoma" w:cs="Tahoma"/>
          <w:sz w:val="20"/>
          <w:szCs w:val="20"/>
          <w:highlight w:val="yellow"/>
        </w:rPr>
        <w:t>…………………..</w:t>
      </w:r>
      <w:r w:rsidRPr="0027103A">
        <w:rPr>
          <w:rFonts w:ascii="Tahoma" w:hAnsi="Tahoma" w:cs="Tahoma"/>
          <w:sz w:val="20"/>
          <w:szCs w:val="20"/>
        </w:rPr>
        <w:t xml:space="preserve">  </w:t>
      </w:r>
    </w:p>
    <w:p w14:paraId="0D83F8B1" w14:textId="77777777" w:rsidR="00C50DC5" w:rsidRPr="0027103A" w:rsidRDefault="00C50DC5" w:rsidP="00C50DC5">
      <w:pPr>
        <w:spacing w:line="200" w:lineRule="atLeast"/>
        <w:ind w:left="142"/>
        <w:rPr>
          <w:rFonts w:ascii="Tahoma" w:hAnsi="Tahoma" w:cs="Tahoma"/>
          <w:sz w:val="20"/>
          <w:szCs w:val="20"/>
        </w:rPr>
      </w:pPr>
      <w:r w:rsidRPr="0027103A">
        <w:rPr>
          <w:rFonts w:ascii="Tahoma" w:hAnsi="Tahoma" w:cs="Tahoma"/>
          <w:sz w:val="20"/>
          <w:szCs w:val="20"/>
        </w:rPr>
        <w:t xml:space="preserve">telefon: </w:t>
      </w:r>
      <w:r w:rsidRPr="0027103A">
        <w:rPr>
          <w:rFonts w:ascii="Tahoma" w:hAnsi="Tahoma" w:cs="Tahoma"/>
          <w:sz w:val="20"/>
          <w:szCs w:val="20"/>
          <w:highlight w:val="yellow"/>
        </w:rPr>
        <w:t>…………………..</w:t>
      </w:r>
    </w:p>
    <w:p w14:paraId="1AE848A3" w14:textId="77777777" w:rsidR="00C50DC5" w:rsidRPr="0027103A" w:rsidRDefault="00C50DC5" w:rsidP="00C50DC5">
      <w:pPr>
        <w:spacing w:line="200" w:lineRule="atLeast"/>
        <w:ind w:left="142"/>
        <w:rPr>
          <w:rFonts w:ascii="Tahoma" w:hAnsi="Tahoma" w:cs="Tahoma"/>
          <w:sz w:val="20"/>
          <w:szCs w:val="20"/>
        </w:rPr>
      </w:pPr>
      <w:r w:rsidRPr="0027103A">
        <w:rPr>
          <w:rFonts w:ascii="Tahoma" w:hAnsi="Tahoma" w:cs="Tahoma"/>
          <w:sz w:val="20"/>
          <w:szCs w:val="20"/>
        </w:rPr>
        <w:t xml:space="preserve">e-mail: </w:t>
      </w:r>
      <w:r w:rsidRPr="0027103A">
        <w:rPr>
          <w:rFonts w:ascii="Tahoma" w:hAnsi="Tahoma" w:cs="Tahoma"/>
          <w:sz w:val="20"/>
          <w:szCs w:val="20"/>
          <w:highlight w:val="yellow"/>
        </w:rPr>
        <w:t>…………………..</w:t>
      </w:r>
    </w:p>
    <w:p w14:paraId="7DCD2E31" w14:textId="61477D0E" w:rsidR="00147769" w:rsidRPr="0027103A" w:rsidRDefault="00147769" w:rsidP="0027103A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240" w:after="120"/>
        <w:jc w:val="left"/>
        <w:rPr>
          <w:rFonts w:ascii="Tahoma" w:hAnsi="Tahoma" w:cs="Tahoma"/>
          <w:b/>
          <w:sz w:val="20"/>
          <w:szCs w:val="20"/>
        </w:rPr>
      </w:pPr>
      <w:r w:rsidRPr="0027103A">
        <w:rPr>
          <w:rFonts w:ascii="Tahoma" w:hAnsi="Tahoma" w:cs="Tahoma"/>
          <w:b/>
          <w:sz w:val="20"/>
          <w:szCs w:val="20"/>
        </w:rPr>
        <w:t>Kontaktní údaje</w:t>
      </w:r>
      <w:r w:rsidR="008F1E50" w:rsidRPr="0027103A">
        <w:rPr>
          <w:rFonts w:ascii="Tahoma" w:hAnsi="Tahoma" w:cs="Tahoma"/>
          <w:b/>
          <w:sz w:val="20"/>
          <w:szCs w:val="20"/>
        </w:rPr>
        <w:t xml:space="preserve"> a provozní doba</w:t>
      </w:r>
      <w:r w:rsidRPr="0027103A">
        <w:rPr>
          <w:rFonts w:ascii="Tahoma" w:hAnsi="Tahoma" w:cs="Tahoma"/>
          <w:b/>
          <w:sz w:val="20"/>
          <w:szCs w:val="20"/>
        </w:rPr>
        <w:t xml:space="preserve"> pro objednávání svozů</w:t>
      </w:r>
    </w:p>
    <w:p w14:paraId="69DC9302" w14:textId="6076281F" w:rsidR="008F1E50" w:rsidRPr="0027103A" w:rsidRDefault="008F1E50" w:rsidP="008F1E50">
      <w:pPr>
        <w:spacing w:line="200" w:lineRule="atLeast"/>
        <w:ind w:left="142"/>
        <w:rPr>
          <w:rFonts w:ascii="Tahoma" w:hAnsi="Tahoma" w:cs="Tahoma"/>
          <w:i/>
          <w:sz w:val="20"/>
          <w:szCs w:val="20"/>
          <w:highlight w:val="yellow"/>
        </w:rPr>
      </w:pPr>
      <w:r w:rsidRPr="0027103A">
        <w:rPr>
          <w:rFonts w:ascii="Tahoma" w:hAnsi="Tahoma" w:cs="Tahoma"/>
          <w:i/>
          <w:sz w:val="20"/>
          <w:szCs w:val="20"/>
          <w:highlight w:val="yellow"/>
        </w:rPr>
        <w:t>(doplní zhotovitel)</w:t>
      </w:r>
    </w:p>
    <w:p w14:paraId="2FEE2A2B" w14:textId="77777777" w:rsidR="00C50DC5" w:rsidRPr="0027103A" w:rsidRDefault="00C50DC5" w:rsidP="008F1E50">
      <w:pPr>
        <w:spacing w:line="200" w:lineRule="atLeast"/>
        <w:ind w:left="142"/>
        <w:rPr>
          <w:rFonts w:ascii="Tahoma" w:hAnsi="Tahoma" w:cs="Tahoma"/>
          <w:sz w:val="20"/>
          <w:szCs w:val="20"/>
          <w:highlight w:val="yellow"/>
        </w:rPr>
      </w:pPr>
    </w:p>
    <w:p w14:paraId="09597E00" w14:textId="174392A0" w:rsidR="00147769" w:rsidRPr="0027103A" w:rsidRDefault="008F1E50" w:rsidP="008F1E50">
      <w:pPr>
        <w:spacing w:line="200" w:lineRule="atLeast"/>
        <w:ind w:left="142"/>
        <w:rPr>
          <w:rFonts w:ascii="Tahoma" w:hAnsi="Tahoma" w:cs="Tahoma"/>
          <w:sz w:val="20"/>
          <w:szCs w:val="20"/>
        </w:rPr>
      </w:pPr>
      <w:r w:rsidRPr="0027103A">
        <w:rPr>
          <w:rFonts w:ascii="Tahoma" w:hAnsi="Tahoma" w:cs="Tahoma"/>
          <w:sz w:val="20"/>
          <w:szCs w:val="20"/>
        </w:rPr>
        <w:t xml:space="preserve">jméno: </w:t>
      </w:r>
      <w:r w:rsidRPr="0027103A">
        <w:rPr>
          <w:rFonts w:ascii="Tahoma" w:hAnsi="Tahoma" w:cs="Tahoma"/>
          <w:sz w:val="20"/>
          <w:szCs w:val="20"/>
          <w:highlight w:val="yellow"/>
        </w:rPr>
        <w:t>…………………..</w:t>
      </w:r>
      <w:r w:rsidRPr="0027103A">
        <w:rPr>
          <w:rFonts w:ascii="Tahoma" w:hAnsi="Tahoma" w:cs="Tahoma"/>
          <w:sz w:val="20"/>
          <w:szCs w:val="20"/>
        </w:rPr>
        <w:t xml:space="preserve">  </w:t>
      </w:r>
    </w:p>
    <w:p w14:paraId="5A4A3E0F" w14:textId="4EBDBB01" w:rsidR="0060632D" w:rsidRPr="0027103A" w:rsidRDefault="008F1E50" w:rsidP="008F1E50">
      <w:pPr>
        <w:spacing w:line="200" w:lineRule="atLeast"/>
        <w:ind w:left="142"/>
        <w:rPr>
          <w:rFonts w:ascii="Tahoma" w:hAnsi="Tahoma" w:cs="Tahoma"/>
          <w:sz w:val="20"/>
          <w:szCs w:val="20"/>
        </w:rPr>
      </w:pPr>
      <w:r w:rsidRPr="0027103A">
        <w:rPr>
          <w:rFonts w:ascii="Tahoma" w:hAnsi="Tahoma" w:cs="Tahoma"/>
          <w:sz w:val="20"/>
          <w:szCs w:val="20"/>
        </w:rPr>
        <w:t xml:space="preserve">telefon: </w:t>
      </w:r>
      <w:r w:rsidRPr="0027103A">
        <w:rPr>
          <w:rFonts w:ascii="Tahoma" w:hAnsi="Tahoma" w:cs="Tahoma"/>
          <w:sz w:val="20"/>
          <w:szCs w:val="20"/>
          <w:highlight w:val="yellow"/>
        </w:rPr>
        <w:t>…………………..</w:t>
      </w:r>
    </w:p>
    <w:p w14:paraId="18A65B92" w14:textId="6B03F1D6" w:rsidR="008F1E50" w:rsidRPr="0027103A" w:rsidRDefault="008F1E50" w:rsidP="008F1E50">
      <w:pPr>
        <w:spacing w:line="200" w:lineRule="atLeast"/>
        <w:ind w:left="142"/>
        <w:rPr>
          <w:rFonts w:ascii="Tahoma" w:hAnsi="Tahoma" w:cs="Tahoma"/>
          <w:sz w:val="20"/>
          <w:szCs w:val="20"/>
        </w:rPr>
      </w:pPr>
      <w:r w:rsidRPr="0027103A">
        <w:rPr>
          <w:rFonts w:ascii="Tahoma" w:hAnsi="Tahoma" w:cs="Tahoma"/>
          <w:sz w:val="20"/>
          <w:szCs w:val="20"/>
        </w:rPr>
        <w:t xml:space="preserve">e-mail: </w:t>
      </w:r>
      <w:r w:rsidRPr="0027103A">
        <w:rPr>
          <w:rFonts w:ascii="Tahoma" w:hAnsi="Tahoma" w:cs="Tahoma"/>
          <w:sz w:val="20"/>
          <w:szCs w:val="20"/>
          <w:highlight w:val="yellow"/>
        </w:rPr>
        <w:t>…………………..</w:t>
      </w:r>
    </w:p>
    <w:p w14:paraId="31B91F05" w14:textId="239ABD41" w:rsidR="00C50DC5" w:rsidRPr="0027103A" w:rsidRDefault="00C50DC5" w:rsidP="00C50DC5">
      <w:pPr>
        <w:spacing w:line="200" w:lineRule="atLeast"/>
        <w:ind w:left="142"/>
        <w:rPr>
          <w:rFonts w:ascii="Tahoma" w:hAnsi="Tahoma" w:cs="Tahoma"/>
          <w:sz w:val="20"/>
          <w:szCs w:val="20"/>
        </w:rPr>
      </w:pPr>
      <w:r w:rsidRPr="0027103A">
        <w:rPr>
          <w:rFonts w:ascii="Tahoma" w:hAnsi="Tahoma" w:cs="Tahoma"/>
          <w:sz w:val="20"/>
          <w:szCs w:val="20"/>
        </w:rPr>
        <w:t xml:space="preserve">provozní doba dispečinku: od </w:t>
      </w:r>
      <w:r w:rsidRPr="0027103A">
        <w:rPr>
          <w:rFonts w:ascii="Tahoma" w:hAnsi="Tahoma" w:cs="Tahoma"/>
          <w:sz w:val="20"/>
          <w:szCs w:val="20"/>
          <w:highlight w:val="yellow"/>
        </w:rPr>
        <w:t>………</w:t>
      </w:r>
      <w:r w:rsidRPr="0027103A">
        <w:rPr>
          <w:rFonts w:ascii="Tahoma" w:hAnsi="Tahoma" w:cs="Tahoma"/>
          <w:sz w:val="20"/>
          <w:szCs w:val="20"/>
        </w:rPr>
        <w:t xml:space="preserve"> do </w:t>
      </w:r>
      <w:r w:rsidRPr="0027103A">
        <w:rPr>
          <w:rFonts w:ascii="Tahoma" w:hAnsi="Tahoma" w:cs="Tahoma"/>
          <w:sz w:val="20"/>
          <w:szCs w:val="20"/>
          <w:highlight w:val="yellow"/>
        </w:rPr>
        <w:t>………</w:t>
      </w:r>
    </w:p>
    <w:p w14:paraId="420829BA" w14:textId="36F150C7" w:rsidR="00F526FF" w:rsidRPr="0027103A" w:rsidRDefault="0027103A" w:rsidP="008F1E50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42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8F1E50" w:rsidRPr="0027103A">
        <w:rPr>
          <w:rFonts w:ascii="Tahoma" w:hAnsi="Tahoma" w:cs="Tahoma"/>
          <w:sz w:val="20"/>
          <w:szCs w:val="20"/>
        </w:rPr>
        <w:t xml:space="preserve">bjednání svozů musí být objednatelem provedeno alespoň </w:t>
      </w:r>
      <w:r w:rsidR="008F1E50" w:rsidRPr="0027103A">
        <w:rPr>
          <w:rFonts w:ascii="Tahoma" w:hAnsi="Tahoma" w:cs="Tahoma"/>
          <w:sz w:val="20"/>
          <w:szCs w:val="20"/>
          <w:highlight w:val="yellow"/>
        </w:rPr>
        <w:t>……..</w:t>
      </w:r>
      <w:r w:rsidR="008F1E50" w:rsidRPr="0027103A">
        <w:rPr>
          <w:rFonts w:ascii="Tahoma" w:hAnsi="Tahoma" w:cs="Tahoma"/>
          <w:sz w:val="20"/>
          <w:szCs w:val="20"/>
        </w:rPr>
        <w:t xml:space="preserve"> </w:t>
      </w:r>
      <w:r w:rsidR="008F1E50" w:rsidRPr="0027103A">
        <w:rPr>
          <w:rFonts w:ascii="Tahoma" w:hAnsi="Tahoma" w:cs="Tahoma"/>
          <w:i/>
          <w:sz w:val="20"/>
          <w:szCs w:val="20"/>
          <w:highlight w:val="yellow"/>
        </w:rPr>
        <w:t>(doplní zhotovitel)</w:t>
      </w:r>
      <w:r w:rsidR="008F1E50" w:rsidRPr="0027103A">
        <w:rPr>
          <w:rFonts w:ascii="Tahoma" w:hAnsi="Tahoma" w:cs="Tahoma"/>
          <w:i/>
          <w:sz w:val="20"/>
          <w:szCs w:val="20"/>
        </w:rPr>
        <w:t xml:space="preserve"> </w:t>
      </w:r>
      <w:r w:rsidR="008F1E50" w:rsidRPr="0027103A">
        <w:rPr>
          <w:rFonts w:ascii="Tahoma" w:hAnsi="Tahoma" w:cs="Tahoma"/>
          <w:sz w:val="20"/>
          <w:szCs w:val="20"/>
        </w:rPr>
        <w:t>hodin předem</w:t>
      </w:r>
      <w:r w:rsidR="00C50DC5" w:rsidRPr="0027103A">
        <w:rPr>
          <w:rFonts w:ascii="Tahoma" w:hAnsi="Tahoma" w:cs="Tahoma"/>
          <w:sz w:val="20"/>
          <w:szCs w:val="20"/>
        </w:rPr>
        <w:t xml:space="preserve"> (maximálně však 72 hodin)</w:t>
      </w:r>
      <w:r w:rsidR="008F1E50" w:rsidRPr="0027103A">
        <w:rPr>
          <w:rFonts w:ascii="Tahoma" w:hAnsi="Tahoma" w:cs="Tahoma"/>
          <w:sz w:val="20"/>
          <w:szCs w:val="20"/>
        </w:rPr>
        <w:t>.</w:t>
      </w:r>
    </w:p>
    <w:p w14:paraId="4B1E9AF2" w14:textId="77777777" w:rsidR="003227A2" w:rsidRPr="003227A2" w:rsidRDefault="003227A2" w:rsidP="003227A2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jc w:val="left"/>
        <w:rPr>
          <w:rFonts w:ascii="Tahoma" w:hAnsi="Tahoma" w:cs="Tahoma"/>
          <w:sz w:val="22"/>
          <w:szCs w:val="22"/>
        </w:rPr>
      </w:pPr>
    </w:p>
    <w:p w14:paraId="6876D87E" w14:textId="77777777" w:rsidR="003227A2" w:rsidRDefault="003227A2" w:rsidP="003227A2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jc w:val="left"/>
        <w:rPr>
          <w:rFonts w:ascii="Tahoma" w:hAnsi="Tahoma" w:cs="Tahoma"/>
          <w:b/>
          <w:sz w:val="22"/>
          <w:szCs w:val="22"/>
        </w:rPr>
      </w:pPr>
    </w:p>
    <w:p w14:paraId="59336467" w14:textId="77777777" w:rsidR="003227A2" w:rsidRPr="00B90453" w:rsidRDefault="003227A2" w:rsidP="003227A2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jc w:val="left"/>
        <w:rPr>
          <w:rFonts w:ascii="Tahoma" w:hAnsi="Tahoma" w:cs="Tahoma"/>
          <w:b/>
          <w:sz w:val="22"/>
          <w:szCs w:val="22"/>
        </w:rPr>
      </w:pPr>
    </w:p>
    <w:sectPr w:rsidR="003227A2" w:rsidRPr="00B90453">
      <w:footerReference w:type="even" r:id="rId12"/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815BA" w14:textId="77777777" w:rsidR="00E93E49" w:rsidRDefault="00E93E49">
      <w:r>
        <w:separator/>
      </w:r>
    </w:p>
  </w:endnote>
  <w:endnote w:type="continuationSeparator" w:id="0">
    <w:p w14:paraId="1A3C8F7C" w14:textId="77777777" w:rsidR="00E93E49" w:rsidRDefault="00E9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0691B" w14:textId="771C06D9" w:rsidR="00E93E49" w:rsidRDefault="00E93E49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3F98D0" wp14:editId="6D56383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823251033" name="Textové pole 2" descr="Klasifikace informací: Neveřej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A685B3" w14:textId="7F63F519" w:rsidR="00E93E49" w:rsidRPr="003C6270" w:rsidRDefault="00E93E49" w:rsidP="003C62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C62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F98D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ymkgIAAM8EAAAOAAAAZHJzL2Uyb0RvYy54bWysVEtu2zAQ3RfoHQjuHcmyXSdC5ECxo6Ko&#10;kQRIiqxpiorZShyCZCwlRQ/SI2TRUwS9V4eUnLZpV0U39Gi+b97M+Pika2qyE8ZKUBkdH8SUCMWh&#10;lOo2ox+ui9EhJdYxVbIalMjovbD0ZPH61XGrU5HAFupSGIJJlE1bndGtczqNIsu3omH2ALRQaKzA&#10;NMzhp7mNSsNazN7UURLHb6IWTKkNcGEtale9kS5C/qoS3F1UlRWO1BlFbC68Jrwb/0aLY5beGqa3&#10;kg8w2D+gaJhUWPQ51Yo5Ru6M/CNVI7kBC5U74NBEUFWSi9ADdjOOX3RztWVahF6QHKufabL/Ly0/&#10;310aIkuc3WEySWbjeDKhRLEGZ3UtOge7p0eioRYkoaQUliN372tmZSU/MS6IVGE2/OlbSs7FTnz/&#10;Kj6qp8fABYavrfOsoNSz8XmWn03HRZ6MlnFRjKbTeTw6Ol1NR7MiXy3zw/ny9Cz54qcShagQH7Xa&#10;pgGoH2sQrzSidt0pdAjcu3u9RaWv1lWm8b/ILkE7jv3+edQeCfdB8+kkns8o4WibTGLcpaHqPlob&#10;694KaIgXMmpwlUJXbIegeoB7F19MQSHrOqxTrX5TYCdeE7roIXqwrtt0A+4NlPfYjoF+O63mhcSa&#10;a2bdJTO4jtgBnpi7wKeqoc0oDBIlWzAPf9N7f9wStFLS4npnVOH9UVK/U7g9yWwaY8PEhS8UzF7Y&#10;BGF8FM+8Xd01S8DLGeMRax5E7+zqvVgZaG7wAnNfDU1McayZ0c1eXLr+2HBLuMjz4ISbr5lbqyvN&#10;fWpPlmfyurthRg90OxzUOewPgKUvWO99faTV+Z1D7sNIPLE9mwPfeDVhlYYL92f563fw+vk/tPgB&#10;AAD//wMAUEsDBBQABgAIAAAAIQD6awXb2gAAAAQBAAAPAAAAZHJzL2Rvd25yZXYueG1sTI/BTsMw&#10;EETvSP0Ha5G4UYeoDSiNU1WlIK4EJHp04m0cNV6HrNuGv8dwgctKoxnNvC3Wk+vFGUfuPCm4mycg&#10;kBpvOmoVvL893T6A4KDJ6N4TKvhChnU5uyp0bvyFXvFchVbEEuJcK7AhDLmU3Fh0mud+QIrewY9O&#10;hyjHVppRX2K562WaJJl0uqO4YPWAW4vNsTo5Bdnj88YOH9n+85DyC9f+GCq/U+rmetqsQAScwl8Y&#10;fvAjOpSRqfYnMix6BfGR8Hujl94vliBqBcs0AVkW8j98+Q0AAP//AwBQSwECLQAUAAYACAAAACEA&#10;toM4kv4AAADhAQAAEwAAAAAAAAAAAAAAAAAAAAAAW0NvbnRlbnRfVHlwZXNdLnhtbFBLAQItABQA&#10;BgAIAAAAIQA4/SH/1gAAAJQBAAALAAAAAAAAAAAAAAAAAC8BAABfcmVscy8ucmVsc1BLAQItABQA&#10;BgAIAAAAIQCOcfymkgIAAM8EAAAOAAAAAAAAAAAAAAAAAC4CAABkcnMvZTJvRG9jLnhtbFBLAQIt&#10;ABQABgAIAAAAIQD6awXb2gAAAAQBAAAPAAAAAAAAAAAAAAAAAOwEAABkcnMvZG93bnJldi54bWxQ&#10;SwUGAAAAAAQABADzAAAA8wUAAAAA&#10;" filled="f" stroked="f">
              <v:textbox style="mso-fit-shape-to-text:t" inset="20pt,0,0,15pt">
                <w:txbxContent>
                  <w:p w14:paraId="30A685B3" w14:textId="7F63F519" w:rsidR="00E93E49" w:rsidRPr="003C6270" w:rsidRDefault="00E93E49" w:rsidP="003C62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C627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FD136C" w14:textId="77777777" w:rsidR="00E93E49" w:rsidRDefault="00E93E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954B7" w14:textId="766E54AE" w:rsidR="00E93E49" w:rsidRPr="00836EA5" w:rsidRDefault="00E93E49" w:rsidP="006614E4">
    <w:pPr>
      <w:pStyle w:val="Zpat"/>
      <w:framePr w:wrap="around" w:vAnchor="text" w:hAnchor="page" w:x="5881" w:y="-341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52535F" wp14:editId="5ADBCA3E">
              <wp:simplePos x="3749040" y="1010412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2023045297" name="Textové pole 3" descr="Klasifikace informací: Neveřej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45B867" w14:textId="52BFF3ED" w:rsidR="00E93E49" w:rsidRPr="003C6270" w:rsidRDefault="00E93E49" w:rsidP="003C62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C62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2535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wqlAIAANYEAAAOAAAAZHJzL2Uyb0RvYy54bWysVN1u0zAUvkfiHSzfd0nTlG7R0ilrF4SY&#10;tkkb2rXrOGvA8bFsr8mGeBAeYRc8xcR7cey0BQZXiBv35Pyf75yvxyd9K8lGGNuAyun4IKZEKA5V&#10;o+5y+uGmHB1SYh1TFZOgRE4fhKUn89evjjudiQTWICthCCZRNut0TtfO6SyKLF+LltkD0EKhsQbT&#10;Moef5i6qDOsweyujJI7fRB2YShvgwlrULgcjnYf8dS24u6xrKxyROcXeXHhNeFf+jebHLLszTK8b&#10;vm2D/UMXLWsUFt2nWjLHyL1p/kjVNtyAhdodcGgjqOuGizADTjOOX0xzvWZahFkQHKv3MNn/l5Zf&#10;bK4MaaqcJnEyidNpcjSjRLEWd3Ujegeb5yeiQQoyoaQSliN27yWzTd18YlyQRoXd8OdvGbkQG/H9&#10;q/ionp8CFhh+bp1HBaUBjc/T4iwdl0UyWsRlOUrTWTw6Ol2mo2lZLBfF4WxxepZ88VuJQlSIjzpt&#10;s9CoX2sQrzV27fpT6PHovLvXW1T6an1tWv+L6BK049of9qv2nXAfNEsn8WxKCUfbZBLjLW2r7qK1&#10;se6tgJZ4IacGTylMxTbY1NDgzsUXU1A2UoZzkuo3BU7iNWGKoUXfrOtXfcB93/4KqgecysBwpFbz&#10;ssHS58y6K2bwKnEQZJq7xKeW0OUUthIlazCPf9N7fzwWtFLS4ZXnVCENKZHvFB5RMk1jnJu48IWC&#10;2QmrIIyP4qm3q/t2AUigMXJZ8yB6Zyd3Ym2gvUUiFr4ampjiWDOnq524cAPn8Fi4KIrghATQzJ2r&#10;a819ao+ZB/Smv2VGb1F3uK8L2PGAZS/AH3x9pNXFvcMVhM14fAc0t7AjecJFbYnu2fnrd/D6+Xc0&#10;/wEAAP//AwBQSwMEFAAGAAgAAAAhAPprBdvaAAAABAEAAA8AAABkcnMvZG93bnJldi54bWxMj8FO&#10;wzAQRO9I/QdrkbhRh6gNKI1TVaUgrgQkenTibRw1Xoes24a/x3CBy0qjGc28LdaT68UZR+48Kbib&#10;JyCQGm86ahW8vz3dPoDgoMno3hMq+EKGdTm7KnRu/IVe8VyFVsQS4lwrsCEMuZTcWHSa535Ait7B&#10;j06HKMdWmlFfYrnrZZokmXS6o7hg9YBbi82xOjkF2ePzxg4f2f7zkPIL1/4YKr9T6uZ62qxABJzC&#10;Xxh+8CM6lJGp9icyLHoF8ZHwe6OX3i+WIGoFyzQBWRbyP3z5DQAA//8DAFBLAQItABQABgAIAAAA&#10;IQC2gziS/gAAAOEBAAATAAAAAAAAAAAAAAAAAAAAAABbQ29udGVudF9UeXBlc10ueG1sUEsBAi0A&#10;FAAGAAgAAAAhADj9If/WAAAAlAEAAAsAAAAAAAAAAAAAAAAALwEAAF9yZWxzLy5yZWxzUEsBAi0A&#10;FAAGAAgAAAAhAJ6BfCqUAgAA1gQAAA4AAAAAAAAAAAAAAAAALgIAAGRycy9lMm9Eb2MueG1sUEsB&#10;Ai0AFAAGAAgAAAAhAPprBdvaAAAABAEAAA8AAAAAAAAAAAAAAAAA7gQAAGRycy9kb3ducmV2Lnht&#10;bFBLBQYAAAAABAAEAPMAAAD1BQAAAAA=&#10;" filled="f" stroked="f">
              <v:textbox style="mso-fit-shape-to-text:t" inset="20pt,0,0,15pt">
                <w:txbxContent>
                  <w:p w14:paraId="0945B867" w14:textId="52BFF3ED" w:rsidR="00E93E49" w:rsidRPr="003C6270" w:rsidRDefault="00E93E49" w:rsidP="003C62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C627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36EA5">
      <w:rPr>
        <w:rStyle w:val="slostrnky"/>
        <w:rFonts w:ascii="Tahoma" w:hAnsi="Tahoma" w:cs="Tahoma"/>
        <w:sz w:val="18"/>
        <w:szCs w:val="18"/>
      </w:rPr>
      <w:fldChar w:fldCharType="begin"/>
    </w:r>
    <w:r w:rsidRPr="00836EA5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836EA5">
      <w:rPr>
        <w:rStyle w:val="slostrnky"/>
        <w:rFonts w:ascii="Tahoma" w:hAnsi="Tahoma" w:cs="Tahoma"/>
        <w:sz w:val="18"/>
        <w:szCs w:val="18"/>
      </w:rPr>
      <w:fldChar w:fldCharType="separate"/>
    </w:r>
    <w:r w:rsidR="009B145A">
      <w:rPr>
        <w:rStyle w:val="slostrnky"/>
        <w:rFonts w:ascii="Tahoma" w:hAnsi="Tahoma" w:cs="Tahoma"/>
        <w:noProof/>
        <w:sz w:val="18"/>
        <w:szCs w:val="18"/>
      </w:rPr>
      <w:t>11</w:t>
    </w:r>
    <w:r w:rsidRPr="00836EA5">
      <w:rPr>
        <w:rStyle w:val="slostrnky"/>
        <w:rFonts w:ascii="Tahoma" w:hAnsi="Tahoma" w:cs="Tahoma"/>
        <w:sz w:val="18"/>
        <w:szCs w:val="18"/>
      </w:rPr>
      <w:fldChar w:fldCharType="end"/>
    </w:r>
  </w:p>
  <w:p w14:paraId="1B93C501" w14:textId="30553979" w:rsidR="00E93E49" w:rsidRPr="00BE7E6D" w:rsidRDefault="00E93E49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Smlouva o sběru, přepravě, odstranění a využití odpadu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39306" w14:textId="6DB52A9A" w:rsidR="00E93E49" w:rsidRPr="00BE7E6D" w:rsidRDefault="00E93E49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7A7CF5" wp14:editId="2C66D0A4">
              <wp:simplePos x="901065" y="1010475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2073323014" name="Textové pole 1" descr="Klasifikace informací: Neveřej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BAE03" w14:textId="537F53DF" w:rsidR="00E93E49" w:rsidRPr="003C6270" w:rsidRDefault="00E93E49" w:rsidP="003C62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C62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A7CF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RozlAIAANYEAAAOAAAAZHJzL2Uyb0RvYy54bWysVN1u0zAUvkfiHSzfd0nTlG7R0ilrCUJM&#10;26QN7dp1nNWQ+Fi212QgHoRH2AVPMfFeHDvNgMEV4sY9Of/nO9/p8UnfNmQnjJWgcjo9iCkRikMl&#10;1W1O31+Xk0NKrGOqYg0okdN7YenJ8uWL405nIoEtNJUwBJMom3U6p1vndBZFlm9Fy+wBaKHQWINp&#10;mcNPcxtVhnWYvW2iJI5fRR2YShvgwlrUrgcjXYb8dS24u6hrKxxpcoq9ufCa8G78Gy2PWXZrmN5K&#10;vm+D/UMXLZMKiz6lWjPHyJ2Rf6RqJTdgoXYHHNoI6lpyEWbAaabxs2mutkyLMAuCY/UTTPb/peXn&#10;u0tDZJXTJF7MZsksnqaUKNbirq5F72D3+EA0NIJMKamE5Yjdu4ZZWcuPjAsiVdgNf/yWkXOxE9+/&#10;ig/q8SFggeFn1nlUUBrQ+DwvXqfTskgmq7gsJ2m6iCdHp+t0Mi+L9ao4XKxOXydf/FaiEBXio07b&#10;LDTq1xrEK41du/4UeiSdd/d6i0pfra9N638RXYJ2XPv906p9J9wHLdJZvJhTwtE2m8XIpX3VMVob&#10;694IaIkXcmqQSmEqtsOmhgZHF19MQSmbJtCpUb8pcBKvCVMMLfpmXb/pB9zH9jdQ3eNUBgaSWs1L&#10;iaXPmHWXzCArcRC8NHeBT91Al1PYS5RswXz6m977I1nQSkmHLM+pwjOkpHmrkETJPI1xbuLCFwpm&#10;FDZBmB7Fc29Xd+0K8ICQAthVEL2za0axNtDe4CEWvhqamOJYM6ebUVy54eaQLFwURXDCA9DMnakr&#10;zX1qj5kH9Lq/YUbvUXe4r3MY74Blz8AffH2k1cWdwxWEzXh8BzT3sOPxBEbtD91f56/fwevn39Hy&#10;BwAAAP//AwBQSwMEFAAGAAgAAAAhAPprBdvaAAAABAEAAA8AAABkcnMvZG93bnJldi54bWxMj8FO&#10;wzAQRO9I/QdrkbhRh6gNKI1TVaUgrgQkenTibRw1Xoes24a/x3CBy0qjGc28LdaT68UZR+48Kbib&#10;JyCQGm86ahW8vz3dPoDgoMno3hMq+EKGdTm7KnRu/IVe8VyFVsQS4lwrsCEMuZTcWHSa535Ait7B&#10;j06HKMdWmlFfYrnrZZokmXS6o7hg9YBbi82xOjkF2ePzxg4f2f7zkPIL1/4YKr9T6uZ62qxABJzC&#10;Xxh+8CM6lJGp9icyLHoF8ZHwe6OX3i+WIGoFyzQBWRbyP3z5DQAA//8DAFBLAQItABQABgAIAAAA&#10;IQC2gziS/gAAAOEBAAATAAAAAAAAAAAAAAAAAAAAAABbQ29udGVudF9UeXBlc10ueG1sUEsBAi0A&#10;FAAGAAgAAAAhADj9If/WAAAAlAEAAAsAAAAAAAAAAAAAAAAALwEAAF9yZWxzLy5yZWxzUEsBAi0A&#10;FAAGAAgAAAAhAHa1GjOUAgAA1gQAAA4AAAAAAAAAAAAAAAAALgIAAGRycy9lMm9Eb2MueG1sUEsB&#10;Ai0AFAAGAAgAAAAhAPprBdvaAAAABAEAAA8AAAAAAAAAAAAAAAAA7gQAAGRycy9kb3ducmV2Lnht&#10;bFBLBQYAAAAABAAEAPMAAAD1BQAAAAA=&#10;" filled="f" stroked="f">
              <v:textbox style="mso-fit-shape-to-text:t" inset="20pt,0,0,15pt">
                <w:txbxContent>
                  <w:p w14:paraId="13EBAE03" w14:textId="537F53DF" w:rsidR="00E93E49" w:rsidRPr="003C6270" w:rsidRDefault="00E93E49" w:rsidP="003C62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C627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E7E6D">
      <w:rPr>
        <w:rFonts w:ascii="Tahoma" w:hAnsi="Tahoma" w:cs="Tahoma"/>
        <w:sz w:val="18"/>
        <w:szCs w:val="18"/>
      </w:rPr>
      <w:t xml:space="preserve">Smlouva o </w:t>
    </w:r>
    <w:r>
      <w:rPr>
        <w:rFonts w:ascii="Tahoma" w:hAnsi="Tahoma" w:cs="Tahoma"/>
        <w:sz w:val="18"/>
        <w:szCs w:val="18"/>
      </w:rPr>
      <w:t>sběru, přepravě, odstranění a využití odpadu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C012D" w14:textId="77777777" w:rsidR="00E93E49" w:rsidRDefault="00E93E49">
      <w:r>
        <w:separator/>
      </w:r>
    </w:p>
  </w:footnote>
  <w:footnote w:type="continuationSeparator" w:id="0">
    <w:p w14:paraId="558BCE32" w14:textId="77777777" w:rsidR="00E93E49" w:rsidRDefault="00E93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E3913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B96C01"/>
    <w:multiLevelType w:val="hybridMultilevel"/>
    <w:tmpl w:val="A5C875BC"/>
    <w:lvl w:ilvl="0" w:tplc="1D6CFFE8">
      <w:start w:val="1"/>
      <w:numFmt w:val="decimal"/>
      <w:lvlText w:val="%1. 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4C5750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4D740DF"/>
    <w:multiLevelType w:val="hybridMultilevel"/>
    <w:tmpl w:val="12F6D612"/>
    <w:lvl w:ilvl="0" w:tplc="956865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EBC8D8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1FCAD4C2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sz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ED5438"/>
    <w:multiLevelType w:val="hybridMultilevel"/>
    <w:tmpl w:val="786A0848"/>
    <w:lvl w:ilvl="0" w:tplc="0BCC0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DA7569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202B4CBA"/>
    <w:multiLevelType w:val="hybridMultilevel"/>
    <w:tmpl w:val="7090E0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127351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2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134858"/>
    <w:multiLevelType w:val="hybridMultilevel"/>
    <w:tmpl w:val="A824E5B8"/>
    <w:lvl w:ilvl="0" w:tplc="B890E2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B11A3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6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D95084"/>
    <w:multiLevelType w:val="hybridMultilevel"/>
    <w:tmpl w:val="5E32FACA"/>
    <w:lvl w:ilvl="0" w:tplc="956865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527AA0"/>
    <w:multiLevelType w:val="hybridMultilevel"/>
    <w:tmpl w:val="11207206"/>
    <w:lvl w:ilvl="0" w:tplc="FFFFFFFF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4"/>
      </w:rPr>
    </w:lvl>
    <w:lvl w:ilvl="1" w:tplc="A89274E4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538F6A1D"/>
    <w:multiLevelType w:val="hybridMultilevel"/>
    <w:tmpl w:val="786A0848"/>
    <w:lvl w:ilvl="0" w:tplc="0BCC0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D851BD"/>
    <w:multiLevelType w:val="hybridMultilevel"/>
    <w:tmpl w:val="9A6250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6A49EA"/>
    <w:multiLevelType w:val="singleLevel"/>
    <w:tmpl w:val="6C72B66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23" w15:restartNumberingAfterBreak="0">
    <w:nsid w:val="6AB0353D"/>
    <w:multiLevelType w:val="multilevel"/>
    <w:tmpl w:val="4A062E32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0BC1DBE"/>
    <w:multiLevelType w:val="hybridMultilevel"/>
    <w:tmpl w:val="4F561F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73147B"/>
    <w:multiLevelType w:val="hybridMultilevel"/>
    <w:tmpl w:val="F0AA6D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37C0E"/>
    <w:multiLevelType w:val="hybridMultilevel"/>
    <w:tmpl w:val="F3025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857ED"/>
    <w:multiLevelType w:val="hybridMultilevel"/>
    <w:tmpl w:val="BC489FC4"/>
    <w:lvl w:ilvl="0" w:tplc="8EAA7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0C5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7C1602"/>
    <w:multiLevelType w:val="hybridMultilevel"/>
    <w:tmpl w:val="09902DA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12"/>
  </w:num>
  <w:num w:numId="4">
    <w:abstractNumId w:val="19"/>
  </w:num>
  <w:num w:numId="5">
    <w:abstractNumId w:val="6"/>
  </w:num>
  <w:num w:numId="6">
    <w:abstractNumId w:val="4"/>
  </w:num>
  <w:num w:numId="7">
    <w:abstractNumId w:val="16"/>
  </w:num>
  <w:num w:numId="8">
    <w:abstractNumId w:val="22"/>
  </w:num>
  <w:num w:numId="9">
    <w:abstractNumId w:val="3"/>
  </w:num>
  <w:num w:numId="10">
    <w:abstractNumId w:val="14"/>
  </w:num>
  <w:num w:numId="11">
    <w:abstractNumId w:val="17"/>
  </w:num>
  <w:num w:numId="12">
    <w:abstractNumId w:val="18"/>
  </w:num>
  <w:num w:numId="13">
    <w:abstractNumId w:val="13"/>
  </w:num>
  <w:num w:numId="14">
    <w:abstractNumId w:val="21"/>
  </w:num>
  <w:num w:numId="15">
    <w:abstractNumId w:val="7"/>
  </w:num>
  <w:num w:numId="16">
    <w:abstractNumId w:val="28"/>
  </w:num>
  <w:num w:numId="17">
    <w:abstractNumId w:val="8"/>
  </w:num>
  <w:num w:numId="18">
    <w:abstractNumId w:val="11"/>
  </w:num>
  <w:num w:numId="19">
    <w:abstractNumId w:val="26"/>
  </w:num>
  <w:num w:numId="20">
    <w:abstractNumId w:val="9"/>
  </w:num>
  <w:num w:numId="21">
    <w:abstractNumId w:val="2"/>
  </w:num>
  <w:num w:numId="22">
    <w:abstractNumId w:val="23"/>
  </w:num>
  <w:num w:numId="23">
    <w:abstractNumId w:val="25"/>
  </w:num>
  <w:num w:numId="24">
    <w:abstractNumId w:val="5"/>
  </w:num>
  <w:num w:numId="25">
    <w:abstractNumId w:val="20"/>
  </w:num>
  <w:num w:numId="26">
    <w:abstractNumId w:val="10"/>
  </w:num>
  <w:num w:numId="27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6E"/>
    <w:rsid w:val="000119F9"/>
    <w:rsid w:val="00013F52"/>
    <w:rsid w:val="00014A79"/>
    <w:rsid w:val="00016C56"/>
    <w:rsid w:val="0001726A"/>
    <w:rsid w:val="0002410E"/>
    <w:rsid w:val="0002714A"/>
    <w:rsid w:val="00027370"/>
    <w:rsid w:val="0003061C"/>
    <w:rsid w:val="0003348E"/>
    <w:rsid w:val="00037E46"/>
    <w:rsid w:val="0005715E"/>
    <w:rsid w:val="000631F8"/>
    <w:rsid w:val="00065430"/>
    <w:rsid w:val="00067FE5"/>
    <w:rsid w:val="00073707"/>
    <w:rsid w:val="00080AD0"/>
    <w:rsid w:val="00083F15"/>
    <w:rsid w:val="00085888"/>
    <w:rsid w:val="000A7B56"/>
    <w:rsid w:val="000B3B0F"/>
    <w:rsid w:val="000B71CB"/>
    <w:rsid w:val="000D2765"/>
    <w:rsid w:val="000F472B"/>
    <w:rsid w:val="00104924"/>
    <w:rsid w:val="001137CC"/>
    <w:rsid w:val="0013206E"/>
    <w:rsid w:val="0013376B"/>
    <w:rsid w:val="001414FE"/>
    <w:rsid w:val="00144E55"/>
    <w:rsid w:val="001451CF"/>
    <w:rsid w:val="00147769"/>
    <w:rsid w:val="00150D5A"/>
    <w:rsid w:val="0015533B"/>
    <w:rsid w:val="00156A1E"/>
    <w:rsid w:val="001609A0"/>
    <w:rsid w:val="0016394D"/>
    <w:rsid w:val="001648A5"/>
    <w:rsid w:val="00164F77"/>
    <w:rsid w:val="00183A0E"/>
    <w:rsid w:val="00185BB2"/>
    <w:rsid w:val="00193F13"/>
    <w:rsid w:val="00197EF1"/>
    <w:rsid w:val="001A3CCF"/>
    <w:rsid w:val="001A5ADE"/>
    <w:rsid w:val="001A7B88"/>
    <w:rsid w:val="001B354F"/>
    <w:rsid w:val="001C6BA1"/>
    <w:rsid w:val="001D44FB"/>
    <w:rsid w:val="001E05E9"/>
    <w:rsid w:val="001E1047"/>
    <w:rsid w:val="001E210A"/>
    <w:rsid w:val="001F0450"/>
    <w:rsid w:val="001F0EC4"/>
    <w:rsid w:val="001F35E1"/>
    <w:rsid w:val="001F718A"/>
    <w:rsid w:val="002046EC"/>
    <w:rsid w:val="00213299"/>
    <w:rsid w:val="002213D1"/>
    <w:rsid w:val="002244BE"/>
    <w:rsid w:val="00235368"/>
    <w:rsid w:val="00252E45"/>
    <w:rsid w:val="0025642B"/>
    <w:rsid w:val="002607B4"/>
    <w:rsid w:val="00262403"/>
    <w:rsid w:val="00267714"/>
    <w:rsid w:val="0027103A"/>
    <w:rsid w:val="00272F8A"/>
    <w:rsid w:val="002924BA"/>
    <w:rsid w:val="002A47FC"/>
    <w:rsid w:val="002C27BF"/>
    <w:rsid w:val="002D04C3"/>
    <w:rsid w:val="002D362C"/>
    <w:rsid w:val="002D3A9E"/>
    <w:rsid w:val="002E547D"/>
    <w:rsid w:val="002F5AA2"/>
    <w:rsid w:val="00300D51"/>
    <w:rsid w:val="00303502"/>
    <w:rsid w:val="0030607F"/>
    <w:rsid w:val="00311C41"/>
    <w:rsid w:val="00312432"/>
    <w:rsid w:val="00312CC7"/>
    <w:rsid w:val="00314391"/>
    <w:rsid w:val="00316BD7"/>
    <w:rsid w:val="003227A2"/>
    <w:rsid w:val="0033343A"/>
    <w:rsid w:val="0033650F"/>
    <w:rsid w:val="00340D7E"/>
    <w:rsid w:val="0034139E"/>
    <w:rsid w:val="003420B9"/>
    <w:rsid w:val="003443C6"/>
    <w:rsid w:val="003636B9"/>
    <w:rsid w:val="003731AD"/>
    <w:rsid w:val="00394E6D"/>
    <w:rsid w:val="003A24FC"/>
    <w:rsid w:val="003B14F8"/>
    <w:rsid w:val="003B25F0"/>
    <w:rsid w:val="003B3C88"/>
    <w:rsid w:val="003B5D42"/>
    <w:rsid w:val="003B766F"/>
    <w:rsid w:val="003C3603"/>
    <w:rsid w:val="003C4D49"/>
    <w:rsid w:val="003C6270"/>
    <w:rsid w:val="003C681C"/>
    <w:rsid w:val="003D2AF8"/>
    <w:rsid w:val="003E1313"/>
    <w:rsid w:val="003E27E6"/>
    <w:rsid w:val="003E342D"/>
    <w:rsid w:val="00413DBA"/>
    <w:rsid w:val="00415509"/>
    <w:rsid w:val="004227F2"/>
    <w:rsid w:val="00426E68"/>
    <w:rsid w:val="004347C7"/>
    <w:rsid w:val="00451D7D"/>
    <w:rsid w:val="004553F7"/>
    <w:rsid w:val="00461536"/>
    <w:rsid w:val="0046406C"/>
    <w:rsid w:val="00465007"/>
    <w:rsid w:val="00491B2E"/>
    <w:rsid w:val="004929EE"/>
    <w:rsid w:val="0049454D"/>
    <w:rsid w:val="004A1106"/>
    <w:rsid w:val="004A3A63"/>
    <w:rsid w:val="004B59A1"/>
    <w:rsid w:val="004B6A0B"/>
    <w:rsid w:val="004D1E46"/>
    <w:rsid w:val="004D4175"/>
    <w:rsid w:val="004E308C"/>
    <w:rsid w:val="004E519A"/>
    <w:rsid w:val="00511F45"/>
    <w:rsid w:val="00512849"/>
    <w:rsid w:val="005140CC"/>
    <w:rsid w:val="0052798E"/>
    <w:rsid w:val="0053183D"/>
    <w:rsid w:val="00533AB9"/>
    <w:rsid w:val="005564F5"/>
    <w:rsid w:val="00556844"/>
    <w:rsid w:val="00557C47"/>
    <w:rsid w:val="00567616"/>
    <w:rsid w:val="005842D3"/>
    <w:rsid w:val="00592FA4"/>
    <w:rsid w:val="00595504"/>
    <w:rsid w:val="0059703C"/>
    <w:rsid w:val="00597653"/>
    <w:rsid w:val="005A32D6"/>
    <w:rsid w:val="005C0C8E"/>
    <w:rsid w:val="005D6A67"/>
    <w:rsid w:val="005F3F0C"/>
    <w:rsid w:val="005F72D7"/>
    <w:rsid w:val="0060632D"/>
    <w:rsid w:val="00616A02"/>
    <w:rsid w:val="00617B23"/>
    <w:rsid w:val="00620189"/>
    <w:rsid w:val="00621F49"/>
    <w:rsid w:val="00623AB1"/>
    <w:rsid w:val="006359AA"/>
    <w:rsid w:val="0065019F"/>
    <w:rsid w:val="00656ADC"/>
    <w:rsid w:val="00657A5E"/>
    <w:rsid w:val="006614E4"/>
    <w:rsid w:val="00674E02"/>
    <w:rsid w:val="0068592C"/>
    <w:rsid w:val="00697169"/>
    <w:rsid w:val="006A0CC0"/>
    <w:rsid w:val="006A1F93"/>
    <w:rsid w:val="006B0B75"/>
    <w:rsid w:val="006B1B9F"/>
    <w:rsid w:val="006B34C1"/>
    <w:rsid w:val="006B56DB"/>
    <w:rsid w:val="006C0C0E"/>
    <w:rsid w:val="006D429A"/>
    <w:rsid w:val="006F3309"/>
    <w:rsid w:val="007022CF"/>
    <w:rsid w:val="00710F1B"/>
    <w:rsid w:val="007152FB"/>
    <w:rsid w:val="00717E55"/>
    <w:rsid w:val="00724BC2"/>
    <w:rsid w:val="00732B21"/>
    <w:rsid w:val="00736649"/>
    <w:rsid w:val="00741B98"/>
    <w:rsid w:val="007470DD"/>
    <w:rsid w:val="00761712"/>
    <w:rsid w:val="00772F7A"/>
    <w:rsid w:val="00787615"/>
    <w:rsid w:val="00787B58"/>
    <w:rsid w:val="00796026"/>
    <w:rsid w:val="007A246A"/>
    <w:rsid w:val="007A47FA"/>
    <w:rsid w:val="007A74BF"/>
    <w:rsid w:val="0081164D"/>
    <w:rsid w:val="008209AB"/>
    <w:rsid w:val="00821593"/>
    <w:rsid w:val="008236AF"/>
    <w:rsid w:val="008310A8"/>
    <w:rsid w:val="00836EA5"/>
    <w:rsid w:val="008529CB"/>
    <w:rsid w:val="008551F7"/>
    <w:rsid w:val="00861022"/>
    <w:rsid w:val="00861C71"/>
    <w:rsid w:val="00870327"/>
    <w:rsid w:val="00873D14"/>
    <w:rsid w:val="008B118E"/>
    <w:rsid w:val="008B450A"/>
    <w:rsid w:val="008C5E66"/>
    <w:rsid w:val="008E4E36"/>
    <w:rsid w:val="008E630A"/>
    <w:rsid w:val="008E6B99"/>
    <w:rsid w:val="008F08CB"/>
    <w:rsid w:val="008F0D1D"/>
    <w:rsid w:val="008F1E50"/>
    <w:rsid w:val="009013EE"/>
    <w:rsid w:val="00903D6C"/>
    <w:rsid w:val="00916A15"/>
    <w:rsid w:val="00916F59"/>
    <w:rsid w:val="00921A5E"/>
    <w:rsid w:val="00922196"/>
    <w:rsid w:val="00925B6D"/>
    <w:rsid w:val="009351FA"/>
    <w:rsid w:val="00942779"/>
    <w:rsid w:val="00953838"/>
    <w:rsid w:val="00961E69"/>
    <w:rsid w:val="00967B63"/>
    <w:rsid w:val="0097659B"/>
    <w:rsid w:val="0098668B"/>
    <w:rsid w:val="009871A6"/>
    <w:rsid w:val="00996A61"/>
    <w:rsid w:val="009B145A"/>
    <w:rsid w:val="009B153A"/>
    <w:rsid w:val="009B67A0"/>
    <w:rsid w:val="009B6994"/>
    <w:rsid w:val="009B6A7D"/>
    <w:rsid w:val="009D0750"/>
    <w:rsid w:val="009D35D6"/>
    <w:rsid w:val="009D511F"/>
    <w:rsid w:val="009D5FAF"/>
    <w:rsid w:val="009D6F3C"/>
    <w:rsid w:val="009F36E0"/>
    <w:rsid w:val="009F5C2B"/>
    <w:rsid w:val="00A11804"/>
    <w:rsid w:val="00A23398"/>
    <w:rsid w:val="00A23D0E"/>
    <w:rsid w:val="00A2628A"/>
    <w:rsid w:val="00A31EF6"/>
    <w:rsid w:val="00A40959"/>
    <w:rsid w:val="00A43E45"/>
    <w:rsid w:val="00A47174"/>
    <w:rsid w:val="00A60544"/>
    <w:rsid w:val="00A64303"/>
    <w:rsid w:val="00A72F18"/>
    <w:rsid w:val="00A83632"/>
    <w:rsid w:val="00A90928"/>
    <w:rsid w:val="00AB3B4F"/>
    <w:rsid w:val="00AD15D0"/>
    <w:rsid w:val="00AD372C"/>
    <w:rsid w:val="00AD731B"/>
    <w:rsid w:val="00AE7F9B"/>
    <w:rsid w:val="00AF1AD8"/>
    <w:rsid w:val="00AF5134"/>
    <w:rsid w:val="00AF5D41"/>
    <w:rsid w:val="00B11C82"/>
    <w:rsid w:val="00B23C58"/>
    <w:rsid w:val="00B26C8B"/>
    <w:rsid w:val="00B334F9"/>
    <w:rsid w:val="00B5549F"/>
    <w:rsid w:val="00B62A8A"/>
    <w:rsid w:val="00B63D40"/>
    <w:rsid w:val="00B8240B"/>
    <w:rsid w:val="00B827D0"/>
    <w:rsid w:val="00B86B1D"/>
    <w:rsid w:val="00B90453"/>
    <w:rsid w:val="00B922B3"/>
    <w:rsid w:val="00BA352C"/>
    <w:rsid w:val="00BA5EB8"/>
    <w:rsid w:val="00BB073C"/>
    <w:rsid w:val="00BB1240"/>
    <w:rsid w:val="00BC77D0"/>
    <w:rsid w:val="00BD1A71"/>
    <w:rsid w:val="00BD455E"/>
    <w:rsid w:val="00BD4568"/>
    <w:rsid w:val="00BD77EC"/>
    <w:rsid w:val="00BE10E0"/>
    <w:rsid w:val="00BE4218"/>
    <w:rsid w:val="00BE7E6D"/>
    <w:rsid w:val="00BF0F7F"/>
    <w:rsid w:val="00BF6E87"/>
    <w:rsid w:val="00C03ADB"/>
    <w:rsid w:val="00C04785"/>
    <w:rsid w:val="00C122E6"/>
    <w:rsid w:val="00C34025"/>
    <w:rsid w:val="00C374DF"/>
    <w:rsid w:val="00C42F10"/>
    <w:rsid w:val="00C43540"/>
    <w:rsid w:val="00C50DC5"/>
    <w:rsid w:val="00C53DBB"/>
    <w:rsid w:val="00C62617"/>
    <w:rsid w:val="00C72F4D"/>
    <w:rsid w:val="00C82AEB"/>
    <w:rsid w:val="00C91D71"/>
    <w:rsid w:val="00C92C62"/>
    <w:rsid w:val="00C9642C"/>
    <w:rsid w:val="00CB5E71"/>
    <w:rsid w:val="00CD4AE4"/>
    <w:rsid w:val="00CE2509"/>
    <w:rsid w:val="00CE2803"/>
    <w:rsid w:val="00CE2965"/>
    <w:rsid w:val="00D0062A"/>
    <w:rsid w:val="00D00A11"/>
    <w:rsid w:val="00D033E1"/>
    <w:rsid w:val="00D27FCF"/>
    <w:rsid w:val="00D34380"/>
    <w:rsid w:val="00D40F3F"/>
    <w:rsid w:val="00D411AB"/>
    <w:rsid w:val="00D51647"/>
    <w:rsid w:val="00D577E3"/>
    <w:rsid w:val="00D577E7"/>
    <w:rsid w:val="00D61B33"/>
    <w:rsid w:val="00D62FD9"/>
    <w:rsid w:val="00D71463"/>
    <w:rsid w:val="00D772A6"/>
    <w:rsid w:val="00D80E88"/>
    <w:rsid w:val="00D96D30"/>
    <w:rsid w:val="00DB21D2"/>
    <w:rsid w:val="00DB7657"/>
    <w:rsid w:val="00DC03A5"/>
    <w:rsid w:val="00DC22C0"/>
    <w:rsid w:val="00DE7655"/>
    <w:rsid w:val="00E005DC"/>
    <w:rsid w:val="00E022BF"/>
    <w:rsid w:val="00E041D2"/>
    <w:rsid w:val="00E20721"/>
    <w:rsid w:val="00E352C3"/>
    <w:rsid w:val="00E409BB"/>
    <w:rsid w:val="00E40E0B"/>
    <w:rsid w:val="00E45009"/>
    <w:rsid w:val="00E50154"/>
    <w:rsid w:val="00E513CD"/>
    <w:rsid w:val="00E56EB5"/>
    <w:rsid w:val="00E736EC"/>
    <w:rsid w:val="00E82F30"/>
    <w:rsid w:val="00E84C90"/>
    <w:rsid w:val="00E85F49"/>
    <w:rsid w:val="00E87360"/>
    <w:rsid w:val="00E93E49"/>
    <w:rsid w:val="00EA4528"/>
    <w:rsid w:val="00EB015C"/>
    <w:rsid w:val="00EC0DC4"/>
    <w:rsid w:val="00EC2F9D"/>
    <w:rsid w:val="00EC5A14"/>
    <w:rsid w:val="00EE0805"/>
    <w:rsid w:val="00F032F8"/>
    <w:rsid w:val="00F102B1"/>
    <w:rsid w:val="00F253DA"/>
    <w:rsid w:val="00F40BF7"/>
    <w:rsid w:val="00F52032"/>
    <w:rsid w:val="00F526FF"/>
    <w:rsid w:val="00F72536"/>
    <w:rsid w:val="00F876CC"/>
    <w:rsid w:val="00F91CAD"/>
    <w:rsid w:val="00F92B68"/>
    <w:rsid w:val="00F93A30"/>
    <w:rsid w:val="00FB34F8"/>
    <w:rsid w:val="00FD7BD1"/>
    <w:rsid w:val="00FE0BF6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437D1F49"/>
  <w15:chartTrackingRefBased/>
  <w15:docId w15:val="{0A803205-69FE-4F59-9C4E-D08E1AEA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lolnkuSmlouvy">
    <w:name w:val="ČísloČlánkuSmlouvy"/>
    <w:basedOn w:val="Normln"/>
    <w:next w:val="Normln"/>
    <w:rsid w:val="0013206E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311C41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311C41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ouva-slo">
    <w:name w:val="Smlouva-číslo"/>
    <w:basedOn w:val="Normln"/>
    <w:rsid w:val="00B5549F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6B1B9F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1">
    <w:name w:val="1"/>
    <w:basedOn w:val="Normln"/>
    <w:next w:val="Textkomente"/>
    <w:semiHidden/>
    <w:rsid w:val="00623AB1"/>
    <w:rPr>
      <w:sz w:val="20"/>
      <w:szCs w:val="20"/>
    </w:rPr>
  </w:style>
  <w:style w:type="character" w:styleId="Odkaznakoment">
    <w:name w:val="annotation reference"/>
    <w:uiPriority w:val="99"/>
    <w:semiHidden/>
    <w:rsid w:val="00623AB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23AB1"/>
    <w:rPr>
      <w:sz w:val="20"/>
      <w:szCs w:val="20"/>
    </w:rPr>
  </w:style>
  <w:style w:type="paragraph" w:styleId="Textbubliny">
    <w:name w:val="Balloon Text"/>
    <w:basedOn w:val="Normln"/>
    <w:semiHidden/>
    <w:rsid w:val="00623AB1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FB34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E352C3"/>
    <w:rPr>
      <w:sz w:val="24"/>
      <w:szCs w:val="24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36A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236AF"/>
  </w:style>
  <w:style w:type="character" w:customStyle="1" w:styleId="PedmtkomenteChar">
    <w:name w:val="Předmět komentáře Char"/>
    <w:link w:val="Pedmtkomente"/>
    <w:uiPriority w:val="99"/>
    <w:semiHidden/>
    <w:rsid w:val="008236AF"/>
    <w:rPr>
      <w:b/>
      <w:bCs/>
    </w:rPr>
  </w:style>
  <w:style w:type="character" w:styleId="Hypertextovodkaz">
    <w:name w:val="Hyperlink"/>
    <w:rsid w:val="00C82AEB"/>
    <w:rPr>
      <w:color w:val="0000FF"/>
      <w:u w:val="single"/>
    </w:rPr>
  </w:style>
  <w:style w:type="character" w:customStyle="1" w:styleId="normaltextrun">
    <w:name w:val="normaltextrun"/>
    <w:basedOn w:val="Standardnpsmoodstavce"/>
    <w:rsid w:val="0052798E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3C6270"/>
    <w:rPr>
      <w:color w:val="605E5C"/>
      <w:shd w:val="clear" w:color="auto" w:fill="E1DFDD"/>
    </w:rPr>
  </w:style>
  <w:style w:type="character" w:customStyle="1" w:styleId="Bodytext2">
    <w:name w:val="Body text (2)_"/>
    <w:link w:val="Bodytext21"/>
    <w:uiPriority w:val="99"/>
    <w:locked/>
    <w:rsid w:val="00BB1240"/>
    <w:rPr>
      <w:rFonts w:ascii="Arial" w:hAnsi="Arial"/>
      <w:sz w:val="18"/>
      <w:shd w:val="clear" w:color="auto" w:fill="FFFFFF"/>
    </w:rPr>
  </w:style>
  <w:style w:type="paragraph" w:customStyle="1" w:styleId="Bodytext21">
    <w:name w:val="Body text (2)1"/>
    <w:basedOn w:val="Normln"/>
    <w:link w:val="Bodytext2"/>
    <w:uiPriority w:val="99"/>
    <w:rsid w:val="00BB1240"/>
    <w:pPr>
      <w:widowControl w:val="0"/>
      <w:shd w:val="clear" w:color="auto" w:fill="FFFFFF"/>
      <w:spacing w:line="200" w:lineRule="exact"/>
      <w:ind w:hanging="540"/>
      <w:jc w:val="both"/>
    </w:pPr>
    <w:rPr>
      <w:rFonts w:ascii="Arial" w:hAnsi="Arial"/>
      <w:sz w:val="18"/>
      <w:szCs w:val="20"/>
    </w:rPr>
  </w:style>
  <w:style w:type="paragraph" w:customStyle="1" w:styleId="Obsahtabulky">
    <w:name w:val="Obsah tabulky"/>
    <w:basedOn w:val="Normln"/>
    <w:uiPriority w:val="99"/>
    <w:rsid w:val="0060632D"/>
    <w:pPr>
      <w:suppressLineNumbers/>
      <w:suppressAutoHyphens/>
    </w:pPr>
    <w:rPr>
      <w:lang w:eastAsia="zh-CN"/>
    </w:rPr>
  </w:style>
  <w:style w:type="paragraph" w:styleId="Odstavecseseznamem">
    <w:name w:val="List Paragraph"/>
    <w:basedOn w:val="Normln"/>
    <w:uiPriority w:val="34"/>
    <w:qFormat/>
    <w:rsid w:val="006B0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f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usik@nemfm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nemfm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35B4B-BBC2-4B6B-A75F-B0FBCBF68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11</Pages>
  <Words>4075</Words>
  <Characters>23587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Výtisk číslo:</vt:lpstr>
    </vt:vector>
  </TitlesOfParts>
  <Company>Moravskoslezský kraj</Company>
  <LinksUpToDate>false</LinksUpToDate>
  <CharactersWithSpaces>27607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Výtisk číslo:</dc:title>
  <dc:subject/>
  <dc:creator>rybovam</dc:creator>
  <cp:keywords/>
  <cp:lastModifiedBy>Dusík Jaroslav, Ing.</cp:lastModifiedBy>
  <cp:revision>18</cp:revision>
  <cp:lastPrinted>2013-12-17T14:03:00Z</cp:lastPrinted>
  <dcterms:created xsi:type="dcterms:W3CDTF">2025-11-06T09:28:00Z</dcterms:created>
  <dcterms:modified xsi:type="dcterms:W3CDTF">2025-12-01T13:24:00Z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7b946606,6cac9a59,789538b1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2024-08-05T07:20:15Z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027f5684-a44e-4599-b743-ba7b81c0a551</vt:lpwstr>
  </property>
  <property fmtid="{D5CDD505-2E9C-101B-9397-08002B2CF9AE}" pid="11" name="MSIP_Label_215ad6d0-798b-44f9-b3fd-112ad6275fb4_ContentBits">
    <vt:lpwstr>2</vt:lpwstr>
  </property>
</Properties>
</file>