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09EB" w:rsidRDefault="00DB09EB" w:rsidP="00DB09EB">
      <w:pPr>
        <w:pStyle w:val="Nadpis1"/>
        <w:rPr>
          <w:caps/>
          <w:sz w:val="24"/>
        </w:rPr>
      </w:pPr>
      <w:r>
        <w:rPr>
          <w:caps/>
          <w:sz w:val="24"/>
        </w:rPr>
        <w:t>1. Identifikační údaje</w:t>
      </w:r>
    </w:p>
    <w:p w:rsidR="00DB09EB" w:rsidRDefault="00DB09EB" w:rsidP="00DB09EB">
      <w:pPr>
        <w:rPr>
          <w:rFonts w:ascii="Arial" w:hAnsi="Arial"/>
        </w:rPr>
      </w:pPr>
    </w:p>
    <w:p w:rsidR="00E63D69" w:rsidRDefault="001058AB" w:rsidP="00E63D69">
      <w:pPr>
        <w:jc w:val="both"/>
        <w:rPr>
          <w:rFonts w:ascii="Arial" w:hAnsi="Arial"/>
        </w:rPr>
      </w:pPr>
      <w:r>
        <w:rPr>
          <w:rFonts w:ascii="Arial" w:hAnsi="Arial"/>
        </w:rPr>
        <w:t xml:space="preserve">Investor </w:t>
      </w:r>
      <w:r>
        <w:rPr>
          <w:rFonts w:ascii="Arial" w:hAnsi="Arial"/>
        </w:rPr>
        <w:tab/>
      </w:r>
      <w:r>
        <w:rPr>
          <w:rFonts w:ascii="Arial" w:hAnsi="Arial"/>
        </w:rPr>
        <w:tab/>
        <w:t>:</w:t>
      </w:r>
      <w:r>
        <w:rPr>
          <w:rFonts w:ascii="Arial" w:hAnsi="Arial"/>
        </w:rPr>
        <w:tab/>
      </w:r>
      <w:r w:rsidR="00E63D69" w:rsidRPr="00E63D69">
        <w:rPr>
          <w:rFonts w:ascii="Arial" w:hAnsi="Arial"/>
        </w:rPr>
        <w:t>Nemocnice s poliklinikou Havířov, p</w:t>
      </w:r>
      <w:r w:rsidR="00E63D69">
        <w:rPr>
          <w:rFonts w:ascii="Arial" w:hAnsi="Arial"/>
        </w:rPr>
        <w:t xml:space="preserve">. </w:t>
      </w:r>
      <w:r w:rsidR="00E63D69" w:rsidRPr="00E63D69">
        <w:rPr>
          <w:rFonts w:ascii="Arial" w:hAnsi="Arial"/>
        </w:rPr>
        <w:t>o</w:t>
      </w:r>
      <w:r w:rsidR="00E63D69">
        <w:rPr>
          <w:rFonts w:ascii="Arial" w:hAnsi="Arial"/>
        </w:rPr>
        <w:t>.</w:t>
      </w:r>
      <w:r w:rsidR="00E63D69" w:rsidRPr="00E63D69">
        <w:rPr>
          <w:rFonts w:ascii="Arial" w:hAnsi="Arial"/>
        </w:rPr>
        <w:t>,</w:t>
      </w:r>
    </w:p>
    <w:p w:rsidR="001058AB" w:rsidRDefault="00E63D69" w:rsidP="00E63D69">
      <w:pPr>
        <w:ind w:left="2124" w:firstLine="708"/>
        <w:jc w:val="both"/>
        <w:rPr>
          <w:rFonts w:ascii="Arial" w:hAnsi="Arial"/>
        </w:rPr>
      </w:pPr>
      <w:r w:rsidRPr="00E63D69">
        <w:rPr>
          <w:rFonts w:ascii="Arial" w:hAnsi="Arial"/>
        </w:rPr>
        <w:t>Dělnická 1132/24, Město, 73601 Havířov</w:t>
      </w:r>
    </w:p>
    <w:p w:rsidR="001058AB" w:rsidRDefault="001058AB" w:rsidP="001058AB">
      <w:pPr>
        <w:jc w:val="both"/>
        <w:rPr>
          <w:rFonts w:ascii="Arial" w:hAnsi="Arial"/>
        </w:rPr>
      </w:pPr>
      <w:r>
        <w:rPr>
          <w:rFonts w:ascii="Arial" w:hAnsi="Arial"/>
        </w:rPr>
        <w:t xml:space="preserve">                      </w:t>
      </w:r>
      <w:r>
        <w:rPr>
          <w:rFonts w:ascii="Arial" w:hAnsi="Arial"/>
        </w:rPr>
        <w:tab/>
        <w:t xml:space="preserve"> </w:t>
      </w:r>
      <w:r>
        <w:rPr>
          <w:rFonts w:ascii="Arial" w:hAnsi="Arial"/>
        </w:rPr>
        <w:tab/>
        <w:t xml:space="preserve"> </w:t>
      </w:r>
    </w:p>
    <w:p w:rsidR="001058AB" w:rsidRDefault="001058AB" w:rsidP="009D428F">
      <w:pPr>
        <w:jc w:val="both"/>
        <w:rPr>
          <w:rFonts w:ascii="Arial" w:hAnsi="Arial"/>
        </w:rPr>
      </w:pPr>
      <w:r w:rsidRPr="00A26EBD">
        <w:rPr>
          <w:rFonts w:ascii="Arial" w:hAnsi="Arial"/>
        </w:rPr>
        <w:t>Místo stavby</w:t>
      </w:r>
      <w:r>
        <w:rPr>
          <w:rFonts w:ascii="Arial" w:hAnsi="Arial"/>
        </w:rPr>
        <w:t xml:space="preserve"> </w:t>
      </w:r>
      <w:r>
        <w:rPr>
          <w:rFonts w:ascii="Arial" w:hAnsi="Arial"/>
        </w:rPr>
        <w:tab/>
      </w:r>
      <w:r>
        <w:rPr>
          <w:rFonts w:ascii="Arial" w:hAnsi="Arial"/>
        </w:rPr>
        <w:tab/>
        <w:t xml:space="preserve">: </w:t>
      </w:r>
      <w:r>
        <w:rPr>
          <w:rFonts w:ascii="Arial" w:hAnsi="Arial"/>
        </w:rPr>
        <w:tab/>
      </w:r>
      <w:proofErr w:type="spellStart"/>
      <w:r w:rsidR="00E63D69" w:rsidRPr="00E63D69">
        <w:rPr>
          <w:rFonts w:ascii="Arial" w:hAnsi="Arial"/>
        </w:rPr>
        <w:t>parc</w:t>
      </w:r>
      <w:proofErr w:type="spellEnd"/>
      <w:r w:rsidR="00E63D69" w:rsidRPr="00E63D69">
        <w:rPr>
          <w:rFonts w:ascii="Arial" w:hAnsi="Arial"/>
        </w:rPr>
        <w:t xml:space="preserve">. č.2230/1, </w:t>
      </w:r>
      <w:proofErr w:type="spellStart"/>
      <w:r w:rsidR="00E63D69" w:rsidRPr="00E63D69">
        <w:rPr>
          <w:rFonts w:ascii="Arial" w:hAnsi="Arial"/>
        </w:rPr>
        <w:t>k.ú</w:t>
      </w:r>
      <w:proofErr w:type="spellEnd"/>
      <w:r w:rsidR="00E63D69" w:rsidRPr="00E63D69">
        <w:rPr>
          <w:rFonts w:ascii="Arial" w:hAnsi="Arial"/>
        </w:rPr>
        <w:t xml:space="preserve">. </w:t>
      </w:r>
      <w:proofErr w:type="gramStart"/>
      <w:r w:rsidR="00E63D69" w:rsidRPr="00E63D69">
        <w:rPr>
          <w:rFonts w:ascii="Arial" w:hAnsi="Arial"/>
        </w:rPr>
        <w:t>Havířov - Město</w:t>
      </w:r>
      <w:proofErr w:type="gramEnd"/>
    </w:p>
    <w:p w:rsidR="001058AB" w:rsidRDefault="001058AB" w:rsidP="001058AB">
      <w:pPr>
        <w:rPr>
          <w:rFonts w:ascii="Arial" w:hAnsi="Arial"/>
        </w:rPr>
      </w:pPr>
    </w:p>
    <w:p w:rsidR="001058AB" w:rsidRDefault="001058AB" w:rsidP="001058AB">
      <w:pPr>
        <w:jc w:val="both"/>
        <w:rPr>
          <w:rFonts w:ascii="Arial" w:hAnsi="Arial"/>
        </w:rPr>
      </w:pPr>
      <w:r>
        <w:rPr>
          <w:rFonts w:ascii="Arial" w:hAnsi="Arial"/>
        </w:rPr>
        <w:t>Projektant</w:t>
      </w:r>
      <w:r>
        <w:rPr>
          <w:rFonts w:ascii="Arial" w:hAnsi="Arial"/>
        </w:rPr>
        <w:tab/>
        <w:t xml:space="preserve"> </w:t>
      </w:r>
      <w:r>
        <w:rPr>
          <w:rFonts w:ascii="Arial" w:hAnsi="Arial"/>
        </w:rPr>
        <w:tab/>
        <w:t>:</w:t>
      </w:r>
      <w:r>
        <w:rPr>
          <w:rFonts w:ascii="Arial" w:hAnsi="Arial"/>
        </w:rPr>
        <w:tab/>
      </w:r>
      <w:proofErr w:type="spellStart"/>
      <w:r w:rsidR="00D62FB3">
        <w:rPr>
          <w:rFonts w:ascii="Arial" w:hAnsi="Arial"/>
        </w:rPr>
        <w:t>Amun</w:t>
      </w:r>
      <w:proofErr w:type="spellEnd"/>
      <w:r w:rsidR="00D62FB3">
        <w:rPr>
          <w:rFonts w:ascii="Arial" w:hAnsi="Arial"/>
        </w:rPr>
        <w:t xml:space="preserve"> Pro s.r.o.</w:t>
      </w:r>
    </w:p>
    <w:p w:rsidR="001058AB" w:rsidRDefault="001058AB" w:rsidP="001058AB">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811C24">
        <w:rPr>
          <w:rFonts w:ascii="Arial" w:hAnsi="Arial"/>
        </w:rPr>
        <w:t>Třanovice</w:t>
      </w:r>
      <w:r w:rsidR="00EF11EB">
        <w:rPr>
          <w:rFonts w:ascii="Arial" w:hAnsi="Arial"/>
        </w:rPr>
        <w:t xml:space="preserve"> </w:t>
      </w:r>
      <w:r w:rsidR="00D62FB3">
        <w:rPr>
          <w:rFonts w:ascii="Arial" w:hAnsi="Arial"/>
        </w:rPr>
        <w:t>č.p.1</w:t>
      </w:r>
    </w:p>
    <w:p w:rsidR="00BC0E2A" w:rsidRDefault="001058AB" w:rsidP="001058AB">
      <w:pPr>
        <w:tabs>
          <w:tab w:val="left" w:pos="2268"/>
        </w:tabs>
        <w:jc w:val="both"/>
        <w:rPr>
          <w:rFonts w:ascii="Arial" w:hAnsi="Arial"/>
        </w:rPr>
      </w:pPr>
      <w:r>
        <w:rPr>
          <w:rFonts w:ascii="Arial" w:hAnsi="Arial"/>
        </w:rPr>
        <w:tab/>
      </w:r>
      <w:r>
        <w:rPr>
          <w:rFonts w:ascii="Arial" w:hAnsi="Arial"/>
        </w:rPr>
        <w:tab/>
      </w:r>
      <w:r w:rsidR="00EF11EB">
        <w:rPr>
          <w:rFonts w:ascii="Arial" w:hAnsi="Arial"/>
          <w:caps/>
        </w:rPr>
        <w:t xml:space="preserve">739 53, </w:t>
      </w:r>
      <w:r w:rsidR="00EF11EB" w:rsidRPr="00EF11EB">
        <w:rPr>
          <w:rFonts w:ascii="Arial" w:hAnsi="Arial"/>
        </w:rPr>
        <w:t>Třanovice</w:t>
      </w:r>
    </w:p>
    <w:p w:rsidR="002E6324" w:rsidRDefault="002E6324" w:rsidP="001058AB">
      <w:pPr>
        <w:tabs>
          <w:tab w:val="left" w:pos="2268"/>
        </w:tabs>
        <w:jc w:val="both"/>
        <w:rPr>
          <w:rFonts w:ascii="Arial" w:hAnsi="Arial"/>
        </w:rPr>
      </w:pPr>
      <w:r>
        <w:rPr>
          <w:rFonts w:ascii="Arial" w:hAnsi="Arial"/>
        </w:rPr>
        <w:tab/>
      </w:r>
      <w:r>
        <w:rPr>
          <w:rFonts w:ascii="Arial" w:hAnsi="Arial"/>
        </w:rPr>
        <w:tab/>
        <w:t>IČO: 06369201</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rsidR="00E63D69" w:rsidRDefault="00E63D69" w:rsidP="00BC0E2A">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rsidR="00E63D69" w:rsidRDefault="00E63D69" w:rsidP="00BC0E2A">
      <w:pPr>
        <w:tabs>
          <w:tab w:val="left" w:pos="2268"/>
        </w:tabs>
        <w:jc w:val="both"/>
        <w:rPr>
          <w:rFonts w:ascii="Arial" w:hAnsi="Arial"/>
        </w:rPr>
      </w:pPr>
    </w:p>
    <w:p w:rsidR="00BC0E2A" w:rsidRDefault="00BC0E2A" w:rsidP="00BC0E2A">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r>
      <w:r w:rsidR="000E489E">
        <w:rPr>
          <w:rFonts w:ascii="Arial" w:hAnsi="Arial"/>
        </w:rPr>
        <w:t>Ing. Michal Klimša ČKAIT 1103738</w:t>
      </w:r>
    </w:p>
    <w:p w:rsidR="00BC0E2A" w:rsidRDefault="00BC0E2A" w:rsidP="00BC0E2A">
      <w:pPr>
        <w:tabs>
          <w:tab w:val="left" w:pos="2268"/>
        </w:tabs>
        <w:jc w:val="both"/>
        <w:rPr>
          <w:rFonts w:ascii="Arial" w:hAnsi="Arial"/>
        </w:rPr>
      </w:pPr>
      <w:r>
        <w:rPr>
          <w:rFonts w:ascii="Arial" w:hAnsi="Arial"/>
        </w:rPr>
        <w:tab/>
      </w:r>
      <w:r>
        <w:rPr>
          <w:rFonts w:ascii="Arial" w:hAnsi="Arial"/>
        </w:rPr>
        <w:tab/>
      </w:r>
      <w:r>
        <w:rPr>
          <w:rFonts w:ascii="Arial" w:hAnsi="Arial"/>
        </w:rPr>
        <w:tab/>
      </w:r>
    </w:p>
    <w:p w:rsidR="00811C24" w:rsidRDefault="00BC0E2A" w:rsidP="00E63D69">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E63D69" w:rsidRPr="00E63D69">
        <w:rPr>
          <w:rFonts w:ascii="Arial" w:hAnsi="Arial"/>
        </w:rPr>
        <w:t>Přístavba objektu magnetické rezonance a CT</w:t>
      </w:r>
    </w:p>
    <w:p w:rsidR="00F71FFE" w:rsidRDefault="00811C24" w:rsidP="00BC0E2A">
      <w:pPr>
        <w:tabs>
          <w:tab w:val="left" w:pos="2268"/>
        </w:tabs>
        <w:jc w:val="both"/>
        <w:rPr>
          <w:rFonts w:ascii="Arial" w:hAnsi="Arial"/>
        </w:rPr>
      </w:pPr>
      <w:r>
        <w:rPr>
          <w:rFonts w:ascii="Arial" w:hAnsi="Arial"/>
        </w:rPr>
        <w:tab/>
      </w:r>
      <w:r>
        <w:rPr>
          <w:rFonts w:ascii="Arial" w:hAnsi="Arial"/>
        </w:rPr>
        <w:tab/>
      </w:r>
    </w:p>
    <w:p w:rsidR="00F71FFE" w:rsidRDefault="00F71FFE" w:rsidP="00E63D69">
      <w:pPr>
        <w:tabs>
          <w:tab w:val="left" w:pos="2268"/>
        </w:tabs>
        <w:jc w:val="both"/>
        <w:rPr>
          <w:rFonts w:ascii="Arial" w:hAnsi="Arial"/>
        </w:rPr>
      </w:pPr>
      <w:r>
        <w:rPr>
          <w:rFonts w:ascii="Arial" w:hAnsi="Arial"/>
        </w:rPr>
        <w:t>Část</w:t>
      </w:r>
      <w:r>
        <w:rPr>
          <w:rFonts w:ascii="Arial" w:hAnsi="Arial"/>
        </w:rPr>
        <w:tab/>
        <w:t>:</w:t>
      </w:r>
      <w:r>
        <w:rPr>
          <w:rFonts w:ascii="Arial" w:hAnsi="Arial"/>
        </w:rPr>
        <w:tab/>
      </w:r>
      <w:r w:rsidR="00E63D69" w:rsidRPr="00E63D69">
        <w:rPr>
          <w:rFonts w:ascii="Arial" w:hAnsi="Arial"/>
        </w:rPr>
        <w:t>D.1.4.1 - Zařízení zdravotně technických instalací</w:t>
      </w:r>
    </w:p>
    <w:p w:rsidR="00BC0E2A" w:rsidRDefault="00BC0E2A" w:rsidP="00BC0E2A">
      <w:pPr>
        <w:tabs>
          <w:tab w:val="left" w:pos="2268"/>
        </w:tabs>
        <w:jc w:val="both"/>
        <w:rPr>
          <w:rFonts w:ascii="Arial" w:hAnsi="Arial"/>
        </w:rPr>
      </w:pPr>
    </w:p>
    <w:p w:rsidR="00DB09EB" w:rsidRDefault="00BC0E2A" w:rsidP="00BC0E2A">
      <w:pPr>
        <w:tabs>
          <w:tab w:val="left" w:pos="2268"/>
        </w:tabs>
        <w:rPr>
          <w:rFonts w:ascii="Arial" w:hAnsi="Arial"/>
        </w:rPr>
      </w:pPr>
      <w:r>
        <w:rPr>
          <w:rFonts w:ascii="Arial" w:hAnsi="Arial"/>
        </w:rPr>
        <w:t>Datum</w:t>
      </w:r>
      <w:r>
        <w:rPr>
          <w:rFonts w:ascii="Arial" w:hAnsi="Arial"/>
        </w:rPr>
        <w:tab/>
        <w:t>:</w:t>
      </w:r>
      <w:r>
        <w:rPr>
          <w:rFonts w:ascii="Arial" w:hAnsi="Arial"/>
        </w:rPr>
        <w:tab/>
      </w:r>
      <w:proofErr w:type="gramStart"/>
      <w:r w:rsidR="00E63D69">
        <w:rPr>
          <w:rFonts w:ascii="Arial" w:hAnsi="Arial"/>
        </w:rPr>
        <w:t>Únor</w:t>
      </w:r>
      <w:proofErr w:type="gramEnd"/>
      <w:r>
        <w:rPr>
          <w:rFonts w:ascii="Arial" w:hAnsi="Arial"/>
        </w:rPr>
        <w:t xml:space="preserve"> 20</w:t>
      </w:r>
      <w:r w:rsidR="00E63D69">
        <w:rPr>
          <w:rFonts w:ascii="Arial" w:hAnsi="Arial"/>
        </w:rPr>
        <w:t>20</w:t>
      </w:r>
    </w:p>
    <w:p w:rsidR="00AC30D9" w:rsidRDefault="00AC30D9" w:rsidP="00CA3EF2">
      <w:pPr>
        <w:tabs>
          <w:tab w:val="left" w:pos="2268"/>
        </w:tabs>
        <w:rPr>
          <w:rFonts w:ascii="Arial" w:hAnsi="Arial"/>
        </w:rPr>
      </w:pPr>
    </w:p>
    <w:p w:rsidR="00DB09EB" w:rsidRDefault="00DB09EB" w:rsidP="00DB09EB">
      <w:pPr>
        <w:pStyle w:val="Nadpis1"/>
        <w:rPr>
          <w:sz w:val="24"/>
        </w:rPr>
      </w:pPr>
      <w:r>
        <w:rPr>
          <w:sz w:val="24"/>
        </w:rPr>
        <w:t>2.PODKLADY</w:t>
      </w:r>
    </w:p>
    <w:p w:rsidR="00DB09EB" w:rsidRPr="00877931" w:rsidRDefault="00DB09EB" w:rsidP="00DB09EB">
      <w:pPr>
        <w:rPr>
          <w:sz w:val="20"/>
        </w:rPr>
      </w:pPr>
    </w:p>
    <w:p w:rsidR="00CF4FB2" w:rsidRPr="00726FC9" w:rsidRDefault="00CF4FB2" w:rsidP="00CF4FB2">
      <w:pPr>
        <w:numPr>
          <w:ilvl w:val="0"/>
          <w:numId w:val="31"/>
        </w:numPr>
        <w:jc w:val="both"/>
        <w:rPr>
          <w:rFonts w:ascii="Arial" w:hAnsi="Arial"/>
        </w:rPr>
      </w:pPr>
      <w:r>
        <w:rPr>
          <w:rFonts w:ascii="Arial" w:hAnsi="Arial" w:cs="Arial"/>
        </w:rPr>
        <w:t>snímek a výpis z katastru nemovitostí</w:t>
      </w:r>
    </w:p>
    <w:p w:rsidR="00726FC9" w:rsidRPr="00726FC9" w:rsidRDefault="00726FC9" w:rsidP="00CF4FB2">
      <w:pPr>
        <w:numPr>
          <w:ilvl w:val="0"/>
          <w:numId w:val="31"/>
        </w:numPr>
        <w:jc w:val="both"/>
        <w:rPr>
          <w:rFonts w:ascii="Arial" w:hAnsi="Arial"/>
        </w:rPr>
      </w:pPr>
      <w:r>
        <w:rPr>
          <w:rFonts w:ascii="Arial" w:hAnsi="Arial" w:cs="Arial"/>
        </w:rPr>
        <w:t xml:space="preserve">projektová dokumentace </w:t>
      </w:r>
      <w:r w:rsidR="009D428F">
        <w:rPr>
          <w:rFonts w:ascii="Arial" w:hAnsi="Arial" w:cs="Arial"/>
        </w:rPr>
        <w:t xml:space="preserve">stavební části </w:t>
      </w:r>
      <w:r w:rsidR="00811C24">
        <w:rPr>
          <w:rFonts w:ascii="Arial" w:hAnsi="Arial" w:cs="Arial"/>
        </w:rPr>
        <w:t>objektu</w:t>
      </w:r>
    </w:p>
    <w:p w:rsidR="00DB09EB" w:rsidRDefault="00CF4FB2" w:rsidP="00CF4FB2">
      <w:pPr>
        <w:numPr>
          <w:ilvl w:val="0"/>
          <w:numId w:val="31"/>
        </w:numPr>
        <w:rPr>
          <w:rFonts w:ascii="Arial" w:hAnsi="Arial"/>
        </w:rPr>
      </w:pPr>
      <w:r>
        <w:rPr>
          <w:rFonts w:ascii="Arial" w:hAnsi="Arial"/>
        </w:rPr>
        <w:t xml:space="preserve">místní šetření a konzultace s </w:t>
      </w:r>
      <w:r w:rsidR="00DE78F9">
        <w:rPr>
          <w:rFonts w:ascii="Arial" w:hAnsi="Arial"/>
        </w:rPr>
        <w:t>investorem</w:t>
      </w:r>
    </w:p>
    <w:p w:rsidR="00DB09EB" w:rsidRDefault="00DB09EB" w:rsidP="00DB09EB">
      <w:pPr>
        <w:numPr>
          <w:ilvl w:val="0"/>
          <w:numId w:val="31"/>
        </w:numPr>
        <w:rPr>
          <w:rFonts w:ascii="Arial" w:hAnsi="Arial"/>
          <w:b/>
        </w:rPr>
      </w:pPr>
      <w:r>
        <w:rPr>
          <w:rFonts w:ascii="Arial" w:hAnsi="Arial"/>
        </w:rPr>
        <w:t xml:space="preserve">platné normy ČSN, ČSN EN, </w:t>
      </w:r>
      <w:r w:rsidR="00DB7ED3">
        <w:rPr>
          <w:rFonts w:ascii="Arial" w:hAnsi="Arial"/>
        </w:rPr>
        <w:t>ČSN EN ISO</w:t>
      </w:r>
    </w:p>
    <w:p w:rsidR="00373DAA" w:rsidRDefault="00373DAA" w:rsidP="00DB09EB">
      <w:pPr>
        <w:jc w:val="both"/>
        <w:rPr>
          <w:rFonts w:ascii="Arial" w:hAnsi="Arial"/>
          <w:b/>
        </w:rPr>
      </w:pPr>
    </w:p>
    <w:p w:rsidR="00CF4FB2" w:rsidRDefault="00CF4FB2" w:rsidP="00CF4FB2">
      <w:pPr>
        <w:jc w:val="both"/>
        <w:rPr>
          <w:rFonts w:ascii="Arial" w:hAnsi="Arial"/>
          <w:b/>
        </w:rPr>
      </w:pPr>
      <w:r>
        <w:rPr>
          <w:rFonts w:ascii="Arial" w:hAnsi="Arial"/>
          <w:b/>
        </w:rPr>
        <w:t>3. ÚVOD</w:t>
      </w:r>
    </w:p>
    <w:p w:rsidR="00CF4FB2" w:rsidRPr="00877931" w:rsidRDefault="00CF4FB2" w:rsidP="00CF4FB2">
      <w:pPr>
        <w:jc w:val="both"/>
        <w:rPr>
          <w:rFonts w:ascii="Arial" w:hAnsi="Arial"/>
          <w:b/>
          <w:sz w:val="20"/>
        </w:rPr>
      </w:pPr>
      <w:r w:rsidRPr="00877931">
        <w:rPr>
          <w:rFonts w:ascii="Arial" w:hAnsi="Arial"/>
          <w:b/>
          <w:sz w:val="20"/>
        </w:rPr>
        <w:tab/>
      </w:r>
    </w:p>
    <w:p w:rsidR="009C5B3D" w:rsidRDefault="009C5B3D" w:rsidP="009C5B3D">
      <w:pPr>
        <w:ind w:firstLine="567"/>
        <w:jc w:val="both"/>
        <w:rPr>
          <w:rFonts w:ascii="Arial" w:hAnsi="Arial"/>
        </w:rPr>
      </w:pPr>
      <w:r>
        <w:rPr>
          <w:rFonts w:ascii="Arial" w:hAnsi="Arial"/>
        </w:rPr>
        <w:t>Tato část p</w:t>
      </w:r>
      <w:r w:rsidRPr="004A0B16">
        <w:rPr>
          <w:rFonts w:ascii="Arial" w:hAnsi="Arial"/>
        </w:rPr>
        <w:t>rojektov</w:t>
      </w:r>
      <w:r>
        <w:rPr>
          <w:rFonts w:ascii="Arial" w:hAnsi="Arial"/>
        </w:rPr>
        <w:t>é</w:t>
      </w:r>
      <w:r w:rsidRPr="004A0B16">
        <w:rPr>
          <w:rFonts w:ascii="Arial" w:hAnsi="Arial"/>
        </w:rPr>
        <w:t xml:space="preserve"> dokumentace řeší </w:t>
      </w:r>
      <w:r w:rsidR="00E63D69">
        <w:rPr>
          <w:rFonts w:ascii="Arial" w:hAnsi="Arial"/>
        </w:rPr>
        <w:t>část</w:t>
      </w:r>
      <w:r w:rsidR="00B5034D">
        <w:rPr>
          <w:rFonts w:ascii="Arial" w:hAnsi="Arial"/>
        </w:rPr>
        <w:t xml:space="preserve"> D.1.4.</w:t>
      </w:r>
      <w:r w:rsidR="00E63D69">
        <w:rPr>
          <w:rFonts w:ascii="Arial" w:hAnsi="Arial"/>
        </w:rPr>
        <w:t>1.</w:t>
      </w:r>
      <w:r w:rsidR="00B5034D">
        <w:rPr>
          <w:rFonts w:ascii="Arial" w:hAnsi="Arial"/>
        </w:rPr>
        <w:t xml:space="preserve"> </w:t>
      </w:r>
      <w:r w:rsidR="00E63D69" w:rsidRPr="00E63D69">
        <w:rPr>
          <w:rFonts w:ascii="Arial" w:hAnsi="Arial"/>
        </w:rPr>
        <w:t>Zařízení zdravotně technických instalací</w:t>
      </w:r>
      <w:r w:rsidR="00B5034D">
        <w:rPr>
          <w:rFonts w:ascii="Arial" w:hAnsi="Arial"/>
        </w:rPr>
        <w:t xml:space="preserve"> pro </w:t>
      </w:r>
      <w:r w:rsidR="00110012">
        <w:rPr>
          <w:rFonts w:ascii="Arial" w:hAnsi="Arial"/>
        </w:rPr>
        <w:t>stavební povolení</w:t>
      </w:r>
      <w:r w:rsidR="00D06857">
        <w:rPr>
          <w:rFonts w:ascii="Arial" w:hAnsi="Arial"/>
        </w:rPr>
        <w:t xml:space="preserve"> </w:t>
      </w:r>
      <w:r w:rsidR="00811C24">
        <w:rPr>
          <w:rFonts w:ascii="Arial" w:hAnsi="Arial"/>
        </w:rPr>
        <w:t>novostavby</w:t>
      </w:r>
      <w:r w:rsidR="00E63D69">
        <w:rPr>
          <w:rFonts w:ascii="Arial" w:hAnsi="Arial"/>
        </w:rPr>
        <w:t xml:space="preserve"> objektu</w:t>
      </w:r>
      <w:r w:rsidR="00811C24">
        <w:rPr>
          <w:rFonts w:ascii="Arial" w:hAnsi="Arial"/>
        </w:rPr>
        <w:t xml:space="preserve"> </w:t>
      </w:r>
      <w:r w:rsidR="00E63D69">
        <w:rPr>
          <w:rFonts w:ascii="Arial" w:hAnsi="Arial"/>
        </w:rPr>
        <w:t>„</w:t>
      </w:r>
      <w:r w:rsidR="00E63D69" w:rsidRPr="00E63D69">
        <w:rPr>
          <w:rFonts w:ascii="Arial" w:hAnsi="Arial"/>
        </w:rPr>
        <w:t>Přístavba objektu magnetické rezonance a CT</w:t>
      </w:r>
      <w:r w:rsidR="00E63D69">
        <w:rPr>
          <w:rFonts w:ascii="Arial" w:hAnsi="Arial"/>
        </w:rPr>
        <w:t>“</w:t>
      </w:r>
      <w:r w:rsidR="00811C24">
        <w:rPr>
          <w:rFonts w:ascii="Arial" w:hAnsi="Arial"/>
        </w:rPr>
        <w:t xml:space="preserve"> </w:t>
      </w:r>
      <w:r w:rsidR="00D06857">
        <w:rPr>
          <w:rFonts w:ascii="Arial" w:hAnsi="Arial"/>
        </w:rPr>
        <w:t xml:space="preserve">na parcele </w:t>
      </w:r>
      <w:r w:rsidR="00E63D69">
        <w:rPr>
          <w:rFonts w:ascii="Arial" w:hAnsi="Arial"/>
        </w:rPr>
        <w:t>2230/1</w:t>
      </w:r>
      <w:r w:rsidR="00D06857">
        <w:rPr>
          <w:rFonts w:ascii="Arial" w:hAnsi="Arial"/>
        </w:rPr>
        <w:t xml:space="preserve"> v </w:t>
      </w:r>
      <w:proofErr w:type="spellStart"/>
      <w:r w:rsidR="00D06857">
        <w:rPr>
          <w:rFonts w:ascii="Arial" w:hAnsi="Arial"/>
        </w:rPr>
        <w:t>k.ú</w:t>
      </w:r>
      <w:proofErr w:type="spellEnd"/>
      <w:r w:rsidR="00D06857">
        <w:rPr>
          <w:rFonts w:ascii="Arial" w:hAnsi="Arial"/>
        </w:rPr>
        <w:t xml:space="preserve">. </w:t>
      </w:r>
      <w:proofErr w:type="gramStart"/>
      <w:r w:rsidR="00E63D69">
        <w:rPr>
          <w:rFonts w:ascii="Arial" w:hAnsi="Arial"/>
        </w:rPr>
        <w:t>Havířov - Město</w:t>
      </w:r>
      <w:proofErr w:type="gramEnd"/>
      <w:r w:rsidR="00E52D4C">
        <w:rPr>
          <w:rFonts w:ascii="Arial" w:hAnsi="Arial"/>
        </w:rPr>
        <w:t>.</w:t>
      </w:r>
    </w:p>
    <w:p w:rsidR="009678FA" w:rsidRDefault="00EC39F5" w:rsidP="009C5B3D">
      <w:pPr>
        <w:ind w:firstLine="567"/>
        <w:jc w:val="both"/>
        <w:rPr>
          <w:rFonts w:ascii="Arial" w:hAnsi="Arial"/>
        </w:rPr>
      </w:pPr>
      <w:r>
        <w:rPr>
          <w:rFonts w:ascii="Arial" w:hAnsi="Arial"/>
        </w:rPr>
        <w:t xml:space="preserve">Projekt obsahuje návrh splaškové </w:t>
      </w:r>
      <w:r w:rsidR="00DA6F84">
        <w:rPr>
          <w:rFonts w:ascii="Arial" w:hAnsi="Arial"/>
        </w:rPr>
        <w:t xml:space="preserve">vnitřní </w:t>
      </w:r>
      <w:r>
        <w:rPr>
          <w:rFonts w:ascii="Arial" w:hAnsi="Arial"/>
        </w:rPr>
        <w:t>kanalizace</w:t>
      </w:r>
      <w:r w:rsidR="00D06857">
        <w:rPr>
          <w:rFonts w:ascii="Arial" w:hAnsi="Arial"/>
        </w:rPr>
        <w:t xml:space="preserve">, </w:t>
      </w:r>
      <w:r w:rsidR="00E63D69">
        <w:rPr>
          <w:rFonts w:ascii="Arial" w:hAnsi="Arial"/>
        </w:rPr>
        <w:t>dešťové vnitřní kanalizace</w:t>
      </w:r>
      <w:r w:rsidR="000761B3">
        <w:rPr>
          <w:rFonts w:ascii="Arial" w:hAnsi="Arial"/>
        </w:rPr>
        <w:t>,</w:t>
      </w:r>
      <w:r w:rsidR="00E63D69">
        <w:rPr>
          <w:rFonts w:ascii="Arial" w:hAnsi="Arial"/>
        </w:rPr>
        <w:t xml:space="preserve"> </w:t>
      </w:r>
      <w:r w:rsidR="00D06857">
        <w:rPr>
          <w:rFonts w:ascii="Arial" w:hAnsi="Arial"/>
        </w:rPr>
        <w:t>vnitřního vodovodu</w:t>
      </w:r>
      <w:r w:rsidR="000761B3">
        <w:rPr>
          <w:rFonts w:ascii="Arial" w:hAnsi="Arial"/>
        </w:rPr>
        <w:t xml:space="preserve"> a medicinálních plynů</w:t>
      </w:r>
      <w:r w:rsidR="00E63D69">
        <w:rPr>
          <w:rFonts w:ascii="Arial" w:hAnsi="Arial"/>
        </w:rPr>
        <w:t xml:space="preserve"> v uvažované novostavbě objektu magnetické rezonance a CT. </w:t>
      </w:r>
      <w:r w:rsidR="006C7E44">
        <w:rPr>
          <w:rFonts w:ascii="Arial" w:hAnsi="Arial"/>
        </w:rPr>
        <w:t xml:space="preserve">Jedná se o </w:t>
      </w:r>
      <w:r w:rsidR="003154C8">
        <w:rPr>
          <w:rFonts w:ascii="Arial" w:hAnsi="Arial"/>
        </w:rPr>
        <w:t xml:space="preserve">jednopodlažní </w:t>
      </w:r>
      <w:r w:rsidR="00E63D69">
        <w:rPr>
          <w:rFonts w:ascii="Arial" w:hAnsi="Arial"/>
        </w:rPr>
        <w:t>objekt</w:t>
      </w:r>
      <w:r w:rsidR="006C7E44">
        <w:rPr>
          <w:rFonts w:ascii="Arial" w:hAnsi="Arial"/>
        </w:rPr>
        <w:t>.</w:t>
      </w:r>
      <w:r w:rsidR="00E63D69">
        <w:rPr>
          <w:rFonts w:ascii="Arial" w:hAnsi="Arial"/>
        </w:rPr>
        <w:t xml:space="preserve"> Napojení vodovodu a kanalizace bude na stávající areálové rozvody. Tyto přípojky jsou řešeny v samostatných částech PD.</w:t>
      </w:r>
    </w:p>
    <w:p w:rsidR="00CF4FB2" w:rsidRDefault="00CF4FB2" w:rsidP="00CF4FB2">
      <w:pPr>
        <w:ind w:firstLine="426"/>
        <w:rPr>
          <w:rFonts w:ascii="Arial" w:hAnsi="Arial"/>
        </w:rPr>
      </w:pPr>
    </w:p>
    <w:p w:rsidR="002D7B02" w:rsidRDefault="002D7B02" w:rsidP="002D7B02">
      <w:pPr>
        <w:pStyle w:val="Nadpis2"/>
        <w:jc w:val="center"/>
        <w:rPr>
          <w:rFonts w:ascii="Arial" w:hAnsi="Arial"/>
        </w:rPr>
      </w:pPr>
      <w:r>
        <w:rPr>
          <w:bCs w:val="0"/>
        </w:rPr>
        <w:t>UPOZORNĚNÍ</w:t>
      </w:r>
    </w:p>
    <w:p w:rsidR="002D7B02" w:rsidRDefault="002D7B02" w:rsidP="002D7B02">
      <w:pPr>
        <w:ind w:firstLine="426"/>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rsidR="004B5A3C" w:rsidRDefault="004B5A3C" w:rsidP="002D7B02">
      <w:pPr>
        <w:ind w:firstLine="426"/>
        <w:rPr>
          <w:rFonts w:ascii="Arial" w:hAnsi="Arial" w:cs="Arial"/>
          <w:bCs/>
        </w:rPr>
      </w:pPr>
    </w:p>
    <w:p w:rsidR="006C7E44" w:rsidRDefault="006C7E44" w:rsidP="002D7B02">
      <w:pPr>
        <w:ind w:firstLine="426"/>
        <w:rPr>
          <w:rFonts w:ascii="Arial" w:hAnsi="Arial" w:cs="Arial"/>
          <w:bCs/>
        </w:rPr>
      </w:pPr>
    </w:p>
    <w:p w:rsidR="006C7E44" w:rsidRDefault="006C7E44" w:rsidP="002D7B02">
      <w:pPr>
        <w:ind w:firstLine="426"/>
        <w:rPr>
          <w:rFonts w:ascii="Arial" w:hAnsi="Arial" w:cs="Arial"/>
          <w:bCs/>
        </w:rPr>
      </w:pPr>
    </w:p>
    <w:p w:rsidR="006C7E44" w:rsidRDefault="006C7E44" w:rsidP="002D7B02">
      <w:pPr>
        <w:ind w:firstLine="426"/>
        <w:rPr>
          <w:rFonts w:ascii="Arial" w:hAnsi="Arial" w:cs="Arial"/>
          <w:bCs/>
        </w:rPr>
      </w:pPr>
    </w:p>
    <w:p w:rsidR="006C7E44" w:rsidRDefault="006C7E44" w:rsidP="002D7B02">
      <w:pPr>
        <w:ind w:firstLine="426"/>
        <w:rPr>
          <w:rFonts w:ascii="Arial" w:hAnsi="Arial" w:cs="Arial"/>
          <w:bCs/>
        </w:rPr>
      </w:pPr>
    </w:p>
    <w:p w:rsidR="00CF4FB2" w:rsidRPr="004A0B16" w:rsidRDefault="0039519B" w:rsidP="00CF4FB2">
      <w:pPr>
        <w:jc w:val="both"/>
        <w:rPr>
          <w:rFonts w:ascii="Arial" w:hAnsi="Arial"/>
          <w:b/>
          <w:caps/>
        </w:rPr>
      </w:pPr>
      <w:r>
        <w:rPr>
          <w:rFonts w:ascii="Arial" w:hAnsi="Arial"/>
          <w:b/>
          <w:caps/>
        </w:rPr>
        <w:t>D.1.4.1 – Zařízení zdravotně technických instalací</w:t>
      </w:r>
    </w:p>
    <w:p w:rsidR="00CF4FB2" w:rsidRPr="00877931" w:rsidRDefault="00CF4FB2" w:rsidP="00CF4FB2">
      <w:pPr>
        <w:ind w:firstLine="567"/>
        <w:jc w:val="both"/>
        <w:rPr>
          <w:sz w:val="20"/>
        </w:rPr>
      </w:pPr>
    </w:p>
    <w:p w:rsidR="00920A73" w:rsidRPr="00FE797C" w:rsidRDefault="0039519B" w:rsidP="00FE797C">
      <w:pPr>
        <w:pStyle w:val="Odstavecseseznamem"/>
        <w:numPr>
          <w:ilvl w:val="0"/>
          <w:numId w:val="34"/>
        </w:numPr>
        <w:jc w:val="both"/>
        <w:rPr>
          <w:rFonts w:ascii="Arial" w:hAnsi="Arial"/>
          <w:b/>
        </w:rPr>
      </w:pPr>
      <w:r w:rsidRPr="00FE797C">
        <w:rPr>
          <w:rFonts w:ascii="Arial" w:hAnsi="Arial"/>
          <w:b/>
        </w:rPr>
        <w:t>Vodovod</w:t>
      </w:r>
    </w:p>
    <w:p w:rsidR="00920A73" w:rsidRPr="00657A37" w:rsidRDefault="00920A73" w:rsidP="00E96F5C">
      <w:pPr>
        <w:pStyle w:val="Bezmezer"/>
        <w:rPr>
          <w:rFonts w:eastAsia="Lucida Sans Unicode"/>
        </w:rPr>
      </w:pPr>
    </w:p>
    <w:p w:rsidR="00780C1B" w:rsidRDefault="003154C8" w:rsidP="0034263D">
      <w:pPr>
        <w:pStyle w:val="Bezmezer"/>
        <w:ind w:firstLine="708"/>
        <w:jc w:val="both"/>
        <w:rPr>
          <w:rFonts w:ascii="Arial" w:hAnsi="Arial"/>
        </w:rPr>
      </w:pPr>
      <w:r>
        <w:rPr>
          <w:rFonts w:ascii="Arial" w:hAnsi="Arial"/>
        </w:rPr>
        <w:t>Studená pitná voda bude do novostavby přivedena novou přípojkou vody PE 100 RC d</w:t>
      </w:r>
      <w:r w:rsidR="00E63D69">
        <w:rPr>
          <w:rFonts w:ascii="Arial" w:hAnsi="Arial"/>
        </w:rPr>
        <w:t>32</w:t>
      </w:r>
      <w:r>
        <w:rPr>
          <w:rFonts w:ascii="Arial" w:hAnsi="Arial"/>
        </w:rPr>
        <w:t>x</w:t>
      </w:r>
      <w:r w:rsidR="00E63D69">
        <w:rPr>
          <w:rFonts w:ascii="Arial" w:hAnsi="Arial"/>
        </w:rPr>
        <w:t>3,0</w:t>
      </w:r>
      <w:r>
        <w:rPr>
          <w:rFonts w:ascii="Arial" w:hAnsi="Arial"/>
        </w:rPr>
        <w:t>, která bude v místnosti 10</w:t>
      </w:r>
      <w:r w:rsidR="00E63D69">
        <w:rPr>
          <w:rFonts w:ascii="Arial" w:hAnsi="Arial"/>
        </w:rPr>
        <w:t>7</w:t>
      </w:r>
      <w:r>
        <w:rPr>
          <w:rFonts w:ascii="Arial" w:hAnsi="Arial"/>
        </w:rPr>
        <w:t xml:space="preserve"> ukončena </w:t>
      </w:r>
      <w:r w:rsidR="006259FF">
        <w:rPr>
          <w:rFonts w:ascii="Arial" w:hAnsi="Arial"/>
        </w:rPr>
        <w:t>hlavním uzávěrem vody v podobě uzavíracího kulového kohoutu DN25, za kterým</w:t>
      </w:r>
      <w:r w:rsidR="00FF6AFC">
        <w:rPr>
          <w:rFonts w:ascii="Arial" w:hAnsi="Arial"/>
        </w:rPr>
        <w:t xml:space="preserve"> bude pokračovat vnitřní vodovod</w:t>
      </w:r>
      <w:r>
        <w:rPr>
          <w:rFonts w:ascii="Arial" w:hAnsi="Arial"/>
        </w:rPr>
        <w:t>. Přípojka bude vedena v základech objektu a je řešena v samostatné části PD.</w:t>
      </w:r>
      <w:r w:rsidR="00FF6AFC">
        <w:rPr>
          <w:rFonts w:ascii="Arial" w:hAnsi="Arial"/>
        </w:rPr>
        <w:t xml:space="preserve"> Vnitřní vodovod bude připojen přes nový filtr s jemným sítem DN25 a uzavírací kulový kohout DN25</w:t>
      </w:r>
      <w:r w:rsidR="000761B3">
        <w:rPr>
          <w:rFonts w:ascii="Arial" w:hAnsi="Arial"/>
        </w:rPr>
        <w:t xml:space="preserve"> za kterým bude umístěn nový vodoměr DN15 </w:t>
      </w:r>
      <w:proofErr w:type="spellStart"/>
      <w:r w:rsidR="000761B3">
        <w:rPr>
          <w:rFonts w:ascii="Arial" w:hAnsi="Arial"/>
        </w:rPr>
        <w:t>Qn</w:t>
      </w:r>
      <w:proofErr w:type="spellEnd"/>
      <w:r w:rsidR="000761B3">
        <w:rPr>
          <w:rFonts w:ascii="Arial" w:hAnsi="Arial"/>
        </w:rPr>
        <w:t xml:space="preserve"> 2,5 a opět uzavírací kulový kohout DN25</w:t>
      </w:r>
      <w:r w:rsidR="00FF6AFC">
        <w:rPr>
          <w:rFonts w:ascii="Arial" w:hAnsi="Arial"/>
        </w:rPr>
        <w:t>.</w:t>
      </w:r>
      <w:r w:rsidR="000761B3">
        <w:rPr>
          <w:rFonts w:ascii="Arial" w:hAnsi="Arial"/>
        </w:rPr>
        <w:t xml:space="preserve"> Připojení zásobníku TV bude potrubím SV osazeno uzavíracím kulovým kohoutem DN25, zpětnou klapkou DN25, vypouštěcím kulovým kohoutem DN15, expanzní nádobou o objemu 12 litrů, kulovým kohoutem DN25, pojistným ventilem DN20/6bar a manometrem 0-10 bar.</w:t>
      </w:r>
      <w:r w:rsidR="00B0231F">
        <w:rPr>
          <w:rFonts w:ascii="Arial" w:hAnsi="Arial"/>
        </w:rPr>
        <w:t xml:space="preserve"> Vývod teplé vody ze zásobníku bude osazen uzavíracím kulovým kohoutem DN25. Cirkulace teplé vody bude osazena uzavíracím kulovým kohoutem DN15, filtrem s jemným sítem DN15, cirkulační oběhové čerpadlo s integrovaným časovým a teplotním ovládáním a snímáním, zpětná klapka DN15 a uzavírací kulový kohout DN15.</w:t>
      </w:r>
    </w:p>
    <w:p w:rsidR="00032F87" w:rsidRDefault="00032F87" w:rsidP="0034263D">
      <w:pPr>
        <w:pStyle w:val="Bezmezer"/>
        <w:ind w:firstLine="708"/>
        <w:jc w:val="both"/>
        <w:rPr>
          <w:rFonts w:ascii="Arial" w:hAnsi="Arial"/>
        </w:rPr>
      </w:pPr>
      <w:r>
        <w:rPr>
          <w:rFonts w:ascii="Arial" w:hAnsi="Arial"/>
        </w:rPr>
        <w:t xml:space="preserve">Vnitřní rozvody vody jsou navrženy z potrubí PPR PN </w:t>
      </w:r>
      <w:r w:rsidR="00E97580">
        <w:rPr>
          <w:rFonts w:ascii="Arial" w:hAnsi="Arial"/>
        </w:rPr>
        <w:t>20</w:t>
      </w:r>
      <w:r>
        <w:rPr>
          <w:rFonts w:ascii="Arial" w:hAnsi="Arial"/>
        </w:rPr>
        <w:t xml:space="preserve"> v příslušných rozměrech uvedených v projektové dokumentaci. Veškeré potrubí bude tepelně izolováno. Potrubí studené pitné vody bude tepelně izolováno tepelnou </w:t>
      </w:r>
      <w:proofErr w:type="spellStart"/>
      <w:r>
        <w:rPr>
          <w:rFonts w:ascii="Arial" w:hAnsi="Arial"/>
        </w:rPr>
        <w:t>návlekovou</w:t>
      </w:r>
      <w:proofErr w:type="spellEnd"/>
      <w:r>
        <w:rPr>
          <w:rFonts w:ascii="Arial" w:hAnsi="Arial"/>
        </w:rPr>
        <w:t xml:space="preserve"> izolací </w:t>
      </w:r>
      <w:proofErr w:type="spellStart"/>
      <w:r>
        <w:rPr>
          <w:rFonts w:ascii="Arial" w:hAnsi="Arial"/>
        </w:rPr>
        <w:t>tl</w:t>
      </w:r>
      <w:proofErr w:type="spellEnd"/>
      <w:r>
        <w:rPr>
          <w:rFonts w:ascii="Arial" w:hAnsi="Arial"/>
        </w:rPr>
        <w:t xml:space="preserve">. </w:t>
      </w:r>
      <w:r w:rsidR="00C0059F">
        <w:rPr>
          <w:rFonts w:ascii="Arial" w:hAnsi="Arial"/>
        </w:rPr>
        <w:t xml:space="preserve">6mm. Tepelná izolace potrubí teplé vody </w:t>
      </w:r>
      <w:r w:rsidR="006259FF">
        <w:rPr>
          <w:rFonts w:ascii="Arial" w:hAnsi="Arial"/>
        </w:rPr>
        <w:t xml:space="preserve">a cirkulace teplé vody </w:t>
      </w:r>
      <w:r w:rsidR="00C0059F">
        <w:rPr>
          <w:rFonts w:ascii="Arial" w:hAnsi="Arial"/>
        </w:rPr>
        <w:t xml:space="preserve">bude </w:t>
      </w:r>
      <w:proofErr w:type="spellStart"/>
      <w:r w:rsidR="00C0059F">
        <w:rPr>
          <w:rFonts w:ascii="Arial" w:hAnsi="Arial"/>
        </w:rPr>
        <w:t>tl</w:t>
      </w:r>
      <w:proofErr w:type="spellEnd"/>
      <w:r w:rsidR="00C0059F">
        <w:rPr>
          <w:rFonts w:ascii="Arial" w:hAnsi="Arial"/>
        </w:rPr>
        <w:t xml:space="preserve">. </w:t>
      </w:r>
      <w:proofErr w:type="gramStart"/>
      <w:r w:rsidR="00C0059F">
        <w:rPr>
          <w:rFonts w:ascii="Arial" w:hAnsi="Arial"/>
        </w:rPr>
        <w:t>20mm</w:t>
      </w:r>
      <w:proofErr w:type="gramEnd"/>
      <w:r w:rsidR="00C0059F">
        <w:rPr>
          <w:rFonts w:ascii="Arial" w:hAnsi="Arial"/>
        </w:rPr>
        <w:t>. Rozvody potrubí k jednotlivým výtokovým armaturám bud</w:t>
      </w:r>
      <w:r w:rsidR="00C8041C">
        <w:rPr>
          <w:rFonts w:ascii="Arial" w:hAnsi="Arial"/>
        </w:rPr>
        <w:t>ou</w:t>
      </w:r>
      <w:r w:rsidR="00C0059F">
        <w:rPr>
          <w:rFonts w:ascii="Arial" w:hAnsi="Arial"/>
        </w:rPr>
        <w:t xml:space="preserve"> veden</w:t>
      </w:r>
      <w:r w:rsidR="00C8041C">
        <w:rPr>
          <w:rFonts w:ascii="Arial" w:hAnsi="Arial"/>
        </w:rPr>
        <w:t>y</w:t>
      </w:r>
      <w:r w:rsidR="00C0059F">
        <w:rPr>
          <w:rFonts w:ascii="Arial" w:hAnsi="Arial"/>
        </w:rPr>
        <w:t xml:space="preserve"> </w:t>
      </w:r>
      <w:r w:rsidR="00430319">
        <w:rPr>
          <w:rFonts w:ascii="Arial" w:hAnsi="Arial"/>
        </w:rPr>
        <w:t xml:space="preserve">převážně </w:t>
      </w:r>
      <w:r w:rsidR="00C0059F">
        <w:rPr>
          <w:rFonts w:ascii="Arial" w:hAnsi="Arial"/>
        </w:rPr>
        <w:t>v</w:t>
      </w:r>
      <w:r w:rsidR="006259FF">
        <w:rPr>
          <w:rFonts w:ascii="Arial" w:hAnsi="Arial"/>
        </w:rPr>
        <w:t> konstrukci podlahy, případně ve</w:t>
      </w:r>
      <w:r w:rsidR="00C0059F">
        <w:rPr>
          <w:rFonts w:ascii="Arial" w:hAnsi="Arial"/>
        </w:rPr>
        <w:t xml:space="preserve"> zdi v drážce.</w:t>
      </w:r>
    </w:p>
    <w:p w:rsidR="006259FF" w:rsidRDefault="00E46820" w:rsidP="0034263D">
      <w:pPr>
        <w:pStyle w:val="Bezmezer"/>
        <w:ind w:firstLine="708"/>
        <w:jc w:val="both"/>
        <w:rPr>
          <w:rFonts w:ascii="Arial" w:hAnsi="Arial"/>
        </w:rPr>
      </w:pPr>
      <w:r>
        <w:rPr>
          <w:rFonts w:ascii="Arial" w:hAnsi="Arial"/>
        </w:rPr>
        <w:t xml:space="preserve">TV bude ohřívána pomocí </w:t>
      </w:r>
      <w:r w:rsidR="006259FF">
        <w:rPr>
          <w:rFonts w:ascii="Arial" w:hAnsi="Arial"/>
        </w:rPr>
        <w:t>závěsného</w:t>
      </w:r>
      <w:r>
        <w:rPr>
          <w:rFonts w:ascii="Arial" w:hAnsi="Arial"/>
        </w:rPr>
        <w:t xml:space="preserve"> elektrick</w:t>
      </w:r>
      <w:r w:rsidR="006259FF">
        <w:rPr>
          <w:rFonts w:ascii="Arial" w:hAnsi="Arial"/>
        </w:rPr>
        <w:t>ého</w:t>
      </w:r>
      <w:r>
        <w:rPr>
          <w:rFonts w:ascii="Arial" w:hAnsi="Arial"/>
        </w:rPr>
        <w:t xml:space="preserve"> zásobníků teplé vody</w:t>
      </w:r>
      <w:r w:rsidR="006259FF">
        <w:rPr>
          <w:rFonts w:ascii="Arial" w:hAnsi="Arial"/>
        </w:rPr>
        <w:t xml:space="preserve"> o objemu 125 litrů</w:t>
      </w:r>
      <w:r>
        <w:rPr>
          <w:rFonts w:ascii="Arial" w:hAnsi="Arial"/>
        </w:rPr>
        <w:t xml:space="preserve">, </w:t>
      </w:r>
      <w:r w:rsidR="006259FF">
        <w:rPr>
          <w:rFonts w:ascii="Arial" w:hAnsi="Arial"/>
        </w:rPr>
        <w:t>který bude umístěn v místnosti 107</w:t>
      </w:r>
      <w:r>
        <w:rPr>
          <w:rFonts w:ascii="Arial" w:hAnsi="Arial"/>
        </w:rPr>
        <w:t xml:space="preserve">. Je navržen zásobník </w:t>
      </w:r>
      <w:r w:rsidR="00B0231F">
        <w:rPr>
          <w:rFonts w:ascii="Arial" w:hAnsi="Arial"/>
        </w:rPr>
        <w:t>se samoučícím termostatem a</w:t>
      </w:r>
      <w:r>
        <w:rPr>
          <w:rFonts w:ascii="Arial" w:hAnsi="Arial"/>
        </w:rPr>
        <w:t xml:space="preserve"> s </w:t>
      </w:r>
      <w:proofErr w:type="spellStart"/>
      <w:r>
        <w:rPr>
          <w:rFonts w:ascii="Arial" w:hAnsi="Arial"/>
        </w:rPr>
        <w:t>elektropatrnonou</w:t>
      </w:r>
      <w:proofErr w:type="spellEnd"/>
      <w:r>
        <w:rPr>
          <w:rFonts w:ascii="Arial" w:hAnsi="Arial"/>
        </w:rPr>
        <w:t xml:space="preserve"> 2,</w:t>
      </w:r>
      <w:r w:rsidR="006259FF">
        <w:rPr>
          <w:rFonts w:ascii="Arial" w:hAnsi="Arial"/>
        </w:rPr>
        <w:t>2</w:t>
      </w:r>
      <w:r>
        <w:rPr>
          <w:rFonts w:ascii="Arial" w:hAnsi="Arial"/>
        </w:rPr>
        <w:t xml:space="preserve"> kW. </w:t>
      </w:r>
      <w:r w:rsidR="00FF6AFC">
        <w:rPr>
          <w:rFonts w:ascii="Arial" w:hAnsi="Arial"/>
        </w:rPr>
        <w:t>Přívodní potrubí SV do zásobníku bude osazeno uzavíracím kulovým kohoutem DN20, expanzní nádobou pro pitnou vodu o objemu 12 litrů, která bude umístěna pod zásobníkem. Před vstupem potrubí studené vody do zásobníku bude osazen pojistný ventil s otevíracím přetlakem 6bar. Potrubí teplé vody bude na vývodu ze zásobníku osazeno uzavíracím kulovým kohoutem DN20. Cirkulace teplé vody bude osazena cirkulačním oběhovým čerpadlem s časovým programem a detekcí teploty vody. Bude použito oběhové čerpadlo s časovým modulem a také teplotním snímáním.</w:t>
      </w:r>
    </w:p>
    <w:p w:rsidR="009C7DD5" w:rsidRDefault="009C7DD5" w:rsidP="0034263D">
      <w:pPr>
        <w:pStyle w:val="Bezmezer"/>
        <w:ind w:firstLine="708"/>
        <w:jc w:val="both"/>
        <w:rPr>
          <w:rFonts w:ascii="Arial" w:hAnsi="Arial"/>
        </w:rPr>
      </w:pPr>
      <w:r>
        <w:rPr>
          <w:rFonts w:ascii="Arial" w:hAnsi="Arial"/>
        </w:rPr>
        <w:t xml:space="preserve">Napojení nových </w:t>
      </w:r>
      <w:r w:rsidR="006259FF">
        <w:rPr>
          <w:rFonts w:ascii="Arial" w:hAnsi="Arial"/>
        </w:rPr>
        <w:t xml:space="preserve">stojánkových </w:t>
      </w:r>
      <w:r>
        <w:rPr>
          <w:rFonts w:ascii="Arial" w:hAnsi="Arial"/>
        </w:rPr>
        <w:t xml:space="preserve">pákových baterií bude v převážné většině pomocí rohových kohoutů DN 15 a tlakových opletených hadic. Napojení </w:t>
      </w:r>
      <w:r w:rsidR="00363953">
        <w:rPr>
          <w:rFonts w:ascii="Arial" w:hAnsi="Arial"/>
        </w:rPr>
        <w:t xml:space="preserve">WC bude provedeno pomocí </w:t>
      </w:r>
      <w:r w:rsidR="00F712D0">
        <w:rPr>
          <w:rFonts w:ascii="Arial" w:hAnsi="Arial"/>
        </w:rPr>
        <w:t xml:space="preserve">integrovaného </w:t>
      </w:r>
      <w:r>
        <w:rPr>
          <w:rFonts w:ascii="Arial" w:hAnsi="Arial"/>
        </w:rPr>
        <w:t xml:space="preserve">rohového ventilu DN 15 </w:t>
      </w:r>
      <w:r w:rsidR="00F712D0">
        <w:rPr>
          <w:rFonts w:ascii="Arial" w:hAnsi="Arial"/>
        </w:rPr>
        <w:t>v</w:t>
      </w:r>
      <w:r w:rsidR="00277B19">
        <w:rPr>
          <w:rFonts w:ascii="Arial" w:hAnsi="Arial"/>
        </w:rPr>
        <w:t> </w:t>
      </w:r>
      <w:proofErr w:type="spellStart"/>
      <w:r w:rsidR="00277B19">
        <w:rPr>
          <w:rFonts w:ascii="Arial" w:hAnsi="Arial"/>
        </w:rPr>
        <w:t>podomítkové</w:t>
      </w:r>
      <w:proofErr w:type="spellEnd"/>
      <w:r w:rsidR="00277B19">
        <w:rPr>
          <w:rFonts w:ascii="Arial" w:hAnsi="Arial"/>
        </w:rPr>
        <w:t xml:space="preserve"> modulu</w:t>
      </w:r>
      <w:r w:rsidR="00363953">
        <w:rPr>
          <w:rFonts w:ascii="Arial" w:hAnsi="Arial"/>
        </w:rPr>
        <w:t>.</w:t>
      </w:r>
      <w:r w:rsidR="00F712D0">
        <w:rPr>
          <w:rFonts w:ascii="Arial" w:hAnsi="Arial"/>
        </w:rPr>
        <w:t xml:space="preserve"> </w:t>
      </w:r>
      <w:r w:rsidR="00363953">
        <w:rPr>
          <w:rFonts w:ascii="Arial" w:hAnsi="Arial"/>
        </w:rPr>
        <w:t xml:space="preserve">Veškeré ventily a nástěnné </w:t>
      </w:r>
      <w:r w:rsidR="006259FF">
        <w:rPr>
          <w:rFonts w:ascii="Arial" w:hAnsi="Arial"/>
        </w:rPr>
        <w:t xml:space="preserve">pákové </w:t>
      </w:r>
      <w:r w:rsidR="00363953">
        <w:rPr>
          <w:rFonts w:ascii="Arial" w:hAnsi="Arial"/>
        </w:rPr>
        <w:t>baterie budou napojeny na potrubí pomocí nástěnek</w:t>
      </w:r>
      <w:r w:rsidR="0098418C">
        <w:rPr>
          <w:rFonts w:ascii="Arial" w:hAnsi="Arial"/>
        </w:rPr>
        <w:t>. Budou použity pákové stojánkové baterie, případně pákové nástěnné baterie.</w:t>
      </w:r>
    </w:p>
    <w:p w:rsidR="0081125B" w:rsidRDefault="0081125B" w:rsidP="0081125B">
      <w:pPr>
        <w:jc w:val="both"/>
        <w:rPr>
          <w:rFonts w:ascii="Arial" w:hAnsi="Arial" w:cs="Arial"/>
          <w:b/>
        </w:rPr>
      </w:pPr>
    </w:p>
    <w:p w:rsidR="0081125B" w:rsidRPr="004A692B" w:rsidRDefault="0081125B" w:rsidP="0081125B">
      <w:pPr>
        <w:jc w:val="both"/>
        <w:rPr>
          <w:rFonts w:ascii="Arial" w:hAnsi="Arial" w:cs="Arial"/>
          <w:b/>
        </w:rPr>
      </w:pPr>
      <w:r w:rsidRPr="004A692B">
        <w:rPr>
          <w:rFonts w:ascii="Arial" w:hAnsi="Arial" w:cs="Arial"/>
          <w:b/>
        </w:rPr>
        <w:t>Potřeba vody</w:t>
      </w:r>
      <w:r w:rsidRPr="004A692B">
        <w:rPr>
          <w:rFonts w:ascii="Arial" w:hAnsi="Arial" w:cs="Arial"/>
          <w:b/>
          <w:color w:val="000000"/>
        </w:rPr>
        <w:t xml:space="preserve">: výpočet dle </w:t>
      </w:r>
      <w:r>
        <w:rPr>
          <w:rFonts w:ascii="Arial" w:hAnsi="Arial" w:cs="Arial"/>
          <w:b/>
          <w:color w:val="000000"/>
        </w:rPr>
        <w:t>vyhlášky 120/2011 Sb.</w:t>
      </w:r>
      <w:r w:rsidRPr="004A692B">
        <w:rPr>
          <w:rFonts w:ascii="Arial" w:hAnsi="Arial" w:cs="Arial"/>
          <w:b/>
        </w:rPr>
        <w:t>:</w:t>
      </w:r>
    </w:p>
    <w:p w:rsidR="0081125B" w:rsidRDefault="0081125B" w:rsidP="0081125B">
      <w:pPr>
        <w:rPr>
          <w:rFonts w:ascii="Arial" w:hAnsi="Arial"/>
        </w:rPr>
      </w:pPr>
      <w:r>
        <w:rPr>
          <w:rFonts w:ascii="Arial" w:hAnsi="Arial"/>
        </w:rPr>
        <w:t xml:space="preserve">Kategorie: </w:t>
      </w:r>
      <w:r w:rsidR="00024A53">
        <w:rPr>
          <w:rFonts w:ascii="Arial" w:hAnsi="Arial"/>
        </w:rPr>
        <w:t xml:space="preserve">zdravotnická </w:t>
      </w:r>
      <w:r w:rsidR="001F59B0">
        <w:rPr>
          <w:rFonts w:ascii="Arial" w:hAnsi="Arial"/>
        </w:rPr>
        <w:t>střediska, ambulance, ordinace</w:t>
      </w:r>
    </w:p>
    <w:p w:rsidR="0081125B" w:rsidRDefault="0081125B" w:rsidP="0081125B">
      <w:pPr>
        <w:rPr>
          <w:rFonts w:ascii="Arial" w:hAnsi="Arial"/>
        </w:rPr>
      </w:pPr>
      <w:r>
        <w:rPr>
          <w:rFonts w:ascii="Arial" w:hAnsi="Arial"/>
        </w:rPr>
        <w:t>Na jednoho pracovníka v </w:t>
      </w:r>
      <w:r w:rsidR="001F59B0">
        <w:rPr>
          <w:rFonts w:ascii="Arial" w:hAnsi="Arial"/>
        </w:rPr>
        <w:t>denním</w:t>
      </w:r>
      <w:r>
        <w:rPr>
          <w:rFonts w:ascii="Arial" w:hAnsi="Arial"/>
        </w:rPr>
        <w:t> průměru/rok</w:t>
      </w:r>
    </w:p>
    <w:p w:rsidR="0081125B" w:rsidRDefault="0081125B" w:rsidP="0081125B">
      <w:pPr>
        <w:rPr>
          <w:rFonts w:ascii="Arial" w:hAnsi="Arial"/>
        </w:rPr>
      </w:pPr>
      <w:r>
        <w:rPr>
          <w:rFonts w:ascii="Arial" w:hAnsi="Arial"/>
        </w:rPr>
        <w:t xml:space="preserve">Potřeba vody na 1 </w:t>
      </w:r>
      <w:r w:rsidR="00593DE6">
        <w:rPr>
          <w:rFonts w:ascii="Arial" w:hAnsi="Arial"/>
        </w:rPr>
        <w:t>pracovníka</w:t>
      </w:r>
      <w:r>
        <w:rPr>
          <w:rFonts w:ascii="Arial" w:hAnsi="Arial"/>
        </w:rPr>
        <w:t xml:space="preserve"> za rok</w:t>
      </w:r>
      <w:r>
        <w:rPr>
          <w:rFonts w:ascii="Arial" w:hAnsi="Arial"/>
        </w:rPr>
        <w:tab/>
      </w:r>
      <w:r w:rsidR="00593DE6">
        <w:rPr>
          <w:rFonts w:ascii="Arial" w:hAnsi="Arial"/>
        </w:rPr>
        <w:t>18</w:t>
      </w:r>
      <w:r w:rsidRPr="00057AAA">
        <w:rPr>
          <w:rFonts w:ascii="Arial" w:hAnsi="Arial"/>
        </w:rPr>
        <w:t xml:space="preserve"> </w:t>
      </w:r>
      <w:r>
        <w:rPr>
          <w:rFonts w:ascii="Arial" w:hAnsi="Arial"/>
        </w:rPr>
        <w:t>m</w:t>
      </w:r>
      <w:r>
        <w:rPr>
          <w:rFonts w:ascii="Arial" w:hAnsi="Arial"/>
          <w:szCs w:val="24"/>
          <w:vertAlign w:val="superscript"/>
        </w:rPr>
        <w:t>3</w:t>
      </w:r>
    </w:p>
    <w:p w:rsidR="0081125B" w:rsidRDefault="0081125B" w:rsidP="0081125B">
      <w:pPr>
        <w:pStyle w:val="Bezmezer"/>
        <w:jc w:val="both"/>
        <w:rPr>
          <w:rFonts w:ascii="Arial" w:hAnsi="Arial"/>
        </w:rPr>
      </w:pPr>
      <w:proofErr w:type="spellStart"/>
      <w:r>
        <w:rPr>
          <w:rFonts w:ascii="Arial" w:hAnsi="Arial"/>
        </w:rPr>
        <w:t>Qrok</w:t>
      </w:r>
      <w:proofErr w:type="spellEnd"/>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B0231F">
        <w:rPr>
          <w:rFonts w:ascii="Arial" w:hAnsi="Arial"/>
        </w:rPr>
        <w:t>7</w:t>
      </w:r>
      <w:r>
        <w:rPr>
          <w:rFonts w:ascii="Arial" w:hAnsi="Arial"/>
        </w:rPr>
        <w:t>x</w:t>
      </w:r>
      <w:r w:rsidR="00593DE6">
        <w:rPr>
          <w:rFonts w:ascii="Arial" w:hAnsi="Arial"/>
        </w:rPr>
        <w:t>18</w:t>
      </w:r>
      <w:r>
        <w:rPr>
          <w:rFonts w:ascii="Arial" w:hAnsi="Arial"/>
        </w:rPr>
        <w:t xml:space="preserve"> = </w:t>
      </w:r>
      <w:r w:rsidR="001F59B0">
        <w:rPr>
          <w:rFonts w:ascii="Arial" w:hAnsi="Arial"/>
          <w:b/>
        </w:rPr>
        <w:t>1</w:t>
      </w:r>
      <w:r w:rsidR="00B0231F">
        <w:rPr>
          <w:rFonts w:ascii="Arial" w:hAnsi="Arial"/>
          <w:b/>
        </w:rPr>
        <w:t>26</w:t>
      </w:r>
      <w:r>
        <w:rPr>
          <w:rFonts w:ascii="Arial" w:hAnsi="Arial"/>
        </w:rPr>
        <w:t xml:space="preserve"> m</w:t>
      </w:r>
      <w:r>
        <w:rPr>
          <w:rFonts w:ascii="Arial" w:hAnsi="Arial"/>
          <w:szCs w:val="24"/>
          <w:vertAlign w:val="superscript"/>
        </w:rPr>
        <w:t>3</w:t>
      </w:r>
      <w:r>
        <w:rPr>
          <w:rFonts w:ascii="Arial" w:hAnsi="Arial"/>
        </w:rPr>
        <w:t>/rok</w:t>
      </w:r>
    </w:p>
    <w:p w:rsidR="00C6567B" w:rsidRDefault="00C6567B" w:rsidP="0034263D">
      <w:pPr>
        <w:pStyle w:val="Bezmezer"/>
        <w:ind w:firstLine="708"/>
        <w:jc w:val="both"/>
        <w:rPr>
          <w:rFonts w:ascii="Arial" w:hAnsi="Arial"/>
        </w:rPr>
      </w:pPr>
    </w:p>
    <w:p w:rsidR="001F59B0" w:rsidRDefault="001F59B0" w:rsidP="0034263D">
      <w:pPr>
        <w:pStyle w:val="Bezmezer"/>
        <w:ind w:firstLine="708"/>
        <w:jc w:val="both"/>
        <w:rPr>
          <w:rFonts w:ascii="Arial" w:hAnsi="Arial"/>
        </w:rPr>
      </w:pPr>
    </w:p>
    <w:p w:rsidR="001F59B0" w:rsidRDefault="001F59B0" w:rsidP="0034263D">
      <w:pPr>
        <w:pStyle w:val="Bezmezer"/>
        <w:ind w:firstLine="708"/>
        <w:jc w:val="both"/>
        <w:rPr>
          <w:rFonts w:ascii="Arial" w:hAnsi="Arial"/>
        </w:rPr>
      </w:pPr>
    </w:p>
    <w:p w:rsidR="001F59B0" w:rsidRDefault="001F59B0" w:rsidP="0034263D">
      <w:pPr>
        <w:pStyle w:val="Bezmezer"/>
        <w:ind w:firstLine="708"/>
        <w:jc w:val="both"/>
        <w:rPr>
          <w:rFonts w:ascii="Arial" w:hAnsi="Arial"/>
        </w:rPr>
      </w:pPr>
    </w:p>
    <w:p w:rsidR="001F59B0" w:rsidRDefault="001F59B0" w:rsidP="0034263D">
      <w:pPr>
        <w:pStyle w:val="Bezmezer"/>
        <w:ind w:firstLine="708"/>
        <w:jc w:val="both"/>
        <w:rPr>
          <w:rFonts w:ascii="Arial" w:hAnsi="Arial"/>
        </w:rPr>
      </w:pPr>
    </w:p>
    <w:p w:rsidR="0034263D" w:rsidRPr="00067B2B" w:rsidRDefault="00067B2B" w:rsidP="00067B2B">
      <w:pPr>
        <w:widowControl w:val="0"/>
        <w:suppressAutoHyphens/>
        <w:spacing w:line="360" w:lineRule="auto"/>
        <w:jc w:val="both"/>
        <w:rPr>
          <w:rFonts w:ascii="Arial" w:hAnsi="Arial"/>
          <w:b/>
        </w:rPr>
      </w:pPr>
      <w:r w:rsidRPr="00067B2B">
        <w:rPr>
          <w:rFonts w:ascii="Arial" w:hAnsi="Arial"/>
          <w:b/>
        </w:rPr>
        <w:lastRenderedPageBreak/>
        <w:t>Zkoušky</w:t>
      </w:r>
    </w:p>
    <w:p w:rsidR="00067B2B" w:rsidRDefault="00067B2B" w:rsidP="00067B2B">
      <w:pPr>
        <w:pStyle w:val="Zkladntext2"/>
        <w:spacing w:after="0" w:line="240" w:lineRule="auto"/>
        <w:ind w:firstLine="705"/>
        <w:jc w:val="both"/>
        <w:rPr>
          <w:rFonts w:ascii="Arial" w:hAnsi="Arial"/>
        </w:rPr>
      </w:pPr>
      <w:r>
        <w:rPr>
          <w:rFonts w:ascii="Arial" w:hAnsi="Arial"/>
        </w:rPr>
        <w:t xml:space="preserve">Po montáži každého potrubního rozvodu je povinností dodavatele stavby provést tlakovou zkoušku dle ČSN 75 54 09 a příp. ČSN 75 59 11. Napuštění systému vodou pro stabilizaci potrubního systému se provádí po uplynutí minimálně 2 hodin od posledního sváru. Po dobu dalších </w:t>
      </w:r>
      <w:proofErr w:type="gramStart"/>
      <w:r>
        <w:rPr>
          <w:rFonts w:ascii="Arial" w:hAnsi="Arial"/>
        </w:rPr>
        <w:t>12-ti</w:t>
      </w:r>
      <w:proofErr w:type="gramEnd"/>
      <w:r>
        <w:rPr>
          <w:rFonts w:ascii="Arial" w:hAnsi="Arial"/>
        </w:rPr>
        <w:t xml:space="preserve"> hodin musí být rozvody stabilizovány tlakem z vodárenské sítě, a teprve potom je možno zahájit vlastní tlakovou zkoušku. </w:t>
      </w:r>
    </w:p>
    <w:p w:rsidR="00AE53A3" w:rsidRDefault="00AE53A3" w:rsidP="00AE53A3">
      <w:pPr>
        <w:ind w:firstLine="705"/>
        <w:jc w:val="both"/>
        <w:rPr>
          <w:rFonts w:ascii="Arial" w:hAnsi="Arial"/>
          <w:bCs/>
        </w:rPr>
      </w:pPr>
      <w:r>
        <w:rPr>
          <w:rFonts w:ascii="Arial" w:hAnsi="Arial"/>
          <w:bCs/>
        </w:rPr>
        <w:t>Po dokončení montáže celého domovního vodovodu se musí vnitřní vodovod před napojením na vodovod pro veřejnou potřebu vody prohlédnout a tlakově odzkoušet dle ČSN 75 54</w:t>
      </w:r>
      <w:r w:rsidR="001F59B0">
        <w:rPr>
          <w:rFonts w:ascii="Arial" w:hAnsi="Arial"/>
          <w:bCs/>
        </w:rPr>
        <w:t xml:space="preserve"> </w:t>
      </w:r>
      <w:r>
        <w:rPr>
          <w:rFonts w:ascii="Arial" w:hAnsi="Arial"/>
          <w:bCs/>
        </w:rPr>
        <w:t xml:space="preserve">09. Zkoušení vnitřního vodovodu se provádí ve třech krocích: </w:t>
      </w:r>
    </w:p>
    <w:p w:rsidR="00AE53A3" w:rsidRDefault="00AE53A3" w:rsidP="00AE53A3">
      <w:pPr>
        <w:numPr>
          <w:ilvl w:val="0"/>
          <w:numId w:val="33"/>
        </w:numPr>
        <w:ind w:left="426" w:firstLine="708"/>
        <w:jc w:val="both"/>
        <w:rPr>
          <w:rFonts w:ascii="Arial" w:hAnsi="Arial"/>
          <w:bCs/>
        </w:rPr>
      </w:pPr>
      <w:r>
        <w:rPr>
          <w:rFonts w:ascii="Arial" w:hAnsi="Arial"/>
          <w:bCs/>
        </w:rPr>
        <w:t>prohlídka potrubí</w:t>
      </w:r>
    </w:p>
    <w:p w:rsidR="00AE53A3" w:rsidRDefault="00AE53A3" w:rsidP="00AE53A3">
      <w:pPr>
        <w:numPr>
          <w:ilvl w:val="0"/>
          <w:numId w:val="33"/>
        </w:numPr>
        <w:ind w:left="426" w:firstLine="708"/>
        <w:jc w:val="both"/>
        <w:rPr>
          <w:rFonts w:ascii="Arial" w:hAnsi="Arial"/>
          <w:bCs/>
        </w:rPr>
      </w:pPr>
      <w:r>
        <w:rPr>
          <w:rFonts w:ascii="Arial" w:hAnsi="Arial"/>
          <w:bCs/>
        </w:rPr>
        <w:t>tlaková zkouška potrubí</w:t>
      </w:r>
    </w:p>
    <w:p w:rsidR="00AE53A3" w:rsidRDefault="00AE53A3" w:rsidP="00AE53A3">
      <w:pPr>
        <w:numPr>
          <w:ilvl w:val="0"/>
          <w:numId w:val="33"/>
        </w:numPr>
        <w:ind w:left="426" w:firstLine="708"/>
        <w:jc w:val="both"/>
        <w:rPr>
          <w:rFonts w:ascii="Arial" w:hAnsi="Arial"/>
          <w:bCs/>
        </w:rPr>
      </w:pPr>
      <w:r>
        <w:rPr>
          <w:rFonts w:ascii="Arial" w:hAnsi="Arial"/>
          <w:bCs/>
        </w:rPr>
        <w:t>konečná tlaková zkouška</w:t>
      </w:r>
    </w:p>
    <w:p w:rsidR="00AE53A3" w:rsidRDefault="00AE53A3" w:rsidP="00FD7FD9">
      <w:pPr>
        <w:jc w:val="both"/>
        <w:rPr>
          <w:rFonts w:ascii="Arial" w:hAnsi="Arial"/>
          <w:bCs/>
        </w:rPr>
      </w:pPr>
      <w:r>
        <w:rPr>
          <w:rFonts w:ascii="Arial" w:hAnsi="Arial"/>
          <w:bCs/>
        </w:rPr>
        <w:t>Tlaková zkouška se provádí buď vodou, nebo suchým vzduchem, případně inertním plynem. Zkouší se nezakryté potrubí před montáží příslušenství.</w:t>
      </w:r>
      <w:r w:rsidR="00FD7FD9">
        <w:rPr>
          <w:rFonts w:ascii="Arial" w:hAnsi="Arial"/>
          <w:bCs/>
        </w:rPr>
        <w:t xml:space="preserve"> </w:t>
      </w:r>
      <w:r>
        <w:rPr>
          <w:rFonts w:ascii="Arial" w:hAnsi="Arial"/>
          <w:bCs/>
        </w:rPr>
        <w:t>Konečná tlaková zkouška se musí provádět vodou po montáži všech zařizovacích předmětů.</w:t>
      </w:r>
      <w:r w:rsidR="00FD7FD9">
        <w:rPr>
          <w:rFonts w:ascii="Arial" w:hAnsi="Arial"/>
          <w:bCs/>
        </w:rPr>
        <w:t xml:space="preserve"> </w:t>
      </w:r>
      <w:r w:rsidRPr="008327AC">
        <w:rPr>
          <w:rFonts w:ascii="Arial" w:hAnsi="Arial"/>
          <w:bCs/>
        </w:rPr>
        <w:t>Zkoušení vnitřního vodovodu se může provádět po částech. O prohlídce a tlakové zkoušce potrubí a konečné tlakové zkoušce vnitřního vodovodu se zpracuje protokol i v případě, že výsledek je nevyhovující.</w:t>
      </w:r>
    </w:p>
    <w:p w:rsidR="00FD7FD9" w:rsidRDefault="00FD7FD9" w:rsidP="00AE53A3">
      <w:pPr>
        <w:pStyle w:val="Zkladntext2"/>
        <w:spacing w:after="0" w:line="240" w:lineRule="auto"/>
        <w:ind w:firstLine="708"/>
        <w:jc w:val="both"/>
        <w:rPr>
          <w:rFonts w:ascii="Arial" w:hAnsi="Arial"/>
          <w:b/>
          <w:bCs/>
          <w:u w:val="single"/>
        </w:rPr>
      </w:pPr>
    </w:p>
    <w:p w:rsidR="00067B2B" w:rsidRDefault="00067B2B" w:rsidP="00067B2B">
      <w:pPr>
        <w:pStyle w:val="Zkladntext2"/>
        <w:spacing w:after="0" w:line="240" w:lineRule="auto"/>
        <w:jc w:val="both"/>
        <w:rPr>
          <w:rFonts w:ascii="Arial" w:hAnsi="Arial"/>
          <w:b/>
          <w:bCs/>
          <w:u w:val="single"/>
        </w:rPr>
      </w:pPr>
      <w:proofErr w:type="gramStart"/>
      <w:r>
        <w:rPr>
          <w:rFonts w:ascii="Arial" w:hAnsi="Arial"/>
          <w:b/>
          <w:bCs/>
          <w:u w:val="single"/>
        </w:rPr>
        <w:t>Upozornění  :</w:t>
      </w:r>
      <w:proofErr w:type="gramEnd"/>
      <w:r>
        <w:rPr>
          <w:rFonts w:ascii="Arial" w:hAnsi="Arial"/>
          <w:b/>
          <w:bCs/>
          <w:u w:val="single"/>
        </w:rPr>
        <w:t xml:space="preserve"> </w:t>
      </w:r>
    </w:p>
    <w:p w:rsidR="00067B2B" w:rsidRDefault="00067B2B" w:rsidP="00067B2B">
      <w:pPr>
        <w:spacing w:line="240" w:lineRule="atLeast"/>
        <w:jc w:val="both"/>
        <w:rPr>
          <w:rFonts w:ascii="Arial" w:hAnsi="Arial"/>
        </w:rPr>
      </w:pPr>
      <w:r>
        <w:rPr>
          <w:rFonts w:ascii="Arial" w:hAnsi="Arial"/>
        </w:rPr>
        <w:t>Tlakovou zkoušku plastových rozvodů z PP je nutno provádět dle montážní předpisu výrobce. O průběhu tlakové zkoušky musí být proveden zápis dle přiloženého zkušebního protokolu.</w:t>
      </w:r>
    </w:p>
    <w:p w:rsidR="00AC3800" w:rsidRDefault="00AC3800" w:rsidP="00067B2B">
      <w:pPr>
        <w:spacing w:line="240" w:lineRule="atLeast"/>
        <w:jc w:val="both"/>
        <w:rPr>
          <w:rFonts w:ascii="Times New Roman" w:eastAsia="Lucida Sans Unicode" w:hAnsi="Times New Roman"/>
        </w:rPr>
      </w:pPr>
    </w:p>
    <w:p w:rsidR="00FE797C" w:rsidRPr="00E96F5C" w:rsidRDefault="00B677FE" w:rsidP="00FE797C">
      <w:pPr>
        <w:pStyle w:val="Odstavecseseznamem"/>
        <w:numPr>
          <w:ilvl w:val="0"/>
          <w:numId w:val="34"/>
        </w:numPr>
        <w:jc w:val="both"/>
        <w:rPr>
          <w:rFonts w:ascii="Arial" w:hAnsi="Arial"/>
          <w:b/>
        </w:rPr>
      </w:pPr>
      <w:r>
        <w:rPr>
          <w:rFonts w:ascii="Arial" w:hAnsi="Arial"/>
          <w:b/>
        </w:rPr>
        <w:t>Splašková k</w:t>
      </w:r>
      <w:r w:rsidR="00FE797C">
        <w:rPr>
          <w:rFonts w:ascii="Arial" w:hAnsi="Arial"/>
          <w:b/>
        </w:rPr>
        <w:t>analizace</w:t>
      </w:r>
    </w:p>
    <w:p w:rsidR="00FE797C" w:rsidRPr="00657A37" w:rsidRDefault="00FE797C" w:rsidP="00FE797C">
      <w:pPr>
        <w:pStyle w:val="Bezmezer"/>
        <w:rPr>
          <w:rFonts w:eastAsia="Lucida Sans Unicode"/>
        </w:rPr>
      </w:pPr>
    </w:p>
    <w:p w:rsidR="00FE797C" w:rsidRDefault="00FD7FD9" w:rsidP="00871964">
      <w:pPr>
        <w:spacing w:line="240" w:lineRule="atLeast"/>
        <w:ind w:firstLine="708"/>
        <w:jc w:val="both"/>
        <w:rPr>
          <w:rFonts w:ascii="Arial" w:hAnsi="Arial"/>
        </w:rPr>
      </w:pPr>
      <w:r>
        <w:rPr>
          <w:rFonts w:ascii="Arial" w:hAnsi="Arial"/>
        </w:rPr>
        <w:t>Splašková kanalizace je navržena z plastového potrubí systému KG pro vedení potrubí v</w:t>
      </w:r>
      <w:r w:rsidR="00F712D0">
        <w:rPr>
          <w:rFonts w:ascii="Arial" w:hAnsi="Arial"/>
        </w:rPr>
        <w:t> </w:t>
      </w:r>
      <w:r>
        <w:rPr>
          <w:rFonts w:ascii="Arial" w:hAnsi="Arial"/>
        </w:rPr>
        <w:t>základech</w:t>
      </w:r>
      <w:r w:rsidR="00F712D0">
        <w:rPr>
          <w:rFonts w:ascii="Arial" w:hAnsi="Arial"/>
        </w:rPr>
        <w:t xml:space="preserve"> a systému HT pro vedení potrubí v objektu. Splašková kanalizace bude dále napojena na venkovní splaškovou kanalizační přípojku, kter</w:t>
      </w:r>
      <w:r w:rsidR="001F59B0">
        <w:rPr>
          <w:rFonts w:ascii="Arial" w:hAnsi="Arial"/>
        </w:rPr>
        <w:t>á</w:t>
      </w:r>
      <w:r w:rsidR="00F712D0">
        <w:rPr>
          <w:rFonts w:ascii="Arial" w:hAnsi="Arial"/>
        </w:rPr>
        <w:t xml:space="preserve"> je řešena v samostatné části PD.</w:t>
      </w:r>
    </w:p>
    <w:p w:rsidR="005E44D0" w:rsidRDefault="005E44D0" w:rsidP="00871964">
      <w:pPr>
        <w:spacing w:line="240" w:lineRule="atLeast"/>
        <w:ind w:firstLine="708"/>
        <w:jc w:val="both"/>
        <w:rPr>
          <w:rFonts w:ascii="Arial" w:hAnsi="Arial"/>
        </w:rPr>
      </w:pPr>
      <w:r>
        <w:rPr>
          <w:rFonts w:ascii="Arial" w:hAnsi="Arial"/>
        </w:rPr>
        <w:t xml:space="preserve">V objektu </w:t>
      </w:r>
      <w:r w:rsidR="00EF6699">
        <w:rPr>
          <w:rFonts w:ascii="Arial" w:hAnsi="Arial"/>
        </w:rPr>
        <w:t>j</w:t>
      </w:r>
      <w:r w:rsidR="00F712D0">
        <w:rPr>
          <w:rFonts w:ascii="Arial" w:hAnsi="Arial"/>
        </w:rPr>
        <w:t>e</w:t>
      </w:r>
      <w:r>
        <w:rPr>
          <w:rFonts w:ascii="Arial" w:hAnsi="Arial"/>
        </w:rPr>
        <w:t xml:space="preserve"> navržen</w:t>
      </w:r>
      <w:r w:rsidR="00F712D0">
        <w:rPr>
          <w:rFonts w:ascii="Arial" w:hAnsi="Arial"/>
        </w:rPr>
        <w:t>o celkem</w:t>
      </w:r>
      <w:r>
        <w:rPr>
          <w:rFonts w:ascii="Arial" w:hAnsi="Arial"/>
        </w:rPr>
        <w:t xml:space="preserve"> </w:t>
      </w:r>
      <w:r w:rsidR="0003738C">
        <w:rPr>
          <w:rFonts w:ascii="Arial" w:hAnsi="Arial"/>
        </w:rPr>
        <w:t>10</w:t>
      </w:r>
      <w:r>
        <w:rPr>
          <w:rFonts w:ascii="Arial" w:hAnsi="Arial"/>
        </w:rPr>
        <w:t xml:space="preserve"> stoupací potrubí, které budou </w:t>
      </w:r>
      <w:r w:rsidR="00092922">
        <w:rPr>
          <w:rFonts w:ascii="Arial" w:hAnsi="Arial"/>
        </w:rPr>
        <w:t>provedeny z potrubí systému HT. Jednotlivé připojení zařizovacích předmětu bude provedeno potrubím vedeným ve zdi v</w:t>
      </w:r>
      <w:r w:rsidR="00462EEB">
        <w:rPr>
          <w:rFonts w:ascii="Arial" w:hAnsi="Arial"/>
        </w:rPr>
        <w:t> </w:t>
      </w:r>
      <w:r w:rsidR="00092922">
        <w:rPr>
          <w:rFonts w:ascii="Arial" w:hAnsi="Arial"/>
        </w:rPr>
        <w:t>drážce</w:t>
      </w:r>
      <w:r w:rsidR="00462EEB">
        <w:rPr>
          <w:rFonts w:ascii="Arial" w:hAnsi="Arial"/>
        </w:rPr>
        <w:t xml:space="preserve"> přes nově navržené zápachové uzávěrky. Odvětrání </w:t>
      </w:r>
      <w:r w:rsidR="00CB65FF">
        <w:rPr>
          <w:rFonts w:ascii="Arial" w:hAnsi="Arial"/>
        </w:rPr>
        <w:t xml:space="preserve">stoupacího </w:t>
      </w:r>
      <w:r w:rsidR="00462EEB">
        <w:rPr>
          <w:rFonts w:ascii="Arial" w:hAnsi="Arial"/>
        </w:rPr>
        <w:t>potrubí bude provedeno nad střechu objektu větrací hlavic</w:t>
      </w:r>
      <w:r w:rsidR="00CB65FF">
        <w:rPr>
          <w:rFonts w:ascii="Arial" w:hAnsi="Arial"/>
        </w:rPr>
        <w:t>í</w:t>
      </w:r>
      <w:r w:rsidR="00462EEB">
        <w:rPr>
          <w:rFonts w:ascii="Arial" w:hAnsi="Arial"/>
        </w:rPr>
        <w:t xml:space="preserve"> DN </w:t>
      </w:r>
      <w:r w:rsidR="000E7272">
        <w:rPr>
          <w:rFonts w:ascii="Arial" w:hAnsi="Arial"/>
        </w:rPr>
        <w:t>125</w:t>
      </w:r>
      <w:r w:rsidR="00462EEB">
        <w:rPr>
          <w:rFonts w:ascii="Arial" w:hAnsi="Arial"/>
        </w:rPr>
        <w:t>.</w:t>
      </w:r>
      <w:r w:rsidR="00F712D0">
        <w:rPr>
          <w:rFonts w:ascii="Arial" w:hAnsi="Arial"/>
        </w:rPr>
        <w:t xml:space="preserve"> Odvětráno bude stoupací potrubí s označením K</w:t>
      </w:r>
      <w:r w:rsidR="0003738C">
        <w:rPr>
          <w:rFonts w:ascii="Arial" w:hAnsi="Arial"/>
        </w:rPr>
        <w:t>2, K5, K6, K7 a K10</w:t>
      </w:r>
      <w:r w:rsidR="00F712D0">
        <w:rPr>
          <w:rFonts w:ascii="Arial" w:hAnsi="Arial"/>
        </w:rPr>
        <w:t>.</w:t>
      </w:r>
    </w:p>
    <w:p w:rsidR="0003738C" w:rsidRDefault="00F712D0" w:rsidP="00871964">
      <w:pPr>
        <w:spacing w:line="240" w:lineRule="atLeast"/>
        <w:ind w:firstLine="708"/>
        <w:jc w:val="both"/>
        <w:rPr>
          <w:rFonts w:ascii="Arial" w:hAnsi="Arial"/>
        </w:rPr>
      </w:pPr>
      <w:r>
        <w:rPr>
          <w:rFonts w:ascii="Arial" w:hAnsi="Arial"/>
        </w:rPr>
        <w:t xml:space="preserve">Stoupací potrubí K1 odvádí splaškové vody z nově navrženého </w:t>
      </w:r>
      <w:r w:rsidR="0003738C">
        <w:rPr>
          <w:rFonts w:ascii="Arial" w:hAnsi="Arial"/>
        </w:rPr>
        <w:t>umyvadla</w:t>
      </w:r>
      <w:r>
        <w:rPr>
          <w:rFonts w:ascii="Arial" w:hAnsi="Arial"/>
        </w:rPr>
        <w:t xml:space="preserve"> v</w:t>
      </w:r>
      <w:r w:rsidR="005A7E7D">
        <w:rPr>
          <w:rFonts w:ascii="Arial" w:hAnsi="Arial"/>
        </w:rPr>
        <w:t> </w:t>
      </w:r>
      <w:r>
        <w:rPr>
          <w:rFonts w:ascii="Arial" w:hAnsi="Arial"/>
        </w:rPr>
        <w:t>místnosti</w:t>
      </w:r>
      <w:r w:rsidR="005A7E7D">
        <w:rPr>
          <w:rFonts w:ascii="Arial" w:hAnsi="Arial"/>
        </w:rPr>
        <w:t xml:space="preserve"> 1</w:t>
      </w:r>
      <w:r w:rsidR="0003738C">
        <w:rPr>
          <w:rFonts w:ascii="Arial" w:hAnsi="Arial"/>
        </w:rPr>
        <w:t>0</w:t>
      </w:r>
      <w:r w:rsidR="005A7E7D">
        <w:rPr>
          <w:rFonts w:ascii="Arial" w:hAnsi="Arial"/>
        </w:rPr>
        <w:t xml:space="preserve">1. </w:t>
      </w:r>
      <w:r w:rsidR="0003738C">
        <w:rPr>
          <w:rFonts w:ascii="Arial" w:hAnsi="Arial"/>
        </w:rPr>
        <w:t xml:space="preserve">Umyvadlo a dřez v místnosti 105 budou napojeny přes nově instalované zápachové uzávěrky do stoupacího potrubí K2. Dále bude na stoupačku K2 napojen také odvod kondenzátu z podstropních jednotek v místnosti 101 a nástěnných jednotek v místnosti 102. Připojení veškerých odvodů kondenzátu bude přes navrženou </w:t>
      </w:r>
      <w:proofErr w:type="spellStart"/>
      <w:r w:rsidR="0003738C">
        <w:rPr>
          <w:rFonts w:ascii="Arial" w:hAnsi="Arial"/>
        </w:rPr>
        <w:t>podomítkovou</w:t>
      </w:r>
      <w:proofErr w:type="spellEnd"/>
      <w:r w:rsidR="0003738C">
        <w:rPr>
          <w:rFonts w:ascii="Arial" w:hAnsi="Arial"/>
        </w:rPr>
        <w:t xml:space="preserve"> zápachovou uzávěrku pro klimatizační systémy. V místnostech 104 a 113 bude opět zhotoven odvod kondenzátu, který se napojí na stoupací potrubí K3. Stoupací potrubí K4 bude sloužit pro odvod kondenzátu z nástěnné jednotky v místnosti 112. Chlazení v místnosti 115 a odvod kondenzátu z těchto jednotek bude svedeno do stoupačky K5, která bude dále napojovat WC v místnosti 118 a odvod kondenzátu z potrubí VZT</w:t>
      </w:r>
      <w:r w:rsidR="00CB5E94">
        <w:rPr>
          <w:rFonts w:ascii="Arial" w:hAnsi="Arial"/>
        </w:rPr>
        <w:t xml:space="preserve">, v místnosti 115 bude dále zhotoven </w:t>
      </w:r>
      <w:proofErr w:type="spellStart"/>
      <w:r w:rsidR="00CB5E94">
        <w:rPr>
          <w:rFonts w:ascii="Arial" w:hAnsi="Arial"/>
        </w:rPr>
        <w:t>podomítkový</w:t>
      </w:r>
      <w:proofErr w:type="spellEnd"/>
      <w:r w:rsidR="00CB5E94">
        <w:rPr>
          <w:rFonts w:ascii="Arial" w:hAnsi="Arial"/>
        </w:rPr>
        <w:t xml:space="preserve"> sifon pro napojení odpadu z chladícího zařízení technologie</w:t>
      </w:r>
      <w:r w:rsidR="0003738C">
        <w:rPr>
          <w:rFonts w:ascii="Arial" w:hAnsi="Arial"/>
        </w:rPr>
        <w:t>.</w:t>
      </w:r>
      <w:r w:rsidR="00CB5E94">
        <w:rPr>
          <w:rFonts w:ascii="Arial" w:hAnsi="Arial"/>
        </w:rPr>
        <w:t xml:space="preserve"> Umyvadlo v místnosti 118 a výlevka v místnosti 119 budou napojeny na stoupačku K6. Stoupací potrubí K7 bude odvádět splaškové vody z umyvadla a WC v místnostech 120 a 121. Klimatizační jednotka umístěna nad vstupem u krčku bude </w:t>
      </w:r>
      <w:r w:rsidR="00CB5E94">
        <w:rPr>
          <w:rFonts w:ascii="Arial" w:hAnsi="Arial"/>
        </w:rPr>
        <w:lastRenderedPageBreak/>
        <w:t>napojena na odvod kondenzátu, který bude sveden stoupacím potrubím K8. Nově navržený dřez a umyvadlo v místnosti 112 budou napojeny na stoupací potrubí K9 do kterého bude také sveden odvod kondenzátu z podstropního rozdělovače VZT.</w:t>
      </w:r>
      <w:r w:rsidR="00913127">
        <w:rPr>
          <w:rFonts w:ascii="Arial" w:hAnsi="Arial"/>
        </w:rPr>
        <w:t xml:space="preserve"> Posledním stoupacím potrubím je stoupačka K10, která odvádí kondenzát z nástěnných jednotek umístěných v místnostech 105 a 106. Dále je na stoupačku napojeno umyvadlo a dřez v místnosti 108 a připojena </w:t>
      </w:r>
      <w:proofErr w:type="spellStart"/>
      <w:r w:rsidR="00913127">
        <w:rPr>
          <w:rFonts w:ascii="Arial" w:hAnsi="Arial"/>
        </w:rPr>
        <w:t>podomítková</w:t>
      </w:r>
      <w:proofErr w:type="spellEnd"/>
      <w:r w:rsidR="00913127">
        <w:rPr>
          <w:rFonts w:ascii="Arial" w:hAnsi="Arial"/>
        </w:rPr>
        <w:t xml:space="preserve"> zápachová uzávěrka pro chladící systém technologie v místnosti 107</w:t>
      </w:r>
      <w:r w:rsidR="00B0231F">
        <w:rPr>
          <w:rFonts w:ascii="Arial" w:hAnsi="Arial"/>
        </w:rPr>
        <w:t xml:space="preserve"> a také </w:t>
      </w:r>
      <w:proofErr w:type="spellStart"/>
      <w:r w:rsidR="00B0231F">
        <w:rPr>
          <w:rFonts w:ascii="Arial" w:hAnsi="Arial"/>
        </w:rPr>
        <w:t>podomítková</w:t>
      </w:r>
      <w:proofErr w:type="spellEnd"/>
      <w:r w:rsidR="00B0231F">
        <w:rPr>
          <w:rFonts w:ascii="Arial" w:hAnsi="Arial"/>
        </w:rPr>
        <w:t xml:space="preserve"> zápachová uzávěrka pro přepad pojistného ventilu</w:t>
      </w:r>
      <w:r w:rsidR="00913127">
        <w:rPr>
          <w:rFonts w:ascii="Arial" w:hAnsi="Arial"/>
        </w:rPr>
        <w:t>.</w:t>
      </w:r>
    </w:p>
    <w:p w:rsidR="0037701D" w:rsidRDefault="0037701D" w:rsidP="00871964">
      <w:pPr>
        <w:spacing w:line="240" w:lineRule="atLeast"/>
        <w:ind w:firstLine="708"/>
        <w:jc w:val="both"/>
        <w:rPr>
          <w:rFonts w:ascii="Times New Roman" w:eastAsia="Lucida Sans Unicode" w:hAnsi="Times New Roman"/>
        </w:rPr>
      </w:pPr>
      <w:r>
        <w:rPr>
          <w:rFonts w:ascii="Arial" w:hAnsi="Arial"/>
        </w:rPr>
        <w:t>Předpokládá se standartní provedení umyvadel</w:t>
      </w:r>
      <w:r w:rsidR="00913127">
        <w:rPr>
          <w:rFonts w:ascii="Arial" w:hAnsi="Arial"/>
        </w:rPr>
        <w:t>, dřezů</w:t>
      </w:r>
      <w:r w:rsidR="00CB65FF">
        <w:rPr>
          <w:rFonts w:ascii="Arial" w:hAnsi="Arial"/>
        </w:rPr>
        <w:t xml:space="preserve"> </w:t>
      </w:r>
      <w:r w:rsidR="00A87BB1">
        <w:rPr>
          <w:rFonts w:ascii="Arial" w:hAnsi="Arial"/>
        </w:rPr>
        <w:t>a WC. U WC je předpoklad použití systému zabudované nádržky a závěsného WC.</w:t>
      </w:r>
      <w:r w:rsidR="00B0231F">
        <w:rPr>
          <w:rFonts w:ascii="Arial" w:hAnsi="Arial"/>
        </w:rPr>
        <w:t xml:space="preserve"> Taktéž je předpokládáno použití zabudované nádržky pro výlevku a závěsné výlevky.</w:t>
      </w:r>
      <w:r w:rsidR="00A87BB1">
        <w:rPr>
          <w:rFonts w:ascii="Arial" w:hAnsi="Arial"/>
        </w:rPr>
        <w:t xml:space="preserve"> </w:t>
      </w:r>
    </w:p>
    <w:p w:rsidR="0039519B" w:rsidRDefault="0039519B" w:rsidP="00780C1B">
      <w:pPr>
        <w:spacing w:line="240" w:lineRule="atLeast"/>
        <w:jc w:val="both"/>
        <w:rPr>
          <w:rFonts w:ascii="Times New Roman" w:eastAsia="Lucida Sans Unicode" w:hAnsi="Times New Roman"/>
        </w:rPr>
      </w:pPr>
    </w:p>
    <w:p w:rsidR="00593DE6" w:rsidRPr="004A692B" w:rsidRDefault="00593DE6" w:rsidP="00593DE6">
      <w:pPr>
        <w:jc w:val="both"/>
        <w:rPr>
          <w:rFonts w:ascii="Arial" w:hAnsi="Arial" w:cs="Arial"/>
          <w:b/>
        </w:rPr>
      </w:pPr>
      <w:r w:rsidRPr="00C81F20">
        <w:rPr>
          <w:rFonts w:ascii="Arial" w:hAnsi="Arial"/>
          <w:b/>
        </w:rPr>
        <w:t xml:space="preserve">Množství </w:t>
      </w:r>
      <w:r>
        <w:rPr>
          <w:rFonts w:ascii="Arial" w:hAnsi="Arial"/>
          <w:b/>
        </w:rPr>
        <w:t xml:space="preserve">splaškových </w:t>
      </w:r>
      <w:r w:rsidRPr="00C81F20">
        <w:rPr>
          <w:rFonts w:ascii="Arial" w:hAnsi="Arial"/>
          <w:b/>
        </w:rPr>
        <w:t>odpadních vod</w:t>
      </w:r>
      <w:r>
        <w:rPr>
          <w:rFonts w:ascii="Arial" w:hAnsi="Arial"/>
          <w:b/>
        </w:rPr>
        <w:t xml:space="preserve"> – odpovídá potřebě vody:</w:t>
      </w:r>
    </w:p>
    <w:p w:rsidR="00913127" w:rsidRDefault="00913127" w:rsidP="00913127">
      <w:pPr>
        <w:rPr>
          <w:rFonts w:ascii="Arial" w:hAnsi="Arial"/>
        </w:rPr>
      </w:pPr>
      <w:r>
        <w:rPr>
          <w:rFonts w:ascii="Arial" w:hAnsi="Arial"/>
        </w:rPr>
        <w:t>Kategorie: zdravotnická střediska, ambulance, ordinace</w:t>
      </w:r>
    </w:p>
    <w:p w:rsidR="00913127" w:rsidRDefault="00913127" w:rsidP="00913127">
      <w:pPr>
        <w:rPr>
          <w:rFonts w:ascii="Arial" w:hAnsi="Arial"/>
        </w:rPr>
      </w:pPr>
      <w:r>
        <w:rPr>
          <w:rFonts w:ascii="Arial" w:hAnsi="Arial"/>
        </w:rPr>
        <w:t>Na jednoho pracovníka v denním průměru/rok</w:t>
      </w:r>
    </w:p>
    <w:p w:rsidR="00913127" w:rsidRDefault="00913127" w:rsidP="00913127">
      <w:pPr>
        <w:rPr>
          <w:rFonts w:ascii="Arial" w:hAnsi="Arial"/>
        </w:rPr>
      </w:pPr>
      <w:r>
        <w:rPr>
          <w:rFonts w:ascii="Arial" w:hAnsi="Arial"/>
        </w:rPr>
        <w:t>Potřeba vody na 1 pracovníka za rok</w:t>
      </w:r>
      <w:r>
        <w:rPr>
          <w:rFonts w:ascii="Arial" w:hAnsi="Arial"/>
        </w:rPr>
        <w:tab/>
        <w:t>18</w:t>
      </w:r>
      <w:r w:rsidRPr="00057AAA">
        <w:rPr>
          <w:rFonts w:ascii="Arial" w:hAnsi="Arial"/>
        </w:rPr>
        <w:t xml:space="preserve"> </w:t>
      </w:r>
      <w:r>
        <w:rPr>
          <w:rFonts w:ascii="Arial" w:hAnsi="Arial"/>
        </w:rPr>
        <w:t>m</w:t>
      </w:r>
      <w:r>
        <w:rPr>
          <w:rFonts w:ascii="Arial" w:hAnsi="Arial"/>
          <w:szCs w:val="24"/>
          <w:vertAlign w:val="superscript"/>
        </w:rPr>
        <w:t>3</w:t>
      </w:r>
    </w:p>
    <w:p w:rsidR="00593DE6" w:rsidRDefault="00913127" w:rsidP="00913127">
      <w:pPr>
        <w:spacing w:line="240" w:lineRule="atLeast"/>
        <w:jc w:val="both"/>
        <w:rPr>
          <w:rFonts w:ascii="Arial" w:hAnsi="Arial"/>
        </w:rPr>
      </w:pPr>
      <w:proofErr w:type="spellStart"/>
      <w:r>
        <w:rPr>
          <w:rFonts w:ascii="Arial" w:hAnsi="Arial"/>
        </w:rPr>
        <w:t>Qrok</w:t>
      </w:r>
      <w:proofErr w:type="spellEnd"/>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B0231F">
        <w:rPr>
          <w:rFonts w:ascii="Arial" w:hAnsi="Arial"/>
        </w:rPr>
        <w:t>7</w:t>
      </w:r>
      <w:r>
        <w:rPr>
          <w:rFonts w:ascii="Arial" w:hAnsi="Arial"/>
        </w:rPr>
        <w:t xml:space="preserve">x18 = </w:t>
      </w:r>
      <w:r>
        <w:rPr>
          <w:rFonts w:ascii="Arial" w:hAnsi="Arial"/>
          <w:b/>
        </w:rPr>
        <w:t>1</w:t>
      </w:r>
      <w:r w:rsidR="00B0231F">
        <w:rPr>
          <w:rFonts w:ascii="Arial" w:hAnsi="Arial"/>
          <w:b/>
        </w:rPr>
        <w:t>26</w:t>
      </w:r>
      <w:r>
        <w:rPr>
          <w:rFonts w:ascii="Arial" w:hAnsi="Arial"/>
        </w:rPr>
        <w:t xml:space="preserve"> m</w:t>
      </w:r>
      <w:r>
        <w:rPr>
          <w:rFonts w:ascii="Arial" w:hAnsi="Arial"/>
          <w:szCs w:val="24"/>
          <w:vertAlign w:val="superscript"/>
        </w:rPr>
        <w:t>3</w:t>
      </w:r>
      <w:r>
        <w:rPr>
          <w:rFonts w:ascii="Arial" w:hAnsi="Arial"/>
        </w:rPr>
        <w:t>/rok</w:t>
      </w:r>
    </w:p>
    <w:p w:rsidR="00B41EE2" w:rsidRDefault="00B41EE2" w:rsidP="00593DE6">
      <w:pPr>
        <w:spacing w:line="240" w:lineRule="atLeast"/>
        <w:jc w:val="both"/>
        <w:rPr>
          <w:rFonts w:ascii="Times New Roman" w:eastAsia="Lucida Sans Unicode" w:hAnsi="Times New Roman"/>
        </w:rPr>
      </w:pPr>
    </w:p>
    <w:p w:rsidR="007635DB" w:rsidRPr="007635DB" w:rsidRDefault="007635DB" w:rsidP="007635DB">
      <w:pPr>
        <w:widowControl w:val="0"/>
        <w:suppressAutoHyphens/>
        <w:spacing w:line="360" w:lineRule="auto"/>
        <w:jc w:val="both"/>
        <w:rPr>
          <w:rFonts w:ascii="Arial" w:hAnsi="Arial"/>
          <w:b/>
        </w:rPr>
      </w:pPr>
      <w:r w:rsidRPr="00067B2B">
        <w:rPr>
          <w:rFonts w:ascii="Arial" w:hAnsi="Arial"/>
          <w:b/>
        </w:rPr>
        <w:t>Zkoušky</w:t>
      </w:r>
    </w:p>
    <w:p w:rsidR="007635DB" w:rsidRPr="009E1AC4" w:rsidRDefault="007635DB" w:rsidP="007635DB">
      <w:pPr>
        <w:ind w:firstLine="709"/>
        <w:jc w:val="both"/>
        <w:rPr>
          <w:rFonts w:ascii="Arial" w:hAnsi="Arial"/>
          <w:szCs w:val="24"/>
        </w:rPr>
      </w:pPr>
      <w:r w:rsidRPr="009E1AC4">
        <w:rPr>
          <w:rFonts w:ascii="Arial" w:hAnsi="Arial"/>
          <w:szCs w:val="24"/>
        </w:rPr>
        <w:t>Po dokončení montáže domovní kanalizace se musí potrubí prohlédnout a tlakově odzkoušet dle ČSN EN 12056-5. Potrubí se musí ponechat ke zkoušce přístupné a očištěné. Ve zkoušené části potrubí je nutno všechny otvory po dobu zkoušky utěsnit. Mezi naplněním potrubí a vlastní zkouškou vodotěsnosti musí uplynout přiměřený čas, aby se teplota a vlhkost potrubí ustálily. U potrubí z plastu je to 0,5 hodiny.</w:t>
      </w:r>
    </w:p>
    <w:p w:rsidR="007635DB" w:rsidRPr="009E1AC4" w:rsidRDefault="007635DB" w:rsidP="007635DB">
      <w:pPr>
        <w:jc w:val="both"/>
        <w:rPr>
          <w:rFonts w:ascii="Arial" w:hAnsi="Arial"/>
          <w:szCs w:val="24"/>
        </w:rPr>
      </w:pPr>
      <w:r w:rsidRPr="009E1AC4">
        <w:rPr>
          <w:rFonts w:ascii="Arial" w:hAnsi="Arial"/>
          <w:szCs w:val="24"/>
        </w:rPr>
        <w:t>Před započetím zkoušky se provede prohlídka, při které se zjišťuje, zda nedochází k viditelnému úniku vody.</w:t>
      </w:r>
      <w:r>
        <w:rPr>
          <w:rFonts w:ascii="Arial" w:hAnsi="Arial"/>
          <w:szCs w:val="24"/>
        </w:rPr>
        <w:t xml:space="preserve"> </w:t>
      </w:r>
      <w:r w:rsidRPr="009E1AC4">
        <w:rPr>
          <w:rFonts w:ascii="Arial" w:hAnsi="Arial"/>
          <w:szCs w:val="24"/>
        </w:rPr>
        <w:t>Vodotěsnost svodného potrubí vnitřní kanalizace se zkouší vodou přetlakem nejméně 3 kPa, nejvýše 50 kPa.</w:t>
      </w:r>
      <w:r>
        <w:rPr>
          <w:rFonts w:ascii="Arial" w:hAnsi="Arial"/>
          <w:szCs w:val="24"/>
        </w:rPr>
        <w:t xml:space="preserve"> </w:t>
      </w:r>
      <w:r w:rsidRPr="009E1AC4">
        <w:rPr>
          <w:rFonts w:ascii="Arial" w:hAnsi="Arial"/>
          <w:szCs w:val="24"/>
        </w:rPr>
        <w:t>Vodotěsnost je vyhovující, jestliže únik vody vztahující se na 10 m2 vnitřní plochy potrubí nepřesahuje 0,5l/h.</w:t>
      </w:r>
      <w:r>
        <w:rPr>
          <w:rFonts w:ascii="Arial" w:hAnsi="Arial"/>
          <w:szCs w:val="24"/>
        </w:rPr>
        <w:t xml:space="preserve"> </w:t>
      </w:r>
      <w:r w:rsidRPr="009E1AC4">
        <w:rPr>
          <w:rFonts w:ascii="Arial" w:hAnsi="Arial"/>
          <w:szCs w:val="24"/>
        </w:rPr>
        <w:t>O výsledku zkoušky vodotěsnosti vnitřní kanalizace nebo její části se provede záznam, viz Příloha B ČSN EN 12056-5.</w:t>
      </w:r>
    </w:p>
    <w:p w:rsidR="0039519B" w:rsidRDefault="0039519B"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B0231F" w:rsidRDefault="00B0231F" w:rsidP="00780C1B">
      <w:pPr>
        <w:spacing w:line="240" w:lineRule="atLeast"/>
        <w:jc w:val="both"/>
        <w:rPr>
          <w:rFonts w:ascii="Times New Roman" w:eastAsia="Lucida Sans Unicode" w:hAnsi="Times New Roman"/>
        </w:rPr>
      </w:pPr>
    </w:p>
    <w:p w:rsidR="00FD6EAA" w:rsidRPr="00E96F5C" w:rsidRDefault="00FD6EAA" w:rsidP="00FD6EAA">
      <w:pPr>
        <w:pStyle w:val="Odstavecseseznamem"/>
        <w:numPr>
          <w:ilvl w:val="0"/>
          <w:numId w:val="34"/>
        </w:numPr>
        <w:jc w:val="both"/>
        <w:rPr>
          <w:rFonts w:ascii="Arial" w:hAnsi="Arial"/>
          <w:b/>
        </w:rPr>
      </w:pPr>
      <w:r>
        <w:rPr>
          <w:rFonts w:ascii="Arial" w:hAnsi="Arial"/>
          <w:b/>
        </w:rPr>
        <w:lastRenderedPageBreak/>
        <w:t>Dešťová kanalizace</w:t>
      </w:r>
    </w:p>
    <w:p w:rsidR="0039519B" w:rsidRDefault="0039519B" w:rsidP="00780C1B">
      <w:pPr>
        <w:spacing w:line="240" w:lineRule="atLeast"/>
        <w:jc w:val="both"/>
        <w:rPr>
          <w:rFonts w:ascii="Times New Roman" w:eastAsia="Lucida Sans Unicode" w:hAnsi="Times New Roman"/>
        </w:rPr>
      </w:pPr>
    </w:p>
    <w:p w:rsidR="00913127" w:rsidRDefault="000F51B8" w:rsidP="000F51B8">
      <w:pPr>
        <w:spacing w:line="240" w:lineRule="atLeast"/>
        <w:ind w:firstLine="708"/>
        <w:jc w:val="both"/>
        <w:rPr>
          <w:rFonts w:ascii="Arial" w:hAnsi="Arial"/>
        </w:rPr>
      </w:pPr>
      <w:r>
        <w:rPr>
          <w:rFonts w:ascii="Arial" w:hAnsi="Arial"/>
        </w:rPr>
        <w:t xml:space="preserve">Dešťové vody budou ze střechy </w:t>
      </w:r>
      <w:r w:rsidR="00913127">
        <w:rPr>
          <w:rFonts w:ascii="Arial" w:hAnsi="Arial"/>
        </w:rPr>
        <w:t xml:space="preserve">objektu </w:t>
      </w:r>
      <w:r>
        <w:rPr>
          <w:rFonts w:ascii="Arial" w:hAnsi="Arial"/>
        </w:rPr>
        <w:t xml:space="preserve">sváděny pomocí </w:t>
      </w:r>
      <w:r w:rsidR="00913127">
        <w:rPr>
          <w:rFonts w:ascii="Arial" w:hAnsi="Arial"/>
        </w:rPr>
        <w:t>2 vnitřních vyhřívaných</w:t>
      </w:r>
      <w:r>
        <w:rPr>
          <w:rFonts w:ascii="Arial" w:hAnsi="Arial"/>
        </w:rPr>
        <w:t xml:space="preserve"> dešťových střešních svodů, které budou elektricky vyhřívány a vedeny skrz </w:t>
      </w:r>
      <w:r w:rsidR="00913127">
        <w:rPr>
          <w:rFonts w:ascii="Arial" w:hAnsi="Arial"/>
        </w:rPr>
        <w:t>objekt</w:t>
      </w:r>
      <w:r>
        <w:rPr>
          <w:rFonts w:ascii="Arial" w:hAnsi="Arial"/>
        </w:rPr>
        <w:t xml:space="preserve"> do </w:t>
      </w:r>
      <w:r w:rsidR="00913127">
        <w:rPr>
          <w:rFonts w:ascii="Arial" w:hAnsi="Arial"/>
        </w:rPr>
        <w:t>základů. Bude použito</w:t>
      </w:r>
      <w:r>
        <w:rPr>
          <w:rFonts w:ascii="Arial" w:hAnsi="Arial"/>
        </w:rPr>
        <w:t xml:space="preserve"> plastov</w:t>
      </w:r>
      <w:r w:rsidR="00913127">
        <w:rPr>
          <w:rFonts w:ascii="Arial" w:hAnsi="Arial"/>
        </w:rPr>
        <w:t>é</w:t>
      </w:r>
      <w:r>
        <w:rPr>
          <w:rFonts w:ascii="Arial" w:hAnsi="Arial"/>
        </w:rPr>
        <w:t xml:space="preserve"> potrubí HT systému DN </w:t>
      </w:r>
      <w:r w:rsidR="002728D3">
        <w:rPr>
          <w:rFonts w:ascii="Arial" w:hAnsi="Arial"/>
        </w:rPr>
        <w:t>125</w:t>
      </w:r>
      <w:r w:rsidR="00913127">
        <w:rPr>
          <w:rFonts w:ascii="Arial" w:hAnsi="Arial"/>
        </w:rPr>
        <w:t xml:space="preserve"> nad základy a potrubí KG systému pro použití pod základy do zeminy</w:t>
      </w:r>
      <w:r w:rsidR="002728D3">
        <w:rPr>
          <w:rFonts w:ascii="Arial" w:hAnsi="Arial"/>
        </w:rPr>
        <w:t xml:space="preserve">. </w:t>
      </w:r>
      <w:r w:rsidR="00913127">
        <w:rPr>
          <w:rFonts w:ascii="Arial" w:hAnsi="Arial"/>
        </w:rPr>
        <w:t>Propojovací krček bude vybaven okapovým systémem s</w:t>
      </w:r>
      <w:r w:rsidR="0035056F">
        <w:rPr>
          <w:rFonts w:ascii="Arial" w:hAnsi="Arial"/>
        </w:rPr>
        <w:t> 2 okapovými svody zaústěnými do nově navržených lapačů střešních splavenin DN110.</w:t>
      </w:r>
    </w:p>
    <w:p w:rsidR="00913127" w:rsidRDefault="0035056F" w:rsidP="000F51B8">
      <w:pPr>
        <w:spacing w:line="240" w:lineRule="atLeast"/>
        <w:ind w:firstLine="708"/>
        <w:jc w:val="both"/>
        <w:rPr>
          <w:rFonts w:ascii="Arial" w:hAnsi="Arial"/>
        </w:rPr>
      </w:pPr>
      <w:r>
        <w:rPr>
          <w:rFonts w:ascii="Arial" w:hAnsi="Arial"/>
        </w:rPr>
        <w:t>V základech objektu bude použito plastové potrubí KG systému, které bude spojovat veškeré stoupací potrubí dešťové kanalizace.</w:t>
      </w:r>
    </w:p>
    <w:p w:rsidR="00534A9F" w:rsidRDefault="002728D3" w:rsidP="000F51B8">
      <w:pPr>
        <w:spacing w:line="240" w:lineRule="atLeast"/>
        <w:ind w:firstLine="708"/>
        <w:jc w:val="both"/>
        <w:rPr>
          <w:rFonts w:ascii="Arial" w:hAnsi="Arial"/>
        </w:rPr>
      </w:pPr>
      <w:r>
        <w:rPr>
          <w:rFonts w:ascii="Arial" w:hAnsi="Arial"/>
        </w:rPr>
        <w:t>Venkovní dešťová kanalizace je řešena v samostatné části PD.</w:t>
      </w:r>
    </w:p>
    <w:p w:rsidR="0081125B" w:rsidRDefault="0081125B" w:rsidP="002728D3">
      <w:pPr>
        <w:widowControl w:val="0"/>
        <w:suppressAutoHyphens/>
        <w:spacing w:line="360" w:lineRule="auto"/>
        <w:jc w:val="both"/>
        <w:rPr>
          <w:rFonts w:ascii="Arial" w:hAnsi="Arial"/>
          <w:b/>
        </w:rPr>
      </w:pPr>
    </w:p>
    <w:p w:rsidR="002728D3" w:rsidRPr="00C81F20" w:rsidRDefault="002728D3" w:rsidP="002728D3">
      <w:pPr>
        <w:widowControl w:val="0"/>
        <w:suppressAutoHyphens/>
        <w:spacing w:line="360" w:lineRule="auto"/>
        <w:jc w:val="both"/>
        <w:rPr>
          <w:rFonts w:ascii="Arial" w:hAnsi="Arial"/>
          <w:b/>
        </w:rPr>
      </w:pPr>
      <w:r w:rsidRPr="00C81F20">
        <w:rPr>
          <w:rFonts w:ascii="Arial" w:hAnsi="Arial"/>
          <w:b/>
        </w:rPr>
        <w:t xml:space="preserve">Množství </w:t>
      </w:r>
      <w:r>
        <w:rPr>
          <w:rFonts w:ascii="Arial" w:hAnsi="Arial"/>
          <w:b/>
        </w:rPr>
        <w:t xml:space="preserve">dešťových </w:t>
      </w:r>
      <w:r w:rsidRPr="00C81F20">
        <w:rPr>
          <w:rFonts w:ascii="Arial" w:hAnsi="Arial"/>
          <w:b/>
        </w:rPr>
        <w:t>odpadních vod</w:t>
      </w:r>
    </w:p>
    <w:p w:rsidR="002728D3" w:rsidRDefault="002728D3" w:rsidP="002728D3">
      <w:pPr>
        <w:rPr>
          <w:rFonts w:ascii="Arial" w:hAnsi="Arial"/>
        </w:rPr>
      </w:pPr>
      <w:r>
        <w:rPr>
          <w:rFonts w:ascii="Arial" w:hAnsi="Arial"/>
        </w:rPr>
        <w:t>Plocha ploché střechy:</w:t>
      </w:r>
      <w:r>
        <w:rPr>
          <w:rFonts w:ascii="Arial" w:hAnsi="Arial"/>
        </w:rPr>
        <w:tab/>
      </w:r>
      <w:r>
        <w:rPr>
          <w:rFonts w:ascii="Arial" w:hAnsi="Arial"/>
        </w:rPr>
        <w:tab/>
      </w:r>
      <w:r>
        <w:rPr>
          <w:rFonts w:ascii="Arial" w:hAnsi="Arial"/>
        </w:rPr>
        <w:tab/>
      </w:r>
      <w:r w:rsidR="0035056F">
        <w:rPr>
          <w:rFonts w:ascii="Arial" w:hAnsi="Arial"/>
        </w:rPr>
        <w:t>270</w:t>
      </w:r>
      <w:r>
        <w:rPr>
          <w:rFonts w:ascii="Arial" w:hAnsi="Arial"/>
        </w:rPr>
        <w:t xml:space="preserve"> m</w:t>
      </w:r>
      <w:r w:rsidRPr="0066263F">
        <w:rPr>
          <w:rFonts w:ascii="Arial" w:hAnsi="Arial"/>
          <w:vertAlign w:val="superscript"/>
        </w:rPr>
        <w:t>2</w:t>
      </w:r>
    </w:p>
    <w:p w:rsidR="0035056F" w:rsidRDefault="0035056F" w:rsidP="002728D3">
      <w:pPr>
        <w:spacing w:line="240" w:lineRule="atLeast"/>
        <w:jc w:val="both"/>
        <w:rPr>
          <w:rFonts w:ascii="Arial" w:hAnsi="Arial"/>
        </w:rPr>
      </w:pPr>
      <w:r>
        <w:rPr>
          <w:rFonts w:ascii="Arial" w:hAnsi="Arial"/>
        </w:rPr>
        <w:t>Plocha střechy krčku:</w:t>
      </w:r>
      <w:r>
        <w:rPr>
          <w:rFonts w:ascii="Arial" w:hAnsi="Arial"/>
        </w:rPr>
        <w:tab/>
      </w:r>
      <w:r>
        <w:rPr>
          <w:rFonts w:ascii="Arial" w:hAnsi="Arial"/>
        </w:rPr>
        <w:tab/>
      </w:r>
      <w:r>
        <w:rPr>
          <w:rFonts w:ascii="Arial" w:hAnsi="Arial"/>
        </w:rPr>
        <w:tab/>
        <w:t>12 m</w:t>
      </w:r>
      <w:r w:rsidRPr="0035056F">
        <w:rPr>
          <w:rFonts w:ascii="Arial" w:hAnsi="Arial"/>
          <w:vertAlign w:val="superscript"/>
        </w:rPr>
        <w:t>2</w:t>
      </w:r>
    </w:p>
    <w:p w:rsidR="002728D3" w:rsidRDefault="002728D3" w:rsidP="002728D3">
      <w:pPr>
        <w:spacing w:line="240" w:lineRule="atLeast"/>
        <w:jc w:val="both"/>
        <w:rPr>
          <w:rFonts w:ascii="Arial" w:hAnsi="Arial"/>
        </w:rPr>
      </w:pPr>
      <w:r w:rsidRPr="007E7D62">
        <w:rPr>
          <w:rFonts w:ascii="Arial" w:hAnsi="Arial"/>
        </w:rPr>
        <w:t>Periodicita</w:t>
      </w:r>
      <w:r>
        <w:rPr>
          <w:rFonts w:ascii="Arial" w:hAnsi="Arial"/>
        </w:rPr>
        <w:t xml:space="preserve"> deště – </w:t>
      </w:r>
      <w:r w:rsidR="0081125B">
        <w:rPr>
          <w:rFonts w:ascii="Arial" w:hAnsi="Arial"/>
        </w:rPr>
        <w:t>0,5</w:t>
      </w:r>
    </w:p>
    <w:p w:rsidR="002728D3" w:rsidRDefault="002728D3" w:rsidP="002728D3">
      <w:pPr>
        <w:spacing w:line="240" w:lineRule="atLeast"/>
        <w:jc w:val="both"/>
        <w:rPr>
          <w:rFonts w:ascii="Arial" w:hAnsi="Arial"/>
        </w:rPr>
      </w:pPr>
      <w:r>
        <w:rPr>
          <w:rFonts w:ascii="Arial" w:hAnsi="Arial"/>
        </w:rPr>
        <w:t>Intenzita deště – 1</w:t>
      </w:r>
      <w:r w:rsidR="0035056F">
        <w:rPr>
          <w:rFonts w:ascii="Arial" w:hAnsi="Arial"/>
        </w:rPr>
        <w:t>57</w:t>
      </w:r>
    </w:p>
    <w:p w:rsidR="002728D3" w:rsidRDefault="002728D3" w:rsidP="002728D3">
      <w:pPr>
        <w:spacing w:line="240" w:lineRule="atLeast"/>
        <w:jc w:val="both"/>
        <w:rPr>
          <w:rFonts w:ascii="Arial" w:hAnsi="Arial"/>
        </w:rPr>
      </w:pPr>
      <w:r>
        <w:rPr>
          <w:rFonts w:ascii="Arial" w:hAnsi="Arial"/>
        </w:rPr>
        <w:t>Součinitel odtoku střechy 1,0</w:t>
      </w:r>
    </w:p>
    <w:p w:rsidR="002728D3" w:rsidRPr="0027094A" w:rsidRDefault="002728D3" w:rsidP="002728D3">
      <w:pPr>
        <w:spacing w:line="240" w:lineRule="atLeast"/>
        <w:jc w:val="both"/>
        <w:rPr>
          <w:rFonts w:ascii="Arial" w:hAnsi="Arial"/>
          <w:b/>
        </w:rPr>
      </w:pPr>
      <w:r w:rsidRPr="0027094A">
        <w:rPr>
          <w:rFonts w:ascii="Arial" w:hAnsi="Arial"/>
          <w:b/>
        </w:rPr>
        <w:t xml:space="preserve">Množství odváděných dešťových odpadních vod </w:t>
      </w:r>
      <w:proofErr w:type="spellStart"/>
      <w:r w:rsidRPr="0027094A">
        <w:rPr>
          <w:rFonts w:ascii="Arial" w:hAnsi="Arial"/>
          <w:b/>
        </w:rPr>
        <w:t>Q</w:t>
      </w:r>
      <w:r w:rsidRPr="0027094A">
        <w:rPr>
          <w:rFonts w:ascii="Arial" w:hAnsi="Arial"/>
          <w:b/>
          <w:vertAlign w:val="subscript"/>
        </w:rPr>
        <w:t>r</w:t>
      </w:r>
      <w:proofErr w:type="spellEnd"/>
      <w:r w:rsidRPr="0027094A">
        <w:rPr>
          <w:rFonts w:ascii="Arial" w:hAnsi="Arial"/>
          <w:b/>
        </w:rPr>
        <w:t xml:space="preserve"> = </w:t>
      </w:r>
      <w:r w:rsidR="009569B8">
        <w:rPr>
          <w:rFonts w:ascii="Arial" w:hAnsi="Arial"/>
          <w:b/>
        </w:rPr>
        <w:t>4</w:t>
      </w:r>
      <w:r w:rsidRPr="0027094A">
        <w:rPr>
          <w:rFonts w:ascii="Arial" w:hAnsi="Arial"/>
          <w:b/>
        </w:rPr>
        <w:t>,</w:t>
      </w:r>
      <w:r w:rsidR="0081125B">
        <w:rPr>
          <w:rFonts w:ascii="Arial" w:hAnsi="Arial"/>
          <w:b/>
        </w:rPr>
        <w:t>4</w:t>
      </w:r>
      <w:r w:rsidRPr="0027094A">
        <w:rPr>
          <w:rFonts w:ascii="Arial" w:hAnsi="Arial"/>
          <w:b/>
        </w:rPr>
        <w:t xml:space="preserve"> l/s</w:t>
      </w:r>
    </w:p>
    <w:p w:rsidR="00B0231F" w:rsidRDefault="00B0231F" w:rsidP="002728D3">
      <w:pPr>
        <w:widowControl w:val="0"/>
        <w:suppressAutoHyphens/>
        <w:spacing w:line="360" w:lineRule="auto"/>
        <w:jc w:val="both"/>
        <w:rPr>
          <w:rFonts w:ascii="Arial" w:hAnsi="Arial"/>
          <w:b/>
        </w:rPr>
      </w:pPr>
    </w:p>
    <w:p w:rsidR="002728D3" w:rsidRPr="007635DB" w:rsidRDefault="002728D3" w:rsidP="002728D3">
      <w:pPr>
        <w:widowControl w:val="0"/>
        <w:suppressAutoHyphens/>
        <w:spacing w:line="360" w:lineRule="auto"/>
        <w:jc w:val="both"/>
        <w:rPr>
          <w:rFonts w:ascii="Arial" w:hAnsi="Arial"/>
          <w:b/>
        </w:rPr>
      </w:pPr>
      <w:r w:rsidRPr="00067B2B">
        <w:rPr>
          <w:rFonts w:ascii="Arial" w:hAnsi="Arial"/>
          <w:b/>
        </w:rPr>
        <w:t>Zkoušky</w:t>
      </w:r>
    </w:p>
    <w:p w:rsidR="002728D3" w:rsidRDefault="002728D3" w:rsidP="002728D3">
      <w:pPr>
        <w:ind w:firstLine="708"/>
        <w:jc w:val="both"/>
        <w:rPr>
          <w:rFonts w:ascii="Arial" w:hAnsi="Arial"/>
        </w:rPr>
      </w:pPr>
      <w:r w:rsidRPr="008F5DB1">
        <w:rPr>
          <w:rFonts w:ascii="Arial" w:hAnsi="Arial"/>
        </w:rPr>
        <w:t xml:space="preserve">Po </w:t>
      </w:r>
      <w:r>
        <w:rPr>
          <w:rFonts w:ascii="Arial" w:hAnsi="Arial"/>
        </w:rPr>
        <w:t>provedení montáže potrubí budou</w:t>
      </w:r>
      <w:r w:rsidRPr="008F5DB1">
        <w:rPr>
          <w:rFonts w:ascii="Arial" w:hAnsi="Arial"/>
        </w:rPr>
        <w:t xml:space="preserve"> provedeny zkoušky vodotěsnosti dle ČSN 75</w:t>
      </w:r>
      <w:r>
        <w:rPr>
          <w:rFonts w:ascii="Arial" w:hAnsi="Arial"/>
        </w:rPr>
        <w:t xml:space="preserve"> </w:t>
      </w:r>
      <w:proofErr w:type="gramStart"/>
      <w:r w:rsidRPr="008F5DB1">
        <w:rPr>
          <w:rFonts w:ascii="Arial" w:hAnsi="Arial"/>
        </w:rPr>
        <w:t>6909  a</w:t>
      </w:r>
      <w:proofErr w:type="gramEnd"/>
      <w:r w:rsidRPr="008F5DB1">
        <w:rPr>
          <w:rFonts w:ascii="Arial" w:hAnsi="Arial"/>
        </w:rPr>
        <w:t xml:space="preserve"> ČSN EN 1610.</w:t>
      </w:r>
    </w:p>
    <w:p w:rsidR="00E84EDE" w:rsidRDefault="00E84EDE" w:rsidP="002728D3">
      <w:pPr>
        <w:ind w:firstLine="708"/>
        <w:jc w:val="both"/>
        <w:rPr>
          <w:rFonts w:ascii="Arial" w:hAnsi="Arial"/>
          <w:szCs w:val="24"/>
        </w:rPr>
      </w:pPr>
    </w:p>
    <w:p w:rsidR="00E84EDE" w:rsidRPr="00E84EDE" w:rsidRDefault="00E84EDE" w:rsidP="00E84EDE">
      <w:pPr>
        <w:pStyle w:val="Odstavecseseznamem"/>
        <w:numPr>
          <w:ilvl w:val="0"/>
          <w:numId w:val="34"/>
        </w:numPr>
        <w:jc w:val="both"/>
        <w:rPr>
          <w:rFonts w:ascii="Arial" w:hAnsi="Arial"/>
          <w:b/>
        </w:rPr>
      </w:pPr>
      <w:r>
        <w:rPr>
          <w:rFonts w:ascii="Arial" w:hAnsi="Arial"/>
          <w:b/>
        </w:rPr>
        <w:t>Medicinální plyny</w:t>
      </w:r>
    </w:p>
    <w:p w:rsidR="00E84EDE" w:rsidRPr="0098782D" w:rsidRDefault="00E84EDE" w:rsidP="00E84EDE">
      <w:pPr>
        <w:spacing w:line="240" w:lineRule="atLeast"/>
        <w:jc w:val="both"/>
        <w:rPr>
          <w:rFonts w:ascii="Arial" w:hAnsi="Arial"/>
          <w:b/>
          <w:bCs/>
          <w:sz w:val="20"/>
        </w:rPr>
      </w:pPr>
    </w:p>
    <w:p w:rsidR="00E84EDE" w:rsidRDefault="00E84EDE" w:rsidP="00E84EDE">
      <w:pPr>
        <w:ind w:firstLine="708"/>
        <w:jc w:val="both"/>
        <w:rPr>
          <w:rFonts w:ascii="Arial" w:hAnsi="Arial"/>
          <w:szCs w:val="24"/>
        </w:rPr>
      </w:pPr>
      <w:r>
        <w:rPr>
          <w:rFonts w:ascii="Arial" w:hAnsi="Arial"/>
          <w:szCs w:val="24"/>
        </w:rPr>
        <w:t>V rámci novostavby objektu bude doveden rozvod medicinálních plynů, přesněji kyslíku, který bude rozveden novým měděným potrubím 18x1, které bude vedeno pod stropem novostavby. Napojení bude provedeno vsazením odbočky na stávající potrubí CU 18x1, které je umístěno v podhledu ve vedlejší budově v čekárně. Za odbočku bude provedena montáž uzavíracího kulového kohoutu DN15, který bude v provedení pro rozvod kyslíku, odmaštěn. Vývody budou umístěny na zdi v příslušných místnostech ve výšce 1,2m nad finální podlahou. Vývody budou osazeny rychlospojkou.</w:t>
      </w:r>
    </w:p>
    <w:p w:rsidR="00E84EDE" w:rsidRPr="00E84EDE" w:rsidRDefault="00E84EDE" w:rsidP="00E84EDE">
      <w:pPr>
        <w:autoSpaceDE w:val="0"/>
        <w:autoSpaceDN w:val="0"/>
        <w:adjustRightInd w:val="0"/>
        <w:ind w:firstLine="708"/>
        <w:jc w:val="both"/>
        <w:rPr>
          <w:rFonts w:ascii="Arial" w:hAnsi="Arial"/>
          <w:szCs w:val="24"/>
        </w:rPr>
      </w:pPr>
      <w:r w:rsidRPr="00E84EDE">
        <w:rPr>
          <w:rFonts w:ascii="Arial" w:hAnsi="Arial"/>
          <w:szCs w:val="24"/>
        </w:rPr>
        <w:t xml:space="preserve">Podstropní rozvod medicinálních plynu bude proveden v koordinaci s rozvody VZT, kdy rozvod VZT bude zhotoven přednostně a potrubní rozvod medicinálního </w:t>
      </w:r>
      <w:proofErr w:type="gramStart"/>
      <w:r w:rsidRPr="00E84EDE">
        <w:rPr>
          <w:rFonts w:ascii="Arial" w:hAnsi="Arial"/>
          <w:szCs w:val="24"/>
        </w:rPr>
        <w:t>plynu - kyslík</w:t>
      </w:r>
      <w:proofErr w:type="gramEnd"/>
      <w:r w:rsidRPr="00E84EDE">
        <w:rPr>
          <w:rFonts w:ascii="Arial" w:hAnsi="Arial"/>
          <w:szCs w:val="24"/>
        </w:rPr>
        <w:t xml:space="preserve"> bude montován jako druhý v pořadí a případně rozvod plynu upraven dle skutečného provedení VZT rozvodů.</w:t>
      </w:r>
    </w:p>
    <w:p w:rsidR="00534A9F" w:rsidRDefault="00534A9F"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p>
    <w:p w:rsidR="00E84EDE" w:rsidRDefault="00E84EDE" w:rsidP="00E84EDE">
      <w:pPr>
        <w:spacing w:line="240" w:lineRule="atLeast"/>
        <w:jc w:val="both"/>
        <w:rPr>
          <w:rFonts w:ascii="Times New Roman" w:eastAsia="Lucida Sans Unicode" w:hAnsi="Times New Roman"/>
        </w:rPr>
      </w:pPr>
      <w:bookmarkStart w:id="0" w:name="_GoBack"/>
      <w:bookmarkEnd w:id="0"/>
    </w:p>
    <w:p w:rsidR="00CF4FB2" w:rsidRPr="00E84EDE" w:rsidRDefault="00CF4FB2" w:rsidP="00E84EDE">
      <w:pPr>
        <w:pStyle w:val="Odstavecseseznamem"/>
        <w:numPr>
          <w:ilvl w:val="0"/>
          <w:numId w:val="34"/>
        </w:numPr>
        <w:jc w:val="both"/>
        <w:rPr>
          <w:rFonts w:ascii="Arial" w:hAnsi="Arial"/>
          <w:b/>
        </w:rPr>
      </w:pPr>
      <w:r w:rsidRPr="00E84EDE">
        <w:rPr>
          <w:rFonts w:ascii="Arial" w:hAnsi="Arial"/>
          <w:b/>
        </w:rPr>
        <w:lastRenderedPageBreak/>
        <w:t>Nakládání s odpady</w:t>
      </w:r>
    </w:p>
    <w:p w:rsidR="00CF4FB2" w:rsidRPr="0098782D" w:rsidRDefault="00CF4FB2" w:rsidP="00CF4FB2">
      <w:pPr>
        <w:spacing w:line="240" w:lineRule="atLeast"/>
        <w:jc w:val="both"/>
        <w:rPr>
          <w:rFonts w:ascii="Arial" w:hAnsi="Arial"/>
          <w:b/>
          <w:bCs/>
          <w:sz w:val="20"/>
        </w:rPr>
      </w:pPr>
    </w:p>
    <w:p w:rsidR="00CF4FB2" w:rsidRDefault="00CF4FB2" w:rsidP="00CF4FB2">
      <w:pPr>
        <w:spacing w:line="240" w:lineRule="atLeast"/>
        <w:ind w:firstLine="708"/>
        <w:jc w:val="both"/>
        <w:rPr>
          <w:rFonts w:ascii="Arial" w:hAnsi="Arial"/>
        </w:rPr>
      </w:pPr>
      <w:r>
        <w:rPr>
          <w:rFonts w:ascii="Arial" w:hAnsi="Arial"/>
        </w:rPr>
        <w:t>V oblasti nakládání s odpady je nutno se řídit zákonem č. 185/2001 Sb. v platném znění.</w:t>
      </w:r>
    </w:p>
    <w:p w:rsidR="00CF4FB2" w:rsidRDefault="00CF4FB2" w:rsidP="00CF4FB2">
      <w:pPr>
        <w:spacing w:line="240" w:lineRule="atLeast"/>
        <w:jc w:val="both"/>
        <w:rPr>
          <w:rFonts w:ascii="Arial" w:hAnsi="Arial"/>
        </w:rPr>
      </w:pPr>
      <w:r>
        <w:rPr>
          <w:rFonts w:ascii="Arial" w:hAnsi="Arial"/>
        </w:rPr>
        <w:t xml:space="preserve">V případě výstavby se předpokládají tyto druhy odpadů:    </w:t>
      </w:r>
    </w:p>
    <w:p w:rsidR="00CF4FB2" w:rsidRDefault="00CF4FB2" w:rsidP="00CF4FB2">
      <w:pPr>
        <w:spacing w:line="240" w:lineRule="atLeast"/>
        <w:jc w:val="both"/>
        <w:rPr>
          <w:rFonts w:ascii="Arial" w:hAnsi="Arial"/>
        </w:rPr>
      </w:pPr>
      <w:r>
        <w:rPr>
          <w:rFonts w:ascii="Arial" w:hAnsi="Arial"/>
        </w:rPr>
        <w:t xml:space="preserve"> </w:t>
      </w:r>
      <w:r>
        <w:rPr>
          <w:rFonts w:ascii="Arial" w:hAnsi="Arial"/>
        </w:rPr>
        <w:tab/>
        <w:t xml:space="preserve">- stavební a demoliční odpady                                </w:t>
      </w:r>
      <w:proofErr w:type="gramStart"/>
      <w:r>
        <w:rPr>
          <w:rFonts w:ascii="Arial" w:hAnsi="Arial"/>
        </w:rPr>
        <w:t xml:space="preserve">   (</w:t>
      </w:r>
      <w:proofErr w:type="gramEnd"/>
      <w:r>
        <w:rPr>
          <w:rFonts w:ascii="Arial" w:hAnsi="Arial"/>
        </w:rPr>
        <w:t xml:space="preserve"> skupina 17 00 00 )</w:t>
      </w:r>
    </w:p>
    <w:p w:rsidR="00CF4FB2" w:rsidRDefault="00CF4FB2" w:rsidP="00CF4FB2">
      <w:pPr>
        <w:spacing w:line="240" w:lineRule="atLeast"/>
        <w:ind w:firstLine="708"/>
        <w:jc w:val="both"/>
        <w:rPr>
          <w:rFonts w:ascii="Arial" w:hAnsi="Arial"/>
        </w:rPr>
      </w:pPr>
      <w:r>
        <w:rPr>
          <w:rFonts w:ascii="Arial" w:hAnsi="Arial"/>
        </w:rPr>
        <w:t xml:space="preserve">- odpadní obaly                                                       </w:t>
      </w:r>
      <w:proofErr w:type="gramStart"/>
      <w:r>
        <w:rPr>
          <w:rFonts w:ascii="Arial" w:hAnsi="Arial"/>
        </w:rPr>
        <w:t xml:space="preserve">   (</w:t>
      </w:r>
      <w:proofErr w:type="gramEnd"/>
      <w:r>
        <w:rPr>
          <w:rFonts w:ascii="Arial" w:hAnsi="Arial"/>
        </w:rPr>
        <w:t xml:space="preserve"> skupina 15 00 00 )</w:t>
      </w:r>
    </w:p>
    <w:p w:rsidR="00CF4FB2" w:rsidRDefault="00CF4FB2" w:rsidP="00CF4FB2">
      <w:pPr>
        <w:spacing w:line="240" w:lineRule="atLeast"/>
        <w:ind w:firstLine="708"/>
        <w:jc w:val="both"/>
        <w:rPr>
          <w:rFonts w:ascii="Arial" w:hAnsi="Arial"/>
        </w:rPr>
      </w:pPr>
      <w:r>
        <w:rPr>
          <w:rFonts w:ascii="Arial" w:hAnsi="Arial"/>
        </w:rPr>
        <w:t xml:space="preserve">- odpady z tváření a obrábění kovů a plastů           </w:t>
      </w:r>
      <w:proofErr w:type="gramStart"/>
      <w:r>
        <w:rPr>
          <w:rFonts w:ascii="Arial" w:hAnsi="Arial"/>
        </w:rPr>
        <w:t xml:space="preserve">   (</w:t>
      </w:r>
      <w:proofErr w:type="gramEnd"/>
      <w:r>
        <w:rPr>
          <w:rFonts w:ascii="Arial" w:hAnsi="Arial"/>
        </w:rPr>
        <w:t xml:space="preserve"> skupina 12 00 00 )</w:t>
      </w:r>
    </w:p>
    <w:p w:rsidR="00CF4FB2" w:rsidRDefault="00CF4FB2" w:rsidP="00CF4FB2">
      <w:pPr>
        <w:spacing w:line="240" w:lineRule="atLeast"/>
        <w:ind w:left="709"/>
        <w:jc w:val="both"/>
        <w:rPr>
          <w:rFonts w:ascii="Arial" w:hAnsi="Arial"/>
        </w:rPr>
      </w:pPr>
      <w:r>
        <w:rPr>
          <w:rFonts w:ascii="Arial" w:hAnsi="Arial"/>
        </w:rPr>
        <w:t xml:space="preserve">- odpady olejů                                                         </w:t>
      </w:r>
      <w:proofErr w:type="gramStart"/>
      <w:r>
        <w:rPr>
          <w:rFonts w:ascii="Arial" w:hAnsi="Arial"/>
        </w:rPr>
        <w:t xml:space="preserve">   (</w:t>
      </w:r>
      <w:proofErr w:type="gramEnd"/>
      <w:r>
        <w:rPr>
          <w:rFonts w:ascii="Arial" w:hAnsi="Arial"/>
        </w:rPr>
        <w:t xml:space="preserve"> skupina 13 00 00 )</w:t>
      </w:r>
    </w:p>
    <w:p w:rsidR="00CF4FB2" w:rsidRDefault="00CF4FB2" w:rsidP="00CF4FB2">
      <w:pPr>
        <w:spacing w:line="240" w:lineRule="atLeast"/>
        <w:jc w:val="both"/>
        <w:rPr>
          <w:rFonts w:ascii="Arial" w:hAnsi="Arial"/>
        </w:rPr>
      </w:pPr>
      <w:r>
        <w:rPr>
          <w:rFonts w:ascii="Arial" w:hAnsi="Arial"/>
        </w:rPr>
        <w:t xml:space="preserve">Pozn. Zařazení do skupin je provedeno dle Katalogu odpadů uvedeném v příloze č.1,     </w:t>
      </w:r>
    </w:p>
    <w:p w:rsidR="00CF4FB2" w:rsidRDefault="00CF4FB2" w:rsidP="00CF4FB2">
      <w:pPr>
        <w:spacing w:line="240" w:lineRule="atLeast"/>
        <w:jc w:val="both"/>
        <w:rPr>
          <w:rFonts w:ascii="Arial" w:hAnsi="Arial"/>
        </w:rPr>
      </w:pPr>
      <w:r>
        <w:rPr>
          <w:rFonts w:ascii="Arial" w:hAnsi="Arial"/>
        </w:rPr>
        <w:t xml:space="preserve">          Vyhl.č.</w:t>
      </w:r>
      <w:r w:rsidR="0094119C">
        <w:rPr>
          <w:rFonts w:ascii="Arial" w:hAnsi="Arial"/>
        </w:rPr>
        <w:t>93</w:t>
      </w:r>
      <w:r>
        <w:rPr>
          <w:rFonts w:ascii="Arial" w:hAnsi="Arial"/>
        </w:rPr>
        <w:t>/201</w:t>
      </w:r>
      <w:r w:rsidR="0094119C">
        <w:rPr>
          <w:rFonts w:ascii="Arial" w:hAnsi="Arial"/>
        </w:rPr>
        <w:t>6</w:t>
      </w:r>
      <w:r>
        <w:rPr>
          <w:rFonts w:ascii="Arial" w:hAnsi="Arial"/>
        </w:rPr>
        <w:t xml:space="preserve"> Sb.</w:t>
      </w:r>
    </w:p>
    <w:p w:rsidR="00CF4FB2" w:rsidRDefault="00CF4FB2" w:rsidP="00CF4FB2">
      <w:pPr>
        <w:spacing w:line="240" w:lineRule="atLeast"/>
        <w:jc w:val="both"/>
        <w:rPr>
          <w:rFonts w:ascii="Arial" w:hAnsi="Arial"/>
        </w:rPr>
      </w:pPr>
      <w:r>
        <w:rPr>
          <w:rFonts w:ascii="Arial" w:hAnsi="Arial"/>
        </w:rPr>
        <w:t>Prováděcí firma, bude dbát nejen na minimalizaci tvorby odpadu, ale jakožto původce odpadů, také na jeho odbornou likvidaci.</w:t>
      </w:r>
    </w:p>
    <w:p w:rsidR="00CF4FB2" w:rsidRDefault="00CF4FB2" w:rsidP="00CF4FB2">
      <w:pPr>
        <w:spacing w:line="240" w:lineRule="atLeast"/>
        <w:jc w:val="both"/>
        <w:rPr>
          <w:rFonts w:ascii="Arial" w:hAnsi="Arial"/>
        </w:rPr>
      </w:pPr>
      <w:r>
        <w:rPr>
          <w:rFonts w:ascii="Arial" w:hAnsi="Arial"/>
        </w:rPr>
        <w:t>Zhotovitel stavby, jakožto původce odpadů povede dle Vyhl.č.3</w:t>
      </w:r>
      <w:r w:rsidR="0094119C">
        <w:rPr>
          <w:rFonts w:ascii="Arial" w:hAnsi="Arial"/>
        </w:rPr>
        <w:t>83</w:t>
      </w:r>
      <w:r>
        <w:rPr>
          <w:rFonts w:ascii="Arial" w:hAnsi="Arial"/>
        </w:rPr>
        <w:t>/</w:t>
      </w:r>
      <w:r w:rsidR="0094119C">
        <w:rPr>
          <w:rFonts w:ascii="Arial" w:hAnsi="Arial"/>
        </w:rPr>
        <w:t>2001</w:t>
      </w:r>
      <w:r>
        <w:rPr>
          <w:rFonts w:ascii="Arial" w:hAnsi="Arial"/>
        </w:rPr>
        <w:t xml:space="preserve"> Sb. o vzniku a způsobu nakládání s odpady evidenci. Jedná se zejména o tyto povinnosti:</w:t>
      </w:r>
    </w:p>
    <w:p w:rsidR="00CF4FB2" w:rsidRDefault="00CF4FB2" w:rsidP="00CF4FB2">
      <w:pPr>
        <w:spacing w:line="240" w:lineRule="atLeast"/>
        <w:ind w:firstLine="708"/>
        <w:jc w:val="both"/>
        <w:rPr>
          <w:rFonts w:ascii="Arial" w:hAnsi="Arial"/>
        </w:rPr>
      </w:pPr>
      <w:r>
        <w:rPr>
          <w:rFonts w:ascii="Arial" w:hAnsi="Arial"/>
        </w:rPr>
        <w:t>-   provádět separaci odpadů na jednotlivé kategorie</w:t>
      </w:r>
    </w:p>
    <w:p w:rsidR="00CF4FB2" w:rsidRDefault="00CF4FB2" w:rsidP="00CF4FB2">
      <w:pPr>
        <w:spacing w:line="240" w:lineRule="atLeast"/>
        <w:ind w:left="709"/>
        <w:jc w:val="both"/>
        <w:rPr>
          <w:rFonts w:ascii="Arial" w:hAnsi="Arial"/>
        </w:rPr>
      </w:pPr>
      <w:r>
        <w:rPr>
          <w:rFonts w:ascii="Arial" w:hAnsi="Arial"/>
        </w:rPr>
        <w:t>- zajistit jejich odbornou likvidaci buď samostatně nebo u oprávněných                                         organizací, dle povahy odpadu</w:t>
      </w:r>
    </w:p>
    <w:p w:rsidR="00CF4FB2" w:rsidRDefault="00CF4FB2" w:rsidP="00CF4FB2">
      <w:pPr>
        <w:spacing w:line="240" w:lineRule="atLeast"/>
        <w:ind w:left="709"/>
        <w:jc w:val="both"/>
        <w:rPr>
          <w:rFonts w:ascii="Arial" w:hAnsi="Arial"/>
        </w:rPr>
      </w:pPr>
      <w:r>
        <w:rPr>
          <w:rFonts w:ascii="Arial" w:hAnsi="Arial"/>
        </w:rPr>
        <w:t>-  vést evidenci odpadů a platit poplatky v rozsahu stanoveném tímto zákonem</w:t>
      </w:r>
    </w:p>
    <w:p w:rsidR="00CF4FB2" w:rsidRDefault="00CF4FB2" w:rsidP="00CF4FB2">
      <w:pPr>
        <w:spacing w:line="240" w:lineRule="atLeast"/>
        <w:jc w:val="both"/>
        <w:rPr>
          <w:rFonts w:ascii="Arial" w:hAnsi="Arial"/>
        </w:rPr>
      </w:pPr>
      <w:r>
        <w:rPr>
          <w:rFonts w:ascii="Arial" w:hAnsi="Arial"/>
        </w:rPr>
        <w:t xml:space="preserve">Původce odpadů produkující více než </w:t>
      </w:r>
      <w:smartTag w:uri="urn:schemas-microsoft-com:office:smarttags" w:element="metricconverter">
        <w:smartTagPr>
          <w:attr w:name="ProductID" w:val="50 kg"/>
        </w:smartTagPr>
        <w:r>
          <w:rPr>
            <w:rFonts w:ascii="Arial" w:hAnsi="Arial"/>
          </w:rPr>
          <w:t>50 kg</w:t>
        </w:r>
      </w:smartTag>
      <w:r>
        <w:rPr>
          <w:rFonts w:ascii="Arial" w:hAnsi="Arial"/>
        </w:rPr>
        <w:t xml:space="preserve"> nebezpečného odpadu za rok nebo více než 50 tun ostatních odpadů za rok je povinen každoročně do 15.2. násl. roku posílat na </w:t>
      </w:r>
      <w:r w:rsidR="00203D27">
        <w:rPr>
          <w:rFonts w:ascii="Arial" w:hAnsi="Arial"/>
        </w:rPr>
        <w:t>příslušný</w:t>
      </w:r>
      <w:r>
        <w:rPr>
          <w:rFonts w:ascii="Arial" w:hAnsi="Arial"/>
        </w:rPr>
        <w:t xml:space="preserve"> úřad hlášení o druzích, množství a způsobu likvidace odpadů.              </w:t>
      </w:r>
    </w:p>
    <w:p w:rsidR="00CF4FB2" w:rsidRDefault="00CF4FB2" w:rsidP="00CF4FB2">
      <w:pPr>
        <w:spacing w:line="240" w:lineRule="atLeast"/>
        <w:jc w:val="both"/>
        <w:rPr>
          <w:rFonts w:ascii="Arial" w:hAnsi="Arial"/>
        </w:rPr>
      </w:pPr>
      <w:r>
        <w:rPr>
          <w:rFonts w:ascii="Arial" w:hAnsi="Arial"/>
        </w:rPr>
        <w:t xml:space="preserve">Po ukončení stavby bude doložen protokol o likvidaci vzniklých odpadů, který bude součástí předávací dokumentace.  </w:t>
      </w:r>
    </w:p>
    <w:p w:rsidR="0034263D" w:rsidRDefault="0034263D" w:rsidP="00CF4FB2">
      <w:pPr>
        <w:jc w:val="both"/>
        <w:rPr>
          <w:rFonts w:ascii="Arial" w:hAnsi="Arial"/>
          <w:b/>
          <w:caps/>
        </w:rPr>
      </w:pPr>
    </w:p>
    <w:p w:rsidR="00B0231F" w:rsidRDefault="00B0231F" w:rsidP="00CF4FB2">
      <w:pPr>
        <w:jc w:val="both"/>
        <w:rPr>
          <w:rFonts w:ascii="Arial" w:hAnsi="Arial"/>
          <w:b/>
          <w:caps/>
        </w:rPr>
      </w:pPr>
    </w:p>
    <w:p w:rsidR="00CF4FB2" w:rsidRPr="00E84EDE" w:rsidRDefault="00CF4FB2" w:rsidP="00E84EDE">
      <w:pPr>
        <w:pStyle w:val="Odstavecseseznamem"/>
        <w:numPr>
          <w:ilvl w:val="0"/>
          <w:numId w:val="34"/>
        </w:numPr>
        <w:jc w:val="both"/>
        <w:rPr>
          <w:rFonts w:ascii="Arial" w:hAnsi="Arial"/>
          <w:b/>
        </w:rPr>
      </w:pPr>
      <w:r w:rsidRPr="00E84EDE">
        <w:rPr>
          <w:rFonts w:ascii="Arial" w:hAnsi="Arial"/>
          <w:b/>
        </w:rPr>
        <w:t>Závěr</w:t>
      </w:r>
    </w:p>
    <w:p w:rsidR="00CF4FB2" w:rsidRPr="0098782D" w:rsidRDefault="00CF4FB2" w:rsidP="00CF4FB2">
      <w:pPr>
        <w:ind w:firstLine="567"/>
        <w:jc w:val="both"/>
        <w:rPr>
          <w:rFonts w:ascii="Arial" w:hAnsi="Arial"/>
          <w:sz w:val="20"/>
        </w:rPr>
      </w:pPr>
    </w:p>
    <w:p w:rsidR="00FE797C" w:rsidRDefault="00CF4FB2" w:rsidP="00CF4FB2">
      <w:pPr>
        <w:pStyle w:val="Zkladntext"/>
        <w:ind w:firstLine="567"/>
        <w:rPr>
          <w:rFonts w:ascii="Arial" w:hAnsi="Arial"/>
        </w:rPr>
      </w:pPr>
      <w:r w:rsidRPr="006E7A86">
        <w:rPr>
          <w:rFonts w:ascii="Arial" w:hAnsi="Arial"/>
        </w:rPr>
        <w:t>V případě potřeby změn je nutno tyto změny konzultovat s projektantem. Jakékoli svévolné změny oproti projektu jsou důvodem k ukončení záruky za projekt.</w:t>
      </w:r>
    </w:p>
    <w:sectPr w:rsidR="00FE797C" w:rsidSect="00564EA9">
      <w:headerReference w:type="default" r:id="rId7"/>
      <w:footerReference w:type="even" r:id="rId8"/>
      <w:pgSz w:w="11906" w:h="16838" w:code="9"/>
      <w:pgMar w:top="1134" w:right="1466" w:bottom="1276" w:left="1440"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F69" w:rsidRDefault="00F06F69">
      <w:r>
        <w:separator/>
      </w:r>
    </w:p>
  </w:endnote>
  <w:endnote w:type="continuationSeparator" w:id="0">
    <w:p w:rsidR="00F06F69" w:rsidRDefault="00F06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3CC" w:rsidRDefault="003503CC" w:rsidP="00014BA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503CC" w:rsidRDefault="003503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F69" w:rsidRDefault="00F06F69">
      <w:r>
        <w:separator/>
      </w:r>
    </w:p>
  </w:footnote>
  <w:footnote w:type="continuationSeparator" w:id="0">
    <w:p w:rsidR="00F06F69" w:rsidRDefault="00F06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A9" w:rsidRDefault="00564EA9">
    <w:pPr>
      <w:pStyle w:val="Zhlav"/>
    </w:pPr>
  </w:p>
  <w:p w:rsidR="00564EA9" w:rsidRPr="00564EA9" w:rsidRDefault="00564EA9" w:rsidP="00564E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2290F4F"/>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E1AF5"/>
    <w:multiLevelType w:val="hybridMultilevel"/>
    <w:tmpl w:val="A7422570"/>
    <w:lvl w:ilvl="0" w:tplc="B0FADF1A">
      <w:numFmt w:val="bullet"/>
      <w:lvlText w:val="-"/>
      <w:lvlJc w:val="left"/>
      <w:pPr>
        <w:tabs>
          <w:tab w:val="num" w:pos="1080"/>
        </w:tabs>
        <w:ind w:left="1080" w:hanging="360"/>
      </w:pPr>
      <w:rPr>
        <w:rFonts w:ascii="Times New Roman" w:eastAsia="Times New Roman" w:hAnsi="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9A0173"/>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936EF"/>
    <w:multiLevelType w:val="hybridMultilevel"/>
    <w:tmpl w:val="817847B0"/>
    <w:lvl w:ilvl="0" w:tplc="08FAB0C8">
      <w:start w:val="73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ED4"/>
    <w:multiLevelType w:val="hybridMultilevel"/>
    <w:tmpl w:val="75420ADC"/>
    <w:name w:val="WW8Num15"/>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784ABF"/>
    <w:multiLevelType w:val="hybridMultilevel"/>
    <w:tmpl w:val="246237F2"/>
    <w:lvl w:ilvl="0" w:tplc="6D921BEA">
      <w:start w:val="8"/>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A060A0E"/>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DA4357"/>
    <w:multiLevelType w:val="multilevel"/>
    <w:tmpl w:val="D8CA6FD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C573B2"/>
    <w:multiLevelType w:val="hybridMultilevel"/>
    <w:tmpl w:val="A78C51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660D5"/>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4F5800"/>
    <w:multiLevelType w:val="multilevel"/>
    <w:tmpl w:val="9CE4574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9345BB7"/>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1447B0"/>
    <w:multiLevelType w:val="multilevel"/>
    <w:tmpl w:val="BADC0D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A9117F7"/>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C85619"/>
    <w:multiLevelType w:val="hybridMultilevel"/>
    <w:tmpl w:val="ABE2AF58"/>
    <w:lvl w:ilvl="0" w:tplc="79E0FA4A">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9" w15:restartNumberingAfterBreak="0">
    <w:nsid w:val="3D7869AC"/>
    <w:multiLevelType w:val="multilevel"/>
    <w:tmpl w:val="69AA252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AA39AD"/>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1D71359"/>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4716C71"/>
    <w:multiLevelType w:val="hybridMultilevel"/>
    <w:tmpl w:val="77AC82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B51E2E"/>
    <w:multiLevelType w:val="multilevel"/>
    <w:tmpl w:val="27100792"/>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1020"/>
        </w:tabs>
        <w:ind w:left="1020" w:hanging="48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5" w15:restartNumberingAfterBreak="0">
    <w:nsid w:val="4A130554"/>
    <w:multiLevelType w:val="multilevel"/>
    <w:tmpl w:val="2F345100"/>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734F2F"/>
    <w:multiLevelType w:val="hybridMultilevel"/>
    <w:tmpl w:val="F1F2681C"/>
    <w:lvl w:ilvl="0" w:tplc="04050001">
      <w:start w:val="1"/>
      <w:numFmt w:val="bullet"/>
      <w:lvlText w:val=""/>
      <w:lvlJc w:val="left"/>
      <w:pPr>
        <w:tabs>
          <w:tab w:val="num" w:pos="1069"/>
        </w:tabs>
        <w:ind w:left="1069" w:hanging="360"/>
      </w:pPr>
      <w:rPr>
        <w:rFonts w:ascii="Symbol" w:hAnsi="Symbol" w:hint="default"/>
      </w:rPr>
    </w:lvl>
    <w:lvl w:ilvl="1" w:tplc="04050003">
      <w:start w:val="1"/>
      <w:numFmt w:val="bullet"/>
      <w:lvlText w:val="o"/>
      <w:lvlJc w:val="left"/>
      <w:pPr>
        <w:tabs>
          <w:tab w:val="num" w:pos="1789"/>
        </w:tabs>
        <w:ind w:left="1789" w:hanging="360"/>
      </w:pPr>
      <w:rPr>
        <w:rFonts w:ascii="Arial" w:hAnsi="Arial" w:hint="default"/>
      </w:rPr>
    </w:lvl>
    <w:lvl w:ilvl="2" w:tplc="04050005">
      <w:start w:val="1"/>
      <w:numFmt w:val="bullet"/>
      <w:lvlText w:val=""/>
      <w:lvlJc w:val="left"/>
      <w:pPr>
        <w:tabs>
          <w:tab w:val="num" w:pos="2509"/>
        </w:tabs>
        <w:ind w:left="2509" w:hanging="360"/>
      </w:pPr>
      <w:rPr>
        <w:rFonts w:ascii="Arial" w:hAnsi="Arial" w:hint="default"/>
      </w:rPr>
    </w:lvl>
    <w:lvl w:ilvl="3" w:tplc="0405000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Arial" w:hAnsi="Arial" w:hint="default"/>
      </w:rPr>
    </w:lvl>
    <w:lvl w:ilvl="5" w:tplc="04050005" w:tentative="1">
      <w:start w:val="1"/>
      <w:numFmt w:val="bullet"/>
      <w:lvlText w:val=""/>
      <w:lvlJc w:val="left"/>
      <w:pPr>
        <w:tabs>
          <w:tab w:val="num" w:pos="4669"/>
        </w:tabs>
        <w:ind w:left="4669" w:hanging="360"/>
      </w:pPr>
      <w:rPr>
        <w:rFonts w:ascii="Arial" w:hAnsi="Arial"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Arial" w:hAnsi="Arial" w:hint="default"/>
      </w:rPr>
    </w:lvl>
    <w:lvl w:ilvl="8" w:tplc="04050005" w:tentative="1">
      <w:start w:val="1"/>
      <w:numFmt w:val="bullet"/>
      <w:lvlText w:val=""/>
      <w:lvlJc w:val="left"/>
      <w:pPr>
        <w:tabs>
          <w:tab w:val="num" w:pos="6829"/>
        </w:tabs>
        <w:ind w:left="6829" w:hanging="360"/>
      </w:pPr>
      <w:rPr>
        <w:rFonts w:ascii="Arial" w:hAnsi="Arial" w:hint="default"/>
      </w:rPr>
    </w:lvl>
  </w:abstractNum>
  <w:abstractNum w:abstractNumId="27" w15:restartNumberingAfterBreak="0">
    <w:nsid w:val="4E4859FA"/>
    <w:multiLevelType w:val="multilevel"/>
    <w:tmpl w:val="3D52D4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628001B"/>
    <w:multiLevelType w:val="hybridMultilevel"/>
    <w:tmpl w:val="5C3CDE1A"/>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29" w15:restartNumberingAfterBreak="0">
    <w:nsid w:val="5D7E0722"/>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B873BB"/>
    <w:multiLevelType w:val="multilevel"/>
    <w:tmpl w:val="3C5C004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4E26D51"/>
    <w:multiLevelType w:val="multilevel"/>
    <w:tmpl w:val="FE9A279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B14A8F"/>
    <w:multiLevelType w:val="hybridMultilevel"/>
    <w:tmpl w:val="F1CE27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592D6D"/>
    <w:multiLevelType w:val="multilevel"/>
    <w:tmpl w:val="4534616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25357B"/>
    <w:multiLevelType w:val="multilevel"/>
    <w:tmpl w:val="D9F66416"/>
    <w:lvl w:ilvl="0">
      <w:start w:val="5"/>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CA66840"/>
    <w:multiLevelType w:val="multilevel"/>
    <w:tmpl w:val="63284F8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DE006E9"/>
    <w:multiLevelType w:val="multilevel"/>
    <w:tmpl w:val="B19C5590"/>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E4F1DB8"/>
    <w:multiLevelType w:val="multilevel"/>
    <w:tmpl w:val="ABC41D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BB058EA"/>
    <w:multiLevelType w:val="multilevel"/>
    <w:tmpl w:val="E2E86A2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FF22D88"/>
    <w:multiLevelType w:val="multilevel"/>
    <w:tmpl w:val="0768A4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num w:numId="1">
    <w:abstractNumId w:val="3"/>
  </w:num>
  <w:num w:numId="2">
    <w:abstractNumId w:val="26"/>
  </w:num>
  <w:num w:numId="3">
    <w:abstractNumId w:val="30"/>
  </w:num>
  <w:num w:numId="4">
    <w:abstractNumId w:val="13"/>
  </w:num>
  <w:num w:numId="5">
    <w:abstractNumId w:val="33"/>
  </w:num>
  <w:num w:numId="6">
    <w:abstractNumId w:val="29"/>
  </w:num>
  <w:num w:numId="7">
    <w:abstractNumId w:val="22"/>
  </w:num>
  <w:num w:numId="8">
    <w:abstractNumId w:val="39"/>
  </w:num>
  <w:num w:numId="9">
    <w:abstractNumId w:val="18"/>
  </w:num>
  <w:num w:numId="10">
    <w:abstractNumId w:val="14"/>
  </w:num>
  <w:num w:numId="11">
    <w:abstractNumId w:val="16"/>
  </w:num>
  <w:num w:numId="12">
    <w:abstractNumId w:val="10"/>
  </w:num>
  <w:num w:numId="13">
    <w:abstractNumId w:val="36"/>
  </w:num>
  <w:num w:numId="14">
    <w:abstractNumId w:val="20"/>
  </w:num>
  <w:num w:numId="15">
    <w:abstractNumId w:val="24"/>
  </w:num>
  <w:num w:numId="16">
    <w:abstractNumId w:val="7"/>
  </w:num>
  <w:num w:numId="17">
    <w:abstractNumId w:val="34"/>
  </w:num>
  <w:num w:numId="18">
    <w:abstractNumId w:val="4"/>
  </w:num>
  <w:num w:numId="19">
    <w:abstractNumId w:val="11"/>
  </w:num>
  <w:num w:numId="20">
    <w:abstractNumId w:val="31"/>
  </w:num>
  <w:num w:numId="21">
    <w:abstractNumId w:val="35"/>
  </w:num>
  <w:num w:numId="22">
    <w:abstractNumId w:val="27"/>
  </w:num>
  <w:num w:numId="23">
    <w:abstractNumId w:val="40"/>
  </w:num>
  <w:num w:numId="24">
    <w:abstractNumId w:val="19"/>
  </w:num>
  <w:num w:numId="25">
    <w:abstractNumId w:val="25"/>
  </w:num>
  <w:num w:numId="26">
    <w:abstractNumId w:val="37"/>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8"/>
  </w:num>
  <w:num w:numId="30">
    <w:abstractNumId w:val="0"/>
  </w:num>
  <w:num w:numId="31">
    <w:abstractNumId w:val="21"/>
  </w:num>
  <w:num w:numId="32">
    <w:abstractNumId w:val="9"/>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5"/>
  </w:num>
  <w:num w:numId="36">
    <w:abstractNumId w:val="12"/>
  </w:num>
  <w:num w:numId="37">
    <w:abstractNumId w:val="38"/>
  </w:num>
  <w:num w:numId="38">
    <w:abstractNumId w:val="23"/>
  </w:num>
  <w:num w:numId="39">
    <w:abstractNumId w:val="6"/>
  </w:num>
  <w:num w:numId="40">
    <w:abstractNumId w:val="2"/>
  </w:num>
  <w:num w:numId="41">
    <w:abstractNumId w:val="1"/>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C90"/>
    <w:rsid w:val="000007C9"/>
    <w:rsid w:val="00002594"/>
    <w:rsid w:val="00002895"/>
    <w:rsid w:val="00002AAF"/>
    <w:rsid w:val="000035B9"/>
    <w:rsid w:val="0000442F"/>
    <w:rsid w:val="000044E2"/>
    <w:rsid w:val="00005E39"/>
    <w:rsid w:val="00006152"/>
    <w:rsid w:val="00006C92"/>
    <w:rsid w:val="0000778C"/>
    <w:rsid w:val="00007A3F"/>
    <w:rsid w:val="00010851"/>
    <w:rsid w:val="00011797"/>
    <w:rsid w:val="00012360"/>
    <w:rsid w:val="0001322C"/>
    <w:rsid w:val="000133A0"/>
    <w:rsid w:val="0001348B"/>
    <w:rsid w:val="00013502"/>
    <w:rsid w:val="0001352E"/>
    <w:rsid w:val="00014BA7"/>
    <w:rsid w:val="00014EF3"/>
    <w:rsid w:val="00015105"/>
    <w:rsid w:val="0001576B"/>
    <w:rsid w:val="00016EE6"/>
    <w:rsid w:val="00017710"/>
    <w:rsid w:val="00017AB3"/>
    <w:rsid w:val="00017AB8"/>
    <w:rsid w:val="00021470"/>
    <w:rsid w:val="0002149A"/>
    <w:rsid w:val="000215F8"/>
    <w:rsid w:val="00022787"/>
    <w:rsid w:val="00022AD3"/>
    <w:rsid w:val="000234B1"/>
    <w:rsid w:val="00023B7D"/>
    <w:rsid w:val="00023BC9"/>
    <w:rsid w:val="00023CC9"/>
    <w:rsid w:val="0002419D"/>
    <w:rsid w:val="00024A53"/>
    <w:rsid w:val="00024AF8"/>
    <w:rsid w:val="0002520E"/>
    <w:rsid w:val="000257D0"/>
    <w:rsid w:val="00025D20"/>
    <w:rsid w:val="00025F73"/>
    <w:rsid w:val="000267C2"/>
    <w:rsid w:val="00027BA7"/>
    <w:rsid w:val="0003018C"/>
    <w:rsid w:val="0003044C"/>
    <w:rsid w:val="00030BC3"/>
    <w:rsid w:val="00032379"/>
    <w:rsid w:val="00032F87"/>
    <w:rsid w:val="00034FA7"/>
    <w:rsid w:val="000350A4"/>
    <w:rsid w:val="000352BE"/>
    <w:rsid w:val="00035759"/>
    <w:rsid w:val="00035800"/>
    <w:rsid w:val="0003738C"/>
    <w:rsid w:val="00037A67"/>
    <w:rsid w:val="0004063C"/>
    <w:rsid w:val="00040AF9"/>
    <w:rsid w:val="000412AD"/>
    <w:rsid w:val="00041A22"/>
    <w:rsid w:val="000424D2"/>
    <w:rsid w:val="000427A7"/>
    <w:rsid w:val="00043B06"/>
    <w:rsid w:val="00044D4C"/>
    <w:rsid w:val="00044E24"/>
    <w:rsid w:val="00045182"/>
    <w:rsid w:val="000451BB"/>
    <w:rsid w:val="00047ADF"/>
    <w:rsid w:val="00050B89"/>
    <w:rsid w:val="00050E9B"/>
    <w:rsid w:val="00051069"/>
    <w:rsid w:val="00051838"/>
    <w:rsid w:val="00052525"/>
    <w:rsid w:val="00052A65"/>
    <w:rsid w:val="00052E81"/>
    <w:rsid w:val="00053497"/>
    <w:rsid w:val="00053850"/>
    <w:rsid w:val="00054A0D"/>
    <w:rsid w:val="0005500F"/>
    <w:rsid w:val="000553B9"/>
    <w:rsid w:val="00055A3F"/>
    <w:rsid w:val="000568D2"/>
    <w:rsid w:val="00057941"/>
    <w:rsid w:val="000600FC"/>
    <w:rsid w:val="000605B6"/>
    <w:rsid w:val="0006138A"/>
    <w:rsid w:val="00061D6A"/>
    <w:rsid w:val="00061DB3"/>
    <w:rsid w:val="0006203C"/>
    <w:rsid w:val="000627E0"/>
    <w:rsid w:val="00062808"/>
    <w:rsid w:val="00062D0A"/>
    <w:rsid w:val="00063F3D"/>
    <w:rsid w:val="00063F9C"/>
    <w:rsid w:val="0006411B"/>
    <w:rsid w:val="00064409"/>
    <w:rsid w:val="00064917"/>
    <w:rsid w:val="00067B2B"/>
    <w:rsid w:val="0007089B"/>
    <w:rsid w:val="00071324"/>
    <w:rsid w:val="0007227B"/>
    <w:rsid w:val="000732AE"/>
    <w:rsid w:val="00073526"/>
    <w:rsid w:val="00073F3F"/>
    <w:rsid w:val="00073FC5"/>
    <w:rsid w:val="00074B1B"/>
    <w:rsid w:val="00074D96"/>
    <w:rsid w:val="00075370"/>
    <w:rsid w:val="00075AA1"/>
    <w:rsid w:val="000761B3"/>
    <w:rsid w:val="00077F1F"/>
    <w:rsid w:val="00080385"/>
    <w:rsid w:val="00081077"/>
    <w:rsid w:val="00081483"/>
    <w:rsid w:val="0008186A"/>
    <w:rsid w:val="0008205E"/>
    <w:rsid w:val="00082B3F"/>
    <w:rsid w:val="00082C7A"/>
    <w:rsid w:val="000830CD"/>
    <w:rsid w:val="0008315C"/>
    <w:rsid w:val="000832C4"/>
    <w:rsid w:val="0008338D"/>
    <w:rsid w:val="00083823"/>
    <w:rsid w:val="00083DD4"/>
    <w:rsid w:val="00084B6F"/>
    <w:rsid w:val="00085FF8"/>
    <w:rsid w:val="00086276"/>
    <w:rsid w:val="00086407"/>
    <w:rsid w:val="000872B9"/>
    <w:rsid w:val="00087AAC"/>
    <w:rsid w:val="00087DB2"/>
    <w:rsid w:val="0009107A"/>
    <w:rsid w:val="00091681"/>
    <w:rsid w:val="00091A5B"/>
    <w:rsid w:val="00091C27"/>
    <w:rsid w:val="00092922"/>
    <w:rsid w:val="0009310B"/>
    <w:rsid w:val="00095498"/>
    <w:rsid w:val="000955BD"/>
    <w:rsid w:val="00095E35"/>
    <w:rsid w:val="00096206"/>
    <w:rsid w:val="0009641C"/>
    <w:rsid w:val="0009673A"/>
    <w:rsid w:val="00096B5C"/>
    <w:rsid w:val="00097C26"/>
    <w:rsid w:val="000A0450"/>
    <w:rsid w:val="000A1237"/>
    <w:rsid w:val="000A1FB2"/>
    <w:rsid w:val="000A200E"/>
    <w:rsid w:val="000A245E"/>
    <w:rsid w:val="000A2BA8"/>
    <w:rsid w:val="000A3C48"/>
    <w:rsid w:val="000A4AF3"/>
    <w:rsid w:val="000A4F1A"/>
    <w:rsid w:val="000A5CAF"/>
    <w:rsid w:val="000A6CA2"/>
    <w:rsid w:val="000A721C"/>
    <w:rsid w:val="000B10C2"/>
    <w:rsid w:val="000B23A1"/>
    <w:rsid w:val="000B308F"/>
    <w:rsid w:val="000B3D81"/>
    <w:rsid w:val="000B431F"/>
    <w:rsid w:val="000B4401"/>
    <w:rsid w:val="000B475E"/>
    <w:rsid w:val="000B5325"/>
    <w:rsid w:val="000B5722"/>
    <w:rsid w:val="000B58E3"/>
    <w:rsid w:val="000B59BB"/>
    <w:rsid w:val="000B6487"/>
    <w:rsid w:val="000B6C2D"/>
    <w:rsid w:val="000B7B66"/>
    <w:rsid w:val="000C0A49"/>
    <w:rsid w:val="000C0D81"/>
    <w:rsid w:val="000C2849"/>
    <w:rsid w:val="000C32F3"/>
    <w:rsid w:val="000C35B2"/>
    <w:rsid w:val="000C482F"/>
    <w:rsid w:val="000C4A7E"/>
    <w:rsid w:val="000C5336"/>
    <w:rsid w:val="000C5462"/>
    <w:rsid w:val="000C5A23"/>
    <w:rsid w:val="000C5BEE"/>
    <w:rsid w:val="000C674A"/>
    <w:rsid w:val="000C69F8"/>
    <w:rsid w:val="000C6A14"/>
    <w:rsid w:val="000C723D"/>
    <w:rsid w:val="000C7D0C"/>
    <w:rsid w:val="000D08A2"/>
    <w:rsid w:val="000D11D3"/>
    <w:rsid w:val="000D130D"/>
    <w:rsid w:val="000D14DC"/>
    <w:rsid w:val="000D1CCF"/>
    <w:rsid w:val="000D2059"/>
    <w:rsid w:val="000D26DE"/>
    <w:rsid w:val="000D27CA"/>
    <w:rsid w:val="000D2AB0"/>
    <w:rsid w:val="000D3288"/>
    <w:rsid w:val="000D3492"/>
    <w:rsid w:val="000D3754"/>
    <w:rsid w:val="000D48A6"/>
    <w:rsid w:val="000D551B"/>
    <w:rsid w:val="000D786A"/>
    <w:rsid w:val="000E07B3"/>
    <w:rsid w:val="000E1881"/>
    <w:rsid w:val="000E1898"/>
    <w:rsid w:val="000E1E32"/>
    <w:rsid w:val="000E30F0"/>
    <w:rsid w:val="000E3360"/>
    <w:rsid w:val="000E39A7"/>
    <w:rsid w:val="000E430A"/>
    <w:rsid w:val="000E489E"/>
    <w:rsid w:val="000E496D"/>
    <w:rsid w:val="000E583C"/>
    <w:rsid w:val="000E5AC3"/>
    <w:rsid w:val="000E6334"/>
    <w:rsid w:val="000E6A78"/>
    <w:rsid w:val="000E6D63"/>
    <w:rsid w:val="000E7272"/>
    <w:rsid w:val="000E7497"/>
    <w:rsid w:val="000E7DC3"/>
    <w:rsid w:val="000E7F14"/>
    <w:rsid w:val="000F18B3"/>
    <w:rsid w:val="000F316E"/>
    <w:rsid w:val="000F3699"/>
    <w:rsid w:val="000F3A8C"/>
    <w:rsid w:val="000F3E69"/>
    <w:rsid w:val="000F4999"/>
    <w:rsid w:val="000F4FB7"/>
    <w:rsid w:val="000F51B8"/>
    <w:rsid w:val="000F5373"/>
    <w:rsid w:val="000F5551"/>
    <w:rsid w:val="000F5BCB"/>
    <w:rsid w:val="000F5D9F"/>
    <w:rsid w:val="000F6AB6"/>
    <w:rsid w:val="000F71A2"/>
    <w:rsid w:val="000F728C"/>
    <w:rsid w:val="000F7D82"/>
    <w:rsid w:val="0010064D"/>
    <w:rsid w:val="0010068A"/>
    <w:rsid w:val="00100BFF"/>
    <w:rsid w:val="00100D68"/>
    <w:rsid w:val="00101709"/>
    <w:rsid w:val="00101986"/>
    <w:rsid w:val="0010206C"/>
    <w:rsid w:val="00102F1D"/>
    <w:rsid w:val="001058AB"/>
    <w:rsid w:val="00105C01"/>
    <w:rsid w:val="00105E55"/>
    <w:rsid w:val="001068CF"/>
    <w:rsid w:val="001079B1"/>
    <w:rsid w:val="00107AF2"/>
    <w:rsid w:val="00110012"/>
    <w:rsid w:val="00110598"/>
    <w:rsid w:val="00110BAE"/>
    <w:rsid w:val="00110C73"/>
    <w:rsid w:val="00111467"/>
    <w:rsid w:val="00111843"/>
    <w:rsid w:val="001133D2"/>
    <w:rsid w:val="001138CE"/>
    <w:rsid w:val="00113AEA"/>
    <w:rsid w:val="00113B12"/>
    <w:rsid w:val="00114929"/>
    <w:rsid w:val="00115CE4"/>
    <w:rsid w:val="00115D6A"/>
    <w:rsid w:val="00116007"/>
    <w:rsid w:val="00116F63"/>
    <w:rsid w:val="0011776D"/>
    <w:rsid w:val="00120915"/>
    <w:rsid w:val="00120A11"/>
    <w:rsid w:val="00120F35"/>
    <w:rsid w:val="00121095"/>
    <w:rsid w:val="00121D23"/>
    <w:rsid w:val="00121ECB"/>
    <w:rsid w:val="0012278D"/>
    <w:rsid w:val="00125A77"/>
    <w:rsid w:val="0012753B"/>
    <w:rsid w:val="00127558"/>
    <w:rsid w:val="00131ED1"/>
    <w:rsid w:val="00131F8B"/>
    <w:rsid w:val="00132A2C"/>
    <w:rsid w:val="00134B71"/>
    <w:rsid w:val="001352CD"/>
    <w:rsid w:val="00135E01"/>
    <w:rsid w:val="0013784E"/>
    <w:rsid w:val="0014052D"/>
    <w:rsid w:val="00140618"/>
    <w:rsid w:val="00141535"/>
    <w:rsid w:val="00141CAA"/>
    <w:rsid w:val="001422A4"/>
    <w:rsid w:val="00142B56"/>
    <w:rsid w:val="00142DA8"/>
    <w:rsid w:val="001430EF"/>
    <w:rsid w:val="00143774"/>
    <w:rsid w:val="0014636A"/>
    <w:rsid w:val="001475BD"/>
    <w:rsid w:val="001479EB"/>
    <w:rsid w:val="00147D37"/>
    <w:rsid w:val="0015006D"/>
    <w:rsid w:val="0015019B"/>
    <w:rsid w:val="001510C9"/>
    <w:rsid w:val="00151274"/>
    <w:rsid w:val="00151DB5"/>
    <w:rsid w:val="00153312"/>
    <w:rsid w:val="0015443A"/>
    <w:rsid w:val="001544AC"/>
    <w:rsid w:val="001548CF"/>
    <w:rsid w:val="00154C49"/>
    <w:rsid w:val="001554B3"/>
    <w:rsid w:val="00155661"/>
    <w:rsid w:val="001556CF"/>
    <w:rsid w:val="00156231"/>
    <w:rsid w:val="00156781"/>
    <w:rsid w:val="001568DA"/>
    <w:rsid w:val="00156A55"/>
    <w:rsid w:val="0015733D"/>
    <w:rsid w:val="00161C0A"/>
    <w:rsid w:val="00161CB5"/>
    <w:rsid w:val="00161CF8"/>
    <w:rsid w:val="001625CD"/>
    <w:rsid w:val="001633B2"/>
    <w:rsid w:val="00163B0D"/>
    <w:rsid w:val="00163B6F"/>
    <w:rsid w:val="001640AE"/>
    <w:rsid w:val="00164268"/>
    <w:rsid w:val="001648B2"/>
    <w:rsid w:val="00164F0C"/>
    <w:rsid w:val="00165C53"/>
    <w:rsid w:val="00165C5F"/>
    <w:rsid w:val="00165CCE"/>
    <w:rsid w:val="00166145"/>
    <w:rsid w:val="00166699"/>
    <w:rsid w:val="001673F1"/>
    <w:rsid w:val="001674B2"/>
    <w:rsid w:val="001700D1"/>
    <w:rsid w:val="001705B3"/>
    <w:rsid w:val="00170694"/>
    <w:rsid w:val="001708E8"/>
    <w:rsid w:val="001723A3"/>
    <w:rsid w:val="00172433"/>
    <w:rsid w:val="0017351F"/>
    <w:rsid w:val="0017357A"/>
    <w:rsid w:val="00174730"/>
    <w:rsid w:val="001751DE"/>
    <w:rsid w:val="001766F3"/>
    <w:rsid w:val="0017695A"/>
    <w:rsid w:val="00177BFD"/>
    <w:rsid w:val="00181207"/>
    <w:rsid w:val="001814B1"/>
    <w:rsid w:val="00182141"/>
    <w:rsid w:val="00182F63"/>
    <w:rsid w:val="0018474C"/>
    <w:rsid w:val="00185B58"/>
    <w:rsid w:val="00185BAC"/>
    <w:rsid w:val="00185F51"/>
    <w:rsid w:val="00185FD8"/>
    <w:rsid w:val="00186351"/>
    <w:rsid w:val="00186DF0"/>
    <w:rsid w:val="0018753F"/>
    <w:rsid w:val="00187E35"/>
    <w:rsid w:val="00187F61"/>
    <w:rsid w:val="0019010C"/>
    <w:rsid w:val="001906BB"/>
    <w:rsid w:val="00193F04"/>
    <w:rsid w:val="001941B5"/>
    <w:rsid w:val="001948BC"/>
    <w:rsid w:val="00194B52"/>
    <w:rsid w:val="00195A3B"/>
    <w:rsid w:val="001960B3"/>
    <w:rsid w:val="00197156"/>
    <w:rsid w:val="0019772C"/>
    <w:rsid w:val="001A03C0"/>
    <w:rsid w:val="001A1BC2"/>
    <w:rsid w:val="001A2ADE"/>
    <w:rsid w:val="001A2B3B"/>
    <w:rsid w:val="001A2DE8"/>
    <w:rsid w:val="001A328B"/>
    <w:rsid w:val="001A3495"/>
    <w:rsid w:val="001A3562"/>
    <w:rsid w:val="001A36E8"/>
    <w:rsid w:val="001A3F2E"/>
    <w:rsid w:val="001A4667"/>
    <w:rsid w:val="001A4D0A"/>
    <w:rsid w:val="001A5D36"/>
    <w:rsid w:val="001A61B2"/>
    <w:rsid w:val="001A6D3E"/>
    <w:rsid w:val="001A71C7"/>
    <w:rsid w:val="001A758E"/>
    <w:rsid w:val="001B02C9"/>
    <w:rsid w:val="001B0A27"/>
    <w:rsid w:val="001B0DAC"/>
    <w:rsid w:val="001B3194"/>
    <w:rsid w:val="001B3410"/>
    <w:rsid w:val="001B38BC"/>
    <w:rsid w:val="001B3E68"/>
    <w:rsid w:val="001B4096"/>
    <w:rsid w:val="001B48FD"/>
    <w:rsid w:val="001B53F9"/>
    <w:rsid w:val="001B6875"/>
    <w:rsid w:val="001B705B"/>
    <w:rsid w:val="001C15CD"/>
    <w:rsid w:val="001C1AE5"/>
    <w:rsid w:val="001C1CD2"/>
    <w:rsid w:val="001C1F03"/>
    <w:rsid w:val="001C1F31"/>
    <w:rsid w:val="001C2CEA"/>
    <w:rsid w:val="001C399B"/>
    <w:rsid w:val="001C3DF3"/>
    <w:rsid w:val="001C6CEE"/>
    <w:rsid w:val="001C7F55"/>
    <w:rsid w:val="001D08BA"/>
    <w:rsid w:val="001D183F"/>
    <w:rsid w:val="001D3E50"/>
    <w:rsid w:val="001D3F6A"/>
    <w:rsid w:val="001D4633"/>
    <w:rsid w:val="001D4C17"/>
    <w:rsid w:val="001D5B49"/>
    <w:rsid w:val="001D6238"/>
    <w:rsid w:val="001D7051"/>
    <w:rsid w:val="001D748F"/>
    <w:rsid w:val="001E0B20"/>
    <w:rsid w:val="001E0DDD"/>
    <w:rsid w:val="001E1142"/>
    <w:rsid w:val="001E117A"/>
    <w:rsid w:val="001E1260"/>
    <w:rsid w:val="001E133C"/>
    <w:rsid w:val="001E18AA"/>
    <w:rsid w:val="001E1CA4"/>
    <w:rsid w:val="001E2124"/>
    <w:rsid w:val="001E2B3D"/>
    <w:rsid w:val="001E42B9"/>
    <w:rsid w:val="001E47F3"/>
    <w:rsid w:val="001E553B"/>
    <w:rsid w:val="001E5AD0"/>
    <w:rsid w:val="001F0206"/>
    <w:rsid w:val="001F072F"/>
    <w:rsid w:val="001F1125"/>
    <w:rsid w:val="001F1D35"/>
    <w:rsid w:val="001F3549"/>
    <w:rsid w:val="001F3928"/>
    <w:rsid w:val="001F451D"/>
    <w:rsid w:val="001F4549"/>
    <w:rsid w:val="001F58B7"/>
    <w:rsid w:val="001F59B0"/>
    <w:rsid w:val="001F5B2D"/>
    <w:rsid w:val="001F632E"/>
    <w:rsid w:val="001F668D"/>
    <w:rsid w:val="001F6F9E"/>
    <w:rsid w:val="001F7363"/>
    <w:rsid w:val="001F7B42"/>
    <w:rsid w:val="001F7E71"/>
    <w:rsid w:val="00200B92"/>
    <w:rsid w:val="00201014"/>
    <w:rsid w:val="002012FF"/>
    <w:rsid w:val="002015F1"/>
    <w:rsid w:val="002023AA"/>
    <w:rsid w:val="00202B70"/>
    <w:rsid w:val="0020319F"/>
    <w:rsid w:val="00203858"/>
    <w:rsid w:val="00203D27"/>
    <w:rsid w:val="00204B01"/>
    <w:rsid w:val="002053C2"/>
    <w:rsid w:val="002054F9"/>
    <w:rsid w:val="00205BC2"/>
    <w:rsid w:val="002062FC"/>
    <w:rsid w:val="00206F84"/>
    <w:rsid w:val="002078A7"/>
    <w:rsid w:val="00210C40"/>
    <w:rsid w:val="00210FBB"/>
    <w:rsid w:val="00211059"/>
    <w:rsid w:val="00211BD1"/>
    <w:rsid w:val="00212C2E"/>
    <w:rsid w:val="00213A95"/>
    <w:rsid w:val="00213C59"/>
    <w:rsid w:val="002140F7"/>
    <w:rsid w:val="00214EC0"/>
    <w:rsid w:val="00215519"/>
    <w:rsid w:val="0021559E"/>
    <w:rsid w:val="002174C6"/>
    <w:rsid w:val="002178FC"/>
    <w:rsid w:val="00217D55"/>
    <w:rsid w:val="00217F2C"/>
    <w:rsid w:val="00220288"/>
    <w:rsid w:val="002210D2"/>
    <w:rsid w:val="0022199E"/>
    <w:rsid w:val="00221DE7"/>
    <w:rsid w:val="00222108"/>
    <w:rsid w:val="00222FE2"/>
    <w:rsid w:val="002232BD"/>
    <w:rsid w:val="002240C9"/>
    <w:rsid w:val="00224788"/>
    <w:rsid w:val="002248B6"/>
    <w:rsid w:val="002248DC"/>
    <w:rsid w:val="00226DF3"/>
    <w:rsid w:val="0023008D"/>
    <w:rsid w:val="0023059D"/>
    <w:rsid w:val="0023252C"/>
    <w:rsid w:val="002325AC"/>
    <w:rsid w:val="002327A4"/>
    <w:rsid w:val="0023501F"/>
    <w:rsid w:val="0023634C"/>
    <w:rsid w:val="00236782"/>
    <w:rsid w:val="00237FF3"/>
    <w:rsid w:val="00240384"/>
    <w:rsid w:val="002409A7"/>
    <w:rsid w:val="00240FA9"/>
    <w:rsid w:val="00241529"/>
    <w:rsid w:val="002417B8"/>
    <w:rsid w:val="00242529"/>
    <w:rsid w:val="002436B4"/>
    <w:rsid w:val="00243964"/>
    <w:rsid w:val="00244096"/>
    <w:rsid w:val="002447B5"/>
    <w:rsid w:val="002448AA"/>
    <w:rsid w:val="00244E52"/>
    <w:rsid w:val="00245054"/>
    <w:rsid w:val="002450BB"/>
    <w:rsid w:val="0024729D"/>
    <w:rsid w:val="00247C9A"/>
    <w:rsid w:val="00247E37"/>
    <w:rsid w:val="0025068E"/>
    <w:rsid w:val="002508A4"/>
    <w:rsid w:val="00251185"/>
    <w:rsid w:val="00251A77"/>
    <w:rsid w:val="00253101"/>
    <w:rsid w:val="0025379E"/>
    <w:rsid w:val="00253E71"/>
    <w:rsid w:val="002541D4"/>
    <w:rsid w:val="00254E2C"/>
    <w:rsid w:val="00254E50"/>
    <w:rsid w:val="00255AF8"/>
    <w:rsid w:val="00255E33"/>
    <w:rsid w:val="0025714A"/>
    <w:rsid w:val="002578BF"/>
    <w:rsid w:val="00257BC0"/>
    <w:rsid w:val="00260DFC"/>
    <w:rsid w:val="002614BE"/>
    <w:rsid w:val="0026150A"/>
    <w:rsid w:val="002626AB"/>
    <w:rsid w:val="00262C60"/>
    <w:rsid w:val="00262FD5"/>
    <w:rsid w:val="002648DB"/>
    <w:rsid w:val="00265DF5"/>
    <w:rsid w:val="00265F21"/>
    <w:rsid w:val="002660DE"/>
    <w:rsid w:val="002666F8"/>
    <w:rsid w:val="002679F9"/>
    <w:rsid w:val="00267A5F"/>
    <w:rsid w:val="00270162"/>
    <w:rsid w:val="0027094A"/>
    <w:rsid w:val="00271381"/>
    <w:rsid w:val="00271BC3"/>
    <w:rsid w:val="00271C48"/>
    <w:rsid w:val="00271C5D"/>
    <w:rsid w:val="002728D3"/>
    <w:rsid w:val="00272EC3"/>
    <w:rsid w:val="00273422"/>
    <w:rsid w:val="00274948"/>
    <w:rsid w:val="00274DC3"/>
    <w:rsid w:val="00276F3D"/>
    <w:rsid w:val="00277B19"/>
    <w:rsid w:val="00277BBD"/>
    <w:rsid w:val="00280D05"/>
    <w:rsid w:val="00281D34"/>
    <w:rsid w:val="00282868"/>
    <w:rsid w:val="002829B8"/>
    <w:rsid w:val="00282DAE"/>
    <w:rsid w:val="00285036"/>
    <w:rsid w:val="0028696D"/>
    <w:rsid w:val="002874DC"/>
    <w:rsid w:val="0028767D"/>
    <w:rsid w:val="00287B1E"/>
    <w:rsid w:val="00290416"/>
    <w:rsid w:val="00290559"/>
    <w:rsid w:val="00291F82"/>
    <w:rsid w:val="00292244"/>
    <w:rsid w:val="00292B02"/>
    <w:rsid w:val="00293483"/>
    <w:rsid w:val="002942F8"/>
    <w:rsid w:val="00294811"/>
    <w:rsid w:val="00295294"/>
    <w:rsid w:val="00295CDE"/>
    <w:rsid w:val="00295D9E"/>
    <w:rsid w:val="002A0028"/>
    <w:rsid w:val="002A0C15"/>
    <w:rsid w:val="002A2380"/>
    <w:rsid w:val="002A26DB"/>
    <w:rsid w:val="002A3438"/>
    <w:rsid w:val="002A3B6E"/>
    <w:rsid w:val="002A417B"/>
    <w:rsid w:val="002A53BC"/>
    <w:rsid w:val="002A5586"/>
    <w:rsid w:val="002A59F6"/>
    <w:rsid w:val="002A5BFF"/>
    <w:rsid w:val="002A5F60"/>
    <w:rsid w:val="002A6108"/>
    <w:rsid w:val="002A73CF"/>
    <w:rsid w:val="002B1A86"/>
    <w:rsid w:val="002B1E90"/>
    <w:rsid w:val="002B2688"/>
    <w:rsid w:val="002B379B"/>
    <w:rsid w:val="002B6778"/>
    <w:rsid w:val="002B6DA8"/>
    <w:rsid w:val="002B6E6C"/>
    <w:rsid w:val="002B7430"/>
    <w:rsid w:val="002C08C1"/>
    <w:rsid w:val="002C104C"/>
    <w:rsid w:val="002C21D5"/>
    <w:rsid w:val="002C22CD"/>
    <w:rsid w:val="002C32D6"/>
    <w:rsid w:val="002C4087"/>
    <w:rsid w:val="002C49AF"/>
    <w:rsid w:val="002C5249"/>
    <w:rsid w:val="002C53C0"/>
    <w:rsid w:val="002C6378"/>
    <w:rsid w:val="002C6BB3"/>
    <w:rsid w:val="002C726B"/>
    <w:rsid w:val="002D1235"/>
    <w:rsid w:val="002D3C7A"/>
    <w:rsid w:val="002D461F"/>
    <w:rsid w:val="002D53CC"/>
    <w:rsid w:val="002D58A4"/>
    <w:rsid w:val="002D64B3"/>
    <w:rsid w:val="002D7B02"/>
    <w:rsid w:val="002D7DF9"/>
    <w:rsid w:val="002E004B"/>
    <w:rsid w:val="002E0E71"/>
    <w:rsid w:val="002E111D"/>
    <w:rsid w:val="002E1294"/>
    <w:rsid w:val="002E3ED3"/>
    <w:rsid w:val="002E5188"/>
    <w:rsid w:val="002E53D6"/>
    <w:rsid w:val="002E5C34"/>
    <w:rsid w:val="002E6324"/>
    <w:rsid w:val="002E7B37"/>
    <w:rsid w:val="002F0714"/>
    <w:rsid w:val="002F1889"/>
    <w:rsid w:val="002F3589"/>
    <w:rsid w:val="002F5ABD"/>
    <w:rsid w:val="002F5CA4"/>
    <w:rsid w:val="002F63E0"/>
    <w:rsid w:val="002F63E2"/>
    <w:rsid w:val="002F72F1"/>
    <w:rsid w:val="00300BAC"/>
    <w:rsid w:val="0030183E"/>
    <w:rsid w:val="00301886"/>
    <w:rsid w:val="0030227E"/>
    <w:rsid w:val="00302BC6"/>
    <w:rsid w:val="00302CBC"/>
    <w:rsid w:val="00302DC6"/>
    <w:rsid w:val="00302F1D"/>
    <w:rsid w:val="00303985"/>
    <w:rsid w:val="00305816"/>
    <w:rsid w:val="003064AE"/>
    <w:rsid w:val="00306610"/>
    <w:rsid w:val="0031143C"/>
    <w:rsid w:val="003114B5"/>
    <w:rsid w:val="003128BA"/>
    <w:rsid w:val="0031296B"/>
    <w:rsid w:val="00313039"/>
    <w:rsid w:val="003130EE"/>
    <w:rsid w:val="003134CB"/>
    <w:rsid w:val="003139D4"/>
    <w:rsid w:val="00313A31"/>
    <w:rsid w:val="00314E5D"/>
    <w:rsid w:val="0031518F"/>
    <w:rsid w:val="003154C8"/>
    <w:rsid w:val="0031686C"/>
    <w:rsid w:val="003170AD"/>
    <w:rsid w:val="003178BF"/>
    <w:rsid w:val="00317AA6"/>
    <w:rsid w:val="003204CA"/>
    <w:rsid w:val="00320B94"/>
    <w:rsid w:val="003211B5"/>
    <w:rsid w:val="003218B0"/>
    <w:rsid w:val="00322918"/>
    <w:rsid w:val="0032305F"/>
    <w:rsid w:val="00323563"/>
    <w:rsid w:val="00323ABE"/>
    <w:rsid w:val="0032428C"/>
    <w:rsid w:val="00326A38"/>
    <w:rsid w:val="00326DEB"/>
    <w:rsid w:val="00332808"/>
    <w:rsid w:val="00332A9F"/>
    <w:rsid w:val="00332E82"/>
    <w:rsid w:val="00333086"/>
    <w:rsid w:val="00334748"/>
    <w:rsid w:val="00334D9A"/>
    <w:rsid w:val="00334DAF"/>
    <w:rsid w:val="003353C5"/>
    <w:rsid w:val="003356AB"/>
    <w:rsid w:val="00335CF9"/>
    <w:rsid w:val="00336751"/>
    <w:rsid w:val="00336E6F"/>
    <w:rsid w:val="0033770F"/>
    <w:rsid w:val="00340CFB"/>
    <w:rsid w:val="00340E56"/>
    <w:rsid w:val="003410E7"/>
    <w:rsid w:val="00341664"/>
    <w:rsid w:val="003422A3"/>
    <w:rsid w:val="0034263D"/>
    <w:rsid w:val="003426BF"/>
    <w:rsid w:val="003444BB"/>
    <w:rsid w:val="00344B8A"/>
    <w:rsid w:val="00345712"/>
    <w:rsid w:val="00346E96"/>
    <w:rsid w:val="0034724D"/>
    <w:rsid w:val="00347A95"/>
    <w:rsid w:val="00347E0E"/>
    <w:rsid w:val="00350108"/>
    <w:rsid w:val="003503CC"/>
    <w:rsid w:val="0035056F"/>
    <w:rsid w:val="00350CC8"/>
    <w:rsid w:val="00352EFF"/>
    <w:rsid w:val="0035311F"/>
    <w:rsid w:val="003546C6"/>
    <w:rsid w:val="00354E9C"/>
    <w:rsid w:val="003552AE"/>
    <w:rsid w:val="00355315"/>
    <w:rsid w:val="003559AA"/>
    <w:rsid w:val="00357D3B"/>
    <w:rsid w:val="003603DB"/>
    <w:rsid w:val="00360DB8"/>
    <w:rsid w:val="0036268A"/>
    <w:rsid w:val="003637F5"/>
    <w:rsid w:val="00363953"/>
    <w:rsid w:val="003639BB"/>
    <w:rsid w:val="003651D4"/>
    <w:rsid w:val="003651EA"/>
    <w:rsid w:val="00365316"/>
    <w:rsid w:val="00365A9F"/>
    <w:rsid w:val="00366337"/>
    <w:rsid w:val="0036638D"/>
    <w:rsid w:val="00366557"/>
    <w:rsid w:val="00366BD6"/>
    <w:rsid w:val="00366C8E"/>
    <w:rsid w:val="00367455"/>
    <w:rsid w:val="00370955"/>
    <w:rsid w:val="00370C88"/>
    <w:rsid w:val="00370E31"/>
    <w:rsid w:val="00371D2C"/>
    <w:rsid w:val="00372B9D"/>
    <w:rsid w:val="00372C83"/>
    <w:rsid w:val="00372DA3"/>
    <w:rsid w:val="003733E1"/>
    <w:rsid w:val="00373AB0"/>
    <w:rsid w:val="00373B52"/>
    <w:rsid w:val="00373DAA"/>
    <w:rsid w:val="00373FD0"/>
    <w:rsid w:val="003745BA"/>
    <w:rsid w:val="003748DE"/>
    <w:rsid w:val="00374BB5"/>
    <w:rsid w:val="003752AC"/>
    <w:rsid w:val="003753E2"/>
    <w:rsid w:val="00375413"/>
    <w:rsid w:val="00375E91"/>
    <w:rsid w:val="0037701D"/>
    <w:rsid w:val="00377267"/>
    <w:rsid w:val="00377B1C"/>
    <w:rsid w:val="00377D05"/>
    <w:rsid w:val="00380EE4"/>
    <w:rsid w:val="00381833"/>
    <w:rsid w:val="00381B7C"/>
    <w:rsid w:val="003822A9"/>
    <w:rsid w:val="003824E7"/>
    <w:rsid w:val="00383B9C"/>
    <w:rsid w:val="003854A4"/>
    <w:rsid w:val="00390185"/>
    <w:rsid w:val="003905BC"/>
    <w:rsid w:val="00390818"/>
    <w:rsid w:val="0039175D"/>
    <w:rsid w:val="00391AE2"/>
    <w:rsid w:val="00391B58"/>
    <w:rsid w:val="003921B1"/>
    <w:rsid w:val="00392337"/>
    <w:rsid w:val="00392B87"/>
    <w:rsid w:val="003931F0"/>
    <w:rsid w:val="003933A4"/>
    <w:rsid w:val="00393F45"/>
    <w:rsid w:val="00394632"/>
    <w:rsid w:val="00394D38"/>
    <w:rsid w:val="0039519B"/>
    <w:rsid w:val="00395EDC"/>
    <w:rsid w:val="00396277"/>
    <w:rsid w:val="00397212"/>
    <w:rsid w:val="003A0D33"/>
    <w:rsid w:val="003A1207"/>
    <w:rsid w:val="003A1320"/>
    <w:rsid w:val="003A1400"/>
    <w:rsid w:val="003A19DE"/>
    <w:rsid w:val="003A1D5B"/>
    <w:rsid w:val="003A3844"/>
    <w:rsid w:val="003A4A14"/>
    <w:rsid w:val="003A4F43"/>
    <w:rsid w:val="003A65BB"/>
    <w:rsid w:val="003A675E"/>
    <w:rsid w:val="003A6D6D"/>
    <w:rsid w:val="003A768F"/>
    <w:rsid w:val="003A7917"/>
    <w:rsid w:val="003A7FEB"/>
    <w:rsid w:val="003B05F5"/>
    <w:rsid w:val="003B082B"/>
    <w:rsid w:val="003B0BC8"/>
    <w:rsid w:val="003B1BEC"/>
    <w:rsid w:val="003B3998"/>
    <w:rsid w:val="003B3C94"/>
    <w:rsid w:val="003B4A72"/>
    <w:rsid w:val="003B4C27"/>
    <w:rsid w:val="003B61EC"/>
    <w:rsid w:val="003C03E7"/>
    <w:rsid w:val="003C0925"/>
    <w:rsid w:val="003C1068"/>
    <w:rsid w:val="003C127B"/>
    <w:rsid w:val="003C28DE"/>
    <w:rsid w:val="003C2E80"/>
    <w:rsid w:val="003C4520"/>
    <w:rsid w:val="003C5608"/>
    <w:rsid w:val="003C5B64"/>
    <w:rsid w:val="003C5CAD"/>
    <w:rsid w:val="003C63CB"/>
    <w:rsid w:val="003C677A"/>
    <w:rsid w:val="003D0991"/>
    <w:rsid w:val="003D2FD4"/>
    <w:rsid w:val="003D4510"/>
    <w:rsid w:val="003D4956"/>
    <w:rsid w:val="003D4BF2"/>
    <w:rsid w:val="003D4DE8"/>
    <w:rsid w:val="003D5853"/>
    <w:rsid w:val="003D7D1E"/>
    <w:rsid w:val="003E1351"/>
    <w:rsid w:val="003E1697"/>
    <w:rsid w:val="003E1C31"/>
    <w:rsid w:val="003E2456"/>
    <w:rsid w:val="003E2D79"/>
    <w:rsid w:val="003E3192"/>
    <w:rsid w:val="003E338C"/>
    <w:rsid w:val="003E3D02"/>
    <w:rsid w:val="003E40B5"/>
    <w:rsid w:val="003E4159"/>
    <w:rsid w:val="003E49FE"/>
    <w:rsid w:val="003E5652"/>
    <w:rsid w:val="003E6D6A"/>
    <w:rsid w:val="003F0890"/>
    <w:rsid w:val="003F0D06"/>
    <w:rsid w:val="003F0E7E"/>
    <w:rsid w:val="003F1E1D"/>
    <w:rsid w:val="003F1E8D"/>
    <w:rsid w:val="003F35C0"/>
    <w:rsid w:val="003F3760"/>
    <w:rsid w:val="003F3798"/>
    <w:rsid w:val="003F4126"/>
    <w:rsid w:val="003F5A88"/>
    <w:rsid w:val="003F5B15"/>
    <w:rsid w:val="003F62EF"/>
    <w:rsid w:val="003F7A9C"/>
    <w:rsid w:val="003F7DAA"/>
    <w:rsid w:val="0040013E"/>
    <w:rsid w:val="004001A5"/>
    <w:rsid w:val="0040029C"/>
    <w:rsid w:val="004005FC"/>
    <w:rsid w:val="00401634"/>
    <w:rsid w:val="004024F8"/>
    <w:rsid w:val="0040388C"/>
    <w:rsid w:val="00404321"/>
    <w:rsid w:val="00404FC8"/>
    <w:rsid w:val="00405056"/>
    <w:rsid w:val="004069D5"/>
    <w:rsid w:val="00407068"/>
    <w:rsid w:val="0040719E"/>
    <w:rsid w:val="00410E72"/>
    <w:rsid w:val="00410F03"/>
    <w:rsid w:val="00411B05"/>
    <w:rsid w:val="00413A03"/>
    <w:rsid w:val="00414670"/>
    <w:rsid w:val="0041500D"/>
    <w:rsid w:val="0041631E"/>
    <w:rsid w:val="00416461"/>
    <w:rsid w:val="00416F89"/>
    <w:rsid w:val="004212AE"/>
    <w:rsid w:val="00421C00"/>
    <w:rsid w:val="004229A1"/>
    <w:rsid w:val="00422B23"/>
    <w:rsid w:val="004252D0"/>
    <w:rsid w:val="00425E38"/>
    <w:rsid w:val="004302C6"/>
    <w:rsid w:val="00430319"/>
    <w:rsid w:val="0043065E"/>
    <w:rsid w:val="00430D45"/>
    <w:rsid w:val="004313BE"/>
    <w:rsid w:val="004316E9"/>
    <w:rsid w:val="00431D70"/>
    <w:rsid w:val="004340D1"/>
    <w:rsid w:val="0043610E"/>
    <w:rsid w:val="00436F41"/>
    <w:rsid w:val="00437109"/>
    <w:rsid w:val="00440093"/>
    <w:rsid w:val="004400FC"/>
    <w:rsid w:val="00440B4C"/>
    <w:rsid w:val="00440B9B"/>
    <w:rsid w:val="004416D7"/>
    <w:rsid w:val="00441E3B"/>
    <w:rsid w:val="004429D1"/>
    <w:rsid w:val="004433A0"/>
    <w:rsid w:val="0044498A"/>
    <w:rsid w:val="00445109"/>
    <w:rsid w:val="00445204"/>
    <w:rsid w:val="00445692"/>
    <w:rsid w:val="004472A0"/>
    <w:rsid w:val="00447BF5"/>
    <w:rsid w:val="00447CC1"/>
    <w:rsid w:val="0045124E"/>
    <w:rsid w:val="004529D4"/>
    <w:rsid w:val="00452E6A"/>
    <w:rsid w:val="004539F9"/>
    <w:rsid w:val="00453D29"/>
    <w:rsid w:val="00455726"/>
    <w:rsid w:val="004558FC"/>
    <w:rsid w:val="00456D39"/>
    <w:rsid w:val="00457276"/>
    <w:rsid w:val="004578FD"/>
    <w:rsid w:val="0046026F"/>
    <w:rsid w:val="00462EEB"/>
    <w:rsid w:val="00463590"/>
    <w:rsid w:val="00463BD3"/>
    <w:rsid w:val="004656F1"/>
    <w:rsid w:val="004661CB"/>
    <w:rsid w:val="00466DE6"/>
    <w:rsid w:val="00467EB0"/>
    <w:rsid w:val="00467F56"/>
    <w:rsid w:val="00470564"/>
    <w:rsid w:val="00471179"/>
    <w:rsid w:val="004714C8"/>
    <w:rsid w:val="00472AF3"/>
    <w:rsid w:val="00472B9F"/>
    <w:rsid w:val="00473599"/>
    <w:rsid w:val="00480A21"/>
    <w:rsid w:val="00480A82"/>
    <w:rsid w:val="004814FA"/>
    <w:rsid w:val="0048353B"/>
    <w:rsid w:val="0048369F"/>
    <w:rsid w:val="00483900"/>
    <w:rsid w:val="0048428C"/>
    <w:rsid w:val="00484D5C"/>
    <w:rsid w:val="00485327"/>
    <w:rsid w:val="00485586"/>
    <w:rsid w:val="00485D62"/>
    <w:rsid w:val="00487912"/>
    <w:rsid w:val="00487CD2"/>
    <w:rsid w:val="00490ECF"/>
    <w:rsid w:val="00491129"/>
    <w:rsid w:val="0049201D"/>
    <w:rsid w:val="004925D1"/>
    <w:rsid w:val="004926D7"/>
    <w:rsid w:val="00492EBB"/>
    <w:rsid w:val="0049329A"/>
    <w:rsid w:val="004932D4"/>
    <w:rsid w:val="00493C3D"/>
    <w:rsid w:val="00493C87"/>
    <w:rsid w:val="00494389"/>
    <w:rsid w:val="00494570"/>
    <w:rsid w:val="00494666"/>
    <w:rsid w:val="004947C2"/>
    <w:rsid w:val="0049604B"/>
    <w:rsid w:val="0049764F"/>
    <w:rsid w:val="004A0B3C"/>
    <w:rsid w:val="004A19A0"/>
    <w:rsid w:val="004A4652"/>
    <w:rsid w:val="004A4BC8"/>
    <w:rsid w:val="004A4C41"/>
    <w:rsid w:val="004A4DD5"/>
    <w:rsid w:val="004A51AE"/>
    <w:rsid w:val="004A5E1A"/>
    <w:rsid w:val="004A68F6"/>
    <w:rsid w:val="004A7627"/>
    <w:rsid w:val="004A766C"/>
    <w:rsid w:val="004B0508"/>
    <w:rsid w:val="004B0698"/>
    <w:rsid w:val="004B177C"/>
    <w:rsid w:val="004B2AE0"/>
    <w:rsid w:val="004B2C36"/>
    <w:rsid w:val="004B2D57"/>
    <w:rsid w:val="004B3153"/>
    <w:rsid w:val="004B36B0"/>
    <w:rsid w:val="004B3A37"/>
    <w:rsid w:val="004B3BA2"/>
    <w:rsid w:val="004B4582"/>
    <w:rsid w:val="004B4F76"/>
    <w:rsid w:val="004B5A3C"/>
    <w:rsid w:val="004B763B"/>
    <w:rsid w:val="004C0E8B"/>
    <w:rsid w:val="004C1076"/>
    <w:rsid w:val="004C1235"/>
    <w:rsid w:val="004C1841"/>
    <w:rsid w:val="004C2270"/>
    <w:rsid w:val="004C2CA4"/>
    <w:rsid w:val="004C2DC8"/>
    <w:rsid w:val="004C32FC"/>
    <w:rsid w:val="004C4BE5"/>
    <w:rsid w:val="004C5814"/>
    <w:rsid w:val="004C5C6F"/>
    <w:rsid w:val="004C6403"/>
    <w:rsid w:val="004C6591"/>
    <w:rsid w:val="004C65DC"/>
    <w:rsid w:val="004C69F6"/>
    <w:rsid w:val="004C6A97"/>
    <w:rsid w:val="004C7AEE"/>
    <w:rsid w:val="004C7E5B"/>
    <w:rsid w:val="004D063B"/>
    <w:rsid w:val="004D0778"/>
    <w:rsid w:val="004D16FA"/>
    <w:rsid w:val="004D23F3"/>
    <w:rsid w:val="004D25B7"/>
    <w:rsid w:val="004D265A"/>
    <w:rsid w:val="004D2AC7"/>
    <w:rsid w:val="004D2D43"/>
    <w:rsid w:val="004D376A"/>
    <w:rsid w:val="004D43E9"/>
    <w:rsid w:val="004D4415"/>
    <w:rsid w:val="004D454F"/>
    <w:rsid w:val="004D6718"/>
    <w:rsid w:val="004D6CC4"/>
    <w:rsid w:val="004D6D54"/>
    <w:rsid w:val="004D6E7F"/>
    <w:rsid w:val="004D7339"/>
    <w:rsid w:val="004D7DD1"/>
    <w:rsid w:val="004E2004"/>
    <w:rsid w:val="004E2920"/>
    <w:rsid w:val="004E3079"/>
    <w:rsid w:val="004E3290"/>
    <w:rsid w:val="004E3A28"/>
    <w:rsid w:val="004E3F93"/>
    <w:rsid w:val="004E432F"/>
    <w:rsid w:val="004E4467"/>
    <w:rsid w:val="004E44CB"/>
    <w:rsid w:val="004E454D"/>
    <w:rsid w:val="004E4A1C"/>
    <w:rsid w:val="004E4CEF"/>
    <w:rsid w:val="004E4F45"/>
    <w:rsid w:val="004E50A2"/>
    <w:rsid w:val="004E5159"/>
    <w:rsid w:val="004E5995"/>
    <w:rsid w:val="004E61F7"/>
    <w:rsid w:val="004E6F5F"/>
    <w:rsid w:val="004E745E"/>
    <w:rsid w:val="004F0944"/>
    <w:rsid w:val="004F16D4"/>
    <w:rsid w:val="004F270B"/>
    <w:rsid w:val="004F2C09"/>
    <w:rsid w:val="004F3316"/>
    <w:rsid w:val="004F3F52"/>
    <w:rsid w:val="004F6F20"/>
    <w:rsid w:val="004F76B3"/>
    <w:rsid w:val="00500009"/>
    <w:rsid w:val="00501758"/>
    <w:rsid w:val="0050196B"/>
    <w:rsid w:val="0050206F"/>
    <w:rsid w:val="00502247"/>
    <w:rsid w:val="00502F23"/>
    <w:rsid w:val="00503929"/>
    <w:rsid w:val="00503A8C"/>
    <w:rsid w:val="00503B56"/>
    <w:rsid w:val="005044E2"/>
    <w:rsid w:val="00504610"/>
    <w:rsid w:val="00505BD5"/>
    <w:rsid w:val="0050602B"/>
    <w:rsid w:val="0050617B"/>
    <w:rsid w:val="00506182"/>
    <w:rsid w:val="00511462"/>
    <w:rsid w:val="00511545"/>
    <w:rsid w:val="00511D82"/>
    <w:rsid w:val="00511F43"/>
    <w:rsid w:val="00512029"/>
    <w:rsid w:val="00512F9A"/>
    <w:rsid w:val="00513C05"/>
    <w:rsid w:val="00513F05"/>
    <w:rsid w:val="0051466A"/>
    <w:rsid w:val="00514FE5"/>
    <w:rsid w:val="005153E5"/>
    <w:rsid w:val="00515BE7"/>
    <w:rsid w:val="005168E6"/>
    <w:rsid w:val="005170DF"/>
    <w:rsid w:val="0052163C"/>
    <w:rsid w:val="0052243B"/>
    <w:rsid w:val="00522BBC"/>
    <w:rsid w:val="0052446A"/>
    <w:rsid w:val="00525588"/>
    <w:rsid w:val="005260C7"/>
    <w:rsid w:val="00527511"/>
    <w:rsid w:val="005276DB"/>
    <w:rsid w:val="00530533"/>
    <w:rsid w:val="005320FF"/>
    <w:rsid w:val="005324CC"/>
    <w:rsid w:val="00532C99"/>
    <w:rsid w:val="00533DC2"/>
    <w:rsid w:val="0053474D"/>
    <w:rsid w:val="00534A9F"/>
    <w:rsid w:val="005352A9"/>
    <w:rsid w:val="005358A1"/>
    <w:rsid w:val="00536DC6"/>
    <w:rsid w:val="00537E71"/>
    <w:rsid w:val="00541439"/>
    <w:rsid w:val="0054145D"/>
    <w:rsid w:val="00541BFD"/>
    <w:rsid w:val="00543A6B"/>
    <w:rsid w:val="00543D91"/>
    <w:rsid w:val="00544B8E"/>
    <w:rsid w:val="00544C91"/>
    <w:rsid w:val="00545491"/>
    <w:rsid w:val="00545D12"/>
    <w:rsid w:val="00546635"/>
    <w:rsid w:val="005469C7"/>
    <w:rsid w:val="00546BFA"/>
    <w:rsid w:val="00547286"/>
    <w:rsid w:val="00550B71"/>
    <w:rsid w:val="00551B34"/>
    <w:rsid w:val="00552150"/>
    <w:rsid w:val="00552454"/>
    <w:rsid w:val="0055339B"/>
    <w:rsid w:val="0055353F"/>
    <w:rsid w:val="005539B2"/>
    <w:rsid w:val="0055413A"/>
    <w:rsid w:val="00555139"/>
    <w:rsid w:val="00555C08"/>
    <w:rsid w:val="0055662E"/>
    <w:rsid w:val="00556639"/>
    <w:rsid w:val="00556792"/>
    <w:rsid w:val="005567F0"/>
    <w:rsid w:val="0055697F"/>
    <w:rsid w:val="00557892"/>
    <w:rsid w:val="00560270"/>
    <w:rsid w:val="0056182D"/>
    <w:rsid w:val="00562F7E"/>
    <w:rsid w:val="00563318"/>
    <w:rsid w:val="00563527"/>
    <w:rsid w:val="00564506"/>
    <w:rsid w:val="00564EA9"/>
    <w:rsid w:val="005656C8"/>
    <w:rsid w:val="00566183"/>
    <w:rsid w:val="00566DB3"/>
    <w:rsid w:val="00567349"/>
    <w:rsid w:val="00570CE0"/>
    <w:rsid w:val="0057199F"/>
    <w:rsid w:val="00571B56"/>
    <w:rsid w:val="00571FBB"/>
    <w:rsid w:val="00574223"/>
    <w:rsid w:val="0057445A"/>
    <w:rsid w:val="00574567"/>
    <w:rsid w:val="005755D9"/>
    <w:rsid w:val="0057735E"/>
    <w:rsid w:val="00577A0F"/>
    <w:rsid w:val="00577F3F"/>
    <w:rsid w:val="0058044D"/>
    <w:rsid w:val="00580C98"/>
    <w:rsid w:val="00582B1D"/>
    <w:rsid w:val="0058428D"/>
    <w:rsid w:val="005845C6"/>
    <w:rsid w:val="00584940"/>
    <w:rsid w:val="00585592"/>
    <w:rsid w:val="00585F37"/>
    <w:rsid w:val="005863CE"/>
    <w:rsid w:val="005866DA"/>
    <w:rsid w:val="0058694C"/>
    <w:rsid w:val="00586A43"/>
    <w:rsid w:val="00587B8B"/>
    <w:rsid w:val="00587C19"/>
    <w:rsid w:val="0059055C"/>
    <w:rsid w:val="00591E94"/>
    <w:rsid w:val="0059271E"/>
    <w:rsid w:val="00592830"/>
    <w:rsid w:val="00592832"/>
    <w:rsid w:val="00592A83"/>
    <w:rsid w:val="00593DE6"/>
    <w:rsid w:val="00593ED7"/>
    <w:rsid w:val="005948B1"/>
    <w:rsid w:val="00594BA1"/>
    <w:rsid w:val="00595347"/>
    <w:rsid w:val="00596228"/>
    <w:rsid w:val="005965BE"/>
    <w:rsid w:val="0059669E"/>
    <w:rsid w:val="00596C9F"/>
    <w:rsid w:val="005A0F8F"/>
    <w:rsid w:val="005A1ABB"/>
    <w:rsid w:val="005A2329"/>
    <w:rsid w:val="005A34C9"/>
    <w:rsid w:val="005A3701"/>
    <w:rsid w:val="005A37E7"/>
    <w:rsid w:val="005A3B60"/>
    <w:rsid w:val="005A3C4F"/>
    <w:rsid w:val="005A474B"/>
    <w:rsid w:val="005A61FC"/>
    <w:rsid w:val="005A6508"/>
    <w:rsid w:val="005A67D7"/>
    <w:rsid w:val="005A7A4C"/>
    <w:rsid w:val="005A7E7D"/>
    <w:rsid w:val="005B1AA7"/>
    <w:rsid w:val="005B1B60"/>
    <w:rsid w:val="005B2C68"/>
    <w:rsid w:val="005B3F97"/>
    <w:rsid w:val="005B4076"/>
    <w:rsid w:val="005B41D2"/>
    <w:rsid w:val="005B57B7"/>
    <w:rsid w:val="005B6362"/>
    <w:rsid w:val="005B6D70"/>
    <w:rsid w:val="005B7180"/>
    <w:rsid w:val="005B7603"/>
    <w:rsid w:val="005C0385"/>
    <w:rsid w:val="005C17B4"/>
    <w:rsid w:val="005C1CF7"/>
    <w:rsid w:val="005C5018"/>
    <w:rsid w:val="005C5CD6"/>
    <w:rsid w:val="005C621A"/>
    <w:rsid w:val="005C7061"/>
    <w:rsid w:val="005C7315"/>
    <w:rsid w:val="005D0460"/>
    <w:rsid w:val="005D1E3E"/>
    <w:rsid w:val="005D20CA"/>
    <w:rsid w:val="005D275E"/>
    <w:rsid w:val="005D2FF2"/>
    <w:rsid w:val="005D3F15"/>
    <w:rsid w:val="005D447F"/>
    <w:rsid w:val="005D4E56"/>
    <w:rsid w:val="005D6157"/>
    <w:rsid w:val="005D691B"/>
    <w:rsid w:val="005D6F59"/>
    <w:rsid w:val="005D7108"/>
    <w:rsid w:val="005D7C88"/>
    <w:rsid w:val="005E0567"/>
    <w:rsid w:val="005E12E2"/>
    <w:rsid w:val="005E16A2"/>
    <w:rsid w:val="005E1AEA"/>
    <w:rsid w:val="005E234F"/>
    <w:rsid w:val="005E2364"/>
    <w:rsid w:val="005E2B61"/>
    <w:rsid w:val="005E319B"/>
    <w:rsid w:val="005E3B06"/>
    <w:rsid w:val="005E44D0"/>
    <w:rsid w:val="005E4DB0"/>
    <w:rsid w:val="005E6759"/>
    <w:rsid w:val="005E6BB5"/>
    <w:rsid w:val="005F073D"/>
    <w:rsid w:val="005F20DB"/>
    <w:rsid w:val="005F2D1C"/>
    <w:rsid w:val="005F3C55"/>
    <w:rsid w:val="005F4FD6"/>
    <w:rsid w:val="005F5ABB"/>
    <w:rsid w:val="005F5EAA"/>
    <w:rsid w:val="005F6755"/>
    <w:rsid w:val="005F6A97"/>
    <w:rsid w:val="005F6E2F"/>
    <w:rsid w:val="005F7615"/>
    <w:rsid w:val="005F7686"/>
    <w:rsid w:val="005F7BB1"/>
    <w:rsid w:val="006020E4"/>
    <w:rsid w:val="00602E4E"/>
    <w:rsid w:val="00603D09"/>
    <w:rsid w:val="00603D66"/>
    <w:rsid w:val="00604D92"/>
    <w:rsid w:val="006052F7"/>
    <w:rsid w:val="0060605C"/>
    <w:rsid w:val="006060DD"/>
    <w:rsid w:val="00606161"/>
    <w:rsid w:val="00606795"/>
    <w:rsid w:val="00606C87"/>
    <w:rsid w:val="00610AC0"/>
    <w:rsid w:val="006112DE"/>
    <w:rsid w:val="006114D4"/>
    <w:rsid w:val="00612E46"/>
    <w:rsid w:val="0061401E"/>
    <w:rsid w:val="0061534E"/>
    <w:rsid w:val="0061536C"/>
    <w:rsid w:val="006153CD"/>
    <w:rsid w:val="0061549C"/>
    <w:rsid w:val="006155EE"/>
    <w:rsid w:val="00615D71"/>
    <w:rsid w:val="006161DA"/>
    <w:rsid w:val="0061628E"/>
    <w:rsid w:val="006178E2"/>
    <w:rsid w:val="00617C01"/>
    <w:rsid w:val="00617C22"/>
    <w:rsid w:val="00620028"/>
    <w:rsid w:val="006202E5"/>
    <w:rsid w:val="006203FB"/>
    <w:rsid w:val="00620C4C"/>
    <w:rsid w:val="00620E34"/>
    <w:rsid w:val="00621414"/>
    <w:rsid w:val="006229B1"/>
    <w:rsid w:val="00622A6B"/>
    <w:rsid w:val="00623512"/>
    <w:rsid w:val="00623AFD"/>
    <w:rsid w:val="006259FF"/>
    <w:rsid w:val="00625B5A"/>
    <w:rsid w:val="00625EF1"/>
    <w:rsid w:val="00626DD8"/>
    <w:rsid w:val="006273D8"/>
    <w:rsid w:val="00627B32"/>
    <w:rsid w:val="00627D9D"/>
    <w:rsid w:val="00631F1E"/>
    <w:rsid w:val="0063201F"/>
    <w:rsid w:val="00633535"/>
    <w:rsid w:val="00634450"/>
    <w:rsid w:val="006349C4"/>
    <w:rsid w:val="00634A47"/>
    <w:rsid w:val="00635A32"/>
    <w:rsid w:val="00635D3B"/>
    <w:rsid w:val="00637A93"/>
    <w:rsid w:val="00637F54"/>
    <w:rsid w:val="006401AE"/>
    <w:rsid w:val="00640A01"/>
    <w:rsid w:val="006423A6"/>
    <w:rsid w:val="006423B8"/>
    <w:rsid w:val="006429F0"/>
    <w:rsid w:val="00642E7D"/>
    <w:rsid w:val="006447CB"/>
    <w:rsid w:val="006447FF"/>
    <w:rsid w:val="00645030"/>
    <w:rsid w:val="0064505B"/>
    <w:rsid w:val="00645713"/>
    <w:rsid w:val="0064608B"/>
    <w:rsid w:val="00646304"/>
    <w:rsid w:val="00646EC9"/>
    <w:rsid w:val="00646F45"/>
    <w:rsid w:val="00647613"/>
    <w:rsid w:val="00647B7D"/>
    <w:rsid w:val="00650631"/>
    <w:rsid w:val="00650B7F"/>
    <w:rsid w:val="00651BAC"/>
    <w:rsid w:val="00651EDC"/>
    <w:rsid w:val="00652029"/>
    <w:rsid w:val="006527D6"/>
    <w:rsid w:val="00653592"/>
    <w:rsid w:val="0065522A"/>
    <w:rsid w:val="00655245"/>
    <w:rsid w:val="006555E6"/>
    <w:rsid w:val="00655F73"/>
    <w:rsid w:val="006579C6"/>
    <w:rsid w:val="00660779"/>
    <w:rsid w:val="00660E90"/>
    <w:rsid w:val="0066113D"/>
    <w:rsid w:val="0066263F"/>
    <w:rsid w:val="00663960"/>
    <w:rsid w:val="00663BCE"/>
    <w:rsid w:val="00663FE9"/>
    <w:rsid w:val="006641A2"/>
    <w:rsid w:val="00664676"/>
    <w:rsid w:val="00664B48"/>
    <w:rsid w:val="006660FC"/>
    <w:rsid w:val="00666305"/>
    <w:rsid w:val="0067004E"/>
    <w:rsid w:val="00675323"/>
    <w:rsid w:val="0067599D"/>
    <w:rsid w:val="006768BA"/>
    <w:rsid w:val="0067694C"/>
    <w:rsid w:val="00677D41"/>
    <w:rsid w:val="0068024A"/>
    <w:rsid w:val="006806E1"/>
    <w:rsid w:val="0068111D"/>
    <w:rsid w:val="00682789"/>
    <w:rsid w:val="00683528"/>
    <w:rsid w:val="0068529D"/>
    <w:rsid w:val="00686FC3"/>
    <w:rsid w:val="00687C92"/>
    <w:rsid w:val="00690C17"/>
    <w:rsid w:val="00690E66"/>
    <w:rsid w:val="006910F3"/>
    <w:rsid w:val="006922AD"/>
    <w:rsid w:val="00693383"/>
    <w:rsid w:val="0069362C"/>
    <w:rsid w:val="00693E43"/>
    <w:rsid w:val="00693F14"/>
    <w:rsid w:val="00695367"/>
    <w:rsid w:val="00695716"/>
    <w:rsid w:val="00696212"/>
    <w:rsid w:val="00696FDE"/>
    <w:rsid w:val="006976B5"/>
    <w:rsid w:val="0069793C"/>
    <w:rsid w:val="00697BB0"/>
    <w:rsid w:val="006A0C0F"/>
    <w:rsid w:val="006A0CC2"/>
    <w:rsid w:val="006A2AD7"/>
    <w:rsid w:val="006A2D06"/>
    <w:rsid w:val="006A3AC3"/>
    <w:rsid w:val="006A4AD2"/>
    <w:rsid w:val="006A5907"/>
    <w:rsid w:val="006A5E74"/>
    <w:rsid w:val="006A7FCF"/>
    <w:rsid w:val="006B0890"/>
    <w:rsid w:val="006B1267"/>
    <w:rsid w:val="006B1674"/>
    <w:rsid w:val="006B1D80"/>
    <w:rsid w:val="006B27C0"/>
    <w:rsid w:val="006B31A5"/>
    <w:rsid w:val="006B3A04"/>
    <w:rsid w:val="006B3E74"/>
    <w:rsid w:val="006B3EDC"/>
    <w:rsid w:val="006B41C2"/>
    <w:rsid w:val="006B4A39"/>
    <w:rsid w:val="006B5473"/>
    <w:rsid w:val="006B5748"/>
    <w:rsid w:val="006B5B47"/>
    <w:rsid w:val="006B5F57"/>
    <w:rsid w:val="006B7DC5"/>
    <w:rsid w:val="006C0A99"/>
    <w:rsid w:val="006C0BEB"/>
    <w:rsid w:val="006C1282"/>
    <w:rsid w:val="006C1E75"/>
    <w:rsid w:val="006C34F8"/>
    <w:rsid w:val="006C40A8"/>
    <w:rsid w:val="006C4238"/>
    <w:rsid w:val="006C4FE6"/>
    <w:rsid w:val="006C53CA"/>
    <w:rsid w:val="006C5A92"/>
    <w:rsid w:val="006C5EA0"/>
    <w:rsid w:val="006C67EB"/>
    <w:rsid w:val="006C7B24"/>
    <w:rsid w:val="006C7E44"/>
    <w:rsid w:val="006D051A"/>
    <w:rsid w:val="006D0B63"/>
    <w:rsid w:val="006D1D47"/>
    <w:rsid w:val="006D3343"/>
    <w:rsid w:val="006D6D6D"/>
    <w:rsid w:val="006D6FC8"/>
    <w:rsid w:val="006D78DD"/>
    <w:rsid w:val="006D7CA4"/>
    <w:rsid w:val="006E04A2"/>
    <w:rsid w:val="006E0522"/>
    <w:rsid w:val="006E10F6"/>
    <w:rsid w:val="006E317B"/>
    <w:rsid w:val="006E5193"/>
    <w:rsid w:val="006E5BA0"/>
    <w:rsid w:val="006F0735"/>
    <w:rsid w:val="006F093A"/>
    <w:rsid w:val="006F0D1F"/>
    <w:rsid w:val="006F1355"/>
    <w:rsid w:val="006F155A"/>
    <w:rsid w:val="006F1F65"/>
    <w:rsid w:val="006F2082"/>
    <w:rsid w:val="006F3F2A"/>
    <w:rsid w:val="006F4348"/>
    <w:rsid w:val="006F52A9"/>
    <w:rsid w:val="006F6191"/>
    <w:rsid w:val="006F691E"/>
    <w:rsid w:val="006F792E"/>
    <w:rsid w:val="00700AD2"/>
    <w:rsid w:val="00700F4D"/>
    <w:rsid w:val="007012A5"/>
    <w:rsid w:val="0070131E"/>
    <w:rsid w:val="007015D0"/>
    <w:rsid w:val="00701902"/>
    <w:rsid w:val="00702AA7"/>
    <w:rsid w:val="00702D40"/>
    <w:rsid w:val="007039BF"/>
    <w:rsid w:val="00703CD6"/>
    <w:rsid w:val="00703D4B"/>
    <w:rsid w:val="00704513"/>
    <w:rsid w:val="00704E17"/>
    <w:rsid w:val="0070538D"/>
    <w:rsid w:val="007053E6"/>
    <w:rsid w:val="0070682F"/>
    <w:rsid w:val="00707A53"/>
    <w:rsid w:val="007107B0"/>
    <w:rsid w:val="00712445"/>
    <w:rsid w:val="00713430"/>
    <w:rsid w:val="00714A14"/>
    <w:rsid w:val="00715797"/>
    <w:rsid w:val="00716FDA"/>
    <w:rsid w:val="00717394"/>
    <w:rsid w:val="00717970"/>
    <w:rsid w:val="007207C2"/>
    <w:rsid w:val="00721B3C"/>
    <w:rsid w:val="0072241E"/>
    <w:rsid w:val="00722C9C"/>
    <w:rsid w:val="00722D70"/>
    <w:rsid w:val="00722F26"/>
    <w:rsid w:val="007235DD"/>
    <w:rsid w:val="00723DB7"/>
    <w:rsid w:val="00725D12"/>
    <w:rsid w:val="00725EA2"/>
    <w:rsid w:val="00725F81"/>
    <w:rsid w:val="00725FF9"/>
    <w:rsid w:val="00726970"/>
    <w:rsid w:val="00726E36"/>
    <w:rsid w:val="00726FC9"/>
    <w:rsid w:val="00727799"/>
    <w:rsid w:val="00727BCF"/>
    <w:rsid w:val="00731475"/>
    <w:rsid w:val="00731480"/>
    <w:rsid w:val="00731BB1"/>
    <w:rsid w:val="00731F38"/>
    <w:rsid w:val="00732E92"/>
    <w:rsid w:val="007334DC"/>
    <w:rsid w:val="007339AE"/>
    <w:rsid w:val="00734205"/>
    <w:rsid w:val="0073423C"/>
    <w:rsid w:val="00734D8E"/>
    <w:rsid w:val="00734F4D"/>
    <w:rsid w:val="00736B5B"/>
    <w:rsid w:val="00737CD1"/>
    <w:rsid w:val="00740359"/>
    <w:rsid w:val="007403A6"/>
    <w:rsid w:val="007408AF"/>
    <w:rsid w:val="00740AF1"/>
    <w:rsid w:val="00740D9E"/>
    <w:rsid w:val="0074304B"/>
    <w:rsid w:val="00743EEC"/>
    <w:rsid w:val="0074429C"/>
    <w:rsid w:val="00744612"/>
    <w:rsid w:val="0074472B"/>
    <w:rsid w:val="007447C1"/>
    <w:rsid w:val="00744D82"/>
    <w:rsid w:val="007460CB"/>
    <w:rsid w:val="0075054D"/>
    <w:rsid w:val="00750D2B"/>
    <w:rsid w:val="00751F12"/>
    <w:rsid w:val="00752A6C"/>
    <w:rsid w:val="0075309E"/>
    <w:rsid w:val="0075395F"/>
    <w:rsid w:val="00753C39"/>
    <w:rsid w:val="00754631"/>
    <w:rsid w:val="00754818"/>
    <w:rsid w:val="00754BF9"/>
    <w:rsid w:val="007561D4"/>
    <w:rsid w:val="00756F3D"/>
    <w:rsid w:val="00760B24"/>
    <w:rsid w:val="00760B4F"/>
    <w:rsid w:val="00762468"/>
    <w:rsid w:val="00762845"/>
    <w:rsid w:val="007635DB"/>
    <w:rsid w:val="007649FD"/>
    <w:rsid w:val="00765820"/>
    <w:rsid w:val="00765D64"/>
    <w:rsid w:val="00766AF8"/>
    <w:rsid w:val="00767099"/>
    <w:rsid w:val="007674A6"/>
    <w:rsid w:val="0076792C"/>
    <w:rsid w:val="00770BFA"/>
    <w:rsid w:val="00770D3A"/>
    <w:rsid w:val="007710D1"/>
    <w:rsid w:val="007714C6"/>
    <w:rsid w:val="00772749"/>
    <w:rsid w:val="00772B40"/>
    <w:rsid w:val="00773ACC"/>
    <w:rsid w:val="00773D42"/>
    <w:rsid w:val="0077433C"/>
    <w:rsid w:val="00774528"/>
    <w:rsid w:val="00774CB4"/>
    <w:rsid w:val="00774E28"/>
    <w:rsid w:val="0077545C"/>
    <w:rsid w:val="0077561C"/>
    <w:rsid w:val="00775DB9"/>
    <w:rsid w:val="007766CF"/>
    <w:rsid w:val="00776C7F"/>
    <w:rsid w:val="00776E3F"/>
    <w:rsid w:val="00777201"/>
    <w:rsid w:val="00777234"/>
    <w:rsid w:val="00780C1B"/>
    <w:rsid w:val="007813A3"/>
    <w:rsid w:val="007813C8"/>
    <w:rsid w:val="00781652"/>
    <w:rsid w:val="007819AB"/>
    <w:rsid w:val="00781C6D"/>
    <w:rsid w:val="00783632"/>
    <w:rsid w:val="00783BA2"/>
    <w:rsid w:val="00784C90"/>
    <w:rsid w:val="00784D27"/>
    <w:rsid w:val="00785AC8"/>
    <w:rsid w:val="00785C90"/>
    <w:rsid w:val="00785D2C"/>
    <w:rsid w:val="00785FCD"/>
    <w:rsid w:val="00786106"/>
    <w:rsid w:val="00786DCF"/>
    <w:rsid w:val="007921A6"/>
    <w:rsid w:val="007929B3"/>
    <w:rsid w:val="0079411F"/>
    <w:rsid w:val="00794640"/>
    <w:rsid w:val="00795B91"/>
    <w:rsid w:val="0079620D"/>
    <w:rsid w:val="00796B6F"/>
    <w:rsid w:val="00796EC0"/>
    <w:rsid w:val="00797F27"/>
    <w:rsid w:val="007A035D"/>
    <w:rsid w:val="007A0565"/>
    <w:rsid w:val="007A0856"/>
    <w:rsid w:val="007A116D"/>
    <w:rsid w:val="007A1C31"/>
    <w:rsid w:val="007A2757"/>
    <w:rsid w:val="007A2BEB"/>
    <w:rsid w:val="007A309A"/>
    <w:rsid w:val="007A3862"/>
    <w:rsid w:val="007A56D4"/>
    <w:rsid w:val="007A5C05"/>
    <w:rsid w:val="007A6494"/>
    <w:rsid w:val="007A6C1E"/>
    <w:rsid w:val="007A7007"/>
    <w:rsid w:val="007A7269"/>
    <w:rsid w:val="007B070A"/>
    <w:rsid w:val="007B0728"/>
    <w:rsid w:val="007B130F"/>
    <w:rsid w:val="007B1A19"/>
    <w:rsid w:val="007B1BA6"/>
    <w:rsid w:val="007B1C70"/>
    <w:rsid w:val="007B211C"/>
    <w:rsid w:val="007B2B4F"/>
    <w:rsid w:val="007B367B"/>
    <w:rsid w:val="007B37D7"/>
    <w:rsid w:val="007B3B8E"/>
    <w:rsid w:val="007B3F4E"/>
    <w:rsid w:val="007B3FCF"/>
    <w:rsid w:val="007B4FB4"/>
    <w:rsid w:val="007B5068"/>
    <w:rsid w:val="007B5632"/>
    <w:rsid w:val="007B5FE8"/>
    <w:rsid w:val="007B6094"/>
    <w:rsid w:val="007B632E"/>
    <w:rsid w:val="007B656F"/>
    <w:rsid w:val="007B7189"/>
    <w:rsid w:val="007B7CEF"/>
    <w:rsid w:val="007B7D44"/>
    <w:rsid w:val="007C0E51"/>
    <w:rsid w:val="007C18D3"/>
    <w:rsid w:val="007C22AA"/>
    <w:rsid w:val="007C2979"/>
    <w:rsid w:val="007C37DD"/>
    <w:rsid w:val="007C3A02"/>
    <w:rsid w:val="007C50AC"/>
    <w:rsid w:val="007C631E"/>
    <w:rsid w:val="007C6330"/>
    <w:rsid w:val="007C67F7"/>
    <w:rsid w:val="007C745E"/>
    <w:rsid w:val="007D214A"/>
    <w:rsid w:val="007D3A2B"/>
    <w:rsid w:val="007D3AA2"/>
    <w:rsid w:val="007D3F94"/>
    <w:rsid w:val="007D4678"/>
    <w:rsid w:val="007D5686"/>
    <w:rsid w:val="007D582B"/>
    <w:rsid w:val="007D60DD"/>
    <w:rsid w:val="007D699C"/>
    <w:rsid w:val="007D6CA9"/>
    <w:rsid w:val="007D709C"/>
    <w:rsid w:val="007D7B5B"/>
    <w:rsid w:val="007E09C5"/>
    <w:rsid w:val="007E1404"/>
    <w:rsid w:val="007E2106"/>
    <w:rsid w:val="007E237F"/>
    <w:rsid w:val="007E2740"/>
    <w:rsid w:val="007E2CFF"/>
    <w:rsid w:val="007E33B0"/>
    <w:rsid w:val="007E3518"/>
    <w:rsid w:val="007E4B40"/>
    <w:rsid w:val="007E6339"/>
    <w:rsid w:val="007E680F"/>
    <w:rsid w:val="007E7100"/>
    <w:rsid w:val="007E7D62"/>
    <w:rsid w:val="007F09A7"/>
    <w:rsid w:val="007F1401"/>
    <w:rsid w:val="007F25B7"/>
    <w:rsid w:val="007F2886"/>
    <w:rsid w:val="007F3376"/>
    <w:rsid w:val="007F4181"/>
    <w:rsid w:val="007F46A0"/>
    <w:rsid w:val="007F4BD4"/>
    <w:rsid w:val="007F50CD"/>
    <w:rsid w:val="007F5F34"/>
    <w:rsid w:val="007F6280"/>
    <w:rsid w:val="00800334"/>
    <w:rsid w:val="00800650"/>
    <w:rsid w:val="00800DAC"/>
    <w:rsid w:val="008012DD"/>
    <w:rsid w:val="00801B2A"/>
    <w:rsid w:val="00802002"/>
    <w:rsid w:val="008029D7"/>
    <w:rsid w:val="00803762"/>
    <w:rsid w:val="00803EC4"/>
    <w:rsid w:val="00803EFC"/>
    <w:rsid w:val="00803F8D"/>
    <w:rsid w:val="008043DE"/>
    <w:rsid w:val="008050FE"/>
    <w:rsid w:val="008055A0"/>
    <w:rsid w:val="00805CDA"/>
    <w:rsid w:val="00806123"/>
    <w:rsid w:val="00806C98"/>
    <w:rsid w:val="00807E4F"/>
    <w:rsid w:val="00810877"/>
    <w:rsid w:val="0081125B"/>
    <w:rsid w:val="008112BE"/>
    <w:rsid w:val="00811470"/>
    <w:rsid w:val="008116DD"/>
    <w:rsid w:val="00811C24"/>
    <w:rsid w:val="00814827"/>
    <w:rsid w:val="00815765"/>
    <w:rsid w:val="00815B67"/>
    <w:rsid w:val="0081607E"/>
    <w:rsid w:val="00816F1A"/>
    <w:rsid w:val="0081739E"/>
    <w:rsid w:val="00817E33"/>
    <w:rsid w:val="0082082F"/>
    <w:rsid w:val="00820B20"/>
    <w:rsid w:val="00820DE9"/>
    <w:rsid w:val="00821298"/>
    <w:rsid w:val="00821C74"/>
    <w:rsid w:val="00822BA9"/>
    <w:rsid w:val="008236A6"/>
    <w:rsid w:val="00823ABC"/>
    <w:rsid w:val="00824199"/>
    <w:rsid w:val="0082446D"/>
    <w:rsid w:val="00824546"/>
    <w:rsid w:val="008247CD"/>
    <w:rsid w:val="00824E84"/>
    <w:rsid w:val="00825477"/>
    <w:rsid w:val="0082591F"/>
    <w:rsid w:val="00826749"/>
    <w:rsid w:val="00826F61"/>
    <w:rsid w:val="008270E2"/>
    <w:rsid w:val="00830372"/>
    <w:rsid w:val="008319D8"/>
    <w:rsid w:val="00831A1F"/>
    <w:rsid w:val="00832658"/>
    <w:rsid w:val="00832FCA"/>
    <w:rsid w:val="00833B61"/>
    <w:rsid w:val="008356CB"/>
    <w:rsid w:val="00835773"/>
    <w:rsid w:val="00835C74"/>
    <w:rsid w:val="00835E68"/>
    <w:rsid w:val="008363B8"/>
    <w:rsid w:val="00837755"/>
    <w:rsid w:val="00840B37"/>
    <w:rsid w:val="00841BE4"/>
    <w:rsid w:val="00843005"/>
    <w:rsid w:val="008436A8"/>
    <w:rsid w:val="008438EB"/>
    <w:rsid w:val="00843C90"/>
    <w:rsid w:val="00843D78"/>
    <w:rsid w:val="00844481"/>
    <w:rsid w:val="00844721"/>
    <w:rsid w:val="00844EDD"/>
    <w:rsid w:val="00844F1D"/>
    <w:rsid w:val="00844F3E"/>
    <w:rsid w:val="00845756"/>
    <w:rsid w:val="00845F68"/>
    <w:rsid w:val="00845FC7"/>
    <w:rsid w:val="00845FE7"/>
    <w:rsid w:val="008467D6"/>
    <w:rsid w:val="008467F3"/>
    <w:rsid w:val="00846A06"/>
    <w:rsid w:val="00847701"/>
    <w:rsid w:val="0084779E"/>
    <w:rsid w:val="00847AFD"/>
    <w:rsid w:val="00847E28"/>
    <w:rsid w:val="00847FAD"/>
    <w:rsid w:val="00850839"/>
    <w:rsid w:val="00850DAA"/>
    <w:rsid w:val="00851961"/>
    <w:rsid w:val="008519D9"/>
    <w:rsid w:val="0085291B"/>
    <w:rsid w:val="008537CB"/>
    <w:rsid w:val="00853A87"/>
    <w:rsid w:val="00854DAA"/>
    <w:rsid w:val="0085545D"/>
    <w:rsid w:val="00856582"/>
    <w:rsid w:val="0085784C"/>
    <w:rsid w:val="00857E05"/>
    <w:rsid w:val="008606C3"/>
    <w:rsid w:val="0086174E"/>
    <w:rsid w:val="00861A35"/>
    <w:rsid w:val="00862C2A"/>
    <w:rsid w:val="008633EB"/>
    <w:rsid w:val="0086364A"/>
    <w:rsid w:val="00864CA2"/>
    <w:rsid w:val="00864E38"/>
    <w:rsid w:val="008656A3"/>
    <w:rsid w:val="008663F6"/>
    <w:rsid w:val="00870B33"/>
    <w:rsid w:val="0087157E"/>
    <w:rsid w:val="00871964"/>
    <w:rsid w:val="00871B8A"/>
    <w:rsid w:val="00871DBE"/>
    <w:rsid w:val="008721D0"/>
    <w:rsid w:val="00873B45"/>
    <w:rsid w:val="00874517"/>
    <w:rsid w:val="00874BB4"/>
    <w:rsid w:val="008751ED"/>
    <w:rsid w:val="00875AED"/>
    <w:rsid w:val="008761EF"/>
    <w:rsid w:val="008767A0"/>
    <w:rsid w:val="00877931"/>
    <w:rsid w:val="00880744"/>
    <w:rsid w:val="00880B61"/>
    <w:rsid w:val="00880E9D"/>
    <w:rsid w:val="008815B6"/>
    <w:rsid w:val="008818DC"/>
    <w:rsid w:val="008821FD"/>
    <w:rsid w:val="0088416C"/>
    <w:rsid w:val="008851EB"/>
    <w:rsid w:val="008854D5"/>
    <w:rsid w:val="00885A6D"/>
    <w:rsid w:val="00886C6E"/>
    <w:rsid w:val="008871B2"/>
    <w:rsid w:val="0089011A"/>
    <w:rsid w:val="0089013E"/>
    <w:rsid w:val="00890342"/>
    <w:rsid w:val="00891023"/>
    <w:rsid w:val="008913C8"/>
    <w:rsid w:val="008939A3"/>
    <w:rsid w:val="00895C3A"/>
    <w:rsid w:val="008960AE"/>
    <w:rsid w:val="00896610"/>
    <w:rsid w:val="00896C0C"/>
    <w:rsid w:val="008A0789"/>
    <w:rsid w:val="008A0FED"/>
    <w:rsid w:val="008A1642"/>
    <w:rsid w:val="008A1C26"/>
    <w:rsid w:val="008A2EC3"/>
    <w:rsid w:val="008A3513"/>
    <w:rsid w:val="008A3956"/>
    <w:rsid w:val="008A5085"/>
    <w:rsid w:val="008A6607"/>
    <w:rsid w:val="008A6806"/>
    <w:rsid w:val="008A6A7E"/>
    <w:rsid w:val="008A7ED0"/>
    <w:rsid w:val="008B020E"/>
    <w:rsid w:val="008B045E"/>
    <w:rsid w:val="008B04E9"/>
    <w:rsid w:val="008B0568"/>
    <w:rsid w:val="008B11E1"/>
    <w:rsid w:val="008B1650"/>
    <w:rsid w:val="008B1C29"/>
    <w:rsid w:val="008B2435"/>
    <w:rsid w:val="008B506C"/>
    <w:rsid w:val="008B5F8F"/>
    <w:rsid w:val="008B642B"/>
    <w:rsid w:val="008B76A2"/>
    <w:rsid w:val="008C0F56"/>
    <w:rsid w:val="008C17EE"/>
    <w:rsid w:val="008C2319"/>
    <w:rsid w:val="008C2399"/>
    <w:rsid w:val="008C28A6"/>
    <w:rsid w:val="008C2942"/>
    <w:rsid w:val="008C2D9C"/>
    <w:rsid w:val="008C3FB8"/>
    <w:rsid w:val="008C4B8F"/>
    <w:rsid w:val="008C74DD"/>
    <w:rsid w:val="008D01EC"/>
    <w:rsid w:val="008D05A9"/>
    <w:rsid w:val="008D07C7"/>
    <w:rsid w:val="008D14F4"/>
    <w:rsid w:val="008D1A87"/>
    <w:rsid w:val="008D1EF2"/>
    <w:rsid w:val="008D2054"/>
    <w:rsid w:val="008D20F9"/>
    <w:rsid w:val="008D2814"/>
    <w:rsid w:val="008D29AF"/>
    <w:rsid w:val="008D37E7"/>
    <w:rsid w:val="008D3B05"/>
    <w:rsid w:val="008D3EFD"/>
    <w:rsid w:val="008D4322"/>
    <w:rsid w:val="008D4508"/>
    <w:rsid w:val="008D489F"/>
    <w:rsid w:val="008D4C12"/>
    <w:rsid w:val="008D4F5D"/>
    <w:rsid w:val="008D62CE"/>
    <w:rsid w:val="008D6357"/>
    <w:rsid w:val="008D6511"/>
    <w:rsid w:val="008D6977"/>
    <w:rsid w:val="008D6A72"/>
    <w:rsid w:val="008D6E76"/>
    <w:rsid w:val="008D6E90"/>
    <w:rsid w:val="008D77A5"/>
    <w:rsid w:val="008D7802"/>
    <w:rsid w:val="008D7953"/>
    <w:rsid w:val="008D7B4A"/>
    <w:rsid w:val="008E04DF"/>
    <w:rsid w:val="008E13A7"/>
    <w:rsid w:val="008E1ED1"/>
    <w:rsid w:val="008E23F5"/>
    <w:rsid w:val="008E2E0A"/>
    <w:rsid w:val="008E3CA5"/>
    <w:rsid w:val="008E5A25"/>
    <w:rsid w:val="008E5D10"/>
    <w:rsid w:val="008E5EA2"/>
    <w:rsid w:val="008E744B"/>
    <w:rsid w:val="008F1A6F"/>
    <w:rsid w:val="008F3841"/>
    <w:rsid w:val="008F38A5"/>
    <w:rsid w:val="008F3C8E"/>
    <w:rsid w:val="008F3E09"/>
    <w:rsid w:val="008F47FD"/>
    <w:rsid w:val="008F4B16"/>
    <w:rsid w:val="008F5B9D"/>
    <w:rsid w:val="008F5DB1"/>
    <w:rsid w:val="008F63D9"/>
    <w:rsid w:val="008F680F"/>
    <w:rsid w:val="008F70F3"/>
    <w:rsid w:val="008F765E"/>
    <w:rsid w:val="008F79CF"/>
    <w:rsid w:val="00900F93"/>
    <w:rsid w:val="009015F6"/>
    <w:rsid w:val="009018D9"/>
    <w:rsid w:val="0090270A"/>
    <w:rsid w:val="00902889"/>
    <w:rsid w:val="009031AD"/>
    <w:rsid w:val="009038D4"/>
    <w:rsid w:val="00904247"/>
    <w:rsid w:val="009042E5"/>
    <w:rsid w:val="00904516"/>
    <w:rsid w:val="00905DC5"/>
    <w:rsid w:val="00905E0A"/>
    <w:rsid w:val="009065CD"/>
    <w:rsid w:val="009069EE"/>
    <w:rsid w:val="009072E2"/>
    <w:rsid w:val="00907F89"/>
    <w:rsid w:val="0091001C"/>
    <w:rsid w:val="0091004B"/>
    <w:rsid w:val="00910C2C"/>
    <w:rsid w:val="0091102D"/>
    <w:rsid w:val="009117F7"/>
    <w:rsid w:val="009127D4"/>
    <w:rsid w:val="00912FDB"/>
    <w:rsid w:val="00913127"/>
    <w:rsid w:val="00913A15"/>
    <w:rsid w:val="00913A2C"/>
    <w:rsid w:val="00914A65"/>
    <w:rsid w:val="00914DA8"/>
    <w:rsid w:val="00915FFF"/>
    <w:rsid w:val="00916236"/>
    <w:rsid w:val="00916240"/>
    <w:rsid w:val="00916A4E"/>
    <w:rsid w:val="00916B74"/>
    <w:rsid w:val="00916EEA"/>
    <w:rsid w:val="00916FDD"/>
    <w:rsid w:val="00920A73"/>
    <w:rsid w:val="009214E7"/>
    <w:rsid w:val="00922329"/>
    <w:rsid w:val="00922AD9"/>
    <w:rsid w:val="00922CB3"/>
    <w:rsid w:val="00922E38"/>
    <w:rsid w:val="00923932"/>
    <w:rsid w:val="00924201"/>
    <w:rsid w:val="00924A4A"/>
    <w:rsid w:val="0092514F"/>
    <w:rsid w:val="009257AA"/>
    <w:rsid w:val="00926935"/>
    <w:rsid w:val="00926E06"/>
    <w:rsid w:val="009271C3"/>
    <w:rsid w:val="009308A3"/>
    <w:rsid w:val="00931AA5"/>
    <w:rsid w:val="0093261F"/>
    <w:rsid w:val="00932A45"/>
    <w:rsid w:val="00932AB0"/>
    <w:rsid w:val="00932EF0"/>
    <w:rsid w:val="00932F29"/>
    <w:rsid w:val="00932F7E"/>
    <w:rsid w:val="00933611"/>
    <w:rsid w:val="00933D9C"/>
    <w:rsid w:val="00934DAD"/>
    <w:rsid w:val="00935E63"/>
    <w:rsid w:val="00936CDF"/>
    <w:rsid w:val="009379EB"/>
    <w:rsid w:val="0094072F"/>
    <w:rsid w:val="0094119C"/>
    <w:rsid w:val="00941A78"/>
    <w:rsid w:val="00942AF8"/>
    <w:rsid w:val="00943035"/>
    <w:rsid w:val="00944D59"/>
    <w:rsid w:val="0094621C"/>
    <w:rsid w:val="00946BE9"/>
    <w:rsid w:val="00946DC8"/>
    <w:rsid w:val="009477FC"/>
    <w:rsid w:val="00951B7C"/>
    <w:rsid w:val="00951C22"/>
    <w:rsid w:val="00951E8B"/>
    <w:rsid w:val="0095261B"/>
    <w:rsid w:val="0095345B"/>
    <w:rsid w:val="00954231"/>
    <w:rsid w:val="009552F7"/>
    <w:rsid w:val="009562F2"/>
    <w:rsid w:val="0095697E"/>
    <w:rsid w:val="009569B8"/>
    <w:rsid w:val="00956D6F"/>
    <w:rsid w:val="00957966"/>
    <w:rsid w:val="009612A6"/>
    <w:rsid w:val="00961756"/>
    <w:rsid w:val="00962674"/>
    <w:rsid w:val="00962809"/>
    <w:rsid w:val="00963C6B"/>
    <w:rsid w:val="00963E85"/>
    <w:rsid w:val="00964255"/>
    <w:rsid w:val="009642BF"/>
    <w:rsid w:val="009650BC"/>
    <w:rsid w:val="00965292"/>
    <w:rsid w:val="00965C37"/>
    <w:rsid w:val="00965C42"/>
    <w:rsid w:val="00965C83"/>
    <w:rsid w:val="009662D3"/>
    <w:rsid w:val="009662F3"/>
    <w:rsid w:val="00966F16"/>
    <w:rsid w:val="009678FA"/>
    <w:rsid w:val="0097041D"/>
    <w:rsid w:val="00970C9F"/>
    <w:rsid w:val="0097107D"/>
    <w:rsid w:val="00972A91"/>
    <w:rsid w:val="00974C26"/>
    <w:rsid w:val="00975432"/>
    <w:rsid w:val="00976B5C"/>
    <w:rsid w:val="00976F51"/>
    <w:rsid w:val="009773C8"/>
    <w:rsid w:val="00977827"/>
    <w:rsid w:val="00980681"/>
    <w:rsid w:val="00980837"/>
    <w:rsid w:val="00982857"/>
    <w:rsid w:val="009829FC"/>
    <w:rsid w:val="00982DB8"/>
    <w:rsid w:val="00983F43"/>
    <w:rsid w:val="0098418C"/>
    <w:rsid w:val="00984D19"/>
    <w:rsid w:val="009857C5"/>
    <w:rsid w:val="00985DB9"/>
    <w:rsid w:val="009860CA"/>
    <w:rsid w:val="00986B81"/>
    <w:rsid w:val="00986E6B"/>
    <w:rsid w:val="0098782D"/>
    <w:rsid w:val="0099034A"/>
    <w:rsid w:val="00990540"/>
    <w:rsid w:val="00990830"/>
    <w:rsid w:val="009918CA"/>
    <w:rsid w:val="00991F42"/>
    <w:rsid w:val="00992800"/>
    <w:rsid w:val="009929EF"/>
    <w:rsid w:val="00993450"/>
    <w:rsid w:val="00993F75"/>
    <w:rsid w:val="00994391"/>
    <w:rsid w:val="00996652"/>
    <w:rsid w:val="009966CE"/>
    <w:rsid w:val="009968B6"/>
    <w:rsid w:val="00996C4C"/>
    <w:rsid w:val="009A0BE4"/>
    <w:rsid w:val="009A1051"/>
    <w:rsid w:val="009A10B0"/>
    <w:rsid w:val="009A2461"/>
    <w:rsid w:val="009A2C33"/>
    <w:rsid w:val="009A3330"/>
    <w:rsid w:val="009A36E0"/>
    <w:rsid w:val="009A57C1"/>
    <w:rsid w:val="009A5AD9"/>
    <w:rsid w:val="009A6F5B"/>
    <w:rsid w:val="009A7754"/>
    <w:rsid w:val="009B0569"/>
    <w:rsid w:val="009B14E4"/>
    <w:rsid w:val="009B15A3"/>
    <w:rsid w:val="009B2082"/>
    <w:rsid w:val="009B28F3"/>
    <w:rsid w:val="009B2938"/>
    <w:rsid w:val="009B2DBC"/>
    <w:rsid w:val="009B54CD"/>
    <w:rsid w:val="009B567A"/>
    <w:rsid w:val="009B5B67"/>
    <w:rsid w:val="009B5CA9"/>
    <w:rsid w:val="009B5CAE"/>
    <w:rsid w:val="009B71DB"/>
    <w:rsid w:val="009B7D5C"/>
    <w:rsid w:val="009C03CE"/>
    <w:rsid w:val="009C03E5"/>
    <w:rsid w:val="009C0704"/>
    <w:rsid w:val="009C240B"/>
    <w:rsid w:val="009C4C85"/>
    <w:rsid w:val="009C5396"/>
    <w:rsid w:val="009C5446"/>
    <w:rsid w:val="009C5760"/>
    <w:rsid w:val="009C5B3D"/>
    <w:rsid w:val="009C6B48"/>
    <w:rsid w:val="009C6C76"/>
    <w:rsid w:val="009C7DD5"/>
    <w:rsid w:val="009D0EBF"/>
    <w:rsid w:val="009D1207"/>
    <w:rsid w:val="009D152A"/>
    <w:rsid w:val="009D205E"/>
    <w:rsid w:val="009D2462"/>
    <w:rsid w:val="009D29DF"/>
    <w:rsid w:val="009D2AF3"/>
    <w:rsid w:val="009D2CDE"/>
    <w:rsid w:val="009D3635"/>
    <w:rsid w:val="009D363F"/>
    <w:rsid w:val="009D37CE"/>
    <w:rsid w:val="009D3B4D"/>
    <w:rsid w:val="009D428F"/>
    <w:rsid w:val="009D4A73"/>
    <w:rsid w:val="009E033F"/>
    <w:rsid w:val="009E2A72"/>
    <w:rsid w:val="009E2E6E"/>
    <w:rsid w:val="009E3329"/>
    <w:rsid w:val="009E3D4E"/>
    <w:rsid w:val="009E4B23"/>
    <w:rsid w:val="009E540E"/>
    <w:rsid w:val="009E56F7"/>
    <w:rsid w:val="009E5B43"/>
    <w:rsid w:val="009E5FBA"/>
    <w:rsid w:val="009E626D"/>
    <w:rsid w:val="009E798F"/>
    <w:rsid w:val="009F0C78"/>
    <w:rsid w:val="009F1C61"/>
    <w:rsid w:val="009F222A"/>
    <w:rsid w:val="009F28FD"/>
    <w:rsid w:val="009F3492"/>
    <w:rsid w:val="009F4A19"/>
    <w:rsid w:val="009F4B05"/>
    <w:rsid w:val="009F4D3B"/>
    <w:rsid w:val="009F5D46"/>
    <w:rsid w:val="009F7931"/>
    <w:rsid w:val="009F7CC1"/>
    <w:rsid w:val="00A011BC"/>
    <w:rsid w:val="00A012A4"/>
    <w:rsid w:val="00A013C2"/>
    <w:rsid w:val="00A02942"/>
    <w:rsid w:val="00A0309D"/>
    <w:rsid w:val="00A0451C"/>
    <w:rsid w:val="00A0717C"/>
    <w:rsid w:val="00A1104E"/>
    <w:rsid w:val="00A119EC"/>
    <w:rsid w:val="00A11D47"/>
    <w:rsid w:val="00A123E6"/>
    <w:rsid w:val="00A1377F"/>
    <w:rsid w:val="00A13AE4"/>
    <w:rsid w:val="00A14069"/>
    <w:rsid w:val="00A14422"/>
    <w:rsid w:val="00A1485B"/>
    <w:rsid w:val="00A16BD9"/>
    <w:rsid w:val="00A20722"/>
    <w:rsid w:val="00A21F94"/>
    <w:rsid w:val="00A2201A"/>
    <w:rsid w:val="00A221F6"/>
    <w:rsid w:val="00A224B7"/>
    <w:rsid w:val="00A23405"/>
    <w:rsid w:val="00A242C4"/>
    <w:rsid w:val="00A24CC1"/>
    <w:rsid w:val="00A2516D"/>
    <w:rsid w:val="00A2533C"/>
    <w:rsid w:val="00A254F6"/>
    <w:rsid w:val="00A25F7D"/>
    <w:rsid w:val="00A26616"/>
    <w:rsid w:val="00A26E42"/>
    <w:rsid w:val="00A27291"/>
    <w:rsid w:val="00A27F42"/>
    <w:rsid w:val="00A3054F"/>
    <w:rsid w:val="00A308FD"/>
    <w:rsid w:val="00A31BFC"/>
    <w:rsid w:val="00A31E19"/>
    <w:rsid w:val="00A326C1"/>
    <w:rsid w:val="00A37A5A"/>
    <w:rsid w:val="00A37F11"/>
    <w:rsid w:val="00A40658"/>
    <w:rsid w:val="00A406D8"/>
    <w:rsid w:val="00A40C61"/>
    <w:rsid w:val="00A41051"/>
    <w:rsid w:val="00A41E8E"/>
    <w:rsid w:val="00A430D1"/>
    <w:rsid w:val="00A440F9"/>
    <w:rsid w:val="00A44334"/>
    <w:rsid w:val="00A4459B"/>
    <w:rsid w:val="00A44E2C"/>
    <w:rsid w:val="00A4509A"/>
    <w:rsid w:val="00A456B0"/>
    <w:rsid w:val="00A4792C"/>
    <w:rsid w:val="00A47EAB"/>
    <w:rsid w:val="00A500ED"/>
    <w:rsid w:val="00A5053A"/>
    <w:rsid w:val="00A50759"/>
    <w:rsid w:val="00A511C8"/>
    <w:rsid w:val="00A5123C"/>
    <w:rsid w:val="00A51429"/>
    <w:rsid w:val="00A515D0"/>
    <w:rsid w:val="00A516D2"/>
    <w:rsid w:val="00A523A5"/>
    <w:rsid w:val="00A52975"/>
    <w:rsid w:val="00A5301E"/>
    <w:rsid w:val="00A53047"/>
    <w:rsid w:val="00A54918"/>
    <w:rsid w:val="00A54C64"/>
    <w:rsid w:val="00A54F1D"/>
    <w:rsid w:val="00A55711"/>
    <w:rsid w:val="00A55B68"/>
    <w:rsid w:val="00A563BB"/>
    <w:rsid w:val="00A60DE9"/>
    <w:rsid w:val="00A60FF2"/>
    <w:rsid w:val="00A612F3"/>
    <w:rsid w:val="00A62896"/>
    <w:rsid w:val="00A62A01"/>
    <w:rsid w:val="00A63D61"/>
    <w:rsid w:val="00A647EF"/>
    <w:rsid w:val="00A665A3"/>
    <w:rsid w:val="00A66F9D"/>
    <w:rsid w:val="00A6749F"/>
    <w:rsid w:val="00A707CE"/>
    <w:rsid w:val="00A70F24"/>
    <w:rsid w:val="00A71C46"/>
    <w:rsid w:val="00A71F51"/>
    <w:rsid w:val="00A72F62"/>
    <w:rsid w:val="00A741D8"/>
    <w:rsid w:val="00A74AFB"/>
    <w:rsid w:val="00A7507F"/>
    <w:rsid w:val="00A7511B"/>
    <w:rsid w:val="00A75829"/>
    <w:rsid w:val="00A75C75"/>
    <w:rsid w:val="00A75C91"/>
    <w:rsid w:val="00A76AC1"/>
    <w:rsid w:val="00A76E8D"/>
    <w:rsid w:val="00A76ED9"/>
    <w:rsid w:val="00A77360"/>
    <w:rsid w:val="00A77867"/>
    <w:rsid w:val="00A77C73"/>
    <w:rsid w:val="00A77DAB"/>
    <w:rsid w:val="00A80B18"/>
    <w:rsid w:val="00A81856"/>
    <w:rsid w:val="00A823B4"/>
    <w:rsid w:val="00A82A4B"/>
    <w:rsid w:val="00A83146"/>
    <w:rsid w:val="00A8352A"/>
    <w:rsid w:val="00A83B06"/>
    <w:rsid w:val="00A84EE4"/>
    <w:rsid w:val="00A853B8"/>
    <w:rsid w:val="00A8586F"/>
    <w:rsid w:val="00A86130"/>
    <w:rsid w:val="00A8657D"/>
    <w:rsid w:val="00A865AC"/>
    <w:rsid w:val="00A86E3A"/>
    <w:rsid w:val="00A87BB1"/>
    <w:rsid w:val="00A87FEB"/>
    <w:rsid w:val="00A90BAC"/>
    <w:rsid w:val="00A90E8D"/>
    <w:rsid w:val="00A91577"/>
    <w:rsid w:val="00A91768"/>
    <w:rsid w:val="00A934BA"/>
    <w:rsid w:val="00A93992"/>
    <w:rsid w:val="00A93A83"/>
    <w:rsid w:val="00A94BD0"/>
    <w:rsid w:val="00A952A5"/>
    <w:rsid w:val="00A9577B"/>
    <w:rsid w:val="00A96B88"/>
    <w:rsid w:val="00A96BA8"/>
    <w:rsid w:val="00AA04D6"/>
    <w:rsid w:val="00AA0D99"/>
    <w:rsid w:val="00AA1E83"/>
    <w:rsid w:val="00AA25EC"/>
    <w:rsid w:val="00AA28A1"/>
    <w:rsid w:val="00AA4D7F"/>
    <w:rsid w:val="00AA5560"/>
    <w:rsid w:val="00AA72CD"/>
    <w:rsid w:val="00AA7BEB"/>
    <w:rsid w:val="00AB01D5"/>
    <w:rsid w:val="00AB0BDF"/>
    <w:rsid w:val="00AB102C"/>
    <w:rsid w:val="00AB2559"/>
    <w:rsid w:val="00AB2646"/>
    <w:rsid w:val="00AB3E1B"/>
    <w:rsid w:val="00AB3F28"/>
    <w:rsid w:val="00AB4818"/>
    <w:rsid w:val="00AB4A43"/>
    <w:rsid w:val="00AB4C9C"/>
    <w:rsid w:val="00AB6AA4"/>
    <w:rsid w:val="00AB6EC1"/>
    <w:rsid w:val="00AB6FF6"/>
    <w:rsid w:val="00AB703C"/>
    <w:rsid w:val="00AB7823"/>
    <w:rsid w:val="00AB7A33"/>
    <w:rsid w:val="00AB7E9C"/>
    <w:rsid w:val="00AC0488"/>
    <w:rsid w:val="00AC0E38"/>
    <w:rsid w:val="00AC22CF"/>
    <w:rsid w:val="00AC30D9"/>
    <w:rsid w:val="00AC337E"/>
    <w:rsid w:val="00AC3800"/>
    <w:rsid w:val="00AC3F86"/>
    <w:rsid w:val="00AC4875"/>
    <w:rsid w:val="00AC4A24"/>
    <w:rsid w:val="00AC5D59"/>
    <w:rsid w:val="00AC7950"/>
    <w:rsid w:val="00AD0CD1"/>
    <w:rsid w:val="00AD0F2D"/>
    <w:rsid w:val="00AD1EC2"/>
    <w:rsid w:val="00AD218B"/>
    <w:rsid w:val="00AD2F9C"/>
    <w:rsid w:val="00AD31C3"/>
    <w:rsid w:val="00AD341A"/>
    <w:rsid w:val="00AD3A2A"/>
    <w:rsid w:val="00AD46F1"/>
    <w:rsid w:val="00AD5697"/>
    <w:rsid w:val="00AD693A"/>
    <w:rsid w:val="00AE08C4"/>
    <w:rsid w:val="00AE0CA6"/>
    <w:rsid w:val="00AE30EF"/>
    <w:rsid w:val="00AE31A6"/>
    <w:rsid w:val="00AE376A"/>
    <w:rsid w:val="00AE3B29"/>
    <w:rsid w:val="00AE4E64"/>
    <w:rsid w:val="00AE5339"/>
    <w:rsid w:val="00AE5372"/>
    <w:rsid w:val="00AE53A3"/>
    <w:rsid w:val="00AE5B61"/>
    <w:rsid w:val="00AE5D77"/>
    <w:rsid w:val="00AE5FE4"/>
    <w:rsid w:val="00AE667D"/>
    <w:rsid w:val="00AE68A9"/>
    <w:rsid w:val="00AE7599"/>
    <w:rsid w:val="00AF04A1"/>
    <w:rsid w:val="00AF130E"/>
    <w:rsid w:val="00AF1523"/>
    <w:rsid w:val="00AF1EDD"/>
    <w:rsid w:val="00AF26B1"/>
    <w:rsid w:val="00AF2A9A"/>
    <w:rsid w:val="00AF40F9"/>
    <w:rsid w:val="00AF6CA0"/>
    <w:rsid w:val="00AF7A03"/>
    <w:rsid w:val="00AF7A30"/>
    <w:rsid w:val="00B0059C"/>
    <w:rsid w:val="00B00CFB"/>
    <w:rsid w:val="00B00D3D"/>
    <w:rsid w:val="00B0101C"/>
    <w:rsid w:val="00B01341"/>
    <w:rsid w:val="00B01721"/>
    <w:rsid w:val="00B01E6A"/>
    <w:rsid w:val="00B0231F"/>
    <w:rsid w:val="00B02480"/>
    <w:rsid w:val="00B0267C"/>
    <w:rsid w:val="00B0369E"/>
    <w:rsid w:val="00B03B53"/>
    <w:rsid w:val="00B04E68"/>
    <w:rsid w:val="00B05987"/>
    <w:rsid w:val="00B063E8"/>
    <w:rsid w:val="00B076E1"/>
    <w:rsid w:val="00B07841"/>
    <w:rsid w:val="00B07C26"/>
    <w:rsid w:val="00B1043E"/>
    <w:rsid w:val="00B1160D"/>
    <w:rsid w:val="00B11C83"/>
    <w:rsid w:val="00B12D3F"/>
    <w:rsid w:val="00B1395E"/>
    <w:rsid w:val="00B13F64"/>
    <w:rsid w:val="00B1402E"/>
    <w:rsid w:val="00B14094"/>
    <w:rsid w:val="00B15E2C"/>
    <w:rsid w:val="00B15F1A"/>
    <w:rsid w:val="00B17DCC"/>
    <w:rsid w:val="00B201E0"/>
    <w:rsid w:val="00B2169C"/>
    <w:rsid w:val="00B21FEF"/>
    <w:rsid w:val="00B22C2A"/>
    <w:rsid w:val="00B22F63"/>
    <w:rsid w:val="00B2338A"/>
    <w:rsid w:val="00B233A2"/>
    <w:rsid w:val="00B233E0"/>
    <w:rsid w:val="00B233EC"/>
    <w:rsid w:val="00B23E7C"/>
    <w:rsid w:val="00B24017"/>
    <w:rsid w:val="00B2414F"/>
    <w:rsid w:val="00B248C6"/>
    <w:rsid w:val="00B249DE"/>
    <w:rsid w:val="00B25453"/>
    <w:rsid w:val="00B26085"/>
    <w:rsid w:val="00B277A1"/>
    <w:rsid w:val="00B27D63"/>
    <w:rsid w:val="00B301C5"/>
    <w:rsid w:val="00B3028D"/>
    <w:rsid w:val="00B30488"/>
    <w:rsid w:val="00B31C14"/>
    <w:rsid w:val="00B3230A"/>
    <w:rsid w:val="00B338B2"/>
    <w:rsid w:val="00B33C76"/>
    <w:rsid w:val="00B33E8F"/>
    <w:rsid w:val="00B33FAB"/>
    <w:rsid w:val="00B346E7"/>
    <w:rsid w:val="00B348D9"/>
    <w:rsid w:val="00B34DE8"/>
    <w:rsid w:val="00B364D1"/>
    <w:rsid w:val="00B377BA"/>
    <w:rsid w:val="00B402FA"/>
    <w:rsid w:val="00B40393"/>
    <w:rsid w:val="00B41EE2"/>
    <w:rsid w:val="00B42FB5"/>
    <w:rsid w:val="00B43246"/>
    <w:rsid w:val="00B43608"/>
    <w:rsid w:val="00B43D8F"/>
    <w:rsid w:val="00B43EFE"/>
    <w:rsid w:val="00B44319"/>
    <w:rsid w:val="00B46147"/>
    <w:rsid w:val="00B46A99"/>
    <w:rsid w:val="00B4754F"/>
    <w:rsid w:val="00B4777F"/>
    <w:rsid w:val="00B5034D"/>
    <w:rsid w:val="00B50451"/>
    <w:rsid w:val="00B50542"/>
    <w:rsid w:val="00B5109D"/>
    <w:rsid w:val="00B51AB0"/>
    <w:rsid w:val="00B51B2B"/>
    <w:rsid w:val="00B51D4B"/>
    <w:rsid w:val="00B526DD"/>
    <w:rsid w:val="00B537D8"/>
    <w:rsid w:val="00B538F7"/>
    <w:rsid w:val="00B549CD"/>
    <w:rsid w:val="00B54D79"/>
    <w:rsid w:val="00B54FE2"/>
    <w:rsid w:val="00B55BC6"/>
    <w:rsid w:val="00B56531"/>
    <w:rsid w:val="00B56C41"/>
    <w:rsid w:val="00B570F3"/>
    <w:rsid w:val="00B62028"/>
    <w:rsid w:val="00B624B1"/>
    <w:rsid w:val="00B6377A"/>
    <w:rsid w:val="00B63E07"/>
    <w:rsid w:val="00B641AD"/>
    <w:rsid w:val="00B65F60"/>
    <w:rsid w:val="00B66D44"/>
    <w:rsid w:val="00B67015"/>
    <w:rsid w:val="00B6761D"/>
    <w:rsid w:val="00B677FE"/>
    <w:rsid w:val="00B70B1A"/>
    <w:rsid w:val="00B71257"/>
    <w:rsid w:val="00B71570"/>
    <w:rsid w:val="00B7181F"/>
    <w:rsid w:val="00B72264"/>
    <w:rsid w:val="00B72947"/>
    <w:rsid w:val="00B72C18"/>
    <w:rsid w:val="00B7377F"/>
    <w:rsid w:val="00B75BE1"/>
    <w:rsid w:val="00B76464"/>
    <w:rsid w:val="00B77D34"/>
    <w:rsid w:val="00B77F4F"/>
    <w:rsid w:val="00B77F67"/>
    <w:rsid w:val="00B81DB6"/>
    <w:rsid w:val="00B82582"/>
    <w:rsid w:val="00B82610"/>
    <w:rsid w:val="00B83173"/>
    <w:rsid w:val="00B832CE"/>
    <w:rsid w:val="00B8418B"/>
    <w:rsid w:val="00B84ACF"/>
    <w:rsid w:val="00B851AF"/>
    <w:rsid w:val="00B862D0"/>
    <w:rsid w:val="00B868BC"/>
    <w:rsid w:val="00B871ED"/>
    <w:rsid w:val="00B87977"/>
    <w:rsid w:val="00B904BF"/>
    <w:rsid w:val="00B9067C"/>
    <w:rsid w:val="00B907E4"/>
    <w:rsid w:val="00B90B82"/>
    <w:rsid w:val="00B91393"/>
    <w:rsid w:val="00B91A74"/>
    <w:rsid w:val="00B946AB"/>
    <w:rsid w:val="00B94A87"/>
    <w:rsid w:val="00B94ABA"/>
    <w:rsid w:val="00B94AC5"/>
    <w:rsid w:val="00B953FB"/>
    <w:rsid w:val="00B95B15"/>
    <w:rsid w:val="00B95D4C"/>
    <w:rsid w:val="00B96B42"/>
    <w:rsid w:val="00B96F19"/>
    <w:rsid w:val="00B97046"/>
    <w:rsid w:val="00B970E8"/>
    <w:rsid w:val="00BA14B1"/>
    <w:rsid w:val="00BA16C5"/>
    <w:rsid w:val="00BA17E0"/>
    <w:rsid w:val="00BA31E7"/>
    <w:rsid w:val="00BA3D2E"/>
    <w:rsid w:val="00BA40DB"/>
    <w:rsid w:val="00BA5170"/>
    <w:rsid w:val="00BA5C93"/>
    <w:rsid w:val="00BA64B9"/>
    <w:rsid w:val="00BA6886"/>
    <w:rsid w:val="00BA7609"/>
    <w:rsid w:val="00BA7854"/>
    <w:rsid w:val="00BB07AD"/>
    <w:rsid w:val="00BB0C15"/>
    <w:rsid w:val="00BB0D21"/>
    <w:rsid w:val="00BB1716"/>
    <w:rsid w:val="00BB1F53"/>
    <w:rsid w:val="00BB2148"/>
    <w:rsid w:val="00BB2182"/>
    <w:rsid w:val="00BB2969"/>
    <w:rsid w:val="00BB3146"/>
    <w:rsid w:val="00BB3317"/>
    <w:rsid w:val="00BB54C2"/>
    <w:rsid w:val="00BB55E2"/>
    <w:rsid w:val="00BB5687"/>
    <w:rsid w:val="00BB56CC"/>
    <w:rsid w:val="00BB5E08"/>
    <w:rsid w:val="00BB7043"/>
    <w:rsid w:val="00BC01DA"/>
    <w:rsid w:val="00BC0235"/>
    <w:rsid w:val="00BC09F0"/>
    <w:rsid w:val="00BC0E2A"/>
    <w:rsid w:val="00BC1D97"/>
    <w:rsid w:val="00BC255E"/>
    <w:rsid w:val="00BC2862"/>
    <w:rsid w:val="00BC31CF"/>
    <w:rsid w:val="00BC3316"/>
    <w:rsid w:val="00BC46B2"/>
    <w:rsid w:val="00BC4B92"/>
    <w:rsid w:val="00BC5DF6"/>
    <w:rsid w:val="00BC5EBB"/>
    <w:rsid w:val="00BC6D6B"/>
    <w:rsid w:val="00BC73C2"/>
    <w:rsid w:val="00BC754B"/>
    <w:rsid w:val="00BD0391"/>
    <w:rsid w:val="00BD0698"/>
    <w:rsid w:val="00BD1156"/>
    <w:rsid w:val="00BD1C03"/>
    <w:rsid w:val="00BD1E48"/>
    <w:rsid w:val="00BD29D7"/>
    <w:rsid w:val="00BD31BF"/>
    <w:rsid w:val="00BD3EF6"/>
    <w:rsid w:val="00BD4989"/>
    <w:rsid w:val="00BD4BD8"/>
    <w:rsid w:val="00BD52FE"/>
    <w:rsid w:val="00BD794F"/>
    <w:rsid w:val="00BE0014"/>
    <w:rsid w:val="00BE0AFD"/>
    <w:rsid w:val="00BE217F"/>
    <w:rsid w:val="00BE249F"/>
    <w:rsid w:val="00BE2CBD"/>
    <w:rsid w:val="00BE32CF"/>
    <w:rsid w:val="00BE379B"/>
    <w:rsid w:val="00BE3D3C"/>
    <w:rsid w:val="00BE4323"/>
    <w:rsid w:val="00BE4472"/>
    <w:rsid w:val="00BE609D"/>
    <w:rsid w:val="00BE651E"/>
    <w:rsid w:val="00BE6BF0"/>
    <w:rsid w:val="00BE6C44"/>
    <w:rsid w:val="00BF0961"/>
    <w:rsid w:val="00BF0A07"/>
    <w:rsid w:val="00BF0C63"/>
    <w:rsid w:val="00BF0F45"/>
    <w:rsid w:val="00BF1533"/>
    <w:rsid w:val="00BF1971"/>
    <w:rsid w:val="00BF1DBC"/>
    <w:rsid w:val="00BF258F"/>
    <w:rsid w:val="00BF32AD"/>
    <w:rsid w:val="00BF4A37"/>
    <w:rsid w:val="00BF576A"/>
    <w:rsid w:val="00BF6230"/>
    <w:rsid w:val="00BF62E9"/>
    <w:rsid w:val="00BF7BB3"/>
    <w:rsid w:val="00BF7EEE"/>
    <w:rsid w:val="00C0059F"/>
    <w:rsid w:val="00C01171"/>
    <w:rsid w:val="00C013FF"/>
    <w:rsid w:val="00C02659"/>
    <w:rsid w:val="00C02A59"/>
    <w:rsid w:val="00C02E21"/>
    <w:rsid w:val="00C031C8"/>
    <w:rsid w:val="00C0351B"/>
    <w:rsid w:val="00C03960"/>
    <w:rsid w:val="00C039EC"/>
    <w:rsid w:val="00C04067"/>
    <w:rsid w:val="00C0468E"/>
    <w:rsid w:val="00C04EE6"/>
    <w:rsid w:val="00C0517C"/>
    <w:rsid w:val="00C0775E"/>
    <w:rsid w:val="00C07760"/>
    <w:rsid w:val="00C07938"/>
    <w:rsid w:val="00C07C7D"/>
    <w:rsid w:val="00C07D08"/>
    <w:rsid w:val="00C07FC0"/>
    <w:rsid w:val="00C11347"/>
    <w:rsid w:val="00C120A2"/>
    <w:rsid w:val="00C136A3"/>
    <w:rsid w:val="00C13CE5"/>
    <w:rsid w:val="00C14C61"/>
    <w:rsid w:val="00C179E2"/>
    <w:rsid w:val="00C17C57"/>
    <w:rsid w:val="00C17E07"/>
    <w:rsid w:val="00C21407"/>
    <w:rsid w:val="00C23258"/>
    <w:rsid w:val="00C233EF"/>
    <w:rsid w:val="00C23C7B"/>
    <w:rsid w:val="00C2472D"/>
    <w:rsid w:val="00C24C46"/>
    <w:rsid w:val="00C25142"/>
    <w:rsid w:val="00C251EF"/>
    <w:rsid w:val="00C25274"/>
    <w:rsid w:val="00C2575A"/>
    <w:rsid w:val="00C279E8"/>
    <w:rsid w:val="00C309E5"/>
    <w:rsid w:val="00C30A8F"/>
    <w:rsid w:val="00C314EC"/>
    <w:rsid w:val="00C31B4D"/>
    <w:rsid w:val="00C3262C"/>
    <w:rsid w:val="00C3312A"/>
    <w:rsid w:val="00C3368A"/>
    <w:rsid w:val="00C337E9"/>
    <w:rsid w:val="00C34C55"/>
    <w:rsid w:val="00C375B7"/>
    <w:rsid w:val="00C377F1"/>
    <w:rsid w:val="00C378D9"/>
    <w:rsid w:val="00C37CC5"/>
    <w:rsid w:val="00C4001D"/>
    <w:rsid w:val="00C403E5"/>
    <w:rsid w:val="00C40951"/>
    <w:rsid w:val="00C40AA7"/>
    <w:rsid w:val="00C413D4"/>
    <w:rsid w:val="00C42DDA"/>
    <w:rsid w:val="00C42F4B"/>
    <w:rsid w:val="00C4347B"/>
    <w:rsid w:val="00C442E8"/>
    <w:rsid w:val="00C4437F"/>
    <w:rsid w:val="00C45801"/>
    <w:rsid w:val="00C4757D"/>
    <w:rsid w:val="00C5021E"/>
    <w:rsid w:val="00C50437"/>
    <w:rsid w:val="00C51030"/>
    <w:rsid w:val="00C51489"/>
    <w:rsid w:val="00C52F4B"/>
    <w:rsid w:val="00C530AF"/>
    <w:rsid w:val="00C536F6"/>
    <w:rsid w:val="00C555CD"/>
    <w:rsid w:val="00C55D1F"/>
    <w:rsid w:val="00C569BE"/>
    <w:rsid w:val="00C57263"/>
    <w:rsid w:val="00C573A1"/>
    <w:rsid w:val="00C578E1"/>
    <w:rsid w:val="00C578E5"/>
    <w:rsid w:val="00C57BA4"/>
    <w:rsid w:val="00C6080C"/>
    <w:rsid w:val="00C60A44"/>
    <w:rsid w:val="00C60FAE"/>
    <w:rsid w:val="00C616F6"/>
    <w:rsid w:val="00C61A38"/>
    <w:rsid w:val="00C628BA"/>
    <w:rsid w:val="00C62C13"/>
    <w:rsid w:val="00C62F23"/>
    <w:rsid w:val="00C63626"/>
    <w:rsid w:val="00C63BDC"/>
    <w:rsid w:val="00C6482C"/>
    <w:rsid w:val="00C649AE"/>
    <w:rsid w:val="00C64AFC"/>
    <w:rsid w:val="00C65409"/>
    <w:rsid w:val="00C6567B"/>
    <w:rsid w:val="00C65909"/>
    <w:rsid w:val="00C65A1D"/>
    <w:rsid w:val="00C67DE8"/>
    <w:rsid w:val="00C701C2"/>
    <w:rsid w:val="00C70376"/>
    <w:rsid w:val="00C71331"/>
    <w:rsid w:val="00C71FCF"/>
    <w:rsid w:val="00C72006"/>
    <w:rsid w:val="00C7246D"/>
    <w:rsid w:val="00C73078"/>
    <w:rsid w:val="00C73591"/>
    <w:rsid w:val="00C736FE"/>
    <w:rsid w:val="00C73877"/>
    <w:rsid w:val="00C7408B"/>
    <w:rsid w:val="00C75079"/>
    <w:rsid w:val="00C75480"/>
    <w:rsid w:val="00C75A15"/>
    <w:rsid w:val="00C75C4D"/>
    <w:rsid w:val="00C7737A"/>
    <w:rsid w:val="00C77444"/>
    <w:rsid w:val="00C8041C"/>
    <w:rsid w:val="00C80C79"/>
    <w:rsid w:val="00C80CB4"/>
    <w:rsid w:val="00C81251"/>
    <w:rsid w:val="00C81A25"/>
    <w:rsid w:val="00C81BDA"/>
    <w:rsid w:val="00C81F20"/>
    <w:rsid w:val="00C83424"/>
    <w:rsid w:val="00C83B3E"/>
    <w:rsid w:val="00C83E40"/>
    <w:rsid w:val="00C84C0A"/>
    <w:rsid w:val="00C84F1D"/>
    <w:rsid w:val="00C87ADD"/>
    <w:rsid w:val="00C90BD3"/>
    <w:rsid w:val="00C920BF"/>
    <w:rsid w:val="00C923CA"/>
    <w:rsid w:val="00C92403"/>
    <w:rsid w:val="00C92711"/>
    <w:rsid w:val="00C9276E"/>
    <w:rsid w:val="00C92AA9"/>
    <w:rsid w:val="00C92E76"/>
    <w:rsid w:val="00C92ECB"/>
    <w:rsid w:val="00C930C7"/>
    <w:rsid w:val="00C94995"/>
    <w:rsid w:val="00C94D54"/>
    <w:rsid w:val="00C9691B"/>
    <w:rsid w:val="00C97300"/>
    <w:rsid w:val="00C973B6"/>
    <w:rsid w:val="00C9770A"/>
    <w:rsid w:val="00C97958"/>
    <w:rsid w:val="00C97EBE"/>
    <w:rsid w:val="00CA01D6"/>
    <w:rsid w:val="00CA0C47"/>
    <w:rsid w:val="00CA11C7"/>
    <w:rsid w:val="00CA1469"/>
    <w:rsid w:val="00CA18D4"/>
    <w:rsid w:val="00CA1B0C"/>
    <w:rsid w:val="00CA229D"/>
    <w:rsid w:val="00CA2985"/>
    <w:rsid w:val="00CA2DD4"/>
    <w:rsid w:val="00CA2F64"/>
    <w:rsid w:val="00CA3EF2"/>
    <w:rsid w:val="00CA411C"/>
    <w:rsid w:val="00CA42E6"/>
    <w:rsid w:val="00CA4331"/>
    <w:rsid w:val="00CA5AF4"/>
    <w:rsid w:val="00CA6113"/>
    <w:rsid w:val="00CA721C"/>
    <w:rsid w:val="00CA7E99"/>
    <w:rsid w:val="00CB0558"/>
    <w:rsid w:val="00CB0E1D"/>
    <w:rsid w:val="00CB153A"/>
    <w:rsid w:val="00CB1F07"/>
    <w:rsid w:val="00CB2444"/>
    <w:rsid w:val="00CB2CA1"/>
    <w:rsid w:val="00CB3535"/>
    <w:rsid w:val="00CB4713"/>
    <w:rsid w:val="00CB4A73"/>
    <w:rsid w:val="00CB4B05"/>
    <w:rsid w:val="00CB4B4E"/>
    <w:rsid w:val="00CB5096"/>
    <w:rsid w:val="00CB524C"/>
    <w:rsid w:val="00CB5365"/>
    <w:rsid w:val="00CB5D81"/>
    <w:rsid w:val="00CB5E94"/>
    <w:rsid w:val="00CB6079"/>
    <w:rsid w:val="00CB620F"/>
    <w:rsid w:val="00CB65FF"/>
    <w:rsid w:val="00CB69E2"/>
    <w:rsid w:val="00CB6C47"/>
    <w:rsid w:val="00CB6F42"/>
    <w:rsid w:val="00CB712E"/>
    <w:rsid w:val="00CC00D2"/>
    <w:rsid w:val="00CC1E9A"/>
    <w:rsid w:val="00CC3AA8"/>
    <w:rsid w:val="00CC3FA8"/>
    <w:rsid w:val="00CC4F50"/>
    <w:rsid w:val="00CC6650"/>
    <w:rsid w:val="00CC6BFD"/>
    <w:rsid w:val="00CC72A3"/>
    <w:rsid w:val="00CD01F9"/>
    <w:rsid w:val="00CD0893"/>
    <w:rsid w:val="00CD12CA"/>
    <w:rsid w:val="00CD20C5"/>
    <w:rsid w:val="00CD58EF"/>
    <w:rsid w:val="00CD6637"/>
    <w:rsid w:val="00CD6D3C"/>
    <w:rsid w:val="00CD76C5"/>
    <w:rsid w:val="00CD7F93"/>
    <w:rsid w:val="00CE0840"/>
    <w:rsid w:val="00CE08FF"/>
    <w:rsid w:val="00CE1CB7"/>
    <w:rsid w:val="00CE238E"/>
    <w:rsid w:val="00CE23B1"/>
    <w:rsid w:val="00CE248E"/>
    <w:rsid w:val="00CE274A"/>
    <w:rsid w:val="00CE436D"/>
    <w:rsid w:val="00CE4F28"/>
    <w:rsid w:val="00CE5193"/>
    <w:rsid w:val="00CE55D3"/>
    <w:rsid w:val="00CE62FB"/>
    <w:rsid w:val="00CE6D83"/>
    <w:rsid w:val="00CE7028"/>
    <w:rsid w:val="00CF1049"/>
    <w:rsid w:val="00CF1142"/>
    <w:rsid w:val="00CF12C3"/>
    <w:rsid w:val="00CF1316"/>
    <w:rsid w:val="00CF1890"/>
    <w:rsid w:val="00CF2114"/>
    <w:rsid w:val="00CF26CC"/>
    <w:rsid w:val="00CF4FB2"/>
    <w:rsid w:val="00CF542F"/>
    <w:rsid w:val="00CF5F4B"/>
    <w:rsid w:val="00CF760D"/>
    <w:rsid w:val="00CF7E83"/>
    <w:rsid w:val="00D0038F"/>
    <w:rsid w:val="00D003F7"/>
    <w:rsid w:val="00D00956"/>
    <w:rsid w:val="00D023F3"/>
    <w:rsid w:val="00D026E4"/>
    <w:rsid w:val="00D0307C"/>
    <w:rsid w:val="00D040E5"/>
    <w:rsid w:val="00D04A03"/>
    <w:rsid w:val="00D05D05"/>
    <w:rsid w:val="00D06510"/>
    <w:rsid w:val="00D06857"/>
    <w:rsid w:val="00D06A2D"/>
    <w:rsid w:val="00D07C7E"/>
    <w:rsid w:val="00D108FB"/>
    <w:rsid w:val="00D108FF"/>
    <w:rsid w:val="00D114A1"/>
    <w:rsid w:val="00D11A90"/>
    <w:rsid w:val="00D145D7"/>
    <w:rsid w:val="00D15980"/>
    <w:rsid w:val="00D15C61"/>
    <w:rsid w:val="00D161D4"/>
    <w:rsid w:val="00D168F3"/>
    <w:rsid w:val="00D173AD"/>
    <w:rsid w:val="00D17E73"/>
    <w:rsid w:val="00D208CF"/>
    <w:rsid w:val="00D20FC8"/>
    <w:rsid w:val="00D216A0"/>
    <w:rsid w:val="00D21D31"/>
    <w:rsid w:val="00D22B46"/>
    <w:rsid w:val="00D237F3"/>
    <w:rsid w:val="00D23B8C"/>
    <w:rsid w:val="00D242B6"/>
    <w:rsid w:val="00D249AD"/>
    <w:rsid w:val="00D25519"/>
    <w:rsid w:val="00D256C1"/>
    <w:rsid w:val="00D27920"/>
    <w:rsid w:val="00D2795B"/>
    <w:rsid w:val="00D301D6"/>
    <w:rsid w:val="00D30DA7"/>
    <w:rsid w:val="00D31407"/>
    <w:rsid w:val="00D31A03"/>
    <w:rsid w:val="00D31C7A"/>
    <w:rsid w:val="00D31D35"/>
    <w:rsid w:val="00D3272B"/>
    <w:rsid w:val="00D3290E"/>
    <w:rsid w:val="00D33066"/>
    <w:rsid w:val="00D33CC3"/>
    <w:rsid w:val="00D34809"/>
    <w:rsid w:val="00D3651A"/>
    <w:rsid w:val="00D36C9B"/>
    <w:rsid w:val="00D36CB5"/>
    <w:rsid w:val="00D40AF9"/>
    <w:rsid w:val="00D41269"/>
    <w:rsid w:val="00D41F3C"/>
    <w:rsid w:val="00D425D1"/>
    <w:rsid w:val="00D4425E"/>
    <w:rsid w:val="00D44DAE"/>
    <w:rsid w:val="00D44EA1"/>
    <w:rsid w:val="00D450AD"/>
    <w:rsid w:val="00D46BE3"/>
    <w:rsid w:val="00D50004"/>
    <w:rsid w:val="00D50188"/>
    <w:rsid w:val="00D507DF"/>
    <w:rsid w:val="00D50BF5"/>
    <w:rsid w:val="00D526F2"/>
    <w:rsid w:val="00D52A3E"/>
    <w:rsid w:val="00D52B91"/>
    <w:rsid w:val="00D53973"/>
    <w:rsid w:val="00D542C5"/>
    <w:rsid w:val="00D54E8E"/>
    <w:rsid w:val="00D553C9"/>
    <w:rsid w:val="00D563C2"/>
    <w:rsid w:val="00D56427"/>
    <w:rsid w:val="00D57954"/>
    <w:rsid w:val="00D57F82"/>
    <w:rsid w:val="00D61930"/>
    <w:rsid w:val="00D6214F"/>
    <w:rsid w:val="00D6292A"/>
    <w:rsid w:val="00D62FB3"/>
    <w:rsid w:val="00D63766"/>
    <w:rsid w:val="00D64C01"/>
    <w:rsid w:val="00D6603E"/>
    <w:rsid w:val="00D67479"/>
    <w:rsid w:val="00D677EB"/>
    <w:rsid w:val="00D67FC8"/>
    <w:rsid w:val="00D70897"/>
    <w:rsid w:val="00D70D50"/>
    <w:rsid w:val="00D71792"/>
    <w:rsid w:val="00D722F9"/>
    <w:rsid w:val="00D72356"/>
    <w:rsid w:val="00D7396E"/>
    <w:rsid w:val="00D73E98"/>
    <w:rsid w:val="00D73FC5"/>
    <w:rsid w:val="00D74105"/>
    <w:rsid w:val="00D74775"/>
    <w:rsid w:val="00D7477C"/>
    <w:rsid w:val="00D74A6C"/>
    <w:rsid w:val="00D74E2E"/>
    <w:rsid w:val="00D75420"/>
    <w:rsid w:val="00D754DA"/>
    <w:rsid w:val="00D769E2"/>
    <w:rsid w:val="00D7765B"/>
    <w:rsid w:val="00D806AD"/>
    <w:rsid w:val="00D80918"/>
    <w:rsid w:val="00D81476"/>
    <w:rsid w:val="00D82B4C"/>
    <w:rsid w:val="00D82D67"/>
    <w:rsid w:val="00D82F05"/>
    <w:rsid w:val="00D831B8"/>
    <w:rsid w:val="00D83BD6"/>
    <w:rsid w:val="00D84342"/>
    <w:rsid w:val="00D8434B"/>
    <w:rsid w:val="00D84F55"/>
    <w:rsid w:val="00D863FC"/>
    <w:rsid w:val="00D86804"/>
    <w:rsid w:val="00D870C9"/>
    <w:rsid w:val="00D87C7A"/>
    <w:rsid w:val="00D906B4"/>
    <w:rsid w:val="00D9071C"/>
    <w:rsid w:val="00D91F79"/>
    <w:rsid w:val="00D923CD"/>
    <w:rsid w:val="00D925B7"/>
    <w:rsid w:val="00D934B9"/>
    <w:rsid w:val="00D93640"/>
    <w:rsid w:val="00D9369C"/>
    <w:rsid w:val="00D936DE"/>
    <w:rsid w:val="00D939DD"/>
    <w:rsid w:val="00D94FD5"/>
    <w:rsid w:val="00D956DC"/>
    <w:rsid w:val="00D95C4A"/>
    <w:rsid w:val="00D96DAC"/>
    <w:rsid w:val="00DA03D4"/>
    <w:rsid w:val="00DA0627"/>
    <w:rsid w:val="00DA10AE"/>
    <w:rsid w:val="00DA1CA7"/>
    <w:rsid w:val="00DA234E"/>
    <w:rsid w:val="00DA2A48"/>
    <w:rsid w:val="00DA2AD8"/>
    <w:rsid w:val="00DA2F66"/>
    <w:rsid w:val="00DA3778"/>
    <w:rsid w:val="00DA3819"/>
    <w:rsid w:val="00DA468D"/>
    <w:rsid w:val="00DA4CE1"/>
    <w:rsid w:val="00DA4DFE"/>
    <w:rsid w:val="00DA5C41"/>
    <w:rsid w:val="00DA6056"/>
    <w:rsid w:val="00DA6901"/>
    <w:rsid w:val="00DA6BDC"/>
    <w:rsid w:val="00DA6F84"/>
    <w:rsid w:val="00DA7536"/>
    <w:rsid w:val="00DA7ED9"/>
    <w:rsid w:val="00DB09EB"/>
    <w:rsid w:val="00DB0F48"/>
    <w:rsid w:val="00DB1660"/>
    <w:rsid w:val="00DB1C97"/>
    <w:rsid w:val="00DB235D"/>
    <w:rsid w:val="00DB2791"/>
    <w:rsid w:val="00DB4BB1"/>
    <w:rsid w:val="00DB4E19"/>
    <w:rsid w:val="00DB55C7"/>
    <w:rsid w:val="00DB6530"/>
    <w:rsid w:val="00DB7ED3"/>
    <w:rsid w:val="00DC0342"/>
    <w:rsid w:val="00DC0B53"/>
    <w:rsid w:val="00DC126A"/>
    <w:rsid w:val="00DC1563"/>
    <w:rsid w:val="00DC18D8"/>
    <w:rsid w:val="00DC3064"/>
    <w:rsid w:val="00DC3A2E"/>
    <w:rsid w:val="00DC4F47"/>
    <w:rsid w:val="00DC4FDC"/>
    <w:rsid w:val="00DC5EEA"/>
    <w:rsid w:val="00DC6061"/>
    <w:rsid w:val="00DC6533"/>
    <w:rsid w:val="00DC6A27"/>
    <w:rsid w:val="00DC734F"/>
    <w:rsid w:val="00DC7C1C"/>
    <w:rsid w:val="00DD09D6"/>
    <w:rsid w:val="00DD0F9D"/>
    <w:rsid w:val="00DD2F2F"/>
    <w:rsid w:val="00DD38D8"/>
    <w:rsid w:val="00DD4EB1"/>
    <w:rsid w:val="00DD6611"/>
    <w:rsid w:val="00DD6756"/>
    <w:rsid w:val="00DD7EFE"/>
    <w:rsid w:val="00DE0926"/>
    <w:rsid w:val="00DE0A2E"/>
    <w:rsid w:val="00DE13AE"/>
    <w:rsid w:val="00DE1FBF"/>
    <w:rsid w:val="00DE271C"/>
    <w:rsid w:val="00DE32F4"/>
    <w:rsid w:val="00DE443F"/>
    <w:rsid w:val="00DE4E4C"/>
    <w:rsid w:val="00DE5007"/>
    <w:rsid w:val="00DE644F"/>
    <w:rsid w:val="00DE651E"/>
    <w:rsid w:val="00DE701A"/>
    <w:rsid w:val="00DE78F9"/>
    <w:rsid w:val="00DF01A5"/>
    <w:rsid w:val="00DF0B45"/>
    <w:rsid w:val="00DF20B5"/>
    <w:rsid w:val="00DF2309"/>
    <w:rsid w:val="00DF2578"/>
    <w:rsid w:val="00DF39A9"/>
    <w:rsid w:val="00DF3CD7"/>
    <w:rsid w:val="00DF3E34"/>
    <w:rsid w:val="00DF49FE"/>
    <w:rsid w:val="00DF545B"/>
    <w:rsid w:val="00DF74FC"/>
    <w:rsid w:val="00DF7838"/>
    <w:rsid w:val="00E00B19"/>
    <w:rsid w:val="00E00BEB"/>
    <w:rsid w:val="00E01429"/>
    <w:rsid w:val="00E01DB8"/>
    <w:rsid w:val="00E03932"/>
    <w:rsid w:val="00E03DCB"/>
    <w:rsid w:val="00E0429A"/>
    <w:rsid w:val="00E047D9"/>
    <w:rsid w:val="00E052C2"/>
    <w:rsid w:val="00E06245"/>
    <w:rsid w:val="00E06C56"/>
    <w:rsid w:val="00E06FD1"/>
    <w:rsid w:val="00E07503"/>
    <w:rsid w:val="00E07CC3"/>
    <w:rsid w:val="00E07E1E"/>
    <w:rsid w:val="00E07E36"/>
    <w:rsid w:val="00E10AD1"/>
    <w:rsid w:val="00E1113A"/>
    <w:rsid w:val="00E11DA7"/>
    <w:rsid w:val="00E135FF"/>
    <w:rsid w:val="00E13BAA"/>
    <w:rsid w:val="00E13CAE"/>
    <w:rsid w:val="00E14F57"/>
    <w:rsid w:val="00E1511F"/>
    <w:rsid w:val="00E156DB"/>
    <w:rsid w:val="00E16B20"/>
    <w:rsid w:val="00E16DA9"/>
    <w:rsid w:val="00E17C4C"/>
    <w:rsid w:val="00E202CA"/>
    <w:rsid w:val="00E20992"/>
    <w:rsid w:val="00E20E0E"/>
    <w:rsid w:val="00E20FF7"/>
    <w:rsid w:val="00E214B0"/>
    <w:rsid w:val="00E21C7E"/>
    <w:rsid w:val="00E223F2"/>
    <w:rsid w:val="00E23502"/>
    <w:rsid w:val="00E26195"/>
    <w:rsid w:val="00E2633B"/>
    <w:rsid w:val="00E270D8"/>
    <w:rsid w:val="00E30865"/>
    <w:rsid w:val="00E3170C"/>
    <w:rsid w:val="00E32B9F"/>
    <w:rsid w:val="00E3310C"/>
    <w:rsid w:val="00E335E6"/>
    <w:rsid w:val="00E33A9F"/>
    <w:rsid w:val="00E34310"/>
    <w:rsid w:val="00E35FCB"/>
    <w:rsid w:val="00E3634E"/>
    <w:rsid w:val="00E36E6C"/>
    <w:rsid w:val="00E40935"/>
    <w:rsid w:val="00E4144A"/>
    <w:rsid w:val="00E4157B"/>
    <w:rsid w:val="00E426E9"/>
    <w:rsid w:val="00E42B00"/>
    <w:rsid w:val="00E42CE9"/>
    <w:rsid w:val="00E42D6E"/>
    <w:rsid w:val="00E42E46"/>
    <w:rsid w:val="00E42F99"/>
    <w:rsid w:val="00E437F0"/>
    <w:rsid w:val="00E43B2B"/>
    <w:rsid w:val="00E43FC9"/>
    <w:rsid w:val="00E44AC0"/>
    <w:rsid w:val="00E4529A"/>
    <w:rsid w:val="00E4541B"/>
    <w:rsid w:val="00E46820"/>
    <w:rsid w:val="00E46D50"/>
    <w:rsid w:val="00E47193"/>
    <w:rsid w:val="00E47254"/>
    <w:rsid w:val="00E47F30"/>
    <w:rsid w:val="00E50CDF"/>
    <w:rsid w:val="00E519CE"/>
    <w:rsid w:val="00E51C43"/>
    <w:rsid w:val="00E522B5"/>
    <w:rsid w:val="00E52D4C"/>
    <w:rsid w:val="00E52F04"/>
    <w:rsid w:val="00E53CA9"/>
    <w:rsid w:val="00E54A72"/>
    <w:rsid w:val="00E5585C"/>
    <w:rsid w:val="00E56BBA"/>
    <w:rsid w:val="00E56C8A"/>
    <w:rsid w:val="00E57622"/>
    <w:rsid w:val="00E57D4D"/>
    <w:rsid w:val="00E60036"/>
    <w:rsid w:val="00E602B1"/>
    <w:rsid w:val="00E60347"/>
    <w:rsid w:val="00E60675"/>
    <w:rsid w:val="00E60855"/>
    <w:rsid w:val="00E60DDD"/>
    <w:rsid w:val="00E61E3E"/>
    <w:rsid w:val="00E62937"/>
    <w:rsid w:val="00E6300A"/>
    <w:rsid w:val="00E63D69"/>
    <w:rsid w:val="00E64346"/>
    <w:rsid w:val="00E65F62"/>
    <w:rsid w:val="00E675AC"/>
    <w:rsid w:val="00E706FE"/>
    <w:rsid w:val="00E70E98"/>
    <w:rsid w:val="00E720D3"/>
    <w:rsid w:val="00E7211C"/>
    <w:rsid w:val="00E725D6"/>
    <w:rsid w:val="00E7364D"/>
    <w:rsid w:val="00E73A19"/>
    <w:rsid w:val="00E749FE"/>
    <w:rsid w:val="00E74A47"/>
    <w:rsid w:val="00E74E82"/>
    <w:rsid w:val="00E74F6F"/>
    <w:rsid w:val="00E7509B"/>
    <w:rsid w:val="00E75B24"/>
    <w:rsid w:val="00E75C98"/>
    <w:rsid w:val="00E76267"/>
    <w:rsid w:val="00E762AB"/>
    <w:rsid w:val="00E7691C"/>
    <w:rsid w:val="00E7714C"/>
    <w:rsid w:val="00E77231"/>
    <w:rsid w:val="00E8063E"/>
    <w:rsid w:val="00E8455A"/>
    <w:rsid w:val="00E84CF8"/>
    <w:rsid w:val="00E84EDE"/>
    <w:rsid w:val="00E857A9"/>
    <w:rsid w:val="00E863B1"/>
    <w:rsid w:val="00E863CD"/>
    <w:rsid w:val="00E8695A"/>
    <w:rsid w:val="00E90939"/>
    <w:rsid w:val="00E9158C"/>
    <w:rsid w:val="00E91876"/>
    <w:rsid w:val="00E92A3D"/>
    <w:rsid w:val="00E94706"/>
    <w:rsid w:val="00E9526B"/>
    <w:rsid w:val="00E95814"/>
    <w:rsid w:val="00E95917"/>
    <w:rsid w:val="00E9685A"/>
    <w:rsid w:val="00E96F5C"/>
    <w:rsid w:val="00E96FB5"/>
    <w:rsid w:val="00E97580"/>
    <w:rsid w:val="00E97E0A"/>
    <w:rsid w:val="00EA00A9"/>
    <w:rsid w:val="00EA0985"/>
    <w:rsid w:val="00EA3CAC"/>
    <w:rsid w:val="00EA4084"/>
    <w:rsid w:val="00EA5674"/>
    <w:rsid w:val="00EA5B8C"/>
    <w:rsid w:val="00EA6289"/>
    <w:rsid w:val="00EA708D"/>
    <w:rsid w:val="00EA71F8"/>
    <w:rsid w:val="00EA7A9F"/>
    <w:rsid w:val="00EB07D3"/>
    <w:rsid w:val="00EB0860"/>
    <w:rsid w:val="00EB0C1B"/>
    <w:rsid w:val="00EB1D1C"/>
    <w:rsid w:val="00EB5006"/>
    <w:rsid w:val="00EB5EC5"/>
    <w:rsid w:val="00EB714E"/>
    <w:rsid w:val="00EB7A71"/>
    <w:rsid w:val="00EB7BEA"/>
    <w:rsid w:val="00EC0DCA"/>
    <w:rsid w:val="00EC19DB"/>
    <w:rsid w:val="00EC1B7E"/>
    <w:rsid w:val="00EC211B"/>
    <w:rsid w:val="00EC2B15"/>
    <w:rsid w:val="00EC3314"/>
    <w:rsid w:val="00EC34A9"/>
    <w:rsid w:val="00EC39F5"/>
    <w:rsid w:val="00EC4160"/>
    <w:rsid w:val="00EC43ED"/>
    <w:rsid w:val="00EC44F1"/>
    <w:rsid w:val="00EC4A12"/>
    <w:rsid w:val="00EC6915"/>
    <w:rsid w:val="00EC752E"/>
    <w:rsid w:val="00ED1317"/>
    <w:rsid w:val="00ED2F16"/>
    <w:rsid w:val="00ED3AEE"/>
    <w:rsid w:val="00ED3C5B"/>
    <w:rsid w:val="00ED40F5"/>
    <w:rsid w:val="00ED4B0D"/>
    <w:rsid w:val="00ED4C22"/>
    <w:rsid w:val="00ED4C2E"/>
    <w:rsid w:val="00ED67E1"/>
    <w:rsid w:val="00ED6B77"/>
    <w:rsid w:val="00ED6BE8"/>
    <w:rsid w:val="00ED7071"/>
    <w:rsid w:val="00ED77CF"/>
    <w:rsid w:val="00EE030D"/>
    <w:rsid w:val="00EE0E4A"/>
    <w:rsid w:val="00EE13B8"/>
    <w:rsid w:val="00EE1B39"/>
    <w:rsid w:val="00EE221D"/>
    <w:rsid w:val="00EE30D4"/>
    <w:rsid w:val="00EE42D1"/>
    <w:rsid w:val="00EE49A0"/>
    <w:rsid w:val="00EE512D"/>
    <w:rsid w:val="00EE56F6"/>
    <w:rsid w:val="00EE5C93"/>
    <w:rsid w:val="00EE6321"/>
    <w:rsid w:val="00EE66C3"/>
    <w:rsid w:val="00EE715A"/>
    <w:rsid w:val="00EF078A"/>
    <w:rsid w:val="00EF0EC6"/>
    <w:rsid w:val="00EF11EB"/>
    <w:rsid w:val="00EF14E8"/>
    <w:rsid w:val="00EF16BC"/>
    <w:rsid w:val="00EF33FF"/>
    <w:rsid w:val="00EF3879"/>
    <w:rsid w:val="00EF3937"/>
    <w:rsid w:val="00EF3990"/>
    <w:rsid w:val="00EF3E24"/>
    <w:rsid w:val="00EF579D"/>
    <w:rsid w:val="00EF650C"/>
    <w:rsid w:val="00EF6699"/>
    <w:rsid w:val="00EF6E96"/>
    <w:rsid w:val="00EF7387"/>
    <w:rsid w:val="00EF77A7"/>
    <w:rsid w:val="00EF7EAB"/>
    <w:rsid w:val="00F00D76"/>
    <w:rsid w:val="00F00FD0"/>
    <w:rsid w:val="00F01678"/>
    <w:rsid w:val="00F0178F"/>
    <w:rsid w:val="00F019CD"/>
    <w:rsid w:val="00F019D6"/>
    <w:rsid w:val="00F021F5"/>
    <w:rsid w:val="00F02242"/>
    <w:rsid w:val="00F0299F"/>
    <w:rsid w:val="00F033DB"/>
    <w:rsid w:val="00F03E30"/>
    <w:rsid w:val="00F04ABD"/>
    <w:rsid w:val="00F059BC"/>
    <w:rsid w:val="00F05A4D"/>
    <w:rsid w:val="00F05B7C"/>
    <w:rsid w:val="00F05ED3"/>
    <w:rsid w:val="00F060CC"/>
    <w:rsid w:val="00F06F69"/>
    <w:rsid w:val="00F1033A"/>
    <w:rsid w:val="00F11DA1"/>
    <w:rsid w:val="00F140D2"/>
    <w:rsid w:val="00F148D1"/>
    <w:rsid w:val="00F15356"/>
    <w:rsid w:val="00F1585A"/>
    <w:rsid w:val="00F15F45"/>
    <w:rsid w:val="00F16242"/>
    <w:rsid w:val="00F16A72"/>
    <w:rsid w:val="00F16F26"/>
    <w:rsid w:val="00F1767A"/>
    <w:rsid w:val="00F177D6"/>
    <w:rsid w:val="00F17EFE"/>
    <w:rsid w:val="00F21346"/>
    <w:rsid w:val="00F220AB"/>
    <w:rsid w:val="00F22297"/>
    <w:rsid w:val="00F226E0"/>
    <w:rsid w:val="00F2339B"/>
    <w:rsid w:val="00F23592"/>
    <w:rsid w:val="00F2470E"/>
    <w:rsid w:val="00F248B0"/>
    <w:rsid w:val="00F24AF0"/>
    <w:rsid w:val="00F24CD6"/>
    <w:rsid w:val="00F2641B"/>
    <w:rsid w:val="00F26E5D"/>
    <w:rsid w:val="00F27CC0"/>
    <w:rsid w:val="00F27D19"/>
    <w:rsid w:val="00F305A3"/>
    <w:rsid w:val="00F30988"/>
    <w:rsid w:val="00F338BA"/>
    <w:rsid w:val="00F34467"/>
    <w:rsid w:val="00F34FDB"/>
    <w:rsid w:val="00F35231"/>
    <w:rsid w:val="00F3576B"/>
    <w:rsid w:val="00F35854"/>
    <w:rsid w:val="00F36D78"/>
    <w:rsid w:val="00F36E21"/>
    <w:rsid w:val="00F36E8C"/>
    <w:rsid w:val="00F37B03"/>
    <w:rsid w:val="00F37B7E"/>
    <w:rsid w:val="00F37C62"/>
    <w:rsid w:val="00F407C3"/>
    <w:rsid w:val="00F40AA6"/>
    <w:rsid w:val="00F40C29"/>
    <w:rsid w:val="00F40E63"/>
    <w:rsid w:val="00F412F7"/>
    <w:rsid w:val="00F4256E"/>
    <w:rsid w:val="00F42EEB"/>
    <w:rsid w:val="00F444EB"/>
    <w:rsid w:val="00F44519"/>
    <w:rsid w:val="00F44602"/>
    <w:rsid w:val="00F44BBC"/>
    <w:rsid w:val="00F45A2B"/>
    <w:rsid w:val="00F460F8"/>
    <w:rsid w:val="00F4627D"/>
    <w:rsid w:val="00F46511"/>
    <w:rsid w:val="00F46644"/>
    <w:rsid w:val="00F46A97"/>
    <w:rsid w:val="00F4763E"/>
    <w:rsid w:val="00F47A6B"/>
    <w:rsid w:val="00F50085"/>
    <w:rsid w:val="00F50414"/>
    <w:rsid w:val="00F50574"/>
    <w:rsid w:val="00F53725"/>
    <w:rsid w:val="00F5408A"/>
    <w:rsid w:val="00F555C4"/>
    <w:rsid w:val="00F607A6"/>
    <w:rsid w:val="00F60EED"/>
    <w:rsid w:val="00F63F96"/>
    <w:rsid w:val="00F65790"/>
    <w:rsid w:val="00F658BF"/>
    <w:rsid w:val="00F658CF"/>
    <w:rsid w:val="00F65925"/>
    <w:rsid w:val="00F67679"/>
    <w:rsid w:val="00F67F3D"/>
    <w:rsid w:val="00F7053A"/>
    <w:rsid w:val="00F712D0"/>
    <w:rsid w:val="00F71877"/>
    <w:rsid w:val="00F71FFE"/>
    <w:rsid w:val="00F72105"/>
    <w:rsid w:val="00F73EA5"/>
    <w:rsid w:val="00F751B6"/>
    <w:rsid w:val="00F75A9F"/>
    <w:rsid w:val="00F763D5"/>
    <w:rsid w:val="00F76486"/>
    <w:rsid w:val="00F77034"/>
    <w:rsid w:val="00F7752B"/>
    <w:rsid w:val="00F80A36"/>
    <w:rsid w:val="00F826D1"/>
    <w:rsid w:val="00F854C1"/>
    <w:rsid w:val="00F85905"/>
    <w:rsid w:val="00F86C37"/>
    <w:rsid w:val="00F86F3A"/>
    <w:rsid w:val="00F91348"/>
    <w:rsid w:val="00F9149A"/>
    <w:rsid w:val="00F919DA"/>
    <w:rsid w:val="00F92210"/>
    <w:rsid w:val="00F92C22"/>
    <w:rsid w:val="00F933D7"/>
    <w:rsid w:val="00F937FB"/>
    <w:rsid w:val="00F93BFB"/>
    <w:rsid w:val="00F94253"/>
    <w:rsid w:val="00F942CC"/>
    <w:rsid w:val="00F95170"/>
    <w:rsid w:val="00F9578F"/>
    <w:rsid w:val="00F96EE5"/>
    <w:rsid w:val="00F972FB"/>
    <w:rsid w:val="00F9765B"/>
    <w:rsid w:val="00FA03AD"/>
    <w:rsid w:val="00FA072A"/>
    <w:rsid w:val="00FA394E"/>
    <w:rsid w:val="00FA3FB7"/>
    <w:rsid w:val="00FA49B4"/>
    <w:rsid w:val="00FA5C0E"/>
    <w:rsid w:val="00FB0058"/>
    <w:rsid w:val="00FB039B"/>
    <w:rsid w:val="00FB15C9"/>
    <w:rsid w:val="00FB1C2A"/>
    <w:rsid w:val="00FB1F80"/>
    <w:rsid w:val="00FB22FA"/>
    <w:rsid w:val="00FB29F2"/>
    <w:rsid w:val="00FB3330"/>
    <w:rsid w:val="00FB583E"/>
    <w:rsid w:val="00FB597B"/>
    <w:rsid w:val="00FB5A3F"/>
    <w:rsid w:val="00FB6147"/>
    <w:rsid w:val="00FB63D1"/>
    <w:rsid w:val="00FB69BB"/>
    <w:rsid w:val="00FB6B99"/>
    <w:rsid w:val="00FB6D2E"/>
    <w:rsid w:val="00FB74A0"/>
    <w:rsid w:val="00FB7AD0"/>
    <w:rsid w:val="00FC0476"/>
    <w:rsid w:val="00FC092E"/>
    <w:rsid w:val="00FC1B23"/>
    <w:rsid w:val="00FC1C04"/>
    <w:rsid w:val="00FC1D24"/>
    <w:rsid w:val="00FC27ED"/>
    <w:rsid w:val="00FC2EEB"/>
    <w:rsid w:val="00FC387A"/>
    <w:rsid w:val="00FC4123"/>
    <w:rsid w:val="00FC44A9"/>
    <w:rsid w:val="00FC583A"/>
    <w:rsid w:val="00FC63BE"/>
    <w:rsid w:val="00FC6C08"/>
    <w:rsid w:val="00FC7426"/>
    <w:rsid w:val="00FC7B18"/>
    <w:rsid w:val="00FC7DBC"/>
    <w:rsid w:val="00FD05FE"/>
    <w:rsid w:val="00FD0690"/>
    <w:rsid w:val="00FD13DF"/>
    <w:rsid w:val="00FD2847"/>
    <w:rsid w:val="00FD3A4E"/>
    <w:rsid w:val="00FD3C68"/>
    <w:rsid w:val="00FD441F"/>
    <w:rsid w:val="00FD5461"/>
    <w:rsid w:val="00FD5F10"/>
    <w:rsid w:val="00FD6D97"/>
    <w:rsid w:val="00FD6EAA"/>
    <w:rsid w:val="00FD73A4"/>
    <w:rsid w:val="00FD7F0A"/>
    <w:rsid w:val="00FD7FD9"/>
    <w:rsid w:val="00FE15F1"/>
    <w:rsid w:val="00FE2ADA"/>
    <w:rsid w:val="00FE47BF"/>
    <w:rsid w:val="00FE4D9E"/>
    <w:rsid w:val="00FE503F"/>
    <w:rsid w:val="00FE735F"/>
    <w:rsid w:val="00FE74A0"/>
    <w:rsid w:val="00FE797C"/>
    <w:rsid w:val="00FF2B82"/>
    <w:rsid w:val="00FF3314"/>
    <w:rsid w:val="00FF3419"/>
    <w:rsid w:val="00FF3496"/>
    <w:rsid w:val="00FF39D5"/>
    <w:rsid w:val="00FF3F11"/>
    <w:rsid w:val="00FF46FE"/>
    <w:rsid w:val="00FF4A75"/>
    <w:rsid w:val="00FF5E95"/>
    <w:rsid w:val="00FF6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5A8AD38"/>
  <w15:docId w15:val="{ABBFD8EA-7E5A-4589-8215-DE0BEBE6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C5B64"/>
    <w:rPr>
      <w:rFonts w:ascii="Century Schoolbook" w:hAnsi="Century Schoolbook"/>
      <w:sz w:val="24"/>
    </w:rPr>
  </w:style>
  <w:style w:type="paragraph" w:styleId="Nadpis1">
    <w:name w:val="heading 1"/>
    <w:basedOn w:val="Normln"/>
    <w:next w:val="Normln"/>
    <w:link w:val="Nadpis1Char"/>
    <w:qFormat/>
    <w:rsid w:val="0001348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605B6"/>
    <w:pPr>
      <w:keepNext/>
      <w:spacing w:before="240" w:after="60"/>
      <w:outlineLvl w:val="1"/>
    </w:pPr>
    <w:rPr>
      <w:rFonts w:cs="Arial"/>
      <w:b/>
      <w:bCs/>
      <w:iCs/>
    </w:rPr>
  </w:style>
  <w:style w:type="paragraph" w:styleId="Nadpis3">
    <w:name w:val="heading 3"/>
    <w:basedOn w:val="Normln"/>
    <w:next w:val="Normln"/>
    <w:qFormat/>
    <w:rsid w:val="0001348B"/>
    <w:pPr>
      <w:keepNext/>
      <w:tabs>
        <w:tab w:val="num" w:pos="720"/>
      </w:tabs>
      <w:spacing w:before="240" w:after="60"/>
      <w:ind w:left="720" w:hanging="720"/>
      <w:outlineLvl w:val="2"/>
    </w:pPr>
    <w:rPr>
      <w:rFonts w:ascii="Arial" w:hAnsi="Arial" w:cs="Arial"/>
    </w:rPr>
  </w:style>
  <w:style w:type="paragraph" w:styleId="Nadpis4">
    <w:name w:val="heading 4"/>
    <w:basedOn w:val="Normln"/>
    <w:next w:val="Normln"/>
    <w:qFormat/>
    <w:rsid w:val="008029D7"/>
    <w:pPr>
      <w:keepNext/>
      <w:outlineLvl w:val="3"/>
    </w:pPr>
    <w:rPr>
      <w:rFonts w:ascii="Arial" w:hAnsi="Arial" w:cs="Arial"/>
      <w:i/>
      <w:iCs/>
      <w:sz w:val="20"/>
    </w:rPr>
  </w:style>
  <w:style w:type="paragraph" w:styleId="Nadpis5">
    <w:name w:val="heading 5"/>
    <w:basedOn w:val="Normln"/>
    <w:next w:val="Normln"/>
    <w:qFormat/>
    <w:rsid w:val="0001348B"/>
    <w:pPr>
      <w:tabs>
        <w:tab w:val="num" w:pos="1008"/>
      </w:tabs>
      <w:spacing w:before="240" w:after="60"/>
      <w:ind w:left="1008" w:hanging="1008"/>
      <w:outlineLvl w:val="4"/>
    </w:pPr>
    <w:rPr>
      <w:sz w:val="22"/>
      <w:szCs w:val="22"/>
    </w:rPr>
  </w:style>
  <w:style w:type="paragraph" w:styleId="Nadpis6">
    <w:name w:val="heading 6"/>
    <w:basedOn w:val="Normln"/>
    <w:next w:val="Normln"/>
    <w:qFormat/>
    <w:rsid w:val="0001348B"/>
    <w:pPr>
      <w:tabs>
        <w:tab w:val="num" w:pos="1152"/>
      </w:tabs>
      <w:spacing w:before="240" w:after="60"/>
      <w:ind w:left="1152" w:hanging="1152"/>
      <w:outlineLvl w:val="5"/>
    </w:pPr>
    <w:rPr>
      <w:i/>
      <w:iCs/>
      <w:sz w:val="22"/>
      <w:szCs w:val="22"/>
    </w:rPr>
  </w:style>
  <w:style w:type="paragraph" w:styleId="Nadpis7">
    <w:name w:val="heading 7"/>
    <w:basedOn w:val="Normln"/>
    <w:next w:val="Normln"/>
    <w:qFormat/>
    <w:rsid w:val="0001348B"/>
    <w:pPr>
      <w:tabs>
        <w:tab w:val="num" w:pos="1296"/>
      </w:tabs>
      <w:spacing w:before="240" w:after="60"/>
      <w:ind w:left="1296" w:hanging="1296"/>
      <w:outlineLvl w:val="6"/>
    </w:pPr>
    <w:rPr>
      <w:rFonts w:ascii="Arial" w:hAnsi="Arial" w:cs="Arial"/>
    </w:rPr>
  </w:style>
  <w:style w:type="paragraph" w:styleId="Nadpis8">
    <w:name w:val="heading 8"/>
    <w:basedOn w:val="Normln"/>
    <w:next w:val="Normln"/>
    <w:qFormat/>
    <w:rsid w:val="0001348B"/>
    <w:pPr>
      <w:tabs>
        <w:tab w:val="num" w:pos="1440"/>
      </w:tabs>
      <w:spacing w:before="240" w:after="60"/>
      <w:ind w:left="1440" w:hanging="1440"/>
      <w:outlineLvl w:val="7"/>
    </w:pPr>
    <w:rPr>
      <w:rFonts w:ascii="Arial" w:hAnsi="Arial" w:cs="Arial"/>
      <w:i/>
      <w:iCs/>
    </w:rPr>
  </w:style>
  <w:style w:type="paragraph" w:styleId="Nadpis9">
    <w:name w:val="heading 9"/>
    <w:basedOn w:val="Normln"/>
    <w:next w:val="Normln"/>
    <w:qFormat/>
    <w:rsid w:val="0001348B"/>
    <w:pPr>
      <w:tabs>
        <w:tab w:val="num" w:pos="1584"/>
      </w:tabs>
      <w:spacing w:before="240" w:after="60"/>
      <w:ind w:left="1584" w:hanging="1584"/>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character" w:styleId="Hypertextovodkaz">
    <w:name w:val="Hyperlink"/>
    <w:basedOn w:val="Standardnpsmoodstavce"/>
    <w:rsid w:val="0001348B"/>
    <w:rPr>
      <w:color w:val="0000FF"/>
      <w:u w:val="single"/>
    </w:rPr>
  </w:style>
  <w:style w:type="paragraph" w:styleId="Zkladntextodsazen">
    <w:name w:val="Body Text Indent"/>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paragraph" w:styleId="Prosttext">
    <w:name w:val="Plain Text"/>
    <w:basedOn w:val="Normln"/>
    <w:rsid w:val="0001348B"/>
    <w:rPr>
      <w:rFonts w:ascii="Courier New" w:hAnsi="Courier New" w:cs="Courier New"/>
    </w:rPr>
  </w:style>
  <w:style w:type="paragraph" w:styleId="Zkladntext">
    <w:name w:val="Body Text"/>
    <w:basedOn w:val="Normln"/>
    <w:link w:val="ZkladntextChar"/>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styleId="Zkladntext3">
    <w:name w:val="Body Text 3"/>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style>
  <w:style w:type="character" w:styleId="Sledovanodkaz">
    <w:name w:val="FollowedHyperlink"/>
    <w:basedOn w:val="Standardnpsmoodstavce"/>
    <w:rsid w:val="0001348B"/>
    <w:rPr>
      <w:color w:val="800080"/>
      <w:u w:val="single"/>
    </w:rPr>
  </w:style>
  <w:style w:type="paragraph" w:styleId="Zkladntextodsazen2">
    <w:name w:val="Body Text Indent 2"/>
    <w:basedOn w:val="Normln"/>
    <w:rsid w:val="0001348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124" w:hanging="2124"/>
      <w:jc w:val="both"/>
    </w:pPr>
    <w:rPr>
      <w:rFonts w:eastAsia="MS Mincho"/>
    </w:rPr>
  </w:style>
  <w:style w:type="paragraph" w:styleId="Zkladntextodsazen3">
    <w:name w:val="Body Text Indent 3"/>
    <w:basedOn w:val="Normln"/>
    <w:rsid w:val="0001348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20"/>
      <w:jc w:val="both"/>
    </w:pPr>
  </w:style>
  <w:style w:type="paragraph" w:customStyle="1" w:styleId="xl28">
    <w:name w:val="xl28"/>
    <w:basedOn w:val="Normln"/>
    <w:rsid w:val="0001348B"/>
    <w:pPr>
      <w:pBdr>
        <w:bottom w:val="single" w:sz="4" w:space="0" w:color="auto"/>
      </w:pBdr>
      <w:spacing w:before="100" w:beforeAutospacing="1" w:after="100" w:afterAutospacing="1"/>
    </w:pPr>
    <w:rPr>
      <w:rFonts w:ascii="MS Sans Serif" w:hAnsi="MS Sans Serif" w:cs="MS Sans Serif"/>
      <w:b/>
      <w:bCs/>
    </w:rPr>
  </w:style>
  <w:style w:type="paragraph" w:styleId="Textvbloku">
    <w:name w:val="Block Text"/>
    <w:basedOn w:val="Normln"/>
    <w:rsid w:val="0001348B"/>
    <w:pPr>
      <w:ind w:left="1035" w:right="-286" w:hanging="609"/>
    </w:pPr>
  </w:style>
  <w:style w:type="paragraph" w:customStyle="1" w:styleId="xl25">
    <w:name w:val="xl25"/>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ln"/>
    <w:rsid w:val="0001348B"/>
    <w:pPr>
      <w:pBdr>
        <w:top w:val="single" w:sz="4" w:space="0" w:color="auto"/>
        <w:left w:val="single" w:sz="4" w:space="0" w:color="auto"/>
        <w:right w:val="single" w:sz="4" w:space="0" w:color="auto"/>
      </w:pBdr>
      <w:spacing w:before="100" w:beforeAutospacing="1" w:after="100" w:afterAutospacing="1"/>
    </w:pPr>
  </w:style>
  <w:style w:type="paragraph" w:customStyle="1" w:styleId="xl27">
    <w:name w:val="xl27"/>
    <w:basedOn w:val="Normln"/>
    <w:rsid w:val="0001348B"/>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29">
    <w:name w:val="xl29"/>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01348B"/>
    <w:pPr>
      <w:pBdr>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ln"/>
    <w:rsid w:val="0001348B"/>
    <w:pPr>
      <w:pBdr>
        <w:top w:val="single" w:sz="8"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2">
    <w:name w:val="xl32"/>
    <w:basedOn w:val="Normln"/>
    <w:rsid w:val="0001348B"/>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Normln"/>
    <w:rsid w:val="0001348B"/>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Normln"/>
    <w:rsid w:val="0001348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5">
    <w:name w:val="xl35"/>
    <w:basedOn w:val="Normln"/>
    <w:rsid w:val="0001348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styleId="Zkladntext2">
    <w:name w:val="Body Text 2"/>
    <w:basedOn w:val="Normln"/>
    <w:rsid w:val="0001348B"/>
    <w:pPr>
      <w:spacing w:after="120" w:line="480" w:lineRule="auto"/>
    </w:pPr>
  </w:style>
  <w:style w:type="paragraph" w:customStyle="1" w:styleId="xl24">
    <w:name w:val="xl24"/>
    <w:basedOn w:val="Normln"/>
    <w:rsid w:val="0001348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Normlnweb">
    <w:name w:val="Normal (Web)"/>
    <w:aliases w:val="Normální (síť WWW)"/>
    <w:basedOn w:val="Normln"/>
    <w:link w:val="NormlnwebChar"/>
    <w:rsid w:val="0001348B"/>
    <w:pPr>
      <w:spacing w:before="100" w:beforeAutospacing="1" w:after="100" w:afterAutospacing="1"/>
    </w:pPr>
  </w:style>
  <w:style w:type="paragraph" w:customStyle="1" w:styleId="Normlnl1-body">
    <w:name w:val="Normální.čl.1-body"/>
    <w:rsid w:val="0001348B"/>
    <w:pPr>
      <w:widowControl w:val="0"/>
    </w:pPr>
    <w:rPr>
      <w:rFonts w:ascii="Arial" w:hAnsi="Arial"/>
      <w:snapToGrid w:val="0"/>
      <w:color w:val="000000"/>
      <w:sz w:val="18"/>
    </w:rPr>
  </w:style>
  <w:style w:type="table" w:styleId="Mkatabulky">
    <w:name w:val="Table Grid"/>
    <w:basedOn w:val="Normlntabulka"/>
    <w:rsid w:val="00013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rsid w:val="0039175D"/>
    <w:rPr>
      <w:rFonts w:ascii="Times New Roman" w:hAnsi="Times New Roman"/>
      <w:caps/>
    </w:rPr>
  </w:style>
  <w:style w:type="paragraph" w:customStyle="1" w:styleId="Styl2">
    <w:name w:val="Styl2"/>
    <w:basedOn w:val="Styl1"/>
    <w:link w:val="Styl2Char"/>
    <w:rsid w:val="0039175D"/>
    <w:rPr>
      <w:sz w:val="24"/>
    </w:rPr>
  </w:style>
  <w:style w:type="paragraph" w:customStyle="1" w:styleId="Styl3">
    <w:name w:val="Styl3"/>
    <w:basedOn w:val="Nadpis2"/>
    <w:link w:val="Styl3Char"/>
    <w:rsid w:val="0039175D"/>
    <w:rPr>
      <w:kern w:val="32"/>
    </w:rPr>
  </w:style>
  <w:style w:type="character" w:customStyle="1" w:styleId="Nadpis2Char">
    <w:name w:val="Nadpis 2 Char"/>
    <w:basedOn w:val="Standardnpsmoodstavce"/>
    <w:link w:val="Nadpis2"/>
    <w:rsid w:val="0039175D"/>
    <w:rPr>
      <w:rFonts w:cs="Arial"/>
      <w:b/>
      <w:bCs/>
      <w:iCs/>
      <w:sz w:val="24"/>
      <w:szCs w:val="24"/>
      <w:lang w:val="cs-CZ" w:eastAsia="cs-CZ" w:bidi="ar-SA"/>
    </w:rPr>
  </w:style>
  <w:style w:type="character" w:customStyle="1" w:styleId="Styl3Char">
    <w:name w:val="Styl3 Char"/>
    <w:basedOn w:val="Nadpis2Char"/>
    <w:link w:val="Styl3"/>
    <w:rsid w:val="0039175D"/>
    <w:rPr>
      <w:rFonts w:cs="Arial"/>
      <w:b/>
      <w:bCs/>
      <w:iCs/>
      <w:kern w:val="32"/>
      <w:sz w:val="24"/>
      <w:szCs w:val="24"/>
      <w:lang w:val="cs-CZ" w:eastAsia="cs-CZ" w:bidi="ar-SA"/>
    </w:rPr>
  </w:style>
  <w:style w:type="character" w:customStyle="1" w:styleId="Nadpis1Char">
    <w:name w:val="Nadpis 1 Char"/>
    <w:basedOn w:val="Standardnpsmoodstavce"/>
    <w:link w:val="Nadpis1"/>
    <w:rsid w:val="00914A65"/>
    <w:rPr>
      <w:rFonts w:ascii="Arial" w:hAnsi="Arial" w:cs="Arial"/>
      <w:b/>
      <w:bCs/>
      <w:kern w:val="32"/>
      <w:sz w:val="32"/>
      <w:szCs w:val="32"/>
      <w:lang w:val="cs-CZ" w:eastAsia="cs-CZ" w:bidi="ar-SA"/>
    </w:rPr>
  </w:style>
  <w:style w:type="character" w:customStyle="1" w:styleId="Styl1Char">
    <w:name w:val="Styl1 Char"/>
    <w:basedOn w:val="Nadpis1Char"/>
    <w:link w:val="Styl1"/>
    <w:rsid w:val="00914A65"/>
    <w:rPr>
      <w:rFonts w:ascii="Arial" w:hAnsi="Arial" w:cs="Arial"/>
      <w:b/>
      <w:bCs/>
      <w:caps/>
      <w:kern w:val="32"/>
      <w:sz w:val="32"/>
      <w:szCs w:val="32"/>
      <w:lang w:val="cs-CZ" w:eastAsia="cs-CZ" w:bidi="ar-SA"/>
    </w:rPr>
  </w:style>
  <w:style w:type="character" w:customStyle="1" w:styleId="Styl2Char">
    <w:name w:val="Styl2 Char"/>
    <w:basedOn w:val="Styl1Char"/>
    <w:link w:val="Styl2"/>
    <w:rsid w:val="00914A65"/>
    <w:rPr>
      <w:rFonts w:ascii="Arial" w:hAnsi="Arial" w:cs="Arial"/>
      <w:b/>
      <w:bCs/>
      <w:caps/>
      <w:kern w:val="32"/>
      <w:sz w:val="24"/>
      <w:szCs w:val="32"/>
      <w:lang w:val="cs-CZ" w:eastAsia="cs-CZ" w:bidi="ar-SA"/>
    </w:rPr>
  </w:style>
  <w:style w:type="paragraph" w:styleId="Obsah2">
    <w:name w:val="toc 2"/>
    <w:basedOn w:val="Normln"/>
    <w:next w:val="Normln"/>
    <w:autoRedefine/>
    <w:semiHidden/>
    <w:rsid w:val="003503CC"/>
    <w:pPr>
      <w:tabs>
        <w:tab w:val="right" w:leader="dot" w:pos="9060"/>
      </w:tabs>
      <w:ind w:left="240"/>
    </w:pPr>
  </w:style>
  <w:style w:type="paragraph" w:styleId="Obsah1">
    <w:name w:val="toc 1"/>
    <w:basedOn w:val="Normln"/>
    <w:next w:val="Normln"/>
    <w:autoRedefine/>
    <w:semiHidden/>
    <w:rsid w:val="003503CC"/>
    <w:pPr>
      <w:tabs>
        <w:tab w:val="right" w:leader="dot" w:pos="9062"/>
      </w:tabs>
    </w:pPr>
    <w:rPr>
      <w:noProof/>
    </w:rPr>
  </w:style>
  <w:style w:type="paragraph" w:styleId="Textbubliny">
    <w:name w:val="Balloon Text"/>
    <w:basedOn w:val="Normln"/>
    <w:link w:val="TextbublinyChar"/>
    <w:uiPriority w:val="99"/>
    <w:semiHidden/>
    <w:rsid w:val="006F093A"/>
    <w:rPr>
      <w:rFonts w:ascii="Tahoma" w:hAnsi="Tahoma" w:cs="Tahoma"/>
      <w:sz w:val="16"/>
      <w:szCs w:val="16"/>
    </w:rPr>
  </w:style>
  <w:style w:type="character" w:customStyle="1" w:styleId="NormlnwebChar">
    <w:name w:val="Normální (web) Char"/>
    <w:aliases w:val="Normální (síť WWW) Char"/>
    <w:basedOn w:val="Standardnpsmoodstavce"/>
    <w:link w:val="Normlnweb"/>
    <w:rsid w:val="00182F63"/>
    <w:rPr>
      <w:sz w:val="24"/>
      <w:szCs w:val="24"/>
      <w:lang w:val="cs-CZ" w:eastAsia="cs-CZ" w:bidi="ar-SA"/>
    </w:rPr>
  </w:style>
  <w:style w:type="paragraph" w:customStyle="1" w:styleId="NormlnVlevo1">
    <w:name w:val="Normální + Vlevo:  1"/>
    <w:aliases w:val="25 cm"/>
    <w:basedOn w:val="Normln"/>
    <w:link w:val="NormlnVlevo1Char"/>
    <w:rsid w:val="00F37B7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709"/>
    </w:pPr>
  </w:style>
  <w:style w:type="character" w:customStyle="1" w:styleId="NormlnVlevo1Char">
    <w:name w:val="Normální + Vlevo:  1 Char"/>
    <w:aliases w:val="25 cm Char"/>
    <w:basedOn w:val="Standardnpsmoodstavce"/>
    <w:link w:val="NormlnVlevo1"/>
    <w:rsid w:val="00F37B7E"/>
    <w:rPr>
      <w:sz w:val="24"/>
      <w:szCs w:val="24"/>
      <w:lang w:val="cs-CZ" w:eastAsia="cs-CZ" w:bidi="ar-SA"/>
    </w:rPr>
  </w:style>
  <w:style w:type="paragraph" w:customStyle="1" w:styleId="MOJE-nadpis1">
    <w:name w:val="MOJE-nadpis1"/>
    <w:basedOn w:val="Normln"/>
    <w:rsid w:val="00557892"/>
    <w:rPr>
      <w:b/>
      <w:sz w:val="28"/>
    </w:rPr>
  </w:style>
  <w:style w:type="paragraph" w:customStyle="1" w:styleId="MOJE-nadpis2">
    <w:name w:val="MOJE-nadpis 2"/>
    <w:basedOn w:val="Normln"/>
    <w:rsid w:val="00557892"/>
    <w:pPr>
      <w:tabs>
        <w:tab w:val="left" w:pos="3060"/>
      </w:tabs>
      <w:spacing w:before="120" w:after="120"/>
    </w:pPr>
    <w:rPr>
      <w:b/>
      <w:szCs w:val="28"/>
    </w:rPr>
  </w:style>
  <w:style w:type="paragraph" w:styleId="Bezmezer">
    <w:name w:val="No Spacing"/>
    <w:uiPriority w:val="1"/>
    <w:qFormat/>
    <w:rsid w:val="00373DAA"/>
    <w:rPr>
      <w:rFonts w:ascii="Century Schoolbook" w:hAnsi="Century Schoolbook"/>
      <w:sz w:val="24"/>
    </w:rPr>
  </w:style>
  <w:style w:type="paragraph" w:customStyle="1" w:styleId="Normln1">
    <w:name w:val="Normální1"/>
    <w:rsid w:val="00896C0C"/>
    <w:pPr>
      <w:widowControl w:val="0"/>
    </w:pPr>
    <w:rPr>
      <w:sz w:val="24"/>
    </w:rPr>
  </w:style>
  <w:style w:type="character" w:customStyle="1" w:styleId="ZhlavChar">
    <w:name w:val="Záhlaví Char"/>
    <w:basedOn w:val="Standardnpsmoodstavce"/>
    <w:link w:val="Zhlav"/>
    <w:uiPriority w:val="99"/>
    <w:rsid w:val="00564EA9"/>
    <w:rPr>
      <w:rFonts w:ascii="Century Schoolbook" w:hAnsi="Century Schoolbook"/>
      <w:sz w:val="24"/>
    </w:rPr>
  </w:style>
  <w:style w:type="character" w:customStyle="1" w:styleId="ZkladntextChar">
    <w:name w:val="Základní text Char"/>
    <w:basedOn w:val="Standardnpsmoodstavce"/>
    <w:link w:val="Zkladntext"/>
    <w:rsid w:val="00B42FB5"/>
    <w:rPr>
      <w:rFonts w:ascii="Century Schoolbook" w:hAnsi="Century Schoolbook"/>
      <w:sz w:val="24"/>
    </w:rPr>
  </w:style>
  <w:style w:type="character" w:customStyle="1" w:styleId="TextbublinyChar">
    <w:name w:val="Text bubliny Char"/>
    <w:basedOn w:val="Standardnpsmoodstavce"/>
    <w:link w:val="Textbubliny"/>
    <w:uiPriority w:val="99"/>
    <w:semiHidden/>
    <w:rsid w:val="00203858"/>
    <w:rPr>
      <w:rFonts w:ascii="Tahoma" w:hAnsi="Tahoma" w:cs="Tahoma"/>
      <w:sz w:val="16"/>
      <w:szCs w:val="16"/>
    </w:rPr>
  </w:style>
  <w:style w:type="paragraph" w:customStyle="1" w:styleId="Normln2">
    <w:name w:val="Normální2"/>
    <w:basedOn w:val="Normln"/>
    <w:rsid w:val="00203858"/>
    <w:pPr>
      <w:widowControl w:val="0"/>
    </w:pPr>
    <w:rPr>
      <w:rFonts w:ascii="Times New Roman" w:hAnsi="Times New Roman"/>
      <w:noProof/>
      <w:sz w:val="20"/>
    </w:rPr>
  </w:style>
  <w:style w:type="paragraph" w:styleId="Odstavecseseznamem">
    <w:name w:val="List Paragraph"/>
    <w:basedOn w:val="Normln"/>
    <w:uiPriority w:val="34"/>
    <w:qFormat/>
    <w:rsid w:val="00FE7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7362">
      <w:bodyDiv w:val="1"/>
      <w:marLeft w:val="0"/>
      <w:marRight w:val="0"/>
      <w:marTop w:val="0"/>
      <w:marBottom w:val="0"/>
      <w:divBdr>
        <w:top w:val="none" w:sz="0" w:space="0" w:color="auto"/>
        <w:left w:val="none" w:sz="0" w:space="0" w:color="auto"/>
        <w:bottom w:val="none" w:sz="0" w:space="0" w:color="auto"/>
        <w:right w:val="none" w:sz="0" w:space="0" w:color="auto"/>
      </w:divBdr>
    </w:div>
    <w:div w:id="24602058">
      <w:bodyDiv w:val="1"/>
      <w:marLeft w:val="0"/>
      <w:marRight w:val="0"/>
      <w:marTop w:val="0"/>
      <w:marBottom w:val="0"/>
      <w:divBdr>
        <w:top w:val="none" w:sz="0" w:space="0" w:color="auto"/>
        <w:left w:val="none" w:sz="0" w:space="0" w:color="auto"/>
        <w:bottom w:val="none" w:sz="0" w:space="0" w:color="auto"/>
        <w:right w:val="none" w:sz="0" w:space="0" w:color="auto"/>
      </w:divBdr>
    </w:div>
    <w:div w:id="30375406">
      <w:bodyDiv w:val="1"/>
      <w:marLeft w:val="0"/>
      <w:marRight w:val="0"/>
      <w:marTop w:val="0"/>
      <w:marBottom w:val="0"/>
      <w:divBdr>
        <w:top w:val="none" w:sz="0" w:space="0" w:color="auto"/>
        <w:left w:val="none" w:sz="0" w:space="0" w:color="auto"/>
        <w:bottom w:val="none" w:sz="0" w:space="0" w:color="auto"/>
        <w:right w:val="none" w:sz="0" w:space="0" w:color="auto"/>
      </w:divBdr>
    </w:div>
    <w:div w:id="59058878">
      <w:bodyDiv w:val="1"/>
      <w:marLeft w:val="0"/>
      <w:marRight w:val="0"/>
      <w:marTop w:val="0"/>
      <w:marBottom w:val="0"/>
      <w:divBdr>
        <w:top w:val="none" w:sz="0" w:space="0" w:color="auto"/>
        <w:left w:val="none" w:sz="0" w:space="0" w:color="auto"/>
        <w:bottom w:val="none" w:sz="0" w:space="0" w:color="auto"/>
        <w:right w:val="none" w:sz="0" w:space="0" w:color="auto"/>
      </w:divBdr>
    </w:div>
    <w:div w:id="76556085">
      <w:bodyDiv w:val="1"/>
      <w:marLeft w:val="0"/>
      <w:marRight w:val="0"/>
      <w:marTop w:val="0"/>
      <w:marBottom w:val="0"/>
      <w:divBdr>
        <w:top w:val="none" w:sz="0" w:space="0" w:color="auto"/>
        <w:left w:val="none" w:sz="0" w:space="0" w:color="auto"/>
        <w:bottom w:val="none" w:sz="0" w:space="0" w:color="auto"/>
        <w:right w:val="none" w:sz="0" w:space="0" w:color="auto"/>
      </w:divBdr>
    </w:div>
    <w:div w:id="103505930">
      <w:bodyDiv w:val="1"/>
      <w:marLeft w:val="0"/>
      <w:marRight w:val="0"/>
      <w:marTop w:val="0"/>
      <w:marBottom w:val="0"/>
      <w:divBdr>
        <w:top w:val="none" w:sz="0" w:space="0" w:color="auto"/>
        <w:left w:val="none" w:sz="0" w:space="0" w:color="auto"/>
        <w:bottom w:val="none" w:sz="0" w:space="0" w:color="auto"/>
        <w:right w:val="none" w:sz="0" w:space="0" w:color="auto"/>
      </w:divBdr>
    </w:div>
    <w:div w:id="105346211">
      <w:bodyDiv w:val="1"/>
      <w:marLeft w:val="0"/>
      <w:marRight w:val="0"/>
      <w:marTop w:val="0"/>
      <w:marBottom w:val="0"/>
      <w:divBdr>
        <w:top w:val="none" w:sz="0" w:space="0" w:color="auto"/>
        <w:left w:val="none" w:sz="0" w:space="0" w:color="auto"/>
        <w:bottom w:val="none" w:sz="0" w:space="0" w:color="auto"/>
        <w:right w:val="none" w:sz="0" w:space="0" w:color="auto"/>
      </w:divBdr>
    </w:div>
    <w:div w:id="106315501">
      <w:bodyDiv w:val="1"/>
      <w:marLeft w:val="0"/>
      <w:marRight w:val="0"/>
      <w:marTop w:val="0"/>
      <w:marBottom w:val="0"/>
      <w:divBdr>
        <w:top w:val="none" w:sz="0" w:space="0" w:color="auto"/>
        <w:left w:val="none" w:sz="0" w:space="0" w:color="auto"/>
        <w:bottom w:val="none" w:sz="0" w:space="0" w:color="auto"/>
        <w:right w:val="none" w:sz="0" w:space="0" w:color="auto"/>
      </w:divBdr>
    </w:div>
    <w:div w:id="134106430">
      <w:bodyDiv w:val="1"/>
      <w:marLeft w:val="0"/>
      <w:marRight w:val="0"/>
      <w:marTop w:val="0"/>
      <w:marBottom w:val="0"/>
      <w:divBdr>
        <w:top w:val="none" w:sz="0" w:space="0" w:color="auto"/>
        <w:left w:val="none" w:sz="0" w:space="0" w:color="auto"/>
        <w:bottom w:val="none" w:sz="0" w:space="0" w:color="auto"/>
        <w:right w:val="none" w:sz="0" w:space="0" w:color="auto"/>
      </w:divBdr>
    </w:div>
    <w:div w:id="138084765">
      <w:bodyDiv w:val="1"/>
      <w:marLeft w:val="0"/>
      <w:marRight w:val="0"/>
      <w:marTop w:val="0"/>
      <w:marBottom w:val="0"/>
      <w:divBdr>
        <w:top w:val="none" w:sz="0" w:space="0" w:color="auto"/>
        <w:left w:val="none" w:sz="0" w:space="0" w:color="auto"/>
        <w:bottom w:val="none" w:sz="0" w:space="0" w:color="auto"/>
        <w:right w:val="none" w:sz="0" w:space="0" w:color="auto"/>
      </w:divBdr>
    </w:div>
    <w:div w:id="147719195">
      <w:bodyDiv w:val="1"/>
      <w:marLeft w:val="0"/>
      <w:marRight w:val="0"/>
      <w:marTop w:val="0"/>
      <w:marBottom w:val="0"/>
      <w:divBdr>
        <w:top w:val="none" w:sz="0" w:space="0" w:color="auto"/>
        <w:left w:val="none" w:sz="0" w:space="0" w:color="auto"/>
        <w:bottom w:val="none" w:sz="0" w:space="0" w:color="auto"/>
        <w:right w:val="none" w:sz="0" w:space="0" w:color="auto"/>
      </w:divBdr>
    </w:div>
    <w:div w:id="161746407">
      <w:bodyDiv w:val="1"/>
      <w:marLeft w:val="0"/>
      <w:marRight w:val="0"/>
      <w:marTop w:val="0"/>
      <w:marBottom w:val="0"/>
      <w:divBdr>
        <w:top w:val="none" w:sz="0" w:space="0" w:color="auto"/>
        <w:left w:val="none" w:sz="0" w:space="0" w:color="auto"/>
        <w:bottom w:val="none" w:sz="0" w:space="0" w:color="auto"/>
        <w:right w:val="none" w:sz="0" w:space="0" w:color="auto"/>
      </w:divBdr>
    </w:div>
    <w:div w:id="182481536">
      <w:bodyDiv w:val="1"/>
      <w:marLeft w:val="0"/>
      <w:marRight w:val="0"/>
      <w:marTop w:val="0"/>
      <w:marBottom w:val="0"/>
      <w:divBdr>
        <w:top w:val="none" w:sz="0" w:space="0" w:color="auto"/>
        <w:left w:val="none" w:sz="0" w:space="0" w:color="auto"/>
        <w:bottom w:val="none" w:sz="0" w:space="0" w:color="auto"/>
        <w:right w:val="none" w:sz="0" w:space="0" w:color="auto"/>
      </w:divBdr>
    </w:div>
    <w:div w:id="198860415">
      <w:bodyDiv w:val="1"/>
      <w:marLeft w:val="0"/>
      <w:marRight w:val="0"/>
      <w:marTop w:val="0"/>
      <w:marBottom w:val="0"/>
      <w:divBdr>
        <w:top w:val="none" w:sz="0" w:space="0" w:color="auto"/>
        <w:left w:val="none" w:sz="0" w:space="0" w:color="auto"/>
        <w:bottom w:val="none" w:sz="0" w:space="0" w:color="auto"/>
        <w:right w:val="none" w:sz="0" w:space="0" w:color="auto"/>
      </w:divBdr>
    </w:div>
    <w:div w:id="200097276">
      <w:bodyDiv w:val="1"/>
      <w:marLeft w:val="0"/>
      <w:marRight w:val="0"/>
      <w:marTop w:val="0"/>
      <w:marBottom w:val="0"/>
      <w:divBdr>
        <w:top w:val="none" w:sz="0" w:space="0" w:color="auto"/>
        <w:left w:val="none" w:sz="0" w:space="0" w:color="auto"/>
        <w:bottom w:val="none" w:sz="0" w:space="0" w:color="auto"/>
        <w:right w:val="none" w:sz="0" w:space="0" w:color="auto"/>
      </w:divBdr>
    </w:div>
    <w:div w:id="206072298">
      <w:bodyDiv w:val="1"/>
      <w:marLeft w:val="0"/>
      <w:marRight w:val="0"/>
      <w:marTop w:val="0"/>
      <w:marBottom w:val="0"/>
      <w:divBdr>
        <w:top w:val="none" w:sz="0" w:space="0" w:color="auto"/>
        <w:left w:val="none" w:sz="0" w:space="0" w:color="auto"/>
        <w:bottom w:val="none" w:sz="0" w:space="0" w:color="auto"/>
        <w:right w:val="none" w:sz="0" w:space="0" w:color="auto"/>
      </w:divBdr>
    </w:div>
    <w:div w:id="219481462">
      <w:bodyDiv w:val="1"/>
      <w:marLeft w:val="0"/>
      <w:marRight w:val="0"/>
      <w:marTop w:val="0"/>
      <w:marBottom w:val="0"/>
      <w:divBdr>
        <w:top w:val="none" w:sz="0" w:space="0" w:color="auto"/>
        <w:left w:val="none" w:sz="0" w:space="0" w:color="auto"/>
        <w:bottom w:val="none" w:sz="0" w:space="0" w:color="auto"/>
        <w:right w:val="none" w:sz="0" w:space="0" w:color="auto"/>
      </w:divBdr>
    </w:div>
    <w:div w:id="247229495">
      <w:bodyDiv w:val="1"/>
      <w:marLeft w:val="0"/>
      <w:marRight w:val="0"/>
      <w:marTop w:val="0"/>
      <w:marBottom w:val="0"/>
      <w:divBdr>
        <w:top w:val="none" w:sz="0" w:space="0" w:color="auto"/>
        <w:left w:val="none" w:sz="0" w:space="0" w:color="auto"/>
        <w:bottom w:val="none" w:sz="0" w:space="0" w:color="auto"/>
        <w:right w:val="none" w:sz="0" w:space="0" w:color="auto"/>
      </w:divBdr>
    </w:div>
    <w:div w:id="275407010">
      <w:bodyDiv w:val="1"/>
      <w:marLeft w:val="0"/>
      <w:marRight w:val="0"/>
      <w:marTop w:val="0"/>
      <w:marBottom w:val="0"/>
      <w:divBdr>
        <w:top w:val="none" w:sz="0" w:space="0" w:color="auto"/>
        <w:left w:val="none" w:sz="0" w:space="0" w:color="auto"/>
        <w:bottom w:val="none" w:sz="0" w:space="0" w:color="auto"/>
        <w:right w:val="none" w:sz="0" w:space="0" w:color="auto"/>
      </w:divBdr>
    </w:div>
    <w:div w:id="276763899">
      <w:bodyDiv w:val="1"/>
      <w:marLeft w:val="0"/>
      <w:marRight w:val="0"/>
      <w:marTop w:val="0"/>
      <w:marBottom w:val="0"/>
      <w:divBdr>
        <w:top w:val="none" w:sz="0" w:space="0" w:color="auto"/>
        <w:left w:val="none" w:sz="0" w:space="0" w:color="auto"/>
        <w:bottom w:val="none" w:sz="0" w:space="0" w:color="auto"/>
        <w:right w:val="none" w:sz="0" w:space="0" w:color="auto"/>
      </w:divBdr>
    </w:div>
    <w:div w:id="296225220">
      <w:bodyDiv w:val="1"/>
      <w:marLeft w:val="0"/>
      <w:marRight w:val="0"/>
      <w:marTop w:val="0"/>
      <w:marBottom w:val="0"/>
      <w:divBdr>
        <w:top w:val="none" w:sz="0" w:space="0" w:color="auto"/>
        <w:left w:val="none" w:sz="0" w:space="0" w:color="auto"/>
        <w:bottom w:val="none" w:sz="0" w:space="0" w:color="auto"/>
        <w:right w:val="none" w:sz="0" w:space="0" w:color="auto"/>
      </w:divBdr>
    </w:div>
    <w:div w:id="344939959">
      <w:bodyDiv w:val="1"/>
      <w:marLeft w:val="0"/>
      <w:marRight w:val="0"/>
      <w:marTop w:val="0"/>
      <w:marBottom w:val="0"/>
      <w:divBdr>
        <w:top w:val="none" w:sz="0" w:space="0" w:color="auto"/>
        <w:left w:val="none" w:sz="0" w:space="0" w:color="auto"/>
        <w:bottom w:val="none" w:sz="0" w:space="0" w:color="auto"/>
        <w:right w:val="none" w:sz="0" w:space="0" w:color="auto"/>
      </w:divBdr>
    </w:div>
    <w:div w:id="344943993">
      <w:bodyDiv w:val="1"/>
      <w:marLeft w:val="0"/>
      <w:marRight w:val="0"/>
      <w:marTop w:val="0"/>
      <w:marBottom w:val="0"/>
      <w:divBdr>
        <w:top w:val="none" w:sz="0" w:space="0" w:color="auto"/>
        <w:left w:val="none" w:sz="0" w:space="0" w:color="auto"/>
        <w:bottom w:val="none" w:sz="0" w:space="0" w:color="auto"/>
        <w:right w:val="none" w:sz="0" w:space="0" w:color="auto"/>
      </w:divBdr>
    </w:div>
    <w:div w:id="346634508">
      <w:bodyDiv w:val="1"/>
      <w:marLeft w:val="0"/>
      <w:marRight w:val="0"/>
      <w:marTop w:val="0"/>
      <w:marBottom w:val="0"/>
      <w:divBdr>
        <w:top w:val="none" w:sz="0" w:space="0" w:color="auto"/>
        <w:left w:val="none" w:sz="0" w:space="0" w:color="auto"/>
        <w:bottom w:val="none" w:sz="0" w:space="0" w:color="auto"/>
        <w:right w:val="none" w:sz="0" w:space="0" w:color="auto"/>
      </w:divBdr>
    </w:div>
    <w:div w:id="362023503">
      <w:bodyDiv w:val="1"/>
      <w:marLeft w:val="0"/>
      <w:marRight w:val="0"/>
      <w:marTop w:val="0"/>
      <w:marBottom w:val="0"/>
      <w:divBdr>
        <w:top w:val="none" w:sz="0" w:space="0" w:color="auto"/>
        <w:left w:val="none" w:sz="0" w:space="0" w:color="auto"/>
        <w:bottom w:val="none" w:sz="0" w:space="0" w:color="auto"/>
        <w:right w:val="none" w:sz="0" w:space="0" w:color="auto"/>
      </w:divBdr>
    </w:div>
    <w:div w:id="375815870">
      <w:bodyDiv w:val="1"/>
      <w:marLeft w:val="0"/>
      <w:marRight w:val="0"/>
      <w:marTop w:val="0"/>
      <w:marBottom w:val="0"/>
      <w:divBdr>
        <w:top w:val="none" w:sz="0" w:space="0" w:color="auto"/>
        <w:left w:val="none" w:sz="0" w:space="0" w:color="auto"/>
        <w:bottom w:val="none" w:sz="0" w:space="0" w:color="auto"/>
        <w:right w:val="none" w:sz="0" w:space="0" w:color="auto"/>
      </w:divBdr>
    </w:div>
    <w:div w:id="382994792">
      <w:bodyDiv w:val="1"/>
      <w:marLeft w:val="0"/>
      <w:marRight w:val="0"/>
      <w:marTop w:val="0"/>
      <w:marBottom w:val="0"/>
      <w:divBdr>
        <w:top w:val="none" w:sz="0" w:space="0" w:color="auto"/>
        <w:left w:val="none" w:sz="0" w:space="0" w:color="auto"/>
        <w:bottom w:val="none" w:sz="0" w:space="0" w:color="auto"/>
        <w:right w:val="none" w:sz="0" w:space="0" w:color="auto"/>
      </w:divBdr>
    </w:div>
    <w:div w:id="392506808">
      <w:bodyDiv w:val="1"/>
      <w:marLeft w:val="0"/>
      <w:marRight w:val="0"/>
      <w:marTop w:val="0"/>
      <w:marBottom w:val="0"/>
      <w:divBdr>
        <w:top w:val="none" w:sz="0" w:space="0" w:color="auto"/>
        <w:left w:val="none" w:sz="0" w:space="0" w:color="auto"/>
        <w:bottom w:val="none" w:sz="0" w:space="0" w:color="auto"/>
        <w:right w:val="none" w:sz="0" w:space="0" w:color="auto"/>
      </w:divBdr>
    </w:div>
    <w:div w:id="419496499">
      <w:bodyDiv w:val="1"/>
      <w:marLeft w:val="0"/>
      <w:marRight w:val="0"/>
      <w:marTop w:val="0"/>
      <w:marBottom w:val="0"/>
      <w:divBdr>
        <w:top w:val="none" w:sz="0" w:space="0" w:color="auto"/>
        <w:left w:val="none" w:sz="0" w:space="0" w:color="auto"/>
        <w:bottom w:val="none" w:sz="0" w:space="0" w:color="auto"/>
        <w:right w:val="none" w:sz="0" w:space="0" w:color="auto"/>
      </w:divBdr>
    </w:div>
    <w:div w:id="420026260">
      <w:bodyDiv w:val="1"/>
      <w:marLeft w:val="0"/>
      <w:marRight w:val="0"/>
      <w:marTop w:val="0"/>
      <w:marBottom w:val="0"/>
      <w:divBdr>
        <w:top w:val="none" w:sz="0" w:space="0" w:color="auto"/>
        <w:left w:val="none" w:sz="0" w:space="0" w:color="auto"/>
        <w:bottom w:val="none" w:sz="0" w:space="0" w:color="auto"/>
        <w:right w:val="none" w:sz="0" w:space="0" w:color="auto"/>
      </w:divBdr>
    </w:div>
    <w:div w:id="439447401">
      <w:bodyDiv w:val="1"/>
      <w:marLeft w:val="0"/>
      <w:marRight w:val="0"/>
      <w:marTop w:val="0"/>
      <w:marBottom w:val="0"/>
      <w:divBdr>
        <w:top w:val="none" w:sz="0" w:space="0" w:color="auto"/>
        <w:left w:val="none" w:sz="0" w:space="0" w:color="auto"/>
        <w:bottom w:val="none" w:sz="0" w:space="0" w:color="auto"/>
        <w:right w:val="none" w:sz="0" w:space="0" w:color="auto"/>
      </w:divBdr>
    </w:div>
    <w:div w:id="441196243">
      <w:bodyDiv w:val="1"/>
      <w:marLeft w:val="0"/>
      <w:marRight w:val="0"/>
      <w:marTop w:val="0"/>
      <w:marBottom w:val="0"/>
      <w:divBdr>
        <w:top w:val="none" w:sz="0" w:space="0" w:color="auto"/>
        <w:left w:val="none" w:sz="0" w:space="0" w:color="auto"/>
        <w:bottom w:val="none" w:sz="0" w:space="0" w:color="auto"/>
        <w:right w:val="none" w:sz="0" w:space="0" w:color="auto"/>
      </w:divBdr>
    </w:div>
    <w:div w:id="442043613">
      <w:bodyDiv w:val="1"/>
      <w:marLeft w:val="0"/>
      <w:marRight w:val="0"/>
      <w:marTop w:val="0"/>
      <w:marBottom w:val="0"/>
      <w:divBdr>
        <w:top w:val="none" w:sz="0" w:space="0" w:color="auto"/>
        <w:left w:val="none" w:sz="0" w:space="0" w:color="auto"/>
        <w:bottom w:val="none" w:sz="0" w:space="0" w:color="auto"/>
        <w:right w:val="none" w:sz="0" w:space="0" w:color="auto"/>
      </w:divBdr>
    </w:div>
    <w:div w:id="470052685">
      <w:bodyDiv w:val="1"/>
      <w:marLeft w:val="0"/>
      <w:marRight w:val="0"/>
      <w:marTop w:val="0"/>
      <w:marBottom w:val="0"/>
      <w:divBdr>
        <w:top w:val="none" w:sz="0" w:space="0" w:color="auto"/>
        <w:left w:val="none" w:sz="0" w:space="0" w:color="auto"/>
        <w:bottom w:val="none" w:sz="0" w:space="0" w:color="auto"/>
        <w:right w:val="none" w:sz="0" w:space="0" w:color="auto"/>
      </w:divBdr>
    </w:div>
    <w:div w:id="483543473">
      <w:bodyDiv w:val="1"/>
      <w:marLeft w:val="0"/>
      <w:marRight w:val="0"/>
      <w:marTop w:val="0"/>
      <w:marBottom w:val="0"/>
      <w:divBdr>
        <w:top w:val="none" w:sz="0" w:space="0" w:color="auto"/>
        <w:left w:val="none" w:sz="0" w:space="0" w:color="auto"/>
        <w:bottom w:val="none" w:sz="0" w:space="0" w:color="auto"/>
        <w:right w:val="none" w:sz="0" w:space="0" w:color="auto"/>
      </w:divBdr>
    </w:div>
    <w:div w:id="486282806">
      <w:bodyDiv w:val="1"/>
      <w:marLeft w:val="0"/>
      <w:marRight w:val="0"/>
      <w:marTop w:val="0"/>
      <w:marBottom w:val="0"/>
      <w:divBdr>
        <w:top w:val="none" w:sz="0" w:space="0" w:color="auto"/>
        <w:left w:val="none" w:sz="0" w:space="0" w:color="auto"/>
        <w:bottom w:val="none" w:sz="0" w:space="0" w:color="auto"/>
        <w:right w:val="none" w:sz="0" w:space="0" w:color="auto"/>
      </w:divBdr>
    </w:div>
    <w:div w:id="492527870">
      <w:bodyDiv w:val="1"/>
      <w:marLeft w:val="0"/>
      <w:marRight w:val="0"/>
      <w:marTop w:val="0"/>
      <w:marBottom w:val="0"/>
      <w:divBdr>
        <w:top w:val="none" w:sz="0" w:space="0" w:color="auto"/>
        <w:left w:val="none" w:sz="0" w:space="0" w:color="auto"/>
        <w:bottom w:val="none" w:sz="0" w:space="0" w:color="auto"/>
        <w:right w:val="none" w:sz="0" w:space="0" w:color="auto"/>
      </w:divBdr>
    </w:div>
    <w:div w:id="503782049">
      <w:bodyDiv w:val="1"/>
      <w:marLeft w:val="0"/>
      <w:marRight w:val="0"/>
      <w:marTop w:val="0"/>
      <w:marBottom w:val="0"/>
      <w:divBdr>
        <w:top w:val="none" w:sz="0" w:space="0" w:color="auto"/>
        <w:left w:val="none" w:sz="0" w:space="0" w:color="auto"/>
        <w:bottom w:val="none" w:sz="0" w:space="0" w:color="auto"/>
        <w:right w:val="none" w:sz="0" w:space="0" w:color="auto"/>
      </w:divBdr>
    </w:div>
    <w:div w:id="509102487">
      <w:bodyDiv w:val="1"/>
      <w:marLeft w:val="0"/>
      <w:marRight w:val="0"/>
      <w:marTop w:val="0"/>
      <w:marBottom w:val="0"/>
      <w:divBdr>
        <w:top w:val="none" w:sz="0" w:space="0" w:color="auto"/>
        <w:left w:val="none" w:sz="0" w:space="0" w:color="auto"/>
        <w:bottom w:val="none" w:sz="0" w:space="0" w:color="auto"/>
        <w:right w:val="none" w:sz="0" w:space="0" w:color="auto"/>
      </w:divBdr>
    </w:div>
    <w:div w:id="548610306">
      <w:bodyDiv w:val="1"/>
      <w:marLeft w:val="0"/>
      <w:marRight w:val="0"/>
      <w:marTop w:val="0"/>
      <w:marBottom w:val="0"/>
      <w:divBdr>
        <w:top w:val="none" w:sz="0" w:space="0" w:color="auto"/>
        <w:left w:val="none" w:sz="0" w:space="0" w:color="auto"/>
        <w:bottom w:val="none" w:sz="0" w:space="0" w:color="auto"/>
        <w:right w:val="none" w:sz="0" w:space="0" w:color="auto"/>
      </w:divBdr>
    </w:div>
    <w:div w:id="552233121">
      <w:bodyDiv w:val="1"/>
      <w:marLeft w:val="0"/>
      <w:marRight w:val="0"/>
      <w:marTop w:val="0"/>
      <w:marBottom w:val="0"/>
      <w:divBdr>
        <w:top w:val="none" w:sz="0" w:space="0" w:color="auto"/>
        <w:left w:val="none" w:sz="0" w:space="0" w:color="auto"/>
        <w:bottom w:val="none" w:sz="0" w:space="0" w:color="auto"/>
        <w:right w:val="none" w:sz="0" w:space="0" w:color="auto"/>
      </w:divBdr>
    </w:div>
    <w:div w:id="555432355">
      <w:bodyDiv w:val="1"/>
      <w:marLeft w:val="0"/>
      <w:marRight w:val="0"/>
      <w:marTop w:val="0"/>
      <w:marBottom w:val="0"/>
      <w:divBdr>
        <w:top w:val="none" w:sz="0" w:space="0" w:color="auto"/>
        <w:left w:val="none" w:sz="0" w:space="0" w:color="auto"/>
        <w:bottom w:val="none" w:sz="0" w:space="0" w:color="auto"/>
        <w:right w:val="none" w:sz="0" w:space="0" w:color="auto"/>
      </w:divBdr>
    </w:div>
    <w:div w:id="563219888">
      <w:bodyDiv w:val="1"/>
      <w:marLeft w:val="0"/>
      <w:marRight w:val="0"/>
      <w:marTop w:val="0"/>
      <w:marBottom w:val="0"/>
      <w:divBdr>
        <w:top w:val="none" w:sz="0" w:space="0" w:color="auto"/>
        <w:left w:val="none" w:sz="0" w:space="0" w:color="auto"/>
        <w:bottom w:val="none" w:sz="0" w:space="0" w:color="auto"/>
        <w:right w:val="none" w:sz="0" w:space="0" w:color="auto"/>
      </w:divBdr>
    </w:div>
    <w:div w:id="573205769">
      <w:bodyDiv w:val="1"/>
      <w:marLeft w:val="0"/>
      <w:marRight w:val="0"/>
      <w:marTop w:val="0"/>
      <w:marBottom w:val="0"/>
      <w:divBdr>
        <w:top w:val="none" w:sz="0" w:space="0" w:color="auto"/>
        <w:left w:val="none" w:sz="0" w:space="0" w:color="auto"/>
        <w:bottom w:val="none" w:sz="0" w:space="0" w:color="auto"/>
        <w:right w:val="none" w:sz="0" w:space="0" w:color="auto"/>
      </w:divBdr>
    </w:div>
    <w:div w:id="582842033">
      <w:bodyDiv w:val="1"/>
      <w:marLeft w:val="0"/>
      <w:marRight w:val="0"/>
      <w:marTop w:val="0"/>
      <w:marBottom w:val="0"/>
      <w:divBdr>
        <w:top w:val="none" w:sz="0" w:space="0" w:color="auto"/>
        <w:left w:val="none" w:sz="0" w:space="0" w:color="auto"/>
        <w:bottom w:val="none" w:sz="0" w:space="0" w:color="auto"/>
        <w:right w:val="none" w:sz="0" w:space="0" w:color="auto"/>
      </w:divBdr>
    </w:div>
    <w:div w:id="591399087">
      <w:bodyDiv w:val="1"/>
      <w:marLeft w:val="176"/>
      <w:marRight w:val="176"/>
      <w:marTop w:val="0"/>
      <w:marBottom w:val="176"/>
      <w:divBdr>
        <w:top w:val="none" w:sz="0" w:space="0" w:color="auto"/>
        <w:left w:val="none" w:sz="0" w:space="0" w:color="auto"/>
        <w:bottom w:val="none" w:sz="0" w:space="0" w:color="auto"/>
        <w:right w:val="none" w:sz="0" w:space="0" w:color="auto"/>
      </w:divBdr>
      <w:divsChild>
        <w:div w:id="1263799067">
          <w:marLeft w:val="176"/>
          <w:marRight w:val="0"/>
          <w:marTop w:val="0"/>
          <w:marBottom w:val="0"/>
          <w:divBdr>
            <w:top w:val="none" w:sz="0" w:space="0" w:color="auto"/>
            <w:left w:val="none" w:sz="0" w:space="0" w:color="auto"/>
            <w:bottom w:val="none" w:sz="0" w:space="0" w:color="auto"/>
            <w:right w:val="none" w:sz="0" w:space="0" w:color="auto"/>
          </w:divBdr>
          <w:divsChild>
            <w:div w:id="121388700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 w:id="600650674">
      <w:bodyDiv w:val="1"/>
      <w:marLeft w:val="0"/>
      <w:marRight w:val="0"/>
      <w:marTop w:val="0"/>
      <w:marBottom w:val="0"/>
      <w:divBdr>
        <w:top w:val="none" w:sz="0" w:space="0" w:color="auto"/>
        <w:left w:val="none" w:sz="0" w:space="0" w:color="auto"/>
        <w:bottom w:val="none" w:sz="0" w:space="0" w:color="auto"/>
        <w:right w:val="none" w:sz="0" w:space="0" w:color="auto"/>
      </w:divBdr>
    </w:div>
    <w:div w:id="615600647">
      <w:bodyDiv w:val="1"/>
      <w:marLeft w:val="0"/>
      <w:marRight w:val="0"/>
      <w:marTop w:val="0"/>
      <w:marBottom w:val="0"/>
      <w:divBdr>
        <w:top w:val="none" w:sz="0" w:space="0" w:color="auto"/>
        <w:left w:val="none" w:sz="0" w:space="0" w:color="auto"/>
        <w:bottom w:val="none" w:sz="0" w:space="0" w:color="auto"/>
        <w:right w:val="none" w:sz="0" w:space="0" w:color="auto"/>
      </w:divBdr>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639771937">
      <w:bodyDiv w:val="1"/>
      <w:marLeft w:val="0"/>
      <w:marRight w:val="0"/>
      <w:marTop w:val="0"/>
      <w:marBottom w:val="0"/>
      <w:divBdr>
        <w:top w:val="none" w:sz="0" w:space="0" w:color="auto"/>
        <w:left w:val="none" w:sz="0" w:space="0" w:color="auto"/>
        <w:bottom w:val="none" w:sz="0" w:space="0" w:color="auto"/>
        <w:right w:val="none" w:sz="0" w:space="0" w:color="auto"/>
      </w:divBdr>
    </w:div>
    <w:div w:id="659967554">
      <w:bodyDiv w:val="1"/>
      <w:marLeft w:val="0"/>
      <w:marRight w:val="0"/>
      <w:marTop w:val="0"/>
      <w:marBottom w:val="0"/>
      <w:divBdr>
        <w:top w:val="none" w:sz="0" w:space="0" w:color="auto"/>
        <w:left w:val="none" w:sz="0" w:space="0" w:color="auto"/>
        <w:bottom w:val="none" w:sz="0" w:space="0" w:color="auto"/>
        <w:right w:val="none" w:sz="0" w:space="0" w:color="auto"/>
      </w:divBdr>
    </w:div>
    <w:div w:id="664094564">
      <w:bodyDiv w:val="1"/>
      <w:marLeft w:val="0"/>
      <w:marRight w:val="0"/>
      <w:marTop w:val="0"/>
      <w:marBottom w:val="0"/>
      <w:divBdr>
        <w:top w:val="none" w:sz="0" w:space="0" w:color="auto"/>
        <w:left w:val="none" w:sz="0" w:space="0" w:color="auto"/>
        <w:bottom w:val="none" w:sz="0" w:space="0" w:color="auto"/>
        <w:right w:val="none" w:sz="0" w:space="0" w:color="auto"/>
      </w:divBdr>
    </w:div>
    <w:div w:id="674577726">
      <w:bodyDiv w:val="1"/>
      <w:marLeft w:val="0"/>
      <w:marRight w:val="0"/>
      <w:marTop w:val="0"/>
      <w:marBottom w:val="0"/>
      <w:divBdr>
        <w:top w:val="none" w:sz="0" w:space="0" w:color="auto"/>
        <w:left w:val="none" w:sz="0" w:space="0" w:color="auto"/>
        <w:bottom w:val="none" w:sz="0" w:space="0" w:color="auto"/>
        <w:right w:val="none" w:sz="0" w:space="0" w:color="auto"/>
      </w:divBdr>
    </w:div>
    <w:div w:id="688526757">
      <w:bodyDiv w:val="1"/>
      <w:marLeft w:val="0"/>
      <w:marRight w:val="0"/>
      <w:marTop w:val="0"/>
      <w:marBottom w:val="0"/>
      <w:divBdr>
        <w:top w:val="none" w:sz="0" w:space="0" w:color="auto"/>
        <w:left w:val="none" w:sz="0" w:space="0" w:color="auto"/>
        <w:bottom w:val="none" w:sz="0" w:space="0" w:color="auto"/>
        <w:right w:val="none" w:sz="0" w:space="0" w:color="auto"/>
      </w:divBdr>
    </w:div>
    <w:div w:id="695233105">
      <w:bodyDiv w:val="1"/>
      <w:marLeft w:val="0"/>
      <w:marRight w:val="0"/>
      <w:marTop w:val="0"/>
      <w:marBottom w:val="0"/>
      <w:divBdr>
        <w:top w:val="none" w:sz="0" w:space="0" w:color="auto"/>
        <w:left w:val="none" w:sz="0" w:space="0" w:color="auto"/>
        <w:bottom w:val="none" w:sz="0" w:space="0" w:color="auto"/>
        <w:right w:val="none" w:sz="0" w:space="0" w:color="auto"/>
      </w:divBdr>
    </w:div>
    <w:div w:id="711346456">
      <w:bodyDiv w:val="1"/>
      <w:marLeft w:val="0"/>
      <w:marRight w:val="0"/>
      <w:marTop w:val="0"/>
      <w:marBottom w:val="0"/>
      <w:divBdr>
        <w:top w:val="none" w:sz="0" w:space="0" w:color="auto"/>
        <w:left w:val="none" w:sz="0" w:space="0" w:color="auto"/>
        <w:bottom w:val="none" w:sz="0" w:space="0" w:color="auto"/>
        <w:right w:val="none" w:sz="0" w:space="0" w:color="auto"/>
      </w:divBdr>
    </w:div>
    <w:div w:id="720861101">
      <w:bodyDiv w:val="1"/>
      <w:marLeft w:val="0"/>
      <w:marRight w:val="0"/>
      <w:marTop w:val="0"/>
      <w:marBottom w:val="0"/>
      <w:divBdr>
        <w:top w:val="none" w:sz="0" w:space="0" w:color="auto"/>
        <w:left w:val="none" w:sz="0" w:space="0" w:color="auto"/>
        <w:bottom w:val="none" w:sz="0" w:space="0" w:color="auto"/>
        <w:right w:val="none" w:sz="0" w:space="0" w:color="auto"/>
      </w:divBdr>
    </w:div>
    <w:div w:id="748044235">
      <w:bodyDiv w:val="1"/>
      <w:marLeft w:val="0"/>
      <w:marRight w:val="0"/>
      <w:marTop w:val="0"/>
      <w:marBottom w:val="0"/>
      <w:divBdr>
        <w:top w:val="none" w:sz="0" w:space="0" w:color="auto"/>
        <w:left w:val="none" w:sz="0" w:space="0" w:color="auto"/>
        <w:bottom w:val="none" w:sz="0" w:space="0" w:color="auto"/>
        <w:right w:val="none" w:sz="0" w:space="0" w:color="auto"/>
      </w:divBdr>
    </w:div>
    <w:div w:id="753279012">
      <w:bodyDiv w:val="1"/>
      <w:marLeft w:val="0"/>
      <w:marRight w:val="0"/>
      <w:marTop w:val="0"/>
      <w:marBottom w:val="0"/>
      <w:divBdr>
        <w:top w:val="none" w:sz="0" w:space="0" w:color="auto"/>
        <w:left w:val="none" w:sz="0" w:space="0" w:color="auto"/>
        <w:bottom w:val="none" w:sz="0" w:space="0" w:color="auto"/>
        <w:right w:val="none" w:sz="0" w:space="0" w:color="auto"/>
      </w:divBdr>
    </w:div>
    <w:div w:id="778765960">
      <w:bodyDiv w:val="1"/>
      <w:marLeft w:val="0"/>
      <w:marRight w:val="0"/>
      <w:marTop w:val="0"/>
      <w:marBottom w:val="0"/>
      <w:divBdr>
        <w:top w:val="none" w:sz="0" w:space="0" w:color="auto"/>
        <w:left w:val="none" w:sz="0" w:space="0" w:color="auto"/>
        <w:bottom w:val="none" w:sz="0" w:space="0" w:color="auto"/>
        <w:right w:val="none" w:sz="0" w:space="0" w:color="auto"/>
      </w:divBdr>
    </w:div>
    <w:div w:id="791243061">
      <w:bodyDiv w:val="1"/>
      <w:marLeft w:val="0"/>
      <w:marRight w:val="0"/>
      <w:marTop w:val="0"/>
      <w:marBottom w:val="0"/>
      <w:divBdr>
        <w:top w:val="none" w:sz="0" w:space="0" w:color="auto"/>
        <w:left w:val="none" w:sz="0" w:space="0" w:color="auto"/>
        <w:bottom w:val="none" w:sz="0" w:space="0" w:color="auto"/>
        <w:right w:val="none" w:sz="0" w:space="0" w:color="auto"/>
      </w:divBdr>
    </w:div>
    <w:div w:id="803078921">
      <w:bodyDiv w:val="1"/>
      <w:marLeft w:val="0"/>
      <w:marRight w:val="0"/>
      <w:marTop w:val="0"/>
      <w:marBottom w:val="0"/>
      <w:divBdr>
        <w:top w:val="none" w:sz="0" w:space="0" w:color="auto"/>
        <w:left w:val="none" w:sz="0" w:space="0" w:color="auto"/>
        <w:bottom w:val="none" w:sz="0" w:space="0" w:color="auto"/>
        <w:right w:val="none" w:sz="0" w:space="0" w:color="auto"/>
      </w:divBdr>
    </w:div>
    <w:div w:id="808983423">
      <w:bodyDiv w:val="1"/>
      <w:marLeft w:val="0"/>
      <w:marRight w:val="0"/>
      <w:marTop w:val="0"/>
      <w:marBottom w:val="0"/>
      <w:divBdr>
        <w:top w:val="none" w:sz="0" w:space="0" w:color="auto"/>
        <w:left w:val="none" w:sz="0" w:space="0" w:color="auto"/>
        <w:bottom w:val="none" w:sz="0" w:space="0" w:color="auto"/>
        <w:right w:val="none" w:sz="0" w:space="0" w:color="auto"/>
      </w:divBdr>
    </w:div>
    <w:div w:id="819344908">
      <w:bodyDiv w:val="1"/>
      <w:marLeft w:val="0"/>
      <w:marRight w:val="0"/>
      <w:marTop w:val="0"/>
      <w:marBottom w:val="0"/>
      <w:divBdr>
        <w:top w:val="none" w:sz="0" w:space="0" w:color="auto"/>
        <w:left w:val="none" w:sz="0" w:space="0" w:color="auto"/>
        <w:bottom w:val="none" w:sz="0" w:space="0" w:color="auto"/>
        <w:right w:val="none" w:sz="0" w:space="0" w:color="auto"/>
      </w:divBdr>
    </w:div>
    <w:div w:id="825435475">
      <w:bodyDiv w:val="1"/>
      <w:marLeft w:val="0"/>
      <w:marRight w:val="0"/>
      <w:marTop w:val="0"/>
      <w:marBottom w:val="0"/>
      <w:divBdr>
        <w:top w:val="none" w:sz="0" w:space="0" w:color="auto"/>
        <w:left w:val="none" w:sz="0" w:space="0" w:color="auto"/>
        <w:bottom w:val="none" w:sz="0" w:space="0" w:color="auto"/>
        <w:right w:val="none" w:sz="0" w:space="0" w:color="auto"/>
      </w:divBdr>
    </w:div>
    <w:div w:id="843588773">
      <w:bodyDiv w:val="1"/>
      <w:marLeft w:val="0"/>
      <w:marRight w:val="0"/>
      <w:marTop w:val="0"/>
      <w:marBottom w:val="0"/>
      <w:divBdr>
        <w:top w:val="none" w:sz="0" w:space="0" w:color="auto"/>
        <w:left w:val="none" w:sz="0" w:space="0" w:color="auto"/>
        <w:bottom w:val="none" w:sz="0" w:space="0" w:color="auto"/>
        <w:right w:val="none" w:sz="0" w:space="0" w:color="auto"/>
      </w:divBdr>
    </w:div>
    <w:div w:id="882521732">
      <w:bodyDiv w:val="1"/>
      <w:marLeft w:val="0"/>
      <w:marRight w:val="0"/>
      <w:marTop w:val="0"/>
      <w:marBottom w:val="0"/>
      <w:divBdr>
        <w:top w:val="none" w:sz="0" w:space="0" w:color="auto"/>
        <w:left w:val="none" w:sz="0" w:space="0" w:color="auto"/>
        <w:bottom w:val="none" w:sz="0" w:space="0" w:color="auto"/>
        <w:right w:val="none" w:sz="0" w:space="0" w:color="auto"/>
      </w:divBdr>
    </w:div>
    <w:div w:id="895505591">
      <w:bodyDiv w:val="1"/>
      <w:marLeft w:val="0"/>
      <w:marRight w:val="0"/>
      <w:marTop w:val="0"/>
      <w:marBottom w:val="0"/>
      <w:divBdr>
        <w:top w:val="none" w:sz="0" w:space="0" w:color="auto"/>
        <w:left w:val="none" w:sz="0" w:space="0" w:color="auto"/>
        <w:bottom w:val="none" w:sz="0" w:space="0" w:color="auto"/>
        <w:right w:val="none" w:sz="0" w:space="0" w:color="auto"/>
      </w:divBdr>
    </w:div>
    <w:div w:id="895625563">
      <w:bodyDiv w:val="1"/>
      <w:marLeft w:val="0"/>
      <w:marRight w:val="0"/>
      <w:marTop w:val="0"/>
      <w:marBottom w:val="0"/>
      <w:divBdr>
        <w:top w:val="none" w:sz="0" w:space="0" w:color="auto"/>
        <w:left w:val="none" w:sz="0" w:space="0" w:color="auto"/>
        <w:bottom w:val="none" w:sz="0" w:space="0" w:color="auto"/>
        <w:right w:val="none" w:sz="0" w:space="0" w:color="auto"/>
      </w:divBdr>
    </w:div>
    <w:div w:id="907422472">
      <w:bodyDiv w:val="1"/>
      <w:marLeft w:val="0"/>
      <w:marRight w:val="0"/>
      <w:marTop w:val="0"/>
      <w:marBottom w:val="0"/>
      <w:divBdr>
        <w:top w:val="none" w:sz="0" w:space="0" w:color="auto"/>
        <w:left w:val="none" w:sz="0" w:space="0" w:color="auto"/>
        <w:bottom w:val="none" w:sz="0" w:space="0" w:color="auto"/>
        <w:right w:val="none" w:sz="0" w:space="0" w:color="auto"/>
      </w:divBdr>
    </w:div>
    <w:div w:id="925500112">
      <w:bodyDiv w:val="1"/>
      <w:marLeft w:val="0"/>
      <w:marRight w:val="0"/>
      <w:marTop w:val="0"/>
      <w:marBottom w:val="0"/>
      <w:divBdr>
        <w:top w:val="none" w:sz="0" w:space="0" w:color="auto"/>
        <w:left w:val="none" w:sz="0" w:space="0" w:color="auto"/>
        <w:bottom w:val="none" w:sz="0" w:space="0" w:color="auto"/>
        <w:right w:val="none" w:sz="0" w:space="0" w:color="auto"/>
      </w:divBdr>
    </w:div>
    <w:div w:id="961302106">
      <w:bodyDiv w:val="1"/>
      <w:marLeft w:val="0"/>
      <w:marRight w:val="0"/>
      <w:marTop w:val="0"/>
      <w:marBottom w:val="0"/>
      <w:divBdr>
        <w:top w:val="none" w:sz="0" w:space="0" w:color="auto"/>
        <w:left w:val="none" w:sz="0" w:space="0" w:color="auto"/>
        <w:bottom w:val="none" w:sz="0" w:space="0" w:color="auto"/>
        <w:right w:val="none" w:sz="0" w:space="0" w:color="auto"/>
      </w:divBdr>
    </w:div>
    <w:div w:id="998924667">
      <w:bodyDiv w:val="1"/>
      <w:marLeft w:val="0"/>
      <w:marRight w:val="0"/>
      <w:marTop w:val="0"/>
      <w:marBottom w:val="0"/>
      <w:divBdr>
        <w:top w:val="none" w:sz="0" w:space="0" w:color="auto"/>
        <w:left w:val="none" w:sz="0" w:space="0" w:color="auto"/>
        <w:bottom w:val="none" w:sz="0" w:space="0" w:color="auto"/>
        <w:right w:val="none" w:sz="0" w:space="0" w:color="auto"/>
      </w:divBdr>
    </w:div>
    <w:div w:id="1030032640">
      <w:bodyDiv w:val="1"/>
      <w:marLeft w:val="0"/>
      <w:marRight w:val="0"/>
      <w:marTop w:val="0"/>
      <w:marBottom w:val="0"/>
      <w:divBdr>
        <w:top w:val="none" w:sz="0" w:space="0" w:color="auto"/>
        <w:left w:val="none" w:sz="0" w:space="0" w:color="auto"/>
        <w:bottom w:val="none" w:sz="0" w:space="0" w:color="auto"/>
        <w:right w:val="none" w:sz="0" w:space="0" w:color="auto"/>
      </w:divBdr>
      <w:divsChild>
        <w:div w:id="11106434">
          <w:marLeft w:val="0"/>
          <w:marRight w:val="0"/>
          <w:marTop w:val="0"/>
          <w:marBottom w:val="0"/>
          <w:divBdr>
            <w:top w:val="none" w:sz="0" w:space="0" w:color="auto"/>
            <w:left w:val="none" w:sz="0" w:space="0" w:color="auto"/>
            <w:bottom w:val="none" w:sz="0" w:space="0" w:color="auto"/>
            <w:right w:val="none" w:sz="0" w:space="0" w:color="auto"/>
          </w:divBdr>
        </w:div>
        <w:div w:id="62148779">
          <w:marLeft w:val="0"/>
          <w:marRight w:val="0"/>
          <w:marTop w:val="0"/>
          <w:marBottom w:val="0"/>
          <w:divBdr>
            <w:top w:val="none" w:sz="0" w:space="0" w:color="auto"/>
            <w:left w:val="none" w:sz="0" w:space="0" w:color="auto"/>
            <w:bottom w:val="none" w:sz="0" w:space="0" w:color="auto"/>
            <w:right w:val="none" w:sz="0" w:space="0" w:color="auto"/>
          </w:divBdr>
        </w:div>
        <w:div w:id="285353473">
          <w:marLeft w:val="0"/>
          <w:marRight w:val="0"/>
          <w:marTop w:val="0"/>
          <w:marBottom w:val="0"/>
          <w:divBdr>
            <w:top w:val="none" w:sz="0" w:space="0" w:color="auto"/>
            <w:left w:val="none" w:sz="0" w:space="0" w:color="auto"/>
            <w:bottom w:val="none" w:sz="0" w:space="0" w:color="auto"/>
            <w:right w:val="none" w:sz="0" w:space="0" w:color="auto"/>
          </w:divBdr>
        </w:div>
        <w:div w:id="360327428">
          <w:marLeft w:val="0"/>
          <w:marRight w:val="0"/>
          <w:marTop w:val="0"/>
          <w:marBottom w:val="0"/>
          <w:divBdr>
            <w:top w:val="none" w:sz="0" w:space="0" w:color="auto"/>
            <w:left w:val="none" w:sz="0" w:space="0" w:color="auto"/>
            <w:bottom w:val="none" w:sz="0" w:space="0" w:color="auto"/>
            <w:right w:val="none" w:sz="0" w:space="0" w:color="auto"/>
          </w:divBdr>
        </w:div>
        <w:div w:id="571354235">
          <w:marLeft w:val="0"/>
          <w:marRight w:val="0"/>
          <w:marTop w:val="0"/>
          <w:marBottom w:val="0"/>
          <w:divBdr>
            <w:top w:val="none" w:sz="0" w:space="0" w:color="auto"/>
            <w:left w:val="none" w:sz="0" w:space="0" w:color="auto"/>
            <w:bottom w:val="none" w:sz="0" w:space="0" w:color="auto"/>
            <w:right w:val="none" w:sz="0" w:space="0" w:color="auto"/>
          </w:divBdr>
        </w:div>
        <w:div w:id="772822742">
          <w:marLeft w:val="0"/>
          <w:marRight w:val="0"/>
          <w:marTop w:val="0"/>
          <w:marBottom w:val="0"/>
          <w:divBdr>
            <w:top w:val="none" w:sz="0" w:space="0" w:color="auto"/>
            <w:left w:val="none" w:sz="0" w:space="0" w:color="auto"/>
            <w:bottom w:val="none" w:sz="0" w:space="0" w:color="auto"/>
            <w:right w:val="none" w:sz="0" w:space="0" w:color="auto"/>
          </w:divBdr>
        </w:div>
      </w:divsChild>
    </w:div>
    <w:div w:id="1066487899">
      <w:bodyDiv w:val="1"/>
      <w:marLeft w:val="0"/>
      <w:marRight w:val="0"/>
      <w:marTop w:val="0"/>
      <w:marBottom w:val="0"/>
      <w:divBdr>
        <w:top w:val="none" w:sz="0" w:space="0" w:color="auto"/>
        <w:left w:val="none" w:sz="0" w:space="0" w:color="auto"/>
        <w:bottom w:val="none" w:sz="0" w:space="0" w:color="auto"/>
        <w:right w:val="none" w:sz="0" w:space="0" w:color="auto"/>
      </w:divBdr>
    </w:div>
    <w:div w:id="1075250726">
      <w:bodyDiv w:val="1"/>
      <w:marLeft w:val="0"/>
      <w:marRight w:val="0"/>
      <w:marTop w:val="0"/>
      <w:marBottom w:val="0"/>
      <w:divBdr>
        <w:top w:val="none" w:sz="0" w:space="0" w:color="auto"/>
        <w:left w:val="none" w:sz="0" w:space="0" w:color="auto"/>
        <w:bottom w:val="none" w:sz="0" w:space="0" w:color="auto"/>
        <w:right w:val="none" w:sz="0" w:space="0" w:color="auto"/>
      </w:divBdr>
    </w:div>
    <w:div w:id="1111362024">
      <w:bodyDiv w:val="1"/>
      <w:marLeft w:val="0"/>
      <w:marRight w:val="0"/>
      <w:marTop w:val="0"/>
      <w:marBottom w:val="0"/>
      <w:divBdr>
        <w:top w:val="none" w:sz="0" w:space="0" w:color="auto"/>
        <w:left w:val="none" w:sz="0" w:space="0" w:color="auto"/>
        <w:bottom w:val="none" w:sz="0" w:space="0" w:color="auto"/>
        <w:right w:val="none" w:sz="0" w:space="0" w:color="auto"/>
      </w:divBdr>
    </w:div>
    <w:div w:id="1114862855">
      <w:bodyDiv w:val="1"/>
      <w:marLeft w:val="0"/>
      <w:marRight w:val="0"/>
      <w:marTop w:val="0"/>
      <w:marBottom w:val="0"/>
      <w:divBdr>
        <w:top w:val="none" w:sz="0" w:space="0" w:color="auto"/>
        <w:left w:val="none" w:sz="0" w:space="0" w:color="auto"/>
        <w:bottom w:val="none" w:sz="0" w:space="0" w:color="auto"/>
        <w:right w:val="none" w:sz="0" w:space="0" w:color="auto"/>
      </w:divBdr>
    </w:div>
    <w:div w:id="1132284627">
      <w:bodyDiv w:val="1"/>
      <w:marLeft w:val="0"/>
      <w:marRight w:val="0"/>
      <w:marTop w:val="0"/>
      <w:marBottom w:val="0"/>
      <w:divBdr>
        <w:top w:val="none" w:sz="0" w:space="0" w:color="auto"/>
        <w:left w:val="none" w:sz="0" w:space="0" w:color="auto"/>
        <w:bottom w:val="none" w:sz="0" w:space="0" w:color="auto"/>
        <w:right w:val="none" w:sz="0" w:space="0" w:color="auto"/>
      </w:divBdr>
    </w:div>
    <w:div w:id="1134518714">
      <w:bodyDiv w:val="1"/>
      <w:marLeft w:val="0"/>
      <w:marRight w:val="0"/>
      <w:marTop w:val="0"/>
      <w:marBottom w:val="0"/>
      <w:divBdr>
        <w:top w:val="none" w:sz="0" w:space="0" w:color="auto"/>
        <w:left w:val="none" w:sz="0" w:space="0" w:color="auto"/>
        <w:bottom w:val="none" w:sz="0" w:space="0" w:color="auto"/>
        <w:right w:val="none" w:sz="0" w:space="0" w:color="auto"/>
      </w:divBdr>
    </w:div>
    <w:div w:id="1155075024">
      <w:bodyDiv w:val="1"/>
      <w:marLeft w:val="0"/>
      <w:marRight w:val="0"/>
      <w:marTop w:val="0"/>
      <w:marBottom w:val="0"/>
      <w:divBdr>
        <w:top w:val="none" w:sz="0" w:space="0" w:color="auto"/>
        <w:left w:val="none" w:sz="0" w:space="0" w:color="auto"/>
        <w:bottom w:val="none" w:sz="0" w:space="0" w:color="auto"/>
        <w:right w:val="none" w:sz="0" w:space="0" w:color="auto"/>
      </w:divBdr>
      <w:divsChild>
        <w:div w:id="656960202">
          <w:marLeft w:val="0"/>
          <w:marRight w:val="0"/>
          <w:marTop w:val="0"/>
          <w:marBottom w:val="0"/>
          <w:divBdr>
            <w:top w:val="none" w:sz="0" w:space="0" w:color="auto"/>
            <w:left w:val="none" w:sz="0" w:space="0" w:color="auto"/>
            <w:bottom w:val="none" w:sz="0" w:space="0" w:color="auto"/>
            <w:right w:val="none" w:sz="0" w:space="0" w:color="auto"/>
          </w:divBdr>
        </w:div>
        <w:div w:id="1233853669">
          <w:marLeft w:val="0"/>
          <w:marRight w:val="0"/>
          <w:marTop w:val="0"/>
          <w:marBottom w:val="0"/>
          <w:divBdr>
            <w:top w:val="none" w:sz="0" w:space="0" w:color="auto"/>
            <w:left w:val="none" w:sz="0" w:space="0" w:color="auto"/>
            <w:bottom w:val="none" w:sz="0" w:space="0" w:color="auto"/>
            <w:right w:val="none" w:sz="0" w:space="0" w:color="auto"/>
          </w:divBdr>
        </w:div>
        <w:div w:id="1820076168">
          <w:marLeft w:val="0"/>
          <w:marRight w:val="0"/>
          <w:marTop w:val="0"/>
          <w:marBottom w:val="0"/>
          <w:divBdr>
            <w:top w:val="none" w:sz="0" w:space="0" w:color="auto"/>
            <w:left w:val="none" w:sz="0" w:space="0" w:color="auto"/>
            <w:bottom w:val="none" w:sz="0" w:space="0" w:color="auto"/>
            <w:right w:val="none" w:sz="0" w:space="0" w:color="auto"/>
          </w:divBdr>
        </w:div>
        <w:div w:id="1838685284">
          <w:marLeft w:val="0"/>
          <w:marRight w:val="0"/>
          <w:marTop w:val="0"/>
          <w:marBottom w:val="0"/>
          <w:divBdr>
            <w:top w:val="none" w:sz="0" w:space="0" w:color="auto"/>
            <w:left w:val="none" w:sz="0" w:space="0" w:color="auto"/>
            <w:bottom w:val="none" w:sz="0" w:space="0" w:color="auto"/>
            <w:right w:val="none" w:sz="0" w:space="0" w:color="auto"/>
          </w:divBdr>
        </w:div>
        <w:div w:id="1841390518">
          <w:marLeft w:val="0"/>
          <w:marRight w:val="0"/>
          <w:marTop w:val="0"/>
          <w:marBottom w:val="0"/>
          <w:divBdr>
            <w:top w:val="none" w:sz="0" w:space="0" w:color="auto"/>
            <w:left w:val="none" w:sz="0" w:space="0" w:color="auto"/>
            <w:bottom w:val="none" w:sz="0" w:space="0" w:color="auto"/>
            <w:right w:val="none" w:sz="0" w:space="0" w:color="auto"/>
          </w:divBdr>
        </w:div>
        <w:div w:id="2118136049">
          <w:marLeft w:val="0"/>
          <w:marRight w:val="0"/>
          <w:marTop w:val="0"/>
          <w:marBottom w:val="0"/>
          <w:divBdr>
            <w:top w:val="none" w:sz="0" w:space="0" w:color="auto"/>
            <w:left w:val="none" w:sz="0" w:space="0" w:color="auto"/>
            <w:bottom w:val="none" w:sz="0" w:space="0" w:color="auto"/>
            <w:right w:val="none" w:sz="0" w:space="0" w:color="auto"/>
          </w:divBdr>
        </w:div>
      </w:divsChild>
    </w:div>
    <w:div w:id="1182624769">
      <w:bodyDiv w:val="1"/>
      <w:marLeft w:val="0"/>
      <w:marRight w:val="0"/>
      <w:marTop w:val="0"/>
      <w:marBottom w:val="0"/>
      <w:divBdr>
        <w:top w:val="none" w:sz="0" w:space="0" w:color="auto"/>
        <w:left w:val="none" w:sz="0" w:space="0" w:color="auto"/>
        <w:bottom w:val="none" w:sz="0" w:space="0" w:color="auto"/>
        <w:right w:val="none" w:sz="0" w:space="0" w:color="auto"/>
      </w:divBdr>
    </w:div>
    <w:div w:id="1200430828">
      <w:bodyDiv w:val="1"/>
      <w:marLeft w:val="0"/>
      <w:marRight w:val="0"/>
      <w:marTop w:val="0"/>
      <w:marBottom w:val="0"/>
      <w:divBdr>
        <w:top w:val="none" w:sz="0" w:space="0" w:color="auto"/>
        <w:left w:val="none" w:sz="0" w:space="0" w:color="auto"/>
        <w:bottom w:val="none" w:sz="0" w:space="0" w:color="auto"/>
        <w:right w:val="none" w:sz="0" w:space="0" w:color="auto"/>
      </w:divBdr>
    </w:div>
    <w:div w:id="1200434140">
      <w:bodyDiv w:val="1"/>
      <w:marLeft w:val="0"/>
      <w:marRight w:val="0"/>
      <w:marTop w:val="0"/>
      <w:marBottom w:val="0"/>
      <w:divBdr>
        <w:top w:val="none" w:sz="0" w:space="0" w:color="auto"/>
        <w:left w:val="none" w:sz="0" w:space="0" w:color="auto"/>
        <w:bottom w:val="none" w:sz="0" w:space="0" w:color="auto"/>
        <w:right w:val="none" w:sz="0" w:space="0" w:color="auto"/>
      </w:divBdr>
    </w:div>
    <w:div w:id="1237519066">
      <w:bodyDiv w:val="1"/>
      <w:marLeft w:val="0"/>
      <w:marRight w:val="0"/>
      <w:marTop w:val="0"/>
      <w:marBottom w:val="0"/>
      <w:divBdr>
        <w:top w:val="none" w:sz="0" w:space="0" w:color="auto"/>
        <w:left w:val="none" w:sz="0" w:space="0" w:color="auto"/>
        <w:bottom w:val="none" w:sz="0" w:space="0" w:color="auto"/>
        <w:right w:val="none" w:sz="0" w:space="0" w:color="auto"/>
      </w:divBdr>
    </w:div>
    <w:div w:id="1248734809">
      <w:bodyDiv w:val="1"/>
      <w:marLeft w:val="0"/>
      <w:marRight w:val="0"/>
      <w:marTop w:val="0"/>
      <w:marBottom w:val="0"/>
      <w:divBdr>
        <w:top w:val="none" w:sz="0" w:space="0" w:color="auto"/>
        <w:left w:val="none" w:sz="0" w:space="0" w:color="auto"/>
        <w:bottom w:val="none" w:sz="0" w:space="0" w:color="auto"/>
        <w:right w:val="none" w:sz="0" w:space="0" w:color="auto"/>
      </w:divBdr>
    </w:div>
    <w:div w:id="1249585154">
      <w:bodyDiv w:val="1"/>
      <w:marLeft w:val="0"/>
      <w:marRight w:val="0"/>
      <w:marTop w:val="0"/>
      <w:marBottom w:val="0"/>
      <w:divBdr>
        <w:top w:val="none" w:sz="0" w:space="0" w:color="auto"/>
        <w:left w:val="none" w:sz="0" w:space="0" w:color="auto"/>
        <w:bottom w:val="none" w:sz="0" w:space="0" w:color="auto"/>
        <w:right w:val="none" w:sz="0" w:space="0" w:color="auto"/>
      </w:divBdr>
    </w:div>
    <w:div w:id="1283682964">
      <w:bodyDiv w:val="1"/>
      <w:marLeft w:val="0"/>
      <w:marRight w:val="0"/>
      <w:marTop w:val="0"/>
      <w:marBottom w:val="0"/>
      <w:divBdr>
        <w:top w:val="none" w:sz="0" w:space="0" w:color="auto"/>
        <w:left w:val="none" w:sz="0" w:space="0" w:color="auto"/>
        <w:bottom w:val="none" w:sz="0" w:space="0" w:color="auto"/>
        <w:right w:val="none" w:sz="0" w:space="0" w:color="auto"/>
      </w:divBdr>
    </w:div>
    <w:div w:id="1291740551">
      <w:bodyDiv w:val="1"/>
      <w:marLeft w:val="0"/>
      <w:marRight w:val="0"/>
      <w:marTop w:val="0"/>
      <w:marBottom w:val="0"/>
      <w:divBdr>
        <w:top w:val="none" w:sz="0" w:space="0" w:color="auto"/>
        <w:left w:val="none" w:sz="0" w:space="0" w:color="auto"/>
        <w:bottom w:val="none" w:sz="0" w:space="0" w:color="auto"/>
        <w:right w:val="none" w:sz="0" w:space="0" w:color="auto"/>
      </w:divBdr>
    </w:div>
    <w:div w:id="1308168268">
      <w:bodyDiv w:val="1"/>
      <w:marLeft w:val="0"/>
      <w:marRight w:val="0"/>
      <w:marTop w:val="0"/>
      <w:marBottom w:val="0"/>
      <w:divBdr>
        <w:top w:val="none" w:sz="0" w:space="0" w:color="auto"/>
        <w:left w:val="none" w:sz="0" w:space="0" w:color="auto"/>
        <w:bottom w:val="none" w:sz="0" w:space="0" w:color="auto"/>
        <w:right w:val="none" w:sz="0" w:space="0" w:color="auto"/>
      </w:divBdr>
    </w:div>
    <w:div w:id="1380860335">
      <w:bodyDiv w:val="1"/>
      <w:marLeft w:val="0"/>
      <w:marRight w:val="0"/>
      <w:marTop w:val="0"/>
      <w:marBottom w:val="0"/>
      <w:divBdr>
        <w:top w:val="none" w:sz="0" w:space="0" w:color="auto"/>
        <w:left w:val="none" w:sz="0" w:space="0" w:color="auto"/>
        <w:bottom w:val="none" w:sz="0" w:space="0" w:color="auto"/>
        <w:right w:val="none" w:sz="0" w:space="0" w:color="auto"/>
      </w:divBdr>
    </w:div>
    <w:div w:id="1438602690">
      <w:bodyDiv w:val="1"/>
      <w:marLeft w:val="0"/>
      <w:marRight w:val="0"/>
      <w:marTop w:val="0"/>
      <w:marBottom w:val="0"/>
      <w:divBdr>
        <w:top w:val="none" w:sz="0" w:space="0" w:color="auto"/>
        <w:left w:val="none" w:sz="0" w:space="0" w:color="auto"/>
        <w:bottom w:val="none" w:sz="0" w:space="0" w:color="auto"/>
        <w:right w:val="none" w:sz="0" w:space="0" w:color="auto"/>
      </w:divBdr>
    </w:div>
    <w:div w:id="1467501833">
      <w:bodyDiv w:val="1"/>
      <w:marLeft w:val="0"/>
      <w:marRight w:val="0"/>
      <w:marTop w:val="0"/>
      <w:marBottom w:val="0"/>
      <w:divBdr>
        <w:top w:val="none" w:sz="0" w:space="0" w:color="auto"/>
        <w:left w:val="none" w:sz="0" w:space="0" w:color="auto"/>
        <w:bottom w:val="none" w:sz="0" w:space="0" w:color="auto"/>
        <w:right w:val="none" w:sz="0" w:space="0" w:color="auto"/>
      </w:divBdr>
    </w:div>
    <w:div w:id="1470900341">
      <w:bodyDiv w:val="1"/>
      <w:marLeft w:val="0"/>
      <w:marRight w:val="0"/>
      <w:marTop w:val="0"/>
      <w:marBottom w:val="0"/>
      <w:divBdr>
        <w:top w:val="none" w:sz="0" w:space="0" w:color="auto"/>
        <w:left w:val="none" w:sz="0" w:space="0" w:color="auto"/>
        <w:bottom w:val="none" w:sz="0" w:space="0" w:color="auto"/>
        <w:right w:val="none" w:sz="0" w:space="0" w:color="auto"/>
      </w:divBdr>
    </w:div>
    <w:div w:id="1481460669">
      <w:bodyDiv w:val="1"/>
      <w:marLeft w:val="0"/>
      <w:marRight w:val="0"/>
      <w:marTop w:val="0"/>
      <w:marBottom w:val="0"/>
      <w:divBdr>
        <w:top w:val="none" w:sz="0" w:space="0" w:color="auto"/>
        <w:left w:val="none" w:sz="0" w:space="0" w:color="auto"/>
        <w:bottom w:val="none" w:sz="0" w:space="0" w:color="auto"/>
        <w:right w:val="none" w:sz="0" w:space="0" w:color="auto"/>
      </w:divBdr>
    </w:div>
    <w:div w:id="1484664212">
      <w:bodyDiv w:val="1"/>
      <w:marLeft w:val="0"/>
      <w:marRight w:val="0"/>
      <w:marTop w:val="0"/>
      <w:marBottom w:val="0"/>
      <w:divBdr>
        <w:top w:val="none" w:sz="0" w:space="0" w:color="auto"/>
        <w:left w:val="none" w:sz="0" w:space="0" w:color="auto"/>
        <w:bottom w:val="none" w:sz="0" w:space="0" w:color="auto"/>
        <w:right w:val="none" w:sz="0" w:space="0" w:color="auto"/>
      </w:divBdr>
    </w:div>
    <w:div w:id="1491019956">
      <w:bodyDiv w:val="1"/>
      <w:marLeft w:val="0"/>
      <w:marRight w:val="0"/>
      <w:marTop w:val="0"/>
      <w:marBottom w:val="0"/>
      <w:divBdr>
        <w:top w:val="none" w:sz="0" w:space="0" w:color="auto"/>
        <w:left w:val="none" w:sz="0" w:space="0" w:color="auto"/>
        <w:bottom w:val="none" w:sz="0" w:space="0" w:color="auto"/>
        <w:right w:val="none" w:sz="0" w:space="0" w:color="auto"/>
      </w:divBdr>
    </w:div>
    <w:div w:id="1503163510">
      <w:bodyDiv w:val="1"/>
      <w:marLeft w:val="0"/>
      <w:marRight w:val="0"/>
      <w:marTop w:val="0"/>
      <w:marBottom w:val="0"/>
      <w:divBdr>
        <w:top w:val="none" w:sz="0" w:space="0" w:color="auto"/>
        <w:left w:val="none" w:sz="0" w:space="0" w:color="auto"/>
        <w:bottom w:val="none" w:sz="0" w:space="0" w:color="auto"/>
        <w:right w:val="none" w:sz="0" w:space="0" w:color="auto"/>
      </w:divBdr>
    </w:div>
    <w:div w:id="1514420405">
      <w:bodyDiv w:val="1"/>
      <w:marLeft w:val="0"/>
      <w:marRight w:val="0"/>
      <w:marTop w:val="0"/>
      <w:marBottom w:val="0"/>
      <w:divBdr>
        <w:top w:val="none" w:sz="0" w:space="0" w:color="auto"/>
        <w:left w:val="none" w:sz="0" w:space="0" w:color="auto"/>
        <w:bottom w:val="none" w:sz="0" w:space="0" w:color="auto"/>
        <w:right w:val="none" w:sz="0" w:space="0" w:color="auto"/>
      </w:divBdr>
    </w:div>
    <w:div w:id="1522084595">
      <w:bodyDiv w:val="1"/>
      <w:marLeft w:val="0"/>
      <w:marRight w:val="0"/>
      <w:marTop w:val="0"/>
      <w:marBottom w:val="0"/>
      <w:divBdr>
        <w:top w:val="none" w:sz="0" w:space="0" w:color="auto"/>
        <w:left w:val="none" w:sz="0" w:space="0" w:color="auto"/>
        <w:bottom w:val="none" w:sz="0" w:space="0" w:color="auto"/>
        <w:right w:val="none" w:sz="0" w:space="0" w:color="auto"/>
      </w:divBdr>
    </w:div>
    <w:div w:id="1526405571">
      <w:bodyDiv w:val="1"/>
      <w:marLeft w:val="0"/>
      <w:marRight w:val="0"/>
      <w:marTop w:val="0"/>
      <w:marBottom w:val="0"/>
      <w:divBdr>
        <w:top w:val="none" w:sz="0" w:space="0" w:color="auto"/>
        <w:left w:val="none" w:sz="0" w:space="0" w:color="auto"/>
        <w:bottom w:val="none" w:sz="0" w:space="0" w:color="auto"/>
        <w:right w:val="none" w:sz="0" w:space="0" w:color="auto"/>
      </w:divBdr>
    </w:div>
    <w:div w:id="1554609748">
      <w:bodyDiv w:val="1"/>
      <w:marLeft w:val="0"/>
      <w:marRight w:val="0"/>
      <w:marTop w:val="0"/>
      <w:marBottom w:val="0"/>
      <w:divBdr>
        <w:top w:val="none" w:sz="0" w:space="0" w:color="auto"/>
        <w:left w:val="none" w:sz="0" w:space="0" w:color="auto"/>
        <w:bottom w:val="none" w:sz="0" w:space="0" w:color="auto"/>
        <w:right w:val="none" w:sz="0" w:space="0" w:color="auto"/>
      </w:divBdr>
    </w:div>
    <w:div w:id="1567954229">
      <w:bodyDiv w:val="1"/>
      <w:marLeft w:val="0"/>
      <w:marRight w:val="0"/>
      <w:marTop w:val="0"/>
      <w:marBottom w:val="0"/>
      <w:divBdr>
        <w:top w:val="none" w:sz="0" w:space="0" w:color="auto"/>
        <w:left w:val="none" w:sz="0" w:space="0" w:color="auto"/>
        <w:bottom w:val="none" w:sz="0" w:space="0" w:color="auto"/>
        <w:right w:val="none" w:sz="0" w:space="0" w:color="auto"/>
      </w:divBdr>
    </w:div>
    <w:div w:id="1578397160">
      <w:bodyDiv w:val="1"/>
      <w:marLeft w:val="0"/>
      <w:marRight w:val="0"/>
      <w:marTop w:val="0"/>
      <w:marBottom w:val="0"/>
      <w:divBdr>
        <w:top w:val="none" w:sz="0" w:space="0" w:color="auto"/>
        <w:left w:val="none" w:sz="0" w:space="0" w:color="auto"/>
        <w:bottom w:val="none" w:sz="0" w:space="0" w:color="auto"/>
        <w:right w:val="none" w:sz="0" w:space="0" w:color="auto"/>
      </w:divBdr>
    </w:div>
    <w:div w:id="1578637322">
      <w:bodyDiv w:val="1"/>
      <w:marLeft w:val="0"/>
      <w:marRight w:val="0"/>
      <w:marTop w:val="0"/>
      <w:marBottom w:val="0"/>
      <w:divBdr>
        <w:top w:val="none" w:sz="0" w:space="0" w:color="auto"/>
        <w:left w:val="none" w:sz="0" w:space="0" w:color="auto"/>
        <w:bottom w:val="none" w:sz="0" w:space="0" w:color="auto"/>
        <w:right w:val="none" w:sz="0" w:space="0" w:color="auto"/>
      </w:divBdr>
    </w:div>
    <w:div w:id="1595554164">
      <w:bodyDiv w:val="1"/>
      <w:marLeft w:val="0"/>
      <w:marRight w:val="0"/>
      <w:marTop w:val="0"/>
      <w:marBottom w:val="0"/>
      <w:divBdr>
        <w:top w:val="none" w:sz="0" w:space="0" w:color="auto"/>
        <w:left w:val="none" w:sz="0" w:space="0" w:color="auto"/>
        <w:bottom w:val="none" w:sz="0" w:space="0" w:color="auto"/>
        <w:right w:val="none" w:sz="0" w:space="0" w:color="auto"/>
      </w:divBdr>
    </w:div>
    <w:div w:id="1607342591">
      <w:bodyDiv w:val="1"/>
      <w:marLeft w:val="0"/>
      <w:marRight w:val="0"/>
      <w:marTop w:val="0"/>
      <w:marBottom w:val="0"/>
      <w:divBdr>
        <w:top w:val="none" w:sz="0" w:space="0" w:color="auto"/>
        <w:left w:val="none" w:sz="0" w:space="0" w:color="auto"/>
        <w:bottom w:val="none" w:sz="0" w:space="0" w:color="auto"/>
        <w:right w:val="none" w:sz="0" w:space="0" w:color="auto"/>
      </w:divBdr>
    </w:div>
    <w:div w:id="1627421237">
      <w:bodyDiv w:val="1"/>
      <w:marLeft w:val="0"/>
      <w:marRight w:val="0"/>
      <w:marTop w:val="0"/>
      <w:marBottom w:val="0"/>
      <w:divBdr>
        <w:top w:val="none" w:sz="0" w:space="0" w:color="auto"/>
        <w:left w:val="none" w:sz="0" w:space="0" w:color="auto"/>
        <w:bottom w:val="none" w:sz="0" w:space="0" w:color="auto"/>
        <w:right w:val="none" w:sz="0" w:space="0" w:color="auto"/>
      </w:divBdr>
    </w:div>
    <w:div w:id="1677918402">
      <w:bodyDiv w:val="1"/>
      <w:marLeft w:val="0"/>
      <w:marRight w:val="0"/>
      <w:marTop w:val="0"/>
      <w:marBottom w:val="0"/>
      <w:divBdr>
        <w:top w:val="none" w:sz="0" w:space="0" w:color="auto"/>
        <w:left w:val="none" w:sz="0" w:space="0" w:color="auto"/>
        <w:bottom w:val="none" w:sz="0" w:space="0" w:color="auto"/>
        <w:right w:val="none" w:sz="0" w:space="0" w:color="auto"/>
      </w:divBdr>
    </w:div>
    <w:div w:id="1699623175">
      <w:bodyDiv w:val="1"/>
      <w:marLeft w:val="0"/>
      <w:marRight w:val="0"/>
      <w:marTop w:val="0"/>
      <w:marBottom w:val="0"/>
      <w:divBdr>
        <w:top w:val="none" w:sz="0" w:space="0" w:color="auto"/>
        <w:left w:val="none" w:sz="0" w:space="0" w:color="auto"/>
        <w:bottom w:val="none" w:sz="0" w:space="0" w:color="auto"/>
        <w:right w:val="none" w:sz="0" w:space="0" w:color="auto"/>
      </w:divBdr>
    </w:div>
    <w:div w:id="1741245499">
      <w:bodyDiv w:val="1"/>
      <w:marLeft w:val="0"/>
      <w:marRight w:val="0"/>
      <w:marTop w:val="0"/>
      <w:marBottom w:val="0"/>
      <w:divBdr>
        <w:top w:val="none" w:sz="0" w:space="0" w:color="auto"/>
        <w:left w:val="none" w:sz="0" w:space="0" w:color="auto"/>
        <w:bottom w:val="none" w:sz="0" w:space="0" w:color="auto"/>
        <w:right w:val="none" w:sz="0" w:space="0" w:color="auto"/>
      </w:divBdr>
    </w:div>
    <w:div w:id="1745764572">
      <w:bodyDiv w:val="1"/>
      <w:marLeft w:val="0"/>
      <w:marRight w:val="0"/>
      <w:marTop w:val="0"/>
      <w:marBottom w:val="0"/>
      <w:divBdr>
        <w:top w:val="none" w:sz="0" w:space="0" w:color="auto"/>
        <w:left w:val="none" w:sz="0" w:space="0" w:color="auto"/>
        <w:bottom w:val="none" w:sz="0" w:space="0" w:color="auto"/>
        <w:right w:val="none" w:sz="0" w:space="0" w:color="auto"/>
      </w:divBdr>
    </w:div>
    <w:div w:id="1754545702">
      <w:bodyDiv w:val="1"/>
      <w:marLeft w:val="0"/>
      <w:marRight w:val="0"/>
      <w:marTop w:val="0"/>
      <w:marBottom w:val="0"/>
      <w:divBdr>
        <w:top w:val="none" w:sz="0" w:space="0" w:color="auto"/>
        <w:left w:val="none" w:sz="0" w:space="0" w:color="auto"/>
        <w:bottom w:val="none" w:sz="0" w:space="0" w:color="auto"/>
        <w:right w:val="none" w:sz="0" w:space="0" w:color="auto"/>
      </w:divBdr>
    </w:div>
    <w:div w:id="1782064481">
      <w:bodyDiv w:val="1"/>
      <w:marLeft w:val="0"/>
      <w:marRight w:val="0"/>
      <w:marTop w:val="0"/>
      <w:marBottom w:val="0"/>
      <w:divBdr>
        <w:top w:val="none" w:sz="0" w:space="0" w:color="auto"/>
        <w:left w:val="none" w:sz="0" w:space="0" w:color="auto"/>
        <w:bottom w:val="none" w:sz="0" w:space="0" w:color="auto"/>
        <w:right w:val="none" w:sz="0" w:space="0" w:color="auto"/>
      </w:divBdr>
    </w:div>
    <w:div w:id="1829976389">
      <w:bodyDiv w:val="1"/>
      <w:marLeft w:val="0"/>
      <w:marRight w:val="0"/>
      <w:marTop w:val="0"/>
      <w:marBottom w:val="0"/>
      <w:divBdr>
        <w:top w:val="none" w:sz="0" w:space="0" w:color="auto"/>
        <w:left w:val="none" w:sz="0" w:space="0" w:color="auto"/>
        <w:bottom w:val="none" w:sz="0" w:space="0" w:color="auto"/>
        <w:right w:val="none" w:sz="0" w:space="0" w:color="auto"/>
      </w:divBdr>
    </w:div>
    <w:div w:id="1832061722">
      <w:bodyDiv w:val="1"/>
      <w:marLeft w:val="0"/>
      <w:marRight w:val="0"/>
      <w:marTop w:val="0"/>
      <w:marBottom w:val="0"/>
      <w:divBdr>
        <w:top w:val="none" w:sz="0" w:space="0" w:color="auto"/>
        <w:left w:val="none" w:sz="0" w:space="0" w:color="auto"/>
        <w:bottom w:val="none" w:sz="0" w:space="0" w:color="auto"/>
        <w:right w:val="none" w:sz="0" w:space="0" w:color="auto"/>
      </w:divBdr>
    </w:div>
    <w:div w:id="1834639221">
      <w:bodyDiv w:val="1"/>
      <w:marLeft w:val="0"/>
      <w:marRight w:val="0"/>
      <w:marTop w:val="0"/>
      <w:marBottom w:val="0"/>
      <w:divBdr>
        <w:top w:val="none" w:sz="0" w:space="0" w:color="auto"/>
        <w:left w:val="none" w:sz="0" w:space="0" w:color="auto"/>
        <w:bottom w:val="none" w:sz="0" w:space="0" w:color="auto"/>
        <w:right w:val="none" w:sz="0" w:space="0" w:color="auto"/>
      </w:divBdr>
    </w:div>
    <w:div w:id="1847750739">
      <w:bodyDiv w:val="1"/>
      <w:marLeft w:val="0"/>
      <w:marRight w:val="0"/>
      <w:marTop w:val="0"/>
      <w:marBottom w:val="0"/>
      <w:divBdr>
        <w:top w:val="none" w:sz="0" w:space="0" w:color="auto"/>
        <w:left w:val="none" w:sz="0" w:space="0" w:color="auto"/>
        <w:bottom w:val="none" w:sz="0" w:space="0" w:color="auto"/>
        <w:right w:val="none" w:sz="0" w:space="0" w:color="auto"/>
      </w:divBdr>
    </w:div>
    <w:div w:id="1850876287">
      <w:bodyDiv w:val="1"/>
      <w:marLeft w:val="0"/>
      <w:marRight w:val="0"/>
      <w:marTop w:val="0"/>
      <w:marBottom w:val="0"/>
      <w:divBdr>
        <w:top w:val="none" w:sz="0" w:space="0" w:color="auto"/>
        <w:left w:val="none" w:sz="0" w:space="0" w:color="auto"/>
        <w:bottom w:val="none" w:sz="0" w:space="0" w:color="auto"/>
        <w:right w:val="none" w:sz="0" w:space="0" w:color="auto"/>
      </w:divBdr>
    </w:div>
    <w:div w:id="1861624421">
      <w:bodyDiv w:val="1"/>
      <w:marLeft w:val="0"/>
      <w:marRight w:val="0"/>
      <w:marTop w:val="0"/>
      <w:marBottom w:val="0"/>
      <w:divBdr>
        <w:top w:val="none" w:sz="0" w:space="0" w:color="auto"/>
        <w:left w:val="none" w:sz="0" w:space="0" w:color="auto"/>
        <w:bottom w:val="none" w:sz="0" w:space="0" w:color="auto"/>
        <w:right w:val="none" w:sz="0" w:space="0" w:color="auto"/>
      </w:divBdr>
    </w:div>
    <w:div w:id="1870533030">
      <w:bodyDiv w:val="1"/>
      <w:marLeft w:val="0"/>
      <w:marRight w:val="0"/>
      <w:marTop w:val="0"/>
      <w:marBottom w:val="0"/>
      <w:divBdr>
        <w:top w:val="none" w:sz="0" w:space="0" w:color="auto"/>
        <w:left w:val="none" w:sz="0" w:space="0" w:color="auto"/>
        <w:bottom w:val="none" w:sz="0" w:space="0" w:color="auto"/>
        <w:right w:val="none" w:sz="0" w:space="0" w:color="auto"/>
      </w:divBdr>
    </w:div>
    <w:div w:id="1880584703">
      <w:bodyDiv w:val="1"/>
      <w:marLeft w:val="0"/>
      <w:marRight w:val="0"/>
      <w:marTop w:val="0"/>
      <w:marBottom w:val="0"/>
      <w:divBdr>
        <w:top w:val="none" w:sz="0" w:space="0" w:color="auto"/>
        <w:left w:val="none" w:sz="0" w:space="0" w:color="auto"/>
        <w:bottom w:val="none" w:sz="0" w:space="0" w:color="auto"/>
        <w:right w:val="none" w:sz="0" w:space="0" w:color="auto"/>
      </w:divBdr>
    </w:div>
    <w:div w:id="1885677749">
      <w:bodyDiv w:val="1"/>
      <w:marLeft w:val="0"/>
      <w:marRight w:val="0"/>
      <w:marTop w:val="0"/>
      <w:marBottom w:val="0"/>
      <w:divBdr>
        <w:top w:val="none" w:sz="0" w:space="0" w:color="auto"/>
        <w:left w:val="none" w:sz="0" w:space="0" w:color="auto"/>
        <w:bottom w:val="none" w:sz="0" w:space="0" w:color="auto"/>
        <w:right w:val="none" w:sz="0" w:space="0" w:color="auto"/>
      </w:divBdr>
    </w:div>
    <w:div w:id="1891644917">
      <w:bodyDiv w:val="1"/>
      <w:marLeft w:val="0"/>
      <w:marRight w:val="0"/>
      <w:marTop w:val="0"/>
      <w:marBottom w:val="0"/>
      <w:divBdr>
        <w:top w:val="none" w:sz="0" w:space="0" w:color="auto"/>
        <w:left w:val="none" w:sz="0" w:space="0" w:color="auto"/>
        <w:bottom w:val="none" w:sz="0" w:space="0" w:color="auto"/>
        <w:right w:val="none" w:sz="0" w:space="0" w:color="auto"/>
      </w:divBdr>
    </w:div>
    <w:div w:id="1928612773">
      <w:bodyDiv w:val="1"/>
      <w:marLeft w:val="0"/>
      <w:marRight w:val="0"/>
      <w:marTop w:val="0"/>
      <w:marBottom w:val="0"/>
      <w:divBdr>
        <w:top w:val="none" w:sz="0" w:space="0" w:color="auto"/>
        <w:left w:val="none" w:sz="0" w:space="0" w:color="auto"/>
        <w:bottom w:val="none" w:sz="0" w:space="0" w:color="auto"/>
        <w:right w:val="none" w:sz="0" w:space="0" w:color="auto"/>
      </w:divBdr>
    </w:div>
    <w:div w:id="1933736959">
      <w:bodyDiv w:val="1"/>
      <w:marLeft w:val="0"/>
      <w:marRight w:val="0"/>
      <w:marTop w:val="0"/>
      <w:marBottom w:val="0"/>
      <w:divBdr>
        <w:top w:val="none" w:sz="0" w:space="0" w:color="auto"/>
        <w:left w:val="none" w:sz="0" w:space="0" w:color="auto"/>
        <w:bottom w:val="none" w:sz="0" w:space="0" w:color="auto"/>
        <w:right w:val="none" w:sz="0" w:space="0" w:color="auto"/>
      </w:divBdr>
    </w:div>
    <w:div w:id="1941061951">
      <w:bodyDiv w:val="1"/>
      <w:marLeft w:val="0"/>
      <w:marRight w:val="0"/>
      <w:marTop w:val="0"/>
      <w:marBottom w:val="0"/>
      <w:divBdr>
        <w:top w:val="none" w:sz="0" w:space="0" w:color="auto"/>
        <w:left w:val="none" w:sz="0" w:space="0" w:color="auto"/>
        <w:bottom w:val="none" w:sz="0" w:space="0" w:color="auto"/>
        <w:right w:val="none" w:sz="0" w:space="0" w:color="auto"/>
      </w:divBdr>
    </w:div>
    <w:div w:id="1957522840">
      <w:bodyDiv w:val="1"/>
      <w:marLeft w:val="0"/>
      <w:marRight w:val="0"/>
      <w:marTop w:val="0"/>
      <w:marBottom w:val="0"/>
      <w:divBdr>
        <w:top w:val="none" w:sz="0" w:space="0" w:color="auto"/>
        <w:left w:val="none" w:sz="0" w:space="0" w:color="auto"/>
        <w:bottom w:val="none" w:sz="0" w:space="0" w:color="auto"/>
        <w:right w:val="none" w:sz="0" w:space="0" w:color="auto"/>
      </w:divBdr>
    </w:div>
    <w:div w:id="2004430281">
      <w:bodyDiv w:val="1"/>
      <w:marLeft w:val="0"/>
      <w:marRight w:val="0"/>
      <w:marTop w:val="0"/>
      <w:marBottom w:val="0"/>
      <w:divBdr>
        <w:top w:val="none" w:sz="0" w:space="0" w:color="auto"/>
        <w:left w:val="none" w:sz="0" w:space="0" w:color="auto"/>
        <w:bottom w:val="none" w:sz="0" w:space="0" w:color="auto"/>
        <w:right w:val="none" w:sz="0" w:space="0" w:color="auto"/>
      </w:divBdr>
    </w:div>
    <w:div w:id="2020421271">
      <w:bodyDiv w:val="1"/>
      <w:marLeft w:val="0"/>
      <w:marRight w:val="0"/>
      <w:marTop w:val="0"/>
      <w:marBottom w:val="0"/>
      <w:divBdr>
        <w:top w:val="none" w:sz="0" w:space="0" w:color="auto"/>
        <w:left w:val="none" w:sz="0" w:space="0" w:color="auto"/>
        <w:bottom w:val="none" w:sz="0" w:space="0" w:color="auto"/>
        <w:right w:val="none" w:sz="0" w:space="0" w:color="auto"/>
      </w:divBdr>
    </w:div>
    <w:div w:id="2024240009">
      <w:bodyDiv w:val="1"/>
      <w:marLeft w:val="0"/>
      <w:marRight w:val="0"/>
      <w:marTop w:val="0"/>
      <w:marBottom w:val="0"/>
      <w:divBdr>
        <w:top w:val="none" w:sz="0" w:space="0" w:color="auto"/>
        <w:left w:val="none" w:sz="0" w:space="0" w:color="auto"/>
        <w:bottom w:val="none" w:sz="0" w:space="0" w:color="auto"/>
        <w:right w:val="none" w:sz="0" w:space="0" w:color="auto"/>
      </w:divBdr>
    </w:div>
    <w:div w:id="2033066984">
      <w:bodyDiv w:val="1"/>
      <w:marLeft w:val="0"/>
      <w:marRight w:val="0"/>
      <w:marTop w:val="0"/>
      <w:marBottom w:val="0"/>
      <w:divBdr>
        <w:top w:val="none" w:sz="0" w:space="0" w:color="auto"/>
        <w:left w:val="none" w:sz="0" w:space="0" w:color="auto"/>
        <w:bottom w:val="none" w:sz="0" w:space="0" w:color="auto"/>
        <w:right w:val="none" w:sz="0" w:space="0" w:color="auto"/>
      </w:divBdr>
    </w:div>
    <w:div w:id="2051028577">
      <w:bodyDiv w:val="1"/>
      <w:marLeft w:val="0"/>
      <w:marRight w:val="0"/>
      <w:marTop w:val="0"/>
      <w:marBottom w:val="0"/>
      <w:divBdr>
        <w:top w:val="none" w:sz="0" w:space="0" w:color="auto"/>
        <w:left w:val="none" w:sz="0" w:space="0" w:color="auto"/>
        <w:bottom w:val="none" w:sz="0" w:space="0" w:color="auto"/>
        <w:right w:val="none" w:sz="0" w:space="0" w:color="auto"/>
      </w:divBdr>
    </w:div>
    <w:div w:id="2056654640">
      <w:bodyDiv w:val="1"/>
      <w:marLeft w:val="0"/>
      <w:marRight w:val="0"/>
      <w:marTop w:val="0"/>
      <w:marBottom w:val="0"/>
      <w:divBdr>
        <w:top w:val="none" w:sz="0" w:space="0" w:color="auto"/>
        <w:left w:val="none" w:sz="0" w:space="0" w:color="auto"/>
        <w:bottom w:val="none" w:sz="0" w:space="0" w:color="auto"/>
        <w:right w:val="none" w:sz="0" w:space="0" w:color="auto"/>
      </w:divBdr>
    </w:div>
    <w:div w:id="2085181940">
      <w:bodyDiv w:val="1"/>
      <w:marLeft w:val="0"/>
      <w:marRight w:val="0"/>
      <w:marTop w:val="0"/>
      <w:marBottom w:val="0"/>
      <w:divBdr>
        <w:top w:val="none" w:sz="0" w:space="0" w:color="auto"/>
        <w:left w:val="none" w:sz="0" w:space="0" w:color="auto"/>
        <w:bottom w:val="none" w:sz="0" w:space="0" w:color="auto"/>
        <w:right w:val="none" w:sz="0" w:space="0" w:color="auto"/>
      </w:divBdr>
    </w:div>
    <w:div w:id="2089885184">
      <w:bodyDiv w:val="1"/>
      <w:marLeft w:val="0"/>
      <w:marRight w:val="0"/>
      <w:marTop w:val="0"/>
      <w:marBottom w:val="0"/>
      <w:divBdr>
        <w:top w:val="none" w:sz="0" w:space="0" w:color="auto"/>
        <w:left w:val="none" w:sz="0" w:space="0" w:color="auto"/>
        <w:bottom w:val="none" w:sz="0" w:space="0" w:color="auto"/>
        <w:right w:val="none" w:sz="0" w:space="0" w:color="auto"/>
      </w:divBdr>
    </w:div>
    <w:div w:id="2105762937">
      <w:bodyDiv w:val="1"/>
      <w:marLeft w:val="0"/>
      <w:marRight w:val="0"/>
      <w:marTop w:val="0"/>
      <w:marBottom w:val="0"/>
      <w:divBdr>
        <w:top w:val="none" w:sz="0" w:space="0" w:color="auto"/>
        <w:left w:val="none" w:sz="0" w:space="0" w:color="auto"/>
        <w:bottom w:val="none" w:sz="0" w:space="0" w:color="auto"/>
        <w:right w:val="none" w:sz="0" w:space="0" w:color="auto"/>
      </w:divBdr>
    </w:div>
    <w:div w:id="2119791271">
      <w:bodyDiv w:val="1"/>
      <w:marLeft w:val="0"/>
      <w:marRight w:val="0"/>
      <w:marTop w:val="0"/>
      <w:marBottom w:val="0"/>
      <w:divBdr>
        <w:top w:val="none" w:sz="0" w:space="0" w:color="auto"/>
        <w:left w:val="none" w:sz="0" w:space="0" w:color="auto"/>
        <w:bottom w:val="none" w:sz="0" w:space="0" w:color="auto"/>
        <w:right w:val="none" w:sz="0" w:space="0" w:color="auto"/>
      </w:divBdr>
    </w:div>
    <w:div w:id="2134663883">
      <w:bodyDiv w:val="1"/>
      <w:marLeft w:val="0"/>
      <w:marRight w:val="0"/>
      <w:marTop w:val="0"/>
      <w:marBottom w:val="0"/>
      <w:divBdr>
        <w:top w:val="none" w:sz="0" w:space="0" w:color="auto"/>
        <w:left w:val="none" w:sz="0" w:space="0" w:color="auto"/>
        <w:bottom w:val="none" w:sz="0" w:space="0" w:color="auto"/>
        <w:right w:val="none" w:sz="0" w:space="0" w:color="auto"/>
      </w:divBdr>
    </w:div>
    <w:div w:id="213478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1882</Words>
  <Characters>11108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C.E.I.S.</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Pavelek</dc:creator>
  <cp:lastModifiedBy>Michal</cp:lastModifiedBy>
  <cp:revision>4</cp:revision>
  <cp:lastPrinted>2017-04-12T03:36:00Z</cp:lastPrinted>
  <dcterms:created xsi:type="dcterms:W3CDTF">2020-03-09T00:21:00Z</dcterms:created>
  <dcterms:modified xsi:type="dcterms:W3CDTF">2020-03-09T00:35:00Z</dcterms:modified>
</cp:coreProperties>
</file>