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9A99" w14:textId="731FA82B" w:rsidR="00915907" w:rsidRPr="005B23A0" w:rsidRDefault="004B134D" w:rsidP="002C151F">
      <w:pPr>
        <w:spacing w:after="120" w:line="276" w:lineRule="auto"/>
        <w:rPr>
          <w:rFonts w:ascii="Verdana" w:hAnsi="Verdana" w:cs="Times New Roman"/>
          <w:bCs/>
          <w:sz w:val="20"/>
          <w:szCs w:val="22"/>
        </w:rPr>
      </w:pPr>
      <w:r w:rsidRPr="005B23A0">
        <w:rPr>
          <w:rFonts w:ascii="Verdana" w:hAnsi="Verdana" w:cs="Times New Roman"/>
          <w:bCs/>
          <w:sz w:val="20"/>
          <w:szCs w:val="22"/>
        </w:rPr>
        <w:t xml:space="preserve">Příloha č. </w:t>
      </w:r>
      <w:r w:rsidR="00C86CE6">
        <w:rPr>
          <w:rFonts w:ascii="Verdana" w:hAnsi="Verdana" w:cs="Times New Roman"/>
          <w:bCs/>
          <w:sz w:val="20"/>
          <w:szCs w:val="22"/>
        </w:rPr>
        <w:t>5</w:t>
      </w:r>
      <w:r w:rsidRPr="005B23A0">
        <w:rPr>
          <w:rFonts w:ascii="Verdana" w:hAnsi="Verdana" w:cs="Times New Roman"/>
          <w:bCs/>
          <w:sz w:val="20"/>
          <w:szCs w:val="22"/>
        </w:rPr>
        <w:t xml:space="preserve"> </w:t>
      </w:r>
    </w:p>
    <w:p w14:paraId="10E38FC4" w14:textId="77777777" w:rsidR="003217CF" w:rsidRPr="0051660E" w:rsidRDefault="003217CF" w:rsidP="002C151F">
      <w:pPr>
        <w:spacing w:after="120" w:line="276" w:lineRule="auto"/>
        <w:jc w:val="center"/>
        <w:rPr>
          <w:rFonts w:ascii="Verdana" w:hAnsi="Verdana" w:cs="Times New Roman"/>
          <w:b/>
          <w:bCs/>
          <w:sz w:val="20"/>
          <w:szCs w:val="22"/>
          <w:u w:val="single"/>
        </w:rPr>
      </w:pP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 xml:space="preserve">Čestné prohlášení </w:t>
      </w:r>
    </w:p>
    <w:p w14:paraId="050EFDD1" w14:textId="77777777" w:rsidR="003217CF" w:rsidRPr="0051660E" w:rsidRDefault="003217CF" w:rsidP="001B298D">
      <w:pPr>
        <w:spacing w:after="120" w:line="276" w:lineRule="auto"/>
        <w:jc w:val="center"/>
        <w:rPr>
          <w:rFonts w:ascii="Verdana" w:hAnsi="Verdana" w:cs="Times New Roman"/>
          <w:b/>
          <w:bCs/>
          <w:sz w:val="20"/>
          <w:szCs w:val="22"/>
          <w:u w:val="single"/>
        </w:rPr>
      </w:pP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>k prokázání splnění z</w:t>
      </w:r>
      <w:r w:rsidR="001B298D">
        <w:rPr>
          <w:rFonts w:ascii="Verdana" w:hAnsi="Verdana" w:cs="Times New Roman"/>
          <w:b/>
          <w:bCs/>
          <w:sz w:val="20"/>
          <w:szCs w:val="22"/>
          <w:u w:val="single"/>
        </w:rPr>
        <w:t xml:space="preserve">ákladní a profesní způsobilosti, </w:t>
      </w: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>technické kvalifikace dodavatele</w:t>
      </w:r>
    </w:p>
    <w:p w14:paraId="2B2BE377" w14:textId="77777777" w:rsidR="003217CF" w:rsidRPr="0051660E" w:rsidRDefault="003217CF" w:rsidP="002C151F">
      <w:pPr>
        <w:spacing w:line="276" w:lineRule="auto"/>
        <w:jc w:val="both"/>
        <w:rPr>
          <w:rFonts w:ascii="Verdana" w:hAnsi="Verdana" w:cs="Tahoma"/>
          <w:sz w:val="20"/>
        </w:rPr>
      </w:pPr>
    </w:p>
    <w:p w14:paraId="4DC209F9" w14:textId="77777777" w:rsidR="00A566D8" w:rsidRDefault="002C151F" w:rsidP="00E651D7">
      <w:pPr>
        <w:spacing w:line="276" w:lineRule="auto"/>
        <w:rPr>
          <w:rFonts w:ascii="Verdana" w:hAnsi="Verdana" w:cs="Tahoma"/>
          <w:sz w:val="20"/>
          <w:szCs w:val="20"/>
        </w:rPr>
      </w:pPr>
      <w:r w:rsidRPr="00A10BEA">
        <w:rPr>
          <w:rFonts w:ascii="Verdana" w:hAnsi="Verdana" w:cs="Tahoma"/>
          <w:sz w:val="20"/>
          <w:szCs w:val="20"/>
          <w:u w:val="single"/>
        </w:rPr>
        <w:t>Název veřejné zakázky</w:t>
      </w:r>
      <w:r w:rsidRPr="00D46820">
        <w:rPr>
          <w:rFonts w:ascii="Verdana" w:hAnsi="Verdana" w:cs="Tahoma"/>
          <w:sz w:val="20"/>
          <w:szCs w:val="20"/>
        </w:rPr>
        <w:t xml:space="preserve">: </w:t>
      </w:r>
    </w:p>
    <w:p w14:paraId="6A5763AE" w14:textId="07A1CAA4" w:rsidR="006F3CE8" w:rsidRPr="006F3CE8" w:rsidRDefault="006F3CE8" w:rsidP="006F3CE8">
      <w:pPr>
        <w:spacing w:line="276" w:lineRule="auto"/>
        <w:jc w:val="center"/>
        <w:rPr>
          <w:rFonts w:ascii="Verdana" w:hAnsi="Verdana"/>
          <w:b/>
          <w:i/>
          <w:caps/>
          <w:sz w:val="28"/>
          <w:szCs w:val="20"/>
        </w:rPr>
      </w:pPr>
      <w:r w:rsidRPr="006F3CE8">
        <w:rPr>
          <w:rFonts w:ascii="Verdana" w:hAnsi="Verdana"/>
          <w:b/>
          <w:caps/>
          <w:sz w:val="28"/>
          <w:szCs w:val="20"/>
        </w:rPr>
        <w:t>„</w:t>
      </w:r>
      <w:r w:rsidRPr="006F3CE8">
        <w:rPr>
          <w:rFonts w:ascii="Verdana" w:hAnsi="Verdana"/>
          <w:b/>
          <w:sz w:val="28"/>
          <w:szCs w:val="20"/>
        </w:rPr>
        <w:t>Dodávka RTG diagnostického přístroje pro plicní ambulanci v Bruntále</w:t>
      </w:r>
      <w:r w:rsidRPr="006F3CE8">
        <w:rPr>
          <w:rFonts w:ascii="Verdana" w:hAnsi="Verdana"/>
          <w:b/>
          <w:caps/>
          <w:sz w:val="28"/>
          <w:szCs w:val="20"/>
        </w:rPr>
        <w:t>“</w:t>
      </w:r>
    </w:p>
    <w:p w14:paraId="1FDAEF79" w14:textId="77777777" w:rsidR="006F3CE8" w:rsidRPr="006F3CE8" w:rsidRDefault="006F3CE8" w:rsidP="006F3CE8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029775D9" w14:textId="34C4848A" w:rsidR="006F3CE8" w:rsidRPr="006F3CE8" w:rsidRDefault="006F3CE8" w:rsidP="006F3CE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F3CE8">
        <w:rPr>
          <w:rFonts w:ascii="Verdana" w:hAnsi="Verdana"/>
          <w:sz w:val="20"/>
          <w:szCs w:val="20"/>
        </w:rPr>
        <w:t xml:space="preserve">Číslo spisu: </w:t>
      </w:r>
      <w:r w:rsidRPr="006F3CE8">
        <w:rPr>
          <w:rFonts w:ascii="Verdana" w:hAnsi="Verdana"/>
          <w:b/>
          <w:sz w:val="20"/>
          <w:szCs w:val="20"/>
        </w:rPr>
        <w:t>SZZ/</w:t>
      </w:r>
      <w:proofErr w:type="spellStart"/>
      <w:r w:rsidRPr="006F3CE8">
        <w:rPr>
          <w:rFonts w:ascii="Verdana" w:hAnsi="Verdana"/>
          <w:b/>
          <w:sz w:val="20"/>
          <w:szCs w:val="20"/>
        </w:rPr>
        <w:t>Otr</w:t>
      </w:r>
      <w:proofErr w:type="spellEnd"/>
      <w:r w:rsidRPr="006F3CE8">
        <w:rPr>
          <w:rFonts w:ascii="Verdana" w:hAnsi="Verdana"/>
          <w:b/>
          <w:sz w:val="20"/>
          <w:szCs w:val="20"/>
        </w:rPr>
        <w:t>/2021/</w:t>
      </w:r>
      <w:r w:rsidR="001002AC">
        <w:rPr>
          <w:rFonts w:ascii="Verdana" w:hAnsi="Verdana"/>
          <w:b/>
          <w:sz w:val="20"/>
          <w:szCs w:val="20"/>
        </w:rPr>
        <w:t>01</w:t>
      </w:r>
      <w:r w:rsidRPr="006F3CE8">
        <w:rPr>
          <w:rFonts w:ascii="Verdana" w:hAnsi="Verdana"/>
          <w:b/>
          <w:sz w:val="20"/>
          <w:szCs w:val="20"/>
        </w:rPr>
        <w:t>/RTG-plicní ambulance Bruntál</w:t>
      </w:r>
    </w:p>
    <w:p w14:paraId="0790C4C7" w14:textId="55356FE8" w:rsidR="006F3CE8" w:rsidRPr="006F3CE8" w:rsidRDefault="006F3CE8" w:rsidP="006F3CE8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6F3CE8">
        <w:rPr>
          <w:rFonts w:ascii="Verdana" w:hAnsi="Verdana"/>
          <w:sz w:val="20"/>
          <w:szCs w:val="20"/>
        </w:rPr>
        <w:t>Číslo zakázky: P21V00000</w:t>
      </w:r>
      <w:r w:rsidR="001002AC">
        <w:rPr>
          <w:rFonts w:ascii="Verdana" w:hAnsi="Verdana"/>
          <w:sz w:val="20"/>
          <w:szCs w:val="20"/>
        </w:rPr>
        <w:t>005</w:t>
      </w:r>
    </w:p>
    <w:p w14:paraId="683233E5" w14:textId="77777777" w:rsidR="006F3CE8" w:rsidRPr="006F3CE8" w:rsidRDefault="006F3CE8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  <w:szCs w:val="18"/>
          <w:u w:val="single"/>
        </w:rPr>
      </w:pPr>
    </w:p>
    <w:p w14:paraId="2D7B5BF6" w14:textId="78F19D73" w:rsidR="002C151F" w:rsidRPr="006F3CE8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  <w:szCs w:val="18"/>
          <w:u w:val="single"/>
        </w:rPr>
      </w:pPr>
      <w:r w:rsidRPr="006F3CE8">
        <w:rPr>
          <w:rFonts w:ascii="Verdana" w:hAnsi="Verdana" w:cs="Tahoma"/>
          <w:b/>
          <w:sz w:val="18"/>
          <w:szCs w:val="18"/>
          <w:u w:val="single"/>
        </w:rPr>
        <w:t>Identifikační údaje zadavatele:</w:t>
      </w:r>
    </w:p>
    <w:p w14:paraId="30F9D7A4" w14:textId="77777777" w:rsidR="006F3CE8" w:rsidRPr="006F3CE8" w:rsidRDefault="006F3CE8" w:rsidP="006F3CE8">
      <w:pPr>
        <w:spacing w:line="276" w:lineRule="auto"/>
        <w:rPr>
          <w:rFonts w:ascii="Verdana" w:hAnsi="Verdana"/>
          <w:b/>
          <w:sz w:val="18"/>
          <w:szCs w:val="18"/>
        </w:rPr>
      </w:pPr>
      <w:r w:rsidRPr="006F3CE8">
        <w:rPr>
          <w:rFonts w:ascii="Verdana" w:hAnsi="Verdana"/>
          <w:sz w:val="18"/>
          <w:szCs w:val="18"/>
        </w:rPr>
        <w:t>Název zadavatele:</w:t>
      </w:r>
      <w:r w:rsidRPr="006F3CE8">
        <w:rPr>
          <w:rFonts w:ascii="Verdana" w:hAnsi="Verdana"/>
          <w:b/>
          <w:sz w:val="18"/>
          <w:szCs w:val="18"/>
        </w:rPr>
        <w:t xml:space="preserve"> </w:t>
      </w:r>
      <w:r w:rsidRPr="006F3CE8">
        <w:rPr>
          <w:rFonts w:ascii="Verdana" w:hAnsi="Verdana"/>
          <w:b/>
          <w:sz w:val="18"/>
          <w:szCs w:val="18"/>
        </w:rPr>
        <w:tab/>
        <w:t>Sdružené zdravotnické zařízení Krnov, příspěvková organizace</w:t>
      </w:r>
    </w:p>
    <w:p w14:paraId="7BD272C2" w14:textId="77777777" w:rsidR="006F3CE8" w:rsidRPr="006F3CE8" w:rsidRDefault="006F3CE8" w:rsidP="006F3CE8">
      <w:pPr>
        <w:spacing w:line="276" w:lineRule="auto"/>
        <w:rPr>
          <w:rFonts w:ascii="Verdana" w:hAnsi="Verdana"/>
          <w:sz w:val="18"/>
          <w:szCs w:val="18"/>
        </w:rPr>
      </w:pPr>
      <w:r w:rsidRPr="006F3CE8">
        <w:rPr>
          <w:rFonts w:ascii="Verdana" w:hAnsi="Verdana"/>
          <w:sz w:val="18"/>
          <w:szCs w:val="18"/>
        </w:rPr>
        <w:t>Sídlo:</w:t>
      </w:r>
      <w:r w:rsidRPr="006F3CE8">
        <w:rPr>
          <w:rFonts w:ascii="Verdana" w:hAnsi="Verdana"/>
          <w:sz w:val="18"/>
          <w:szCs w:val="18"/>
        </w:rPr>
        <w:tab/>
      </w:r>
      <w:r w:rsidRPr="006F3CE8">
        <w:rPr>
          <w:rFonts w:ascii="Verdana" w:hAnsi="Verdana"/>
          <w:sz w:val="18"/>
          <w:szCs w:val="18"/>
        </w:rPr>
        <w:tab/>
      </w:r>
      <w:r w:rsidRPr="006F3CE8">
        <w:rPr>
          <w:rFonts w:ascii="Verdana" w:hAnsi="Verdana"/>
          <w:sz w:val="18"/>
          <w:szCs w:val="18"/>
        </w:rPr>
        <w:tab/>
        <w:t>I.P. Pavlova 552/9, Pod Bezručovým vrchem, 794 01 Krnov</w:t>
      </w:r>
    </w:p>
    <w:p w14:paraId="538987EB" w14:textId="77777777" w:rsidR="006F3CE8" w:rsidRPr="006F3CE8" w:rsidRDefault="006F3CE8" w:rsidP="006F3CE8">
      <w:pPr>
        <w:spacing w:line="276" w:lineRule="auto"/>
        <w:rPr>
          <w:rFonts w:ascii="Verdana" w:hAnsi="Verdana"/>
          <w:sz w:val="18"/>
          <w:szCs w:val="18"/>
        </w:rPr>
      </w:pPr>
      <w:r w:rsidRPr="006F3CE8">
        <w:rPr>
          <w:rFonts w:ascii="Verdana" w:hAnsi="Verdana"/>
          <w:sz w:val="18"/>
          <w:szCs w:val="18"/>
        </w:rPr>
        <w:t xml:space="preserve">IČO: </w:t>
      </w:r>
      <w:r w:rsidRPr="006F3CE8">
        <w:rPr>
          <w:rFonts w:ascii="Verdana" w:hAnsi="Verdana"/>
          <w:sz w:val="18"/>
          <w:szCs w:val="18"/>
        </w:rPr>
        <w:tab/>
      </w:r>
      <w:r w:rsidRPr="006F3CE8">
        <w:rPr>
          <w:rFonts w:ascii="Verdana" w:hAnsi="Verdana"/>
          <w:sz w:val="18"/>
          <w:szCs w:val="18"/>
        </w:rPr>
        <w:tab/>
      </w:r>
      <w:r w:rsidRPr="006F3CE8">
        <w:rPr>
          <w:rFonts w:ascii="Verdana" w:hAnsi="Verdana"/>
          <w:sz w:val="18"/>
          <w:szCs w:val="18"/>
        </w:rPr>
        <w:tab/>
        <w:t>00844641</w:t>
      </w:r>
    </w:p>
    <w:p w14:paraId="44307974" w14:textId="202468B7" w:rsidR="002C151F" w:rsidRPr="006F3CE8" w:rsidRDefault="00AE61F7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szCs w:val="18"/>
        </w:rPr>
      </w:pPr>
      <w:r w:rsidRPr="006F3CE8">
        <w:rPr>
          <w:rFonts w:ascii="Verdana" w:hAnsi="Verdana" w:cs="Tahoma"/>
          <w:sz w:val="18"/>
          <w:szCs w:val="18"/>
        </w:rPr>
        <w:t>DIČ:</w:t>
      </w:r>
      <w:r w:rsidRPr="006F3CE8">
        <w:rPr>
          <w:rFonts w:ascii="Verdana" w:hAnsi="Verdana" w:cs="Tahoma"/>
          <w:sz w:val="18"/>
          <w:szCs w:val="18"/>
        </w:rPr>
        <w:tab/>
      </w:r>
      <w:r w:rsidRPr="006F3CE8">
        <w:rPr>
          <w:rFonts w:ascii="Verdana" w:hAnsi="Verdana" w:cs="Tahoma"/>
          <w:sz w:val="18"/>
          <w:szCs w:val="18"/>
        </w:rPr>
        <w:tab/>
      </w:r>
      <w:r w:rsidR="00621662" w:rsidRPr="006F3CE8">
        <w:rPr>
          <w:rFonts w:ascii="Verdana" w:hAnsi="Verdana" w:cs="Tahoma"/>
          <w:sz w:val="18"/>
          <w:szCs w:val="18"/>
        </w:rPr>
        <w:tab/>
      </w:r>
      <w:r w:rsidRPr="006F3CE8">
        <w:rPr>
          <w:rFonts w:ascii="Verdana" w:hAnsi="Verdana" w:cs="Tahoma"/>
          <w:sz w:val="18"/>
          <w:szCs w:val="18"/>
        </w:rPr>
        <w:t>CZ</w:t>
      </w:r>
      <w:r w:rsidR="006F3CE8" w:rsidRPr="006F3CE8">
        <w:rPr>
          <w:rFonts w:ascii="Verdana" w:hAnsi="Verdana" w:cs="Tahoma"/>
          <w:sz w:val="18"/>
          <w:szCs w:val="18"/>
        </w:rPr>
        <w:t>00844641</w:t>
      </w:r>
    </w:p>
    <w:p w14:paraId="12B042AA" w14:textId="52A7DB5D" w:rsidR="00A94EA3" w:rsidRPr="006F3CE8" w:rsidRDefault="00A94EA3" w:rsidP="00A94EA3">
      <w:pPr>
        <w:pStyle w:val="Odstavecseseznamem"/>
        <w:spacing w:line="276" w:lineRule="auto"/>
        <w:ind w:left="0"/>
        <w:rPr>
          <w:rFonts w:ascii="Verdana" w:hAnsi="Verdana" w:cs="Tahoma"/>
          <w:sz w:val="18"/>
          <w:szCs w:val="18"/>
        </w:rPr>
      </w:pPr>
      <w:r w:rsidRPr="006F3CE8">
        <w:rPr>
          <w:rFonts w:ascii="Verdana" w:hAnsi="Verdana" w:cs="Tahoma"/>
          <w:sz w:val="18"/>
          <w:szCs w:val="18"/>
        </w:rPr>
        <w:t xml:space="preserve">zapsaná v OR vedeném KS v Ostravě, oddíl </w:t>
      </w:r>
      <w:proofErr w:type="spellStart"/>
      <w:r w:rsidRPr="006F3CE8">
        <w:rPr>
          <w:rFonts w:ascii="Verdana" w:hAnsi="Verdana" w:cs="Tahoma"/>
          <w:sz w:val="18"/>
          <w:szCs w:val="18"/>
        </w:rPr>
        <w:t>Pr</w:t>
      </w:r>
      <w:proofErr w:type="spellEnd"/>
      <w:r w:rsidRPr="006F3CE8">
        <w:rPr>
          <w:rFonts w:ascii="Verdana" w:hAnsi="Verdana" w:cs="Tahoma"/>
          <w:sz w:val="18"/>
          <w:szCs w:val="18"/>
        </w:rPr>
        <w:t xml:space="preserve">, vložka </w:t>
      </w:r>
      <w:r w:rsidR="006F3CE8" w:rsidRPr="006F3CE8">
        <w:rPr>
          <w:rFonts w:ascii="Verdana" w:hAnsi="Verdana" w:cs="Tahoma"/>
          <w:sz w:val="18"/>
          <w:szCs w:val="18"/>
        </w:rPr>
        <w:t>876</w:t>
      </w:r>
    </w:p>
    <w:p w14:paraId="0EFA4056" w14:textId="3038A1FF" w:rsidR="002C151F" w:rsidRPr="006F3CE8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szCs w:val="18"/>
        </w:rPr>
      </w:pPr>
      <w:r w:rsidRPr="006F3CE8">
        <w:rPr>
          <w:rFonts w:ascii="Verdana" w:hAnsi="Verdana" w:cs="Tahoma"/>
          <w:sz w:val="18"/>
          <w:szCs w:val="18"/>
        </w:rPr>
        <w:t>Osoba oprávněná jednat jménem za</w:t>
      </w:r>
      <w:r w:rsidR="00A566D8" w:rsidRPr="006F3CE8">
        <w:rPr>
          <w:rFonts w:ascii="Verdana" w:hAnsi="Verdana" w:cs="Tahoma"/>
          <w:sz w:val="18"/>
          <w:szCs w:val="18"/>
        </w:rPr>
        <w:t xml:space="preserve">davatele: </w:t>
      </w:r>
      <w:r w:rsidR="006F3CE8" w:rsidRPr="006F3CE8">
        <w:rPr>
          <w:rFonts w:ascii="Verdana" w:hAnsi="Verdana" w:cs="Tahoma"/>
          <w:sz w:val="18"/>
          <w:szCs w:val="18"/>
        </w:rPr>
        <w:t>MUDr. Ladislav Vá</w:t>
      </w:r>
      <w:r w:rsidR="006F3CE8">
        <w:rPr>
          <w:rFonts w:ascii="Verdana" w:hAnsi="Verdana" w:cs="Tahoma"/>
          <w:sz w:val="18"/>
          <w:szCs w:val="18"/>
        </w:rPr>
        <w:t>cl</w:t>
      </w:r>
      <w:r w:rsidR="006F3CE8" w:rsidRPr="006F3CE8">
        <w:rPr>
          <w:rFonts w:ascii="Verdana" w:hAnsi="Verdana" w:cs="Tahoma"/>
          <w:sz w:val="18"/>
          <w:szCs w:val="18"/>
        </w:rPr>
        <w:t>avec,</w:t>
      </w:r>
      <w:r w:rsidRPr="006F3CE8">
        <w:rPr>
          <w:rFonts w:ascii="Verdana" w:hAnsi="Verdana" w:cs="Tahoma"/>
          <w:sz w:val="18"/>
          <w:szCs w:val="18"/>
        </w:rPr>
        <w:t xml:space="preserve"> MBA, ředitel</w:t>
      </w:r>
    </w:p>
    <w:p w14:paraId="3182EF25" w14:textId="77777777"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</w:p>
    <w:p w14:paraId="071D385C" w14:textId="77777777" w:rsidR="002C151F" w:rsidRPr="0075057E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  <w:u w:val="single"/>
        </w:rPr>
      </w:pPr>
      <w:r w:rsidRPr="0075057E">
        <w:rPr>
          <w:rFonts w:ascii="Verdana" w:hAnsi="Verdana" w:cs="Tahoma"/>
          <w:b/>
          <w:sz w:val="18"/>
          <w:u w:val="single"/>
        </w:rPr>
        <w:t>Identifikační údaje dodavatele:</w:t>
      </w:r>
    </w:p>
    <w:p w14:paraId="0707D3B4" w14:textId="77777777"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Obchodní firma/název:</w:t>
      </w:r>
      <w:r w:rsidR="00621662">
        <w:rPr>
          <w:rFonts w:ascii="Verdana" w:hAnsi="Verdana" w:cs="Tahoma"/>
          <w:sz w:val="18"/>
          <w:highlight w:val="yellow"/>
        </w:rPr>
        <w:tab/>
      </w:r>
    </w:p>
    <w:p w14:paraId="52514F4C" w14:textId="77777777"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Sídlo:</w:t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</w:p>
    <w:p w14:paraId="145BE536" w14:textId="77777777"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IČ</w:t>
      </w:r>
      <w:r w:rsidR="009A25EE">
        <w:rPr>
          <w:rFonts w:ascii="Verdana" w:hAnsi="Verdana" w:cs="Tahoma"/>
          <w:sz w:val="18"/>
          <w:highlight w:val="yellow"/>
        </w:rPr>
        <w:t>O</w:t>
      </w:r>
      <w:r w:rsidRPr="002C151F">
        <w:rPr>
          <w:rFonts w:ascii="Verdana" w:hAnsi="Verdana" w:cs="Tahoma"/>
          <w:sz w:val="18"/>
          <w:highlight w:val="yellow"/>
        </w:rPr>
        <w:t>:</w:t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</w:p>
    <w:p w14:paraId="247510DA" w14:textId="77777777"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DIČ:</w:t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  <w:r w:rsidR="00621662">
        <w:rPr>
          <w:rFonts w:ascii="Verdana" w:hAnsi="Verdana" w:cs="Tahoma"/>
          <w:sz w:val="18"/>
          <w:highlight w:val="yellow"/>
        </w:rPr>
        <w:tab/>
      </w:r>
    </w:p>
    <w:p w14:paraId="3A143291" w14:textId="77777777" w:rsidR="002C151F" w:rsidRPr="002C151F" w:rsidRDefault="002C151F" w:rsidP="002C151F">
      <w:pPr>
        <w:spacing w:line="276" w:lineRule="auto"/>
        <w:rPr>
          <w:rFonts w:ascii="Verdana" w:hAnsi="Verdana" w:cs="Tahoma"/>
          <w:sz w:val="18"/>
          <w:szCs w:val="20"/>
          <w:highlight w:val="yellow"/>
        </w:rPr>
      </w:pPr>
      <w:r w:rsidRPr="002C151F">
        <w:rPr>
          <w:rFonts w:ascii="Verdana" w:hAnsi="Verdana" w:cs="Tahoma"/>
          <w:sz w:val="18"/>
          <w:szCs w:val="20"/>
          <w:highlight w:val="yellow"/>
        </w:rPr>
        <w:t>Osoba oprávněná jednat za účastníka ZŘ:</w:t>
      </w:r>
    </w:p>
    <w:p w14:paraId="33E4C76F" w14:textId="77777777" w:rsidR="002C151F" w:rsidRPr="002C151F" w:rsidRDefault="002C151F" w:rsidP="002C151F">
      <w:pPr>
        <w:spacing w:line="276" w:lineRule="auto"/>
        <w:rPr>
          <w:rFonts w:ascii="Verdana" w:hAnsi="Verdana" w:cs="Tahoma"/>
          <w:sz w:val="18"/>
          <w:szCs w:val="20"/>
          <w:highlight w:val="yellow"/>
        </w:rPr>
      </w:pPr>
      <w:r w:rsidRPr="002C151F">
        <w:rPr>
          <w:rFonts w:ascii="Verdana" w:hAnsi="Verdana" w:cs="Tahoma"/>
          <w:sz w:val="18"/>
          <w:szCs w:val="20"/>
          <w:highlight w:val="yellow"/>
        </w:rPr>
        <w:t>zapsán v OR vedeném …</w:t>
      </w:r>
      <w:proofErr w:type="gramStart"/>
      <w:r w:rsidRPr="002C151F">
        <w:rPr>
          <w:rFonts w:ascii="Verdana" w:hAnsi="Verdana" w:cs="Tahoma"/>
          <w:sz w:val="18"/>
          <w:szCs w:val="20"/>
          <w:highlight w:val="yellow"/>
        </w:rPr>
        <w:t>…….</w:t>
      </w:r>
      <w:proofErr w:type="gramEnd"/>
      <w:r w:rsidRPr="002C151F">
        <w:rPr>
          <w:rFonts w:ascii="Verdana" w:hAnsi="Verdana" w:cs="Tahoma"/>
          <w:sz w:val="18"/>
          <w:szCs w:val="20"/>
          <w:highlight w:val="yellow"/>
        </w:rPr>
        <w:t>. soudem v …</w:t>
      </w:r>
      <w:r w:rsidR="009A25EE">
        <w:rPr>
          <w:rFonts w:ascii="Verdana" w:hAnsi="Verdana" w:cs="Tahoma"/>
          <w:sz w:val="18"/>
          <w:szCs w:val="20"/>
          <w:highlight w:val="yellow"/>
        </w:rPr>
        <w:t>………</w:t>
      </w:r>
      <w:proofErr w:type="gramStart"/>
      <w:r w:rsidR="009A25EE">
        <w:rPr>
          <w:rFonts w:ascii="Verdana" w:hAnsi="Verdana" w:cs="Tahoma"/>
          <w:sz w:val="18"/>
          <w:szCs w:val="20"/>
          <w:highlight w:val="yellow"/>
        </w:rPr>
        <w:t>…</w:t>
      </w:r>
      <w:r w:rsidRPr="002C151F">
        <w:rPr>
          <w:rFonts w:ascii="Verdana" w:hAnsi="Verdana" w:cs="Tahoma"/>
          <w:sz w:val="18"/>
          <w:szCs w:val="20"/>
          <w:highlight w:val="yellow"/>
        </w:rPr>
        <w:t xml:space="preserve"> ,</w:t>
      </w:r>
      <w:proofErr w:type="gramEnd"/>
      <w:r w:rsidRPr="002C151F">
        <w:rPr>
          <w:rFonts w:ascii="Verdana" w:hAnsi="Verdana" w:cs="Tahoma"/>
          <w:sz w:val="18"/>
          <w:szCs w:val="20"/>
          <w:highlight w:val="yellow"/>
        </w:rPr>
        <w:t xml:space="preserve"> oddíl …, vložka …</w:t>
      </w:r>
    </w:p>
    <w:p w14:paraId="6AC3B03C" w14:textId="77777777"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  <w:highlight w:val="yellow"/>
        </w:rPr>
        <w:t>Kontaktní osoba za účastníka</w:t>
      </w:r>
    </w:p>
    <w:p w14:paraId="704CCF80" w14:textId="77777777" w:rsid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6"/>
        </w:rPr>
      </w:pPr>
    </w:p>
    <w:p w14:paraId="4DC15C4F" w14:textId="77777777" w:rsidR="003217CF" w:rsidRPr="002C151F" w:rsidRDefault="003217C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szCs w:val="18"/>
        </w:rPr>
      </w:pPr>
      <w:r w:rsidRPr="002C151F">
        <w:rPr>
          <w:rFonts w:ascii="Verdana" w:hAnsi="Verdana" w:cs="Tahoma"/>
          <w:sz w:val="18"/>
          <w:szCs w:val="18"/>
        </w:rPr>
        <w:t xml:space="preserve">Já, níže podepsaný statutární orgán </w:t>
      </w:r>
      <w:r w:rsidR="003E0173">
        <w:rPr>
          <w:rFonts w:ascii="Verdana" w:hAnsi="Verdana" w:cs="Tahoma"/>
          <w:sz w:val="18"/>
          <w:szCs w:val="18"/>
        </w:rPr>
        <w:t xml:space="preserve">společnosti </w:t>
      </w:r>
      <w:r w:rsidRPr="00F114C9">
        <w:rPr>
          <w:rFonts w:ascii="Verdana" w:hAnsi="Verdana" w:cs="Tahoma"/>
          <w:sz w:val="18"/>
          <w:szCs w:val="18"/>
          <w:highlight w:val="yellow"/>
        </w:rPr>
        <w:t>…………</w:t>
      </w:r>
      <w:r w:rsidR="003E0173" w:rsidRPr="00F114C9">
        <w:rPr>
          <w:rFonts w:ascii="Verdana" w:hAnsi="Verdana" w:cs="Tahoma"/>
          <w:sz w:val="18"/>
          <w:szCs w:val="18"/>
          <w:highlight w:val="yellow"/>
        </w:rPr>
        <w:t>……………………………………………………………</w:t>
      </w:r>
    </w:p>
    <w:p w14:paraId="0DFF1174" w14:textId="77777777" w:rsidR="003217CF" w:rsidRPr="002C151F" w:rsidRDefault="003217C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szCs w:val="18"/>
        </w:rPr>
      </w:pPr>
    </w:p>
    <w:p w14:paraId="0D4D3EF3" w14:textId="77777777" w:rsidR="003217CF" w:rsidRPr="002C151F" w:rsidRDefault="003217CF" w:rsidP="002C151F">
      <w:pPr>
        <w:pStyle w:val="tabulka"/>
        <w:widowControl/>
        <w:spacing w:before="0" w:line="276" w:lineRule="auto"/>
        <w:rPr>
          <w:rFonts w:ascii="Verdana" w:hAnsi="Verdana" w:cs="Tahoma"/>
          <w:sz w:val="18"/>
          <w:szCs w:val="18"/>
        </w:rPr>
      </w:pPr>
      <w:r w:rsidRPr="00F114C9">
        <w:rPr>
          <w:rFonts w:ascii="Verdana" w:hAnsi="Verdana" w:cs="Tahoma"/>
          <w:sz w:val="18"/>
          <w:szCs w:val="18"/>
          <w:highlight w:val="yellow"/>
        </w:rPr>
        <w:t>……………………………………………………………………</w:t>
      </w:r>
      <w:r w:rsidR="002E5949" w:rsidRPr="00F114C9">
        <w:rPr>
          <w:rFonts w:ascii="Verdana" w:hAnsi="Verdana" w:cs="Tahoma"/>
          <w:sz w:val="18"/>
          <w:szCs w:val="18"/>
          <w:highlight w:val="yellow"/>
        </w:rPr>
        <w:t>……………</w:t>
      </w:r>
      <w:r w:rsidR="005832E2">
        <w:rPr>
          <w:rFonts w:ascii="Verdana" w:hAnsi="Verdana" w:cs="Tahoma"/>
          <w:sz w:val="18"/>
          <w:szCs w:val="18"/>
          <w:highlight w:val="yellow"/>
        </w:rPr>
        <w:t xml:space="preserve"> </w:t>
      </w:r>
      <w:r w:rsidR="002C151F" w:rsidRPr="00F114C9">
        <w:rPr>
          <w:rFonts w:ascii="Verdana" w:hAnsi="Verdana" w:cs="Tahoma"/>
          <w:sz w:val="18"/>
          <w:szCs w:val="18"/>
          <w:highlight w:val="yellow"/>
        </w:rPr>
        <w:t>(</w:t>
      </w:r>
      <w:r w:rsidR="002C151F" w:rsidRPr="00B1091B">
        <w:rPr>
          <w:rFonts w:ascii="Verdana" w:hAnsi="Verdana" w:cs="Tahoma"/>
          <w:i/>
          <w:color w:val="FF0000"/>
          <w:sz w:val="18"/>
          <w:szCs w:val="18"/>
        </w:rPr>
        <w:t>obchodní jméno, sídlo účastníka</w:t>
      </w:r>
      <w:r w:rsidR="002E5949" w:rsidRPr="00B1091B">
        <w:rPr>
          <w:rFonts w:ascii="Verdana" w:hAnsi="Verdana" w:cs="Tahoma"/>
          <w:i/>
          <w:color w:val="FF0000"/>
          <w:sz w:val="18"/>
          <w:szCs w:val="18"/>
        </w:rPr>
        <w:t xml:space="preserve"> </w:t>
      </w:r>
      <w:r w:rsidR="005832E2" w:rsidRPr="00B1091B">
        <w:rPr>
          <w:rFonts w:ascii="Verdana" w:hAnsi="Verdana" w:cs="Tahoma"/>
          <w:i/>
          <w:color w:val="FF0000"/>
          <w:sz w:val="18"/>
          <w:szCs w:val="18"/>
        </w:rPr>
        <w:t>–</w:t>
      </w:r>
      <w:r w:rsidR="002E5949" w:rsidRPr="00B1091B">
        <w:rPr>
          <w:rFonts w:ascii="Verdana" w:hAnsi="Verdana" w:cs="Tahoma"/>
          <w:i/>
          <w:color w:val="FF0000"/>
          <w:sz w:val="18"/>
          <w:szCs w:val="18"/>
        </w:rPr>
        <w:t xml:space="preserve"> dodavatele</w:t>
      </w:r>
      <w:r w:rsidR="005832E2" w:rsidRPr="00B1091B">
        <w:rPr>
          <w:rFonts w:ascii="Verdana" w:hAnsi="Verdana" w:cs="Tahoma"/>
          <w:i/>
          <w:color w:val="FF0000"/>
          <w:sz w:val="18"/>
          <w:szCs w:val="18"/>
        </w:rPr>
        <w:t>, doplní účastník ZŘ)</w:t>
      </w:r>
    </w:p>
    <w:p w14:paraId="67749F68" w14:textId="77777777" w:rsidR="003217CF" w:rsidRPr="002C151F" w:rsidRDefault="003217CF" w:rsidP="002C151F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0143C4A" w14:textId="77777777" w:rsidR="003217CF" w:rsidRPr="002C151F" w:rsidRDefault="002E5949" w:rsidP="002C151F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V souvislosti s výše uvedenou veřejnou zakázkou</w:t>
      </w:r>
    </w:p>
    <w:p w14:paraId="23599EC1" w14:textId="77777777" w:rsidR="003217CF" w:rsidRPr="0051660E" w:rsidRDefault="003217CF" w:rsidP="002C151F">
      <w:pPr>
        <w:tabs>
          <w:tab w:val="left" w:pos="2977"/>
        </w:tabs>
        <w:spacing w:before="240" w:after="120" w:line="276" w:lineRule="auto"/>
        <w:jc w:val="center"/>
        <w:rPr>
          <w:rFonts w:ascii="Verdana" w:hAnsi="Verdana" w:cs="Times New Roman"/>
          <w:b/>
          <w:sz w:val="20"/>
        </w:rPr>
      </w:pPr>
      <w:r w:rsidRPr="0051660E">
        <w:rPr>
          <w:rFonts w:ascii="Verdana" w:hAnsi="Verdana" w:cs="Times New Roman"/>
          <w:b/>
          <w:sz w:val="20"/>
        </w:rPr>
        <w:t xml:space="preserve">tímto </w:t>
      </w:r>
      <w:r w:rsidR="0051660E" w:rsidRPr="0051660E">
        <w:rPr>
          <w:rFonts w:ascii="Verdana" w:hAnsi="Verdana" w:cs="Times New Roman"/>
          <w:b/>
          <w:sz w:val="20"/>
        </w:rPr>
        <w:t xml:space="preserve">čestně </w:t>
      </w:r>
      <w:r w:rsidRPr="0051660E">
        <w:rPr>
          <w:rFonts w:ascii="Verdana" w:hAnsi="Verdana" w:cs="Times New Roman"/>
          <w:b/>
          <w:sz w:val="20"/>
        </w:rPr>
        <w:t>prohlašuji, že splňuji</w:t>
      </w:r>
    </w:p>
    <w:p w14:paraId="402C0A9C" w14:textId="77777777" w:rsidR="003217CF" w:rsidRPr="002E5949" w:rsidRDefault="003217CF" w:rsidP="002E5949">
      <w:pPr>
        <w:pStyle w:val="Odstavecseseznamem"/>
        <w:numPr>
          <w:ilvl w:val="0"/>
          <w:numId w:val="4"/>
        </w:numPr>
        <w:tabs>
          <w:tab w:val="left" w:pos="2977"/>
        </w:tabs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Základní způsobilost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74 zákona č. 134/2016 Sb., o zadávání veřejných zakázek, ve znění pozdějších předpisů (dále jen „zákon“), tj. jsme dodavatel, který:</w:t>
      </w:r>
    </w:p>
    <w:p w14:paraId="749FE87F" w14:textId="77777777"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 xml:space="preserve">nebyl v zemi svého sídla v posledních 5 letech před zahájením zadávacího řízení pravomocně odsouzen pro trestný čin uvedený v příloze č. 3 ZZVZ nebo obdobný trestný čin podle právního řádu země sídla dodavatele; k zahlazeným odsouzením se nepřihlíží; </w:t>
      </w:r>
    </w:p>
    <w:p w14:paraId="35A74A92" w14:textId="77777777" w:rsidR="003217CF" w:rsidRPr="0051660E" w:rsidRDefault="003217CF" w:rsidP="002C151F">
      <w:pPr>
        <w:spacing w:after="120" w:line="276" w:lineRule="auto"/>
        <w:ind w:left="709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</w:r>
    </w:p>
    <w:p w14:paraId="6DE49562" w14:textId="77777777" w:rsidR="003217CF" w:rsidRPr="0051660E" w:rsidRDefault="003217CF" w:rsidP="002C151F">
      <w:pPr>
        <w:tabs>
          <w:tab w:val="left" w:pos="8789"/>
        </w:tabs>
        <w:spacing w:after="120" w:line="276" w:lineRule="auto"/>
        <w:ind w:left="709"/>
        <w:jc w:val="both"/>
        <w:rPr>
          <w:rFonts w:ascii="Verdana" w:hAnsi="Verdana" w:cs="Times New Roman"/>
          <w:i/>
          <w:sz w:val="18"/>
          <w:szCs w:val="22"/>
        </w:rPr>
      </w:pPr>
      <w:r w:rsidRPr="0051660E">
        <w:rPr>
          <w:rFonts w:ascii="Verdana" w:hAnsi="Verdana" w:cs="Times New Roman"/>
          <w:i/>
          <w:sz w:val="18"/>
          <w:szCs w:val="22"/>
        </w:rPr>
        <w:t>Podává-li nabídku pobočka závodu zahraniční právnické osoby, musí tuto podmínku splňovat tato právnická osoba a vedoucí pobočky závodu;</w:t>
      </w:r>
    </w:p>
    <w:p w14:paraId="7543C257" w14:textId="77777777"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nemá v České republice ani v zemi svého sídla v evidenci daní zachycen splatný daňový nedoplatek;</w:t>
      </w:r>
    </w:p>
    <w:p w14:paraId="4383799E" w14:textId="77777777"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lastRenderedPageBreak/>
        <w:t>nemá v České republice ani v zemi svého sídla splatný nedoplatek na pojistném nebo na penále na veřejné zdravotní pojištění;</w:t>
      </w:r>
    </w:p>
    <w:p w14:paraId="25DD7F89" w14:textId="77777777"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14:paraId="3D727C24" w14:textId="77777777" w:rsidR="003217CF" w:rsidRPr="0051660E" w:rsidRDefault="003217CF" w:rsidP="002C151F">
      <w:pPr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14:paraId="6C1154F5" w14:textId="77777777" w:rsidR="003217CF" w:rsidRPr="002E5949" w:rsidRDefault="003217CF" w:rsidP="002E594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Verdana" w:hAnsi="Verdana" w:cs="Times New Roman"/>
          <w:b/>
          <w:bCs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Profesní způsobilost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77 zákona č. 134/2016 Sb., záko</w:t>
      </w:r>
      <w:r w:rsidR="0051660E" w:rsidRPr="002E5949">
        <w:rPr>
          <w:rFonts w:ascii="Verdana" w:hAnsi="Verdana" w:cs="Times New Roman"/>
          <w:sz w:val="18"/>
          <w:szCs w:val="22"/>
        </w:rPr>
        <w:t>na, tj. jsme dodavatel, který je</w:t>
      </w:r>
      <w:r w:rsidRPr="002E5949">
        <w:rPr>
          <w:rFonts w:ascii="Verdana" w:hAnsi="Verdana" w:cs="Times New Roman"/>
          <w:sz w:val="18"/>
          <w:szCs w:val="22"/>
        </w:rPr>
        <w:t>:</w:t>
      </w:r>
    </w:p>
    <w:p w14:paraId="6FF519B6" w14:textId="77777777" w:rsidR="0051660E" w:rsidRPr="0051660E" w:rsidRDefault="0051660E" w:rsidP="002C151F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zapsán v obchodním rejstříku nebo jiné obdobné evidenci, pokud jiný právní předpis zápis do takové evidence vyžaduje;</w:t>
      </w:r>
    </w:p>
    <w:p w14:paraId="28E84BBC" w14:textId="77777777" w:rsidR="003217CF" w:rsidRPr="0051660E" w:rsidRDefault="003217CF" w:rsidP="002C151F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oprávněn podnikat v rozsahu odpovídajícímu předmětu veřejné zakázky, pokud jiné právní pře</w:t>
      </w:r>
      <w:r w:rsidR="00C52F21">
        <w:rPr>
          <w:rFonts w:ascii="Verdana" w:hAnsi="Verdana" w:cs="Times New Roman"/>
          <w:sz w:val="18"/>
          <w:szCs w:val="22"/>
        </w:rPr>
        <w:t>dpisy takové oprávnění vyžadují.</w:t>
      </w:r>
    </w:p>
    <w:p w14:paraId="72AE456F" w14:textId="77777777" w:rsidR="003217CF" w:rsidRPr="002E5949" w:rsidRDefault="003217CF" w:rsidP="00C612EE">
      <w:pPr>
        <w:pStyle w:val="Odstavecseseznamem"/>
        <w:numPr>
          <w:ilvl w:val="0"/>
          <w:numId w:val="4"/>
        </w:numPr>
        <w:spacing w:after="240" w:line="276" w:lineRule="auto"/>
        <w:ind w:left="714" w:hanging="357"/>
        <w:jc w:val="both"/>
        <w:rPr>
          <w:rFonts w:ascii="Verdana" w:hAnsi="Verdana" w:cs="Times New Roman"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Technickou kvalifikaci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79 zákona č. 134/2016 Sb., zákona, t</w:t>
      </w:r>
      <w:r w:rsidR="0051660E" w:rsidRPr="002E5949">
        <w:rPr>
          <w:rFonts w:ascii="Verdana" w:hAnsi="Verdana" w:cs="Times New Roman"/>
          <w:sz w:val="18"/>
          <w:szCs w:val="22"/>
        </w:rPr>
        <w:t>j. jsme dodavatel, který</w:t>
      </w:r>
      <w:r w:rsidRPr="002E5949">
        <w:rPr>
          <w:rFonts w:ascii="Verdana" w:hAnsi="Verdana" w:cs="Times New Roman"/>
          <w:sz w:val="18"/>
          <w:szCs w:val="22"/>
        </w:rPr>
        <w:t>:</w:t>
      </w:r>
    </w:p>
    <w:p w14:paraId="22AAA0DF" w14:textId="0A3DBB62" w:rsidR="003E0173" w:rsidRPr="000775EE" w:rsidRDefault="003E0173" w:rsidP="003E0173">
      <w:pPr>
        <w:pStyle w:val="rove2Oddl"/>
        <w:numPr>
          <w:ilvl w:val="0"/>
          <w:numId w:val="9"/>
        </w:numPr>
        <w:spacing w:after="240" w:line="276" w:lineRule="auto"/>
        <w:ind w:left="709"/>
        <w:rPr>
          <w:rFonts w:ascii="Verdana" w:hAnsi="Verdana"/>
          <w:bCs/>
          <w:sz w:val="18"/>
          <w:szCs w:val="18"/>
          <w:lang w:val="cs-CZ"/>
        </w:rPr>
      </w:pPr>
      <w:r w:rsidRPr="000775EE">
        <w:rPr>
          <w:rFonts w:ascii="Verdana" w:hAnsi="Verdana"/>
          <w:bCs/>
          <w:sz w:val="18"/>
          <w:szCs w:val="18"/>
          <w:lang w:val="cs-CZ"/>
        </w:rPr>
        <w:t xml:space="preserve">v posledních 3 letech před zahájením zadávacího řízení realizoval minimálně 3 významné dodávky, kdy předmětem každé z nich byla vždy dodávka </w:t>
      </w:r>
      <w:r w:rsidR="000E4440">
        <w:rPr>
          <w:rFonts w:ascii="Verdana" w:hAnsi="Verdana"/>
          <w:bCs/>
          <w:sz w:val="18"/>
          <w:szCs w:val="18"/>
          <w:lang w:val="cs-CZ"/>
        </w:rPr>
        <w:t>shodného, popř. obdobného typu přístroje o mi</w:t>
      </w:r>
      <w:r w:rsidR="00B1091B" w:rsidRPr="000775EE">
        <w:rPr>
          <w:rFonts w:ascii="Verdana" w:hAnsi="Verdana"/>
          <w:bCs/>
          <w:sz w:val="18"/>
          <w:szCs w:val="18"/>
          <w:lang w:val="cs-CZ"/>
        </w:rPr>
        <w:t>nimálním finančním objemu 1 </w:t>
      </w:r>
      <w:r w:rsidR="006F3CE8">
        <w:rPr>
          <w:rFonts w:ascii="Verdana" w:hAnsi="Verdana"/>
          <w:bCs/>
          <w:sz w:val="18"/>
          <w:szCs w:val="18"/>
          <w:lang w:val="cs-CZ"/>
        </w:rPr>
        <w:t>5</w:t>
      </w:r>
      <w:r w:rsidR="000E4440">
        <w:rPr>
          <w:rFonts w:ascii="Verdana" w:hAnsi="Verdana"/>
          <w:bCs/>
          <w:sz w:val="18"/>
          <w:szCs w:val="18"/>
          <w:lang w:val="cs-CZ"/>
        </w:rPr>
        <w:t>00</w:t>
      </w:r>
      <w:r w:rsidR="00B1091B" w:rsidRPr="000775EE">
        <w:rPr>
          <w:rFonts w:ascii="Verdana" w:hAnsi="Verdana"/>
          <w:bCs/>
          <w:sz w:val="18"/>
          <w:szCs w:val="18"/>
          <w:lang w:val="cs-CZ"/>
        </w:rPr>
        <w:t> </w:t>
      </w:r>
      <w:r w:rsidR="000775EE">
        <w:rPr>
          <w:rFonts w:ascii="Verdana" w:hAnsi="Verdana"/>
          <w:bCs/>
          <w:sz w:val="18"/>
          <w:szCs w:val="18"/>
          <w:lang w:val="cs-CZ"/>
        </w:rPr>
        <w:t>000</w:t>
      </w:r>
      <w:r w:rsidR="00B1091B" w:rsidRPr="000775EE">
        <w:rPr>
          <w:rFonts w:ascii="Verdana" w:hAnsi="Verdana"/>
          <w:bCs/>
          <w:sz w:val="18"/>
          <w:szCs w:val="18"/>
          <w:lang w:val="cs-CZ"/>
        </w:rPr>
        <w:t>,00 Kč bez DPH</w:t>
      </w:r>
      <w:r w:rsidR="008D2726">
        <w:rPr>
          <w:rFonts w:ascii="Verdana" w:hAnsi="Verdana"/>
          <w:bCs/>
          <w:sz w:val="18"/>
          <w:szCs w:val="18"/>
          <w:lang w:val="cs-CZ"/>
        </w:rPr>
        <w:t>;</w:t>
      </w:r>
    </w:p>
    <w:p w14:paraId="06EA5412" w14:textId="7366B434" w:rsidR="003E0173" w:rsidRPr="003E0173" w:rsidRDefault="003E0173" w:rsidP="003E0173">
      <w:pPr>
        <w:pStyle w:val="Odstavecseseznamem"/>
        <w:numPr>
          <w:ilvl w:val="0"/>
          <w:numId w:val="9"/>
        </w:numPr>
        <w:spacing w:after="240" w:line="276" w:lineRule="auto"/>
        <w:ind w:left="709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A566D8">
        <w:rPr>
          <w:rFonts w:ascii="Verdana" w:hAnsi="Verdana" w:cs="Times New Roman"/>
          <w:bCs/>
          <w:sz w:val="18"/>
          <w:szCs w:val="18"/>
        </w:rPr>
        <w:t xml:space="preserve">dodal zadavateli </w:t>
      </w:r>
      <w:r w:rsidR="000775EE">
        <w:rPr>
          <w:rFonts w:ascii="Verdana" w:hAnsi="Verdana" w:cs="Times New Roman"/>
          <w:bCs/>
          <w:sz w:val="18"/>
          <w:szCs w:val="18"/>
        </w:rPr>
        <w:t xml:space="preserve">popis či fotografii nabízeného zboží, </w:t>
      </w:r>
      <w:r w:rsidR="00B1091B">
        <w:rPr>
          <w:rFonts w:ascii="Verdana" w:hAnsi="Verdana" w:cs="Times New Roman"/>
          <w:bCs/>
          <w:sz w:val="18"/>
          <w:szCs w:val="18"/>
        </w:rPr>
        <w:t>produktový list, originální produktová data výrobce</w:t>
      </w:r>
      <w:r w:rsidRPr="00A566D8">
        <w:rPr>
          <w:rFonts w:ascii="Verdana" w:hAnsi="Verdana" w:cs="Times New Roman"/>
          <w:bCs/>
          <w:sz w:val="18"/>
          <w:szCs w:val="18"/>
        </w:rPr>
        <w:t xml:space="preserve">, </w:t>
      </w:r>
      <w:r w:rsidR="000775EE">
        <w:rPr>
          <w:rFonts w:ascii="Verdana" w:hAnsi="Verdana" w:cs="Times New Roman"/>
          <w:bCs/>
          <w:sz w:val="18"/>
          <w:szCs w:val="18"/>
        </w:rPr>
        <w:t xml:space="preserve">či jiný obdobný doklad, </w:t>
      </w:r>
      <w:r w:rsidRPr="00A566D8">
        <w:rPr>
          <w:rFonts w:ascii="Verdana" w:hAnsi="Verdana" w:cs="Times New Roman"/>
          <w:bCs/>
          <w:sz w:val="18"/>
          <w:szCs w:val="18"/>
        </w:rPr>
        <w:t>včetně popisu technických parametrů, ze kterého vyplývá splnění minimálních tech</w:t>
      </w:r>
      <w:r w:rsidR="000775EE">
        <w:rPr>
          <w:rFonts w:ascii="Verdana" w:hAnsi="Verdana" w:cs="Times New Roman"/>
          <w:bCs/>
          <w:sz w:val="18"/>
          <w:szCs w:val="18"/>
        </w:rPr>
        <w:t xml:space="preserve">nických podmínek stanovených v Příloze č. </w:t>
      </w:r>
      <w:r w:rsidR="006F3CE8">
        <w:rPr>
          <w:rFonts w:ascii="Verdana" w:hAnsi="Verdana" w:cs="Times New Roman"/>
          <w:bCs/>
          <w:sz w:val="18"/>
          <w:szCs w:val="18"/>
        </w:rPr>
        <w:t>4</w:t>
      </w:r>
      <w:r w:rsidR="000775EE">
        <w:rPr>
          <w:rFonts w:ascii="Verdana" w:hAnsi="Verdana" w:cs="Times New Roman"/>
          <w:bCs/>
          <w:sz w:val="18"/>
          <w:szCs w:val="18"/>
        </w:rPr>
        <w:t xml:space="preserve"> Minimální technické požadavk</w:t>
      </w:r>
      <w:r w:rsidR="000E4440">
        <w:rPr>
          <w:rFonts w:ascii="Verdana" w:hAnsi="Verdana" w:cs="Times New Roman"/>
          <w:bCs/>
          <w:sz w:val="18"/>
          <w:szCs w:val="18"/>
        </w:rPr>
        <w:t>y</w:t>
      </w:r>
      <w:r w:rsidR="001002AC">
        <w:rPr>
          <w:rFonts w:ascii="Verdana" w:hAnsi="Verdana" w:cs="Times New Roman"/>
          <w:bCs/>
          <w:sz w:val="18"/>
          <w:szCs w:val="18"/>
        </w:rPr>
        <w:t xml:space="preserve">, vč. podepsané Přílohy č. </w:t>
      </w:r>
      <w:proofErr w:type="gramStart"/>
      <w:r w:rsidR="001002AC">
        <w:rPr>
          <w:rFonts w:ascii="Verdana" w:hAnsi="Verdana" w:cs="Times New Roman"/>
          <w:bCs/>
          <w:sz w:val="18"/>
          <w:szCs w:val="18"/>
        </w:rPr>
        <w:t>4.</w:t>
      </w:r>
      <w:r w:rsidR="008D2726">
        <w:rPr>
          <w:rFonts w:ascii="Verdana" w:hAnsi="Verdana" w:cs="Times New Roman"/>
          <w:bCs/>
          <w:sz w:val="18"/>
          <w:szCs w:val="18"/>
        </w:rPr>
        <w:t>.</w:t>
      </w:r>
      <w:proofErr w:type="gramEnd"/>
    </w:p>
    <w:p w14:paraId="66A7EDD6" w14:textId="77777777" w:rsidR="003217CF" w:rsidRPr="0051660E" w:rsidRDefault="003217CF" w:rsidP="002C151F">
      <w:pPr>
        <w:spacing w:after="240" w:line="276" w:lineRule="auto"/>
        <w:jc w:val="both"/>
        <w:rPr>
          <w:rFonts w:ascii="Verdana" w:hAnsi="Verdana" w:cs="Times New Roman"/>
          <w:b/>
          <w:bCs/>
          <w:sz w:val="18"/>
          <w:szCs w:val="22"/>
        </w:rPr>
      </w:pPr>
      <w:r w:rsidRPr="0051660E">
        <w:rPr>
          <w:rFonts w:ascii="Verdana" w:hAnsi="Verdana" w:cs="Times New Roman"/>
          <w:b/>
          <w:bCs/>
          <w:sz w:val="18"/>
          <w:szCs w:val="22"/>
        </w:rPr>
        <w:t>Jako</w:t>
      </w:r>
      <w:r w:rsidR="00AD7B69">
        <w:rPr>
          <w:rFonts w:ascii="Verdana" w:hAnsi="Verdana" w:cs="Times New Roman"/>
          <w:b/>
          <w:bCs/>
          <w:sz w:val="18"/>
          <w:szCs w:val="22"/>
        </w:rPr>
        <w:t xml:space="preserve"> účastník této veřejné zakázky</w:t>
      </w:r>
      <w:r w:rsidRPr="0051660E">
        <w:rPr>
          <w:rFonts w:ascii="Verdana" w:hAnsi="Verdana" w:cs="Times New Roman"/>
          <w:b/>
          <w:bCs/>
          <w:sz w:val="18"/>
          <w:szCs w:val="22"/>
        </w:rPr>
        <w:t xml:space="preserve"> tímto prohlašuji, že splňuji základní a profesní způsobilost a technickou kva</w:t>
      </w:r>
      <w:r w:rsidR="004B134D">
        <w:rPr>
          <w:rFonts w:ascii="Verdana" w:hAnsi="Verdana" w:cs="Times New Roman"/>
          <w:b/>
          <w:bCs/>
          <w:sz w:val="18"/>
          <w:szCs w:val="22"/>
        </w:rPr>
        <w:t>lifikaci v požadovaném rozsahu.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3217CF" w:rsidRPr="0051660E" w14:paraId="3FC7E805" w14:textId="77777777" w:rsidTr="000E4440">
        <w:trPr>
          <w:trHeight w:val="567"/>
        </w:trPr>
        <w:tc>
          <w:tcPr>
            <w:tcW w:w="3510" w:type="dxa"/>
            <w:vAlign w:val="center"/>
          </w:tcPr>
          <w:p w14:paraId="535C0687" w14:textId="77777777"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V místě:</w:t>
            </w:r>
          </w:p>
        </w:tc>
        <w:tc>
          <w:tcPr>
            <w:tcW w:w="5702" w:type="dxa"/>
            <w:vAlign w:val="center"/>
          </w:tcPr>
          <w:p w14:paraId="0C735671" w14:textId="77777777"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14:paraId="69926A96" w14:textId="77777777" w:rsidTr="000E4440">
        <w:trPr>
          <w:trHeight w:val="567"/>
        </w:trPr>
        <w:tc>
          <w:tcPr>
            <w:tcW w:w="3510" w:type="dxa"/>
            <w:vAlign w:val="center"/>
          </w:tcPr>
          <w:p w14:paraId="731CDFC8" w14:textId="77777777"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Dne:</w:t>
            </w:r>
          </w:p>
        </w:tc>
        <w:tc>
          <w:tcPr>
            <w:tcW w:w="5702" w:type="dxa"/>
            <w:vAlign w:val="center"/>
          </w:tcPr>
          <w:p w14:paraId="35C1DEF0" w14:textId="77777777"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14:paraId="1E500514" w14:textId="77777777" w:rsidTr="000E4440">
        <w:trPr>
          <w:trHeight w:val="567"/>
        </w:trPr>
        <w:tc>
          <w:tcPr>
            <w:tcW w:w="3510" w:type="dxa"/>
            <w:vAlign w:val="center"/>
          </w:tcPr>
          <w:p w14:paraId="310FEEAF" w14:textId="38CB351E" w:rsidR="003217CF" w:rsidRPr="0051660E" w:rsidRDefault="00D46932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  <w:szCs w:val="22"/>
              </w:rPr>
              <w:t>Zastoupen o</w:t>
            </w:r>
            <w:r w:rsidR="003217CF" w:rsidRPr="0051660E">
              <w:rPr>
                <w:rFonts w:ascii="Verdana" w:hAnsi="Verdana" w:cs="Times New Roman"/>
                <w:bCs/>
                <w:sz w:val="18"/>
                <w:szCs w:val="22"/>
              </w:rPr>
              <w:t>sobou (osobami):</w:t>
            </w:r>
          </w:p>
        </w:tc>
        <w:tc>
          <w:tcPr>
            <w:tcW w:w="5702" w:type="dxa"/>
            <w:vAlign w:val="center"/>
          </w:tcPr>
          <w:p w14:paraId="4B448285" w14:textId="77777777"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14:paraId="1704BE4B" w14:textId="77777777" w:rsidTr="008D2726">
        <w:trPr>
          <w:trHeight w:val="1703"/>
        </w:trPr>
        <w:tc>
          <w:tcPr>
            <w:tcW w:w="3510" w:type="dxa"/>
            <w:vAlign w:val="center"/>
          </w:tcPr>
          <w:p w14:paraId="7EDFA528" w14:textId="77777777" w:rsidR="003217CF" w:rsidRPr="0051660E" w:rsidRDefault="000775EE" w:rsidP="000775EE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>
              <w:rPr>
                <w:rFonts w:ascii="Verdana" w:hAnsi="Verdana" w:cs="Times New Roman"/>
                <w:bCs/>
                <w:sz w:val="18"/>
                <w:szCs w:val="22"/>
              </w:rPr>
              <w:t>El. podpis</w:t>
            </w:r>
            <w:r w:rsidR="003217CF" w:rsidRPr="0051660E">
              <w:rPr>
                <w:rFonts w:ascii="Verdana" w:hAnsi="Verdana" w:cs="Times New Roman"/>
                <w:bCs/>
                <w:sz w:val="18"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14:paraId="64CFE804" w14:textId="77777777"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</w:tbl>
    <w:p w14:paraId="2C04F8BF" w14:textId="77777777" w:rsidR="00066E35" w:rsidRPr="0051660E" w:rsidRDefault="00066E35" w:rsidP="002C151F">
      <w:pPr>
        <w:spacing w:line="276" w:lineRule="auto"/>
        <w:rPr>
          <w:rFonts w:ascii="Verdana" w:hAnsi="Verdana"/>
          <w:sz w:val="20"/>
        </w:rPr>
      </w:pPr>
    </w:p>
    <w:sectPr w:rsidR="00066E35" w:rsidRPr="0051660E" w:rsidSect="006F3CE8">
      <w:footerReference w:type="default" r:id="rId7"/>
      <w:footerReference w:type="firs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CE70" w14:textId="77777777" w:rsidR="002258CF" w:rsidRDefault="002258CF" w:rsidP="0051660E">
      <w:r>
        <w:separator/>
      </w:r>
    </w:p>
  </w:endnote>
  <w:endnote w:type="continuationSeparator" w:id="0">
    <w:p w14:paraId="485C0529" w14:textId="77777777" w:rsidR="002258CF" w:rsidRDefault="002258CF" w:rsidP="005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E495" w14:textId="77777777" w:rsidR="008915D8" w:rsidRDefault="002258CF" w:rsidP="008915D8">
    <w:pPr>
      <w:pStyle w:val="Zpat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pict w14:anchorId="1112F6B1">
        <v:rect id="_x0000_i1025" style="width:0;height:1.5pt" o:hralign="center" o:hrstd="t" o:hr="t" fillcolor="#a0a0a0" stroked="f"/>
      </w:pict>
    </w:r>
  </w:p>
  <w:p w14:paraId="10ED00B3" w14:textId="77777777" w:rsidR="008915D8" w:rsidRPr="002C151F" w:rsidRDefault="008915D8" w:rsidP="008915D8">
    <w:pPr>
      <w:pStyle w:val="Zpat"/>
      <w:jc w:val="center"/>
      <w:rPr>
        <w:rFonts w:ascii="Verdana" w:hAnsi="Verdana"/>
        <w:b/>
        <w:sz w:val="20"/>
        <w:szCs w:val="24"/>
      </w:rPr>
    </w:pPr>
    <w:r w:rsidRPr="002C151F">
      <w:rPr>
        <w:rFonts w:ascii="Verdana" w:hAnsi="Verdana"/>
        <w:sz w:val="20"/>
      </w:rPr>
      <w:t xml:space="preserve">Stránka </w:t>
    </w:r>
    <w:r w:rsidR="00960CD4" w:rsidRPr="002C151F">
      <w:rPr>
        <w:rFonts w:ascii="Verdana" w:hAnsi="Verdana"/>
        <w:b/>
        <w:sz w:val="20"/>
        <w:szCs w:val="24"/>
      </w:rPr>
      <w:fldChar w:fldCharType="begin"/>
    </w:r>
    <w:r w:rsidRPr="002C151F">
      <w:rPr>
        <w:rFonts w:ascii="Verdana" w:hAnsi="Verdana"/>
        <w:b/>
        <w:sz w:val="20"/>
      </w:rPr>
      <w:instrText>PAGE</w:instrText>
    </w:r>
    <w:r w:rsidR="00960CD4" w:rsidRPr="002C151F">
      <w:rPr>
        <w:rFonts w:ascii="Verdana" w:hAnsi="Verdana"/>
        <w:b/>
        <w:sz w:val="20"/>
        <w:szCs w:val="24"/>
      </w:rPr>
      <w:fldChar w:fldCharType="separate"/>
    </w:r>
    <w:r w:rsidR="00D04FF9">
      <w:rPr>
        <w:rFonts w:ascii="Verdana" w:hAnsi="Verdana"/>
        <w:b/>
        <w:noProof/>
        <w:sz w:val="20"/>
      </w:rPr>
      <w:t>2</w:t>
    </w:r>
    <w:r w:rsidR="00960CD4" w:rsidRPr="002C151F">
      <w:rPr>
        <w:rFonts w:ascii="Verdana" w:hAnsi="Verdana"/>
        <w:b/>
        <w:sz w:val="20"/>
        <w:szCs w:val="24"/>
      </w:rPr>
      <w:fldChar w:fldCharType="end"/>
    </w:r>
    <w:r w:rsidRPr="002C151F">
      <w:rPr>
        <w:rFonts w:ascii="Verdana" w:hAnsi="Verdana"/>
        <w:sz w:val="20"/>
      </w:rPr>
      <w:t xml:space="preserve"> z </w:t>
    </w:r>
    <w:r w:rsidR="00960CD4" w:rsidRPr="002C151F">
      <w:rPr>
        <w:rFonts w:ascii="Verdana" w:hAnsi="Verdana"/>
        <w:b/>
        <w:sz w:val="20"/>
        <w:szCs w:val="24"/>
      </w:rPr>
      <w:fldChar w:fldCharType="begin"/>
    </w:r>
    <w:r w:rsidRPr="002C151F">
      <w:rPr>
        <w:rFonts w:ascii="Verdana" w:hAnsi="Verdana"/>
        <w:b/>
        <w:sz w:val="20"/>
      </w:rPr>
      <w:instrText>NUMPAGES</w:instrText>
    </w:r>
    <w:r w:rsidR="00960CD4" w:rsidRPr="002C151F">
      <w:rPr>
        <w:rFonts w:ascii="Verdana" w:hAnsi="Verdana"/>
        <w:b/>
        <w:sz w:val="20"/>
        <w:szCs w:val="24"/>
      </w:rPr>
      <w:fldChar w:fldCharType="separate"/>
    </w:r>
    <w:r w:rsidR="00D04FF9">
      <w:rPr>
        <w:rFonts w:ascii="Verdana" w:hAnsi="Verdana"/>
        <w:b/>
        <w:noProof/>
        <w:sz w:val="20"/>
      </w:rPr>
      <w:t>2</w:t>
    </w:r>
    <w:r w:rsidR="00960CD4" w:rsidRPr="002C151F">
      <w:rPr>
        <w:rFonts w:ascii="Verdana" w:hAnsi="Verdana"/>
        <w:b/>
        <w:sz w:val="20"/>
        <w:szCs w:val="24"/>
      </w:rPr>
      <w:fldChar w:fldCharType="end"/>
    </w:r>
  </w:p>
  <w:p w14:paraId="6F407AF6" w14:textId="736A02D2" w:rsidR="008915D8" w:rsidRPr="00A566D8" w:rsidRDefault="00A566D8" w:rsidP="00A566D8">
    <w:pPr>
      <w:pStyle w:val="Zpat"/>
      <w:jc w:val="right"/>
      <w:rPr>
        <w:sz w:val="22"/>
      </w:rPr>
    </w:pPr>
    <w:r w:rsidRPr="00A566D8">
      <w:rPr>
        <w:rFonts w:ascii="Verdana" w:hAnsi="Verdana"/>
        <w:sz w:val="18"/>
        <w:szCs w:val="20"/>
      </w:rPr>
      <w:t>S</w:t>
    </w:r>
    <w:r w:rsidR="006F3CE8">
      <w:rPr>
        <w:rFonts w:ascii="Verdana" w:hAnsi="Verdana"/>
        <w:sz w:val="18"/>
        <w:szCs w:val="20"/>
      </w:rPr>
      <w:t>ZZ/</w:t>
    </w:r>
    <w:proofErr w:type="spellStart"/>
    <w:r w:rsidR="006F3CE8">
      <w:rPr>
        <w:rFonts w:ascii="Verdana" w:hAnsi="Verdana"/>
        <w:sz w:val="18"/>
        <w:szCs w:val="20"/>
      </w:rPr>
      <w:t>Otr</w:t>
    </w:r>
    <w:proofErr w:type="spellEnd"/>
    <w:r w:rsidR="006F3CE8">
      <w:rPr>
        <w:rFonts w:ascii="Verdana" w:hAnsi="Verdana"/>
        <w:sz w:val="18"/>
        <w:szCs w:val="20"/>
      </w:rPr>
      <w:t>/2021/</w:t>
    </w:r>
    <w:r w:rsidR="001002AC">
      <w:rPr>
        <w:rFonts w:ascii="Verdana" w:hAnsi="Verdana"/>
        <w:sz w:val="18"/>
        <w:szCs w:val="20"/>
      </w:rPr>
      <w:t>01</w:t>
    </w:r>
    <w:r w:rsidR="006F3CE8">
      <w:rPr>
        <w:rFonts w:ascii="Verdana" w:hAnsi="Verdana"/>
        <w:sz w:val="18"/>
        <w:szCs w:val="20"/>
      </w:rPr>
      <w:t>/RTG-plicní ambulance Bruntál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590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BAEB1FF" w14:textId="77777777" w:rsidR="002C151F" w:rsidRDefault="002C151F">
            <w:pPr>
              <w:pStyle w:val="Zpat"/>
              <w:jc w:val="center"/>
            </w:pPr>
          </w:p>
          <w:p w14:paraId="57EF64E4" w14:textId="77777777" w:rsidR="002C151F" w:rsidRDefault="002258CF">
            <w:pPr>
              <w:pStyle w:val="Zpat"/>
              <w:jc w:val="center"/>
            </w:pPr>
            <w:r>
              <w:pict w14:anchorId="1F8E9874">
                <v:rect id="_x0000_i1026" style="width:0;height:1.5pt" o:hralign="center" o:hrstd="t" o:hr="t" fillcolor="#a0a0a0" stroked="f"/>
              </w:pict>
            </w:r>
          </w:p>
          <w:p w14:paraId="15FE7631" w14:textId="77777777" w:rsidR="002C151F" w:rsidRPr="002C151F" w:rsidRDefault="002C151F">
            <w:pPr>
              <w:pStyle w:val="Zpat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2C151F">
              <w:rPr>
                <w:rFonts w:ascii="Verdana" w:hAnsi="Verdana"/>
                <w:sz w:val="20"/>
              </w:rPr>
              <w:t xml:space="preserve">Stránka </w: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begin"/>
            </w:r>
            <w:r w:rsidRPr="002C151F">
              <w:rPr>
                <w:rFonts w:ascii="Verdana" w:hAnsi="Verdana"/>
                <w:b/>
                <w:sz w:val="20"/>
              </w:rPr>
              <w:instrText>PAGE</w:instrTex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separate"/>
            </w:r>
            <w:r w:rsidR="008915D8">
              <w:rPr>
                <w:rFonts w:ascii="Verdana" w:hAnsi="Verdana"/>
                <w:b/>
                <w:noProof/>
                <w:sz w:val="20"/>
              </w:rPr>
              <w:t>1</w: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end"/>
            </w:r>
            <w:r w:rsidRPr="002C151F">
              <w:rPr>
                <w:rFonts w:ascii="Verdana" w:hAnsi="Verdana"/>
                <w:sz w:val="20"/>
              </w:rPr>
              <w:t xml:space="preserve"> z </w: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begin"/>
            </w:r>
            <w:r w:rsidRPr="002C151F">
              <w:rPr>
                <w:rFonts w:ascii="Verdana" w:hAnsi="Verdana"/>
                <w:b/>
                <w:sz w:val="20"/>
              </w:rPr>
              <w:instrText>NUMPAGES</w:instrTex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separate"/>
            </w:r>
            <w:r w:rsidR="00D04FF9">
              <w:rPr>
                <w:rFonts w:ascii="Verdana" w:hAnsi="Verdana"/>
                <w:b/>
                <w:noProof/>
                <w:sz w:val="20"/>
              </w:rPr>
              <w:t>2</w:t>
            </w:r>
            <w:r w:rsidR="00960CD4" w:rsidRPr="002C151F">
              <w:rPr>
                <w:rFonts w:ascii="Verdana" w:hAnsi="Verdana"/>
                <w:b/>
                <w:sz w:val="20"/>
                <w:szCs w:val="24"/>
              </w:rPr>
              <w:fldChar w:fldCharType="end"/>
            </w:r>
          </w:p>
          <w:p w14:paraId="5E08F6D6" w14:textId="77777777" w:rsidR="002C151F" w:rsidRDefault="008915D8" w:rsidP="002C151F">
            <w:pPr>
              <w:pStyle w:val="Zpat"/>
            </w:pPr>
            <w:r>
              <w:rPr>
                <w:rFonts w:ascii="Verdana" w:hAnsi="Verdana"/>
                <w:sz w:val="16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Otr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>/2018/03</w:t>
            </w:r>
            <w:r w:rsidR="002C151F" w:rsidRPr="002C151F">
              <w:rPr>
                <w:rFonts w:ascii="Verdana" w:hAnsi="Verdana"/>
                <w:sz w:val="16"/>
                <w:szCs w:val="20"/>
              </w:rPr>
              <w:t xml:space="preserve">/diagnostika-testování virologických </w:t>
            </w:r>
            <w:proofErr w:type="spellStart"/>
            <w:r w:rsidR="002C151F" w:rsidRPr="002C151F">
              <w:rPr>
                <w:rFonts w:ascii="Verdana" w:hAnsi="Verdana"/>
                <w:sz w:val="16"/>
                <w:szCs w:val="20"/>
              </w:rPr>
              <w:t>marketů+výpůjčka</w:t>
            </w:r>
            <w:proofErr w:type="spellEnd"/>
            <w:r w:rsidR="002C151F" w:rsidRPr="002C151F">
              <w:rPr>
                <w:rFonts w:ascii="Verdana" w:hAnsi="Verdana"/>
                <w:sz w:val="16"/>
                <w:szCs w:val="20"/>
              </w:rPr>
              <w:t xml:space="preserve"> analyzátoru-HTO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8463" w14:textId="77777777" w:rsidR="002258CF" w:rsidRDefault="002258CF" w:rsidP="0051660E">
      <w:r>
        <w:separator/>
      </w:r>
    </w:p>
  </w:footnote>
  <w:footnote w:type="continuationSeparator" w:id="0">
    <w:p w14:paraId="1A741D6C" w14:textId="77777777" w:rsidR="002258CF" w:rsidRDefault="002258CF" w:rsidP="0051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086"/>
    <w:multiLevelType w:val="hybridMultilevel"/>
    <w:tmpl w:val="93F49194"/>
    <w:lvl w:ilvl="0" w:tplc="A2B46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0FB"/>
    <w:multiLevelType w:val="hybridMultilevel"/>
    <w:tmpl w:val="D53AA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55AE"/>
    <w:multiLevelType w:val="hybridMultilevel"/>
    <w:tmpl w:val="1068CB54"/>
    <w:lvl w:ilvl="0" w:tplc="E912D3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331AF"/>
    <w:multiLevelType w:val="multilevel"/>
    <w:tmpl w:val="3A9CEC18"/>
    <w:lvl w:ilvl="0">
      <w:start w:val="1"/>
      <w:numFmt w:val="decimal"/>
      <w:pStyle w:val="rove1Nadpis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1569"/>
        </w:tabs>
        <w:ind w:left="1569" w:hanging="576"/>
      </w:pPr>
      <w:rPr>
        <w:rFonts w:cs="Times New Roman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1431"/>
        </w:tabs>
        <w:ind w:left="1143" w:hanging="576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4" w15:restartNumberingAfterBreak="0">
    <w:nsid w:val="3EAE655D"/>
    <w:multiLevelType w:val="hybridMultilevel"/>
    <w:tmpl w:val="28302C2A"/>
    <w:lvl w:ilvl="0" w:tplc="B61E1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207D7"/>
    <w:multiLevelType w:val="hybridMultilevel"/>
    <w:tmpl w:val="DAFA3D90"/>
    <w:lvl w:ilvl="0" w:tplc="3A7C24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22DB"/>
    <w:multiLevelType w:val="hybridMultilevel"/>
    <w:tmpl w:val="90B4F656"/>
    <w:lvl w:ilvl="0" w:tplc="F86CD3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4674D"/>
    <w:multiLevelType w:val="hybridMultilevel"/>
    <w:tmpl w:val="0520D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0D58"/>
    <w:multiLevelType w:val="hybridMultilevel"/>
    <w:tmpl w:val="7CD0D626"/>
    <w:lvl w:ilvl="0" w:tplc="1424EA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CF"/>
    <w:rsid w:val="00001D12"/>
    <w:rsid w:val="00011E9A"/>
    <w:rsid w:val="000133CC"/>
    <w:rsid w:val="00045ECA"/>
    <w:rsid w:val="00066E35"/>
    <w:rsid w:val="000727AD"/>
    <w:rsid w:val="000775EE"/>
    <w:rsid w:val="00087422"/>
    <w:rsid w:val="000942DD"/>
    <w:rsid w:val="000A3FBE"/>
    <w:rsid w:val="000D7075"/>
    <w:rsid w:val="000E4440"/>
    <w:rsid w:val="001002AC"/>
    <w:rsid w:val="001026E3"/>
    <w:rsid w:val="00125772"/>
    <w:rsid w:val="001275F5"/>
    <w:rsid w:val="00131A45"/>
    <w:rsid w:val="0013792C"/>
    <w:rsid w:val="00151AC8"/>
    <w:rsid w:val="00153AB0"/>
    <w:rsid w:val="001824D6"/>
    <w:rsid w:val="001B298D"/>
    <w:rsid w:val="00212B63"/>
    <w:rsid w:val="00221BCC"/>
    <w:rsid w:val="002258CF"/>
    <w:rsid w:val="0023718B"/>
    <w:rsid w:val="002541EE"/>
    <w:rsid w:val="0027456B"/>
    <w:rsid w:val="002C151F"/>
    <w:rsid w:val="002C3D33"/>
    <w:rsid w:val="002E5949"/>
    <w:rsid w:val="00300AE1"/>
    <w:rsid w:val="0031460F"/>
    <w:rsid w:val="003217CF"/>
    <w:rsid w:val="00330792"/>
    <w:rsid w:val="003461A6"/>
    <w:rsid w:val="00375D8A"/>
    <w:rsid w:val="003A3C6D"/>
    <w:rsid w:val="003A7507"/>
    <w:rsid w:val="003C2244"/>
    <w:rsid w:val="003C7995"/>
    <w:rsid w:val="003E0173"/>
    <w:rsid w:val="0041247A"/>
    <w:rsid w:val="004163F3"/>
    <w:rsid w:val="004522AA"/>
    <w:rsid w:val="00471891"/>
    <w:rsid w:val="00471F39"/>
    <w:rsid w:val="00476C93"/>
    <w:rsid w:val="00487998"/>
    <w:rsid w:val="004B134D"/>
    <w:rsid w:val="004D5964"/>
    <w:rsid w:val="0051660E"/>
    <w:rsid w:val="00526B58"/>
    <w:rsid w:val="00575666"/>
    <w:rsid w:val="005832E2"/>
    <w:rsid w:val="005B23A0"/>
    <w:rsid w:val="00621662"/>
    <w:rsid w:val="00687A25"/>
    <w:rsid w:val="0069446B"/>
    <w:rsid w:val="006A0929"/>
    <w:rsid w:val="006C13BF"/>
    <w:rsid w:val="006F0383"/>
    <w:rsid w:val="006F3CE8"/>
    <w:rsid w:val="0075057E"/>
    <w:rsid w:val="00764D16"/>
    <w:rsid w:val="007740D5"/>
    <w:rsid w:val="008039A1"/>
    <w:rsid w:val="00825F96"/>
    <w:rsid w:val="00881CCC"/>
    <w:rsid w:val="008915D8"/>
    <w:rsid w:val="008A3EE0"/>
    <w:rsid w:val="008D2726"/>
    <w:rsid w:val="008F558D"/>
    <w:rsid w:val="00915907"/>
    <w:rsid w:val="00960CD4"/>
    <w:rsid w:val="009850B8"/>
    <w:rsid w:val="009A25EE"/>
    <w:rsid w:val="009B25E1"/>
    <w:rsid w:val="009C31A1"/>
    <w:rsid w:val="00A534BD"/>
    <w:rsid w:val="00A566D8"/>
    <w:rsid w:val="00A94EA3"/>
    <w:rsid w:val="00AC34C5"/>
    <w:rsid w:val="00AC422B"/>
    <w:rsid w:val="00AD416C"/>
    <w:rsid w:val="00AD7B69"/>
    <w:rsid w:val="00AE61F7"/>
    <w:rsid w:val="00AF5828"/>
    <w:rsid w:val="00B1091B"/>
    <w:rsid w:val="00B22A09"/>
    <w:rsid w:val="00B95F61"/>
    <w:rsid w:val="00BE2089"/>
    <w:rsid w:val="00C1181E"/>
    <w:rsid w:val="00C21CCC"/>
    <w:rsid w:val="00C424FE"/>
    <w:rsid w:val="00C52F21"/>
    <w:rsid w:val="00C60095"/>
    <w:rsid w:val="00C612EE"/>
    <w:rsid w:val="00C7357F"/>
    <w:rsid w:val="00C86CE6"/>
    <w:rsid w:val="00CB05A1"/>
    <w:rsid w:val="00D04FF9"/>
    <w:rsid w:val="00D06AA3"/>
    <w:rsid w:val="00D46932"/>
    <w:rsid w:val="00D765F7"/>
    <w:rsid w:val="00D8136F"/>
    <w:rsid w:val="00D90E0F"/>
    <w:rsid w:val="00DC0322"/>
    <w:rsid w:val="00E22091"/>
    <w:rsid w:val="00E33AD8"/>
    <w:rsid w:val="00E651D7"/>
    <w:rsid w:val="00E90B55"/>
    <w:rsid w:val="00F114C9"/>
    <w:rsid w:val="00F20A4E"/>
    <w:rsid w:val="00F318AD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5C22"/>
  <w15:docId w15:val="{3FC8578A-4A2F-4EA2-9E07-BBE5AD51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7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217C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3217CF"/>
    <w:pPr>
      <w:suppressAutoHyphens w:val="0"/>
      <w:autoSpaceDN/>
      <w:spacing w:before="120" w:line="240" w:lineRule="exact"/>
      <w:jc w:val="center"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16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1660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16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1660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2E5949"/>
    <w:pPr>
      <w:ind w:left="720"/>
      <w:contextualSpacing/>
    </w:pPr>
    <w:rPr>
      <w:rFonts w:cs="Mangal"/>
      <w:szCs w:val="21"/>
    </w:rPr>
  </w:style>
  <w:style w:type="paragraph" w:customStyle="1" w:styleId="rove2Oddl">
    <w:name w:val="Úroveň 2: Oddíl"/>
    <w:basedOn w:val="Normln"/>
    <w:link w:val="rove2OddlCharChar"/>
    <w:uiPriority w:val="99"/>
    <w:rsid w:val="003E0173"/>
    <w:pPr>
      <w:widowControl/>
      <w:numPr>
        <w:ilvl w:val="1"/>
        <w:numId w:val="8"/>
      </w:numPr>
      <w:tabs>
        <w:tab w:val="left" w:pos="720"/>
      </w:tabs>
      <w:suppressAutoHyphens w:val="0"/>
      <w:autoSpaceDN/>
      <w:spacing w:before="120" w:after="60"/>
      <w:jc w:val="both"/>
    </w:pPr>
    <w:rPr>
      <w:rFonts w:ascii="Arial" w:eastAsia="Times New Roman" w:hAnsi="Arial" w:cs="Times New Roman"/>
      <w:kern w:val="0"/>
      <w:szCs w:val="20"/>
      <w:lang w:val="en-US" w:eastAsia="en-US" w:bidi="ar-SA"/>
    </w:rPr>
  </w:style>
  <w:style w:type="paragraph" w:customStyle="1" w:styleId="rove1Nadpis">
    <w:name w:val="Úroveň 1: Nadpis"/>
    <w:basedOn w:val="Normln"/>
    <w:next w:val="rove2Oddl"/>
    <w:uiPriority w:val="99"/>
    <w:rsid w:val="003E0173"/>
    <w:pPr>
      <w:widowControl/>
      <w:numPr>
        <w:numId w:val="8"/>
      </w:numPr>
      <w:suppressAutoHyphens w:val="0"/>
      <w:autoSpaceDN/>
      <w:spacing w:before="360" w:after="240"/>
    </w:pPr>
    <w:rPr>
      <w:rFonts w:ascii="Arial" w:eastAsia="Times New Roman" w:hAnsi="Arial" w:cs="Times New Roman"/>
      <w:b/>
      <w:caps/>
      <w:kern w:val="0"/>
      <w:sz w:val="22"/>
      <w:lang w:eastAsia="en-US" w:bidi="ar-SA"/>
    </w:rPr>
  </w:style>
  <w:style w:type="character" w:customStyle="1" w:styleId="rove2OddlCharChar">
    <w:name w:val="Úroveň 2: Oddíl Char Char"/>
    <w:link w:val="rove2Oddl"/>
    <w:uiPriority w:val="99"/>
    <w:locked/>
    <w:rsid w:val="003E0173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rove3Pododdl">
    <w:name w:val="Úroveň 3: Pododdíl"/>
    <w:basedOn w:val="Normln"/>
    <w:uiPriority w:val="99"/>
    <w:rsid w:val="003E0173"/>
    <w:pPr>
      <w:widowControl/>
      <w:numPr>
        <w:ilvl w:val="2"/>
        <w:numId w:val="8"/>
      </w:numPr>
      <w:suppressAutoHyphens w:val="0"/>
      <w:autoSpaceDN/>
      <w:spacing w:before="120" w:after="60"/>
    </w:pPr>
    <w:rPr>
      <w:rFonts w:ascii="Arial" w:eastAsia="Times New Roman" w:hAnsi="Arial" w:cs="Times New Roman"/>
      <w:kern w:val="0"/>
      <w:szCs w:val="20"/>
      <w:lang w:val="en-US" w:eastAsia="en-US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94EA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44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440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19</cp:revision>
  <cp:lastPrinted>2020-04-20T07:13:00Z</cp:lastPrinted>
  <dcterms:created xsi:type="dcterms:W3CDTF">2019-05-20T11:33:00Z</dcterms:created>
  <dcterms:modified xsi:type="dcterms:W3CDTF">2021-01-14T06:20:00Z</dcterms:modified>
</cp:coreProperties>
</file>