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68AEC" w14:textId="35ED141E" w:rsidR="00AE1317" w:rsidRPr="003C65FC" w:rsidRDefault="00AE1317" w:rsidP="00E62C5D">
      <w:pPr>
        <w:spacing w:after="0" w:line="240" w:lineRule="auto"/>
        <w:rPr>
          <w:rFonts w:ascii="Times New Roman" w:hAnsi="Times New Roman"/>
          <w:b/>
        </w:rPr>
      </w:pPr>
    </w:p>
    <w:p w14:paraId="25DC4FE9" w14:textId="77777777" w:rsidR="00AE1317" w:rsidRPr="003C65FC" w:rsidRDefault="00AE1317" w:rsidP="0093649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FF25EC3" w14:textId="77777777" w:rsidR="00196219" w:rsidRPr="003C65FC" w:rsidRDefault="00196219" w:rsidP="00936496">
      <w:pPr>
        <w:spacing w:after="0" w:line="240" w:lineRule="auto"/>
        <w:jc w:val="center"/>
        <w:rPr>
          <w:rFonts w:ascii="Times New Roman" w:hAnsi="Times New Roman"/>
          <w:b/>
        </w:rPr>
      </w:pPr>
      <w:r w:rsidRPr="003C65FC">
        <w:rPr>
          <w:rFonts w:ascii="Times New Roman" w:hAnsi="Times New Roman"/>
          <w:b/>
        </w:rPr>
        <w:t>Minimální technické podmínky</w:t>
      </w:r>
      <w:r w:rsidR="0051423C" w:rsidRPr="003C65FC">
        <w:rPr>
          <w:rFonts w:ascii="Times New Roman" w:hAnsi="Times New Roman"/>
          <w:b/>
        </w:rPr>
        <w:t xml:space="preserve"> KGJ </w:t>
      </w:r>
    </w:p>
    <w:p w14:paraId="602A0C65" w14:textId="77777777" w:rsidR="00196219" w:rsidRPr="003C65FC" w:rsidRDefault="00196219" w:rsidP="003C4256">
      <w:pPr>
        <w:pStyle w:val="Odstavecseseznamem"/>
        <w:spacing w:after="0" w:line="240" w:lineRule="auto"/>
        <w:rPr>
          <w:rFonts w:ascii="Times New Roman" w:hAnsi="Times New Roman"/>
          <w:b/>
        </w:rPr>
      </w:pPr>
    </w:p>
    <w:p w14:paraId="482A6950" w14:textId="77777777" w:rsidR="00BF06E5" w:rsidRPr="003C65FC" w:rsidRDefault="00BF06E5" w:rsidP="00936496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Hlk103159582"/>
      <w:r w:rsidRPr="003C65FC">
        <w:rPr>
          <w:rFonts w:ascii="Times New Roman" w:hAnsi="Times New Roman"/>
          <w:b/>
        </w:rPr>
        <w:t xml:space="preserve">Veřejná zakázka č. </w:t>
      </w:r>
      <w:r w:rsidR="0051423C" w:rsidRPr="003C65FC">
        <w:rPr>
          <w:rFonts w:ascii="Times New Roman" w:hAnsi="Times New Roman"/>
          <w:b/>
          <w:bCs/>
          <w:color w:val="000000"/>
          <w:shd w:val="clear" w:color="auto" w:fill="FFFFFF"/>
        </w:rPr>
        <w:t>P22V00000</w:t>
      </w:r>
      <w:r w:rsidR="007F18B6" w:rsidRPr="003C65FC">
        <w:rPr>
          <w:rFonts w:ascii="Times New Roman" w:hAnsi="Times New Roman"/>
          <w:b/>
          <w:bCs/>
          <w:color w:val="000000"/>
          <w:shd w:val="clear" w:color="auto" w:fill="FFFFFF"/>
        </w:rPr>
        <w:t>139</w:t>
      </w:r>
    </w:p>
    <w:p w14:paraId="1E170E1D" w14:textId="77777777" w:rsidR="0051423C" w:rsidRPr="003C65FC" w:rsidRDefault="0051423C" w:rsidP="0051423C">
      <w:pPr>
        <w:pStyle w:val="MSKNormal"/>
        <w:jc w:val="center"/>
        <w:rPr>
          <w:rFonts w:ascii="Times New Roman" w:hAnsi="Times New Roman"/>
        </w:rPr>
      </w:pPr>
      <w:bookmarkStart w:id="1" w:name="_Hlk50361510"/>
      <w:bookmarkStart w:id="2" w:name="_Hlk73949664"/>
      <w:r w:rsidRPr="003C65FC">
        <w:rPr>
          <w:rFonts w:ascii="Times New Roman" w:hAnsi="Times New Roman"/>
          <w:b/>
          <w:bCs/>
        </w:rPr>
        <w:t>„Výměna kogeneračních jednotek“</w:t>
      </w:r>
    </w:p>
    <w:p w14:paraId="75851F29" w14:textId="77777777" w:rsidR="0051423C" w:rsidRPr="003C65FC" w:rsidRDefault="0051423C" w:rsidP="0051423C">
      <w:pPr>
        <w:jc w:val="center"/>
        <w:rPr>
          <w:rFonts w:ascii="Times New Roman" w:hAnsi="Times New Roman"/>
          <w:b/>
          <w:bCs/>
        </w:rPr>
      </w:pPr>
      <w:bookmarkStart w:id="3" w:name="_Hlk22731833"/>
      <w:bookmarkEnd w:id="1"/>
      <w:bookmarkEnd w:id="2"/>
      <w:r w:rsidRPr="003C65FC">
        <w:rPr>
          <w:rFonts w:ascii="Times New Roman" w:hAnsi="Times New Roman"/>
        </w:rPr>
        <w:t xml:space="preserve">Číslo spisu: </w:t>
      </w:r>
      <w:r w:rsidRPr="00C22A4C">
        <w:rPr>
          <w:rFonts w:ascii="Times New Roman" w:hAnsi="Times New Roman"/>
          <w:b/>
          <w:bCs/>
        </w:rPr>
        <w:t>KRN/FMP/2022/0</w:t>
      </w:r>
      <w:r w:rsidR="004A3418" w:rsidRPr="00C22A4C">
        <w:rPr>
          <w:rFonts w:ascii="Times New Roman" w:hAnsi="Times New Roman"/>
          <w:b/>
          <w:bCs/>
        </w:rPr>
        <w:t>4</w:t>
      </w:r>
      <w:r w:rsidRPr="00C22A4C">
        <w:rPr>
          <w:rFonts w:ascii="Times New Roman" w:hAnsi="Times New Roman"/>
          <w:b/>
          <w:bCs/>
        </w:rPr>
        <w:t>/kogenerační jednotky</w:t>
      </w:r>
    </w:p>
    <w:bookmarkEnd w:id="0"/>
    <w:p w14:paraId="0F0963AE" w14:textId="77777777" w:rsidR="00AE1317" w:rsidRPr="003C65FC" w:rsidRDefault="00AE1317" w:rsidP="00AE1317">
      <w:pPr>
        <w:rPr>
          <w:rFonts w:ascii="Times New Roman" w:hAnsi="Times New Roman"/>
          <w:b/>
          <w:bCs/>
        </w:rPr>
      </w:pPr>
    </w:p>
    <w:p w14:paraId="7641C062" w14:textId="77777777" w:rsidR="00AE1317" w:rsidRPr="003C65FC" w:rsidRDefault="00AE1317" w:rsidP="00AE1317">
      <w:pPr>
        <w:pStyle w:val="Nadpis1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3C65FC">
        <w:rPr>
          <w:rFonts w:ascii="Times New Roman" w:hAnsi="Times New Roman"/>
          <w:b/>
          <w:bCs/>
          <w:color w:val="auto"/>
          <w:sz w:val="22"/>
          <w:szCs w:val="22"/>
        </w:rPr>
        <w:t>Technická specifikace předmětu záměru</w:t>
      </w:r>
    </w:p>
    <w:p w14:paraId="537E55F4" w14:textId="77777777" w:rsidR="00AE1317" w:rsidRPr="003C65FC" w:rsidRDefault="00AE1317" w:rsidP="00AE1317">
      <w:pPr>
        <w:pStyle w:val="Nadpis1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3C65FC">
        <w:rPr>
          <w:rFonts w:ascii="Times New Roman" w:hAnsi="Times New Roman"/>
          <w:b/>
          <w:bCs/>
          <w:color w:val="auto"/>
          <w:sz w:val="22"/>
          <w:szCs w:val="22"/>
        </w:rPr>
        <w:t xml:space="preserve">Modernizace technologie KVET </w:t>
      </w:r>
    </w:p>
    <w:p w14:paraId="30B45047" w14:textId="77777777" w:rsidR="00AE1317" w:rsidRPr="003C65FC" w:rsidRDefault="00AE1317" w:rsidP="00AE1317">
      <w:pPr>
        <w:pStyle w:val="Nadpis1"/>
        <w:jc w:val="center"/>
        <w:rPr>
          <w:rFonts w:ascii="Times New Roman" w:hAnsi="Times New Roman"/>
          <w:color w:val="auto"/>
          <w:sz w:val="22"/>
          <w:szCs w:val="22"/>
        </w:rPr>
      </w:pPr>
      <w:r w:rsidRPr="003C65FC">
        <w:rPr>
          <w:rFonts w:ascii="Times New Roman" w:hAnsi="Times New Roman"/>
          <w:color w:val="auto"/>
          <w:sz w:val="22"/>
          <w:szCs w:val="22"/>
        </w:rPr>
        <w:t>(kombinovaná výroba elektřiny a tepla)</w:t>
      </w:r>
    </w:p>
    <w:p w14:paraId="10787715" w14:textId="77777777" w:rsidR="00AE1317" w:rsidRPr="003C65FC" w:rsidRDefault="00AE1317" w:rsidP="00AE1317">
      <w:pPr>
        <w:rPr>
          <w:rFonts w:ascii="Times New Roman" w:hAnsi="Times New Roman"/>
          <w:b/>
          <w:bCs/>
        </w:rPr>
      </w:pPr>
    </w:p>
    <w:p w14:paraId="787D1873" w14:textId="77777777" w:rsidR="00AE1317" w:rsidRPr="003C65FC" w:rsidRDefault="00AE1317" w:rsidP="00AE1317">
      <w:pPr>
        <w:rPr>
          <w:rFonts w:ascii="Times New Roman" w:hAnsi="Times New Roman"/>
          <w:b/>
          <w:bCs/>
        </w:rPr>
      </w:pPr>
    </w:p>
    <w:p w14:paraId="721FD9FA" w14:textId="77777777" w:rsidR="00AE1317" w:rsidRPr="003C65FC" w:rsidRDefault="00AE1317" w:rsidP="00AE1317">
      <w:pPr>
        <w:rPr>
          <w:rFonts w:ascii="Times New Roman" w:hAnsi="Times New Roman"/>
          <w:b/>
          <w:bCs/>
        </w:rPr>
      </w:pPr>
    </w:p>
    <w:p w14:paraId="4AFA42BB" w14:textId="77777777" w:rsidR="00AE1317" w:rsidRPr="003C65FC" w:rsidRDefault="00AE1317" w:rsidP="00AE1317">
      <w:pPr>
        <w:pStyle w:val="Nadpis2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3C65FC">
        <w:rPr>
          <w:rFonts w:ascii="Times New Roman" w:hAnsi="Times New Roman"/>
          <w:b/>
          <w:bCs/>
          <w:color w:val="auto"/>
          <w:sz w:val="22"/>
          <w:szCs w:val="22"/>
        </w:rPr>
        <w:t>UMÍSTĚNÍ ZÁMĚRU:</w:t>
      </w:r>
    </w:p>
    <w:p w14:paraId="7DDEE3F6" w14:textId="77777777" w:rsidR="00AE1317" w:rsidRPr="003C65FC" w:rsidRDefault="00AE1317" w:rsidP="00AE1317">
      <w:pPr>
        <w:jc w:val="center"/>
        <w:rPr>
          <w:rFonts w:ascii="Times New Roman" w:hAnsi="Times New Roman"/>
          <w:b/>
          <w:bCs/>
        </w:rPr>
      </w:pPr>
      <w:r w:rsidRPr="003C65FC">
        <w:rPr>
          <w:rFonts w:ascii="Times New Roman" w:hAnsi="Times New Roman"/>
          <w:b/>
          <w:bCs/>
        </w:rPr>
        <w:t>Sdružené zdravotnické zařízení Krnov, příspěvková organizace</w:t>
      </w:r>
    </w:p>
    <w:p w14:paraId="6ADC4103" w14:textId="77777777" w:rsidR="00AE1317" w:rsidRPr="003C65FC" w:rsidRDefault="00AE1317" w:rsidP="00AE1317">
      <w:pPr>
        <w:jc w:val="center"/>
        <w:rPr>
          <w:rFonts w:ascii="Times New Roman" w:hAnsi="Times New Roman"/>
          <w:color w:val="2F5496"/>
        </w:rPr>
      </w:pPr>
      <w:r w:rsidRPr="003C65FC">
        <w:rPr>
          <w:rFonts w:ascii="Times New Roman" w:hAnsi="Times New Roman"/>
          <w:b/>
          <w:bCs/>
        </w:rPr>
        <w:t xml:space="preserve"> I. P. Pavlova 552/9, Pod Bezručovým vrchem, 794 01 Krnov </w:t>
      </w:r>
      <w:r w:rsidRPr="003C65FC">
        <w:rPr>
          <w:rFonts w:ascii="Times New Roman" w:hAnsi="Times New Roman"/>
          <w:b/>
        </w:rPr>
        <w:br w:type="page"/>
      </w:r>
    </w:p>
    <w:bookmarkEnd w:id="3"/>
    <w:p w14:paraId="1EB6F89E" w14:textId="77777777" w:rsidR="003C65FC" w:rsidRPr="003C65FC" w:rsidRDefault="003C65FC" w:rsidP="003C65FC">
      <w:pPr>
        <w:pStyle w:val="Odstavecseseznamem"/>
        <w:numPr>
          <w:ilvl w:val="0"/>
          <w:numId w:val="11"/>
        </w:numPr>
        <w:spacing w:before="120" w:after="120"/>
        <w:ind w:left="567" w:hanging="567"/>
        <w:jc w:val="center"/>
        <w:rPr>
          <w:rFonts w:ascii="Times New Roman" w:hAnsi="Times New Roman"/>
          <w:b/>
        </w:rPr>
      </w:pPr>
      <w:r w:rsidRPr="003C65FC">
        <w:rPr>
          <w:rFonts w:ascii="Times New Roman" w:hAnsi="Times New Roman"/>
          <w:b/>
        </w:rPr>
        <w:lastRenderedPageBreak/>
        <w:t>Identifikační údaje stavby</w:t>
      </w:r>
    </w:p>
    <w:p w14:paraId="6C6C87DC" w14:textId="77777777" w:rsidR="003C65FC" w:rsidRPr="003C65FC" w:rsidRDefault="003C65FC" w:rsidP="003C65FC">
      <w:pPr>
        <w:rPr>
          <w:rFonts w:ascii="Times New Roman" w:hAnsi="Times New Roman"/>
          <w:u w:val="single"/>
        </w:rPr>
      </w:pPr>
      <w:r w:rsidRPr="003C65FC">
        <w:rPr>
          <w:rFonts w:ascii="Times New Roman" w:hAnsi="Times New Roman"/>
          <w:u w:val="single"/>
        </w:rPr>
        <w:t>Název stavby/akce</w:t>
      </w:r>
    </w:p>
    <w:p w14:paraId="1AA4E12F" w14:textId="77777777" w:rsidR="003C65FC" w:rsidRPr="003C65FC" w:rsidRDefault="003C65FC" w:rsidP="003C65FC">
      <w:pPr>
        <w:rPr>
          <w:rFonts w:ascii="Times New Roman" w:hAnsi="Times New Roman"/>
          <w:b/>
        </w:rPr>
      </w:pPr>
      <w:r w:rsidRPr="003C65FC">
        <w:rPr>
          <w:rFonts w:ascii="Times New Roman" w:hAnsi="Times New Roman"/>
          <w:b/>
        </w:rPr>
        <w:t xml:space="preserve">Modernizace technologie KVET </w:t>
      </w:r>
      <w:r w:rsidRPr="003C65FC">
        <w:rPr>
          <w:rFonts w:ascii="Times New Roman" w:hAnsi="Times New Roman"/>
          <w:bCs/>
        </w:rPr>
        <w:t>(kombinovaná výroba elektřiny a tepla)</w:t>
      </w:r>
    </w:p>
    <w:p w14:paraId="425F8F08" w14:textId="77777777" w:rsidR="003C65FC" w:rsidRPr="003C65FC" w:rsidRDefault="003C65FC" w:rsidP="003C65FC">
      <w:pPr>
        <w:rPr>
          <w:rFonts w:ascii="Times New Roman" w:hAnsi="Times New Roman"/>
          <w:u w:val="single"/>
        </w:rPr>
      </w:pPr>
      <w:r w:rsidRPr="003C65FC">
        <w:rPr>
          <w:rFonts w:ascii="Times New Roman" w:hAnsi="Times New Roman"/>
          <w:u w:val="single"/>
        </w:rPr>
        <w:t>Místo stavby</w:t>
      </w:r>
    </w:p>
    <w:p w14:paraId="66FF0045" w14:textId="77777777" w:rsidR="003C65FC" w:rsidRPr="003C65FC" w:rsidRDefault="003C65FC" w:rsidP="003C65FC">
      <w:pPr>
        <w:tabs>
          <w:tab w:val="left" w:pos="2835"/>
        </w:tabs>
        <w:rPr>
          <w:rFonts w:ascii="Times New Roman" w:hAnsi="Times New Roman"/>
        </w:rPr>
      </w:pPr>
      <w:r w:rsidRPr="003C65FC">
        <w:rPr>
          <w:rFonts w:ascii="Times New Roman" w:hAnsi="Times New Roman"/>
        </w:rPr>
        <w:t>Adresa:</w:t>
      </w:r>
      <w:r w:rsidRPr="003C65FC">
        <w:rPr>
          <w:rFonts w:ascii="Times New Roman" w:hAnsi="Times New Roman"/>
        </w:rPr>
        <w:tab/>
        <w:t>I. P. Pavlova 552/9, Pod Bezručovým vrchem, 794 01 Krnov</w:t>
      </w:r>
    </w:p>
    <w:p w14:paraId="5FBA3327" w14:textId="77777777" w:rsidR="003C65FC" w:rsidRPr="003C65FC" w:rsidRDefault="003C65FC" w:rsidP="003C65FC">
      <w:pPr>
        <w:tabs>
          <w:tab w:val="left" w:pos="2835"/>
        </w:tabs>
        <w:rPr>
          <w:rFonts w:ascii="Times New Roman" w:hAnsi="Times New Roman"/>
        </w:rPr>
      </w:pPr>
      <w:r w:rsidRPr="003C65FC">
        <w:rPr>
          <w:rFonts w:ascii="Times New Roman" w:hAnsi="Times New Roman"/>
        </w:rPr>
        <w:tab/>
        <w:t>Budova K (kotelna)</w:t>
      </w:r>
    </w:p>
    <w:p w14:paraId="05494214" w14:textId="77777777" w:rsidR="003C65FC" w:rsidRPr="003C65FC" w:rsidRDefault="003C65FC" w:rsidP="003C65FC">
      <w:pPr>
        <w:tabs>
          <w:tab w:val="left" w:pos="2835"/>
        </w:tabs>
        <w:rPr>
          <w:rFonts w:ascii="Times New Roman" w:hAnsi="Times New Roman"/>
        </w:rPr>
      </w:pPr>
      <w:r w:rsidRPr="003C65FC">
        <w:rPr>
          <w:rFonts w:ascii="Times New Roman" w:hAnsi="Times New Roman"/>
        </w:rPr>
        <w:t>Katastrální území:</w:t>
      </w:r>
      <w:r w:rsidRPr="003C65FC">
        <w:rPr>
          <w:rFonts w:ascii="Times New Roman" w:hAnsi="Times New Roman"/>
        </w:rPr>
        <w:tab/>
        <w:t>Krnov-Horní Předměstí [674737]</w:t>
      </w:r>
    </w:p>
    <w:p w14:paraId="6678A3BF" w14:textId="77777777" w:rsidR="003C65FC" w:rsidRPr="003C65FC" w:rsidRDefault="003C65FC" w:rsidP="003C65FC">
      <w:pPr>
        <w:tabs>
          <w:tab w:val="left" w:pos="2835"/>
        </w:tabs>
        <w:rPr>
          <w:rFonts w:ascii="Times New Roman" w:hAnsi="Times New Roman"/>
        </w:rPr>
      </w:pPr>
      <w:r w:rsidRPr="003C65FC">
        <w:rPr>
          <w:rFonts w:ascii="Times New Roman" w:hAnsi="Times New Roman"/>
        </w:rPr>
        <w:t>Parcelní čísla pozemků:</w:t>
      </w:r>
      <w:r w:rsidRPr="003C65FC">
        <w:rPr>
          <w:rFonts w:ascii="Times New Roman" w:hAnsi="Times New Roman"/>
        </w:rPr>
        <w:tab/>
        <w:t>1858</w:t>
      </w:r>
    </w:p>
    <w:p w14:paraId="3D2ED637" w14:textId="77777777" w:rsidR="003C65FC" w:rsidRPr="003C65FC" w:rsidRDefault="003C65FC" w:rsidP="003C65FC">
      <w:pPr>
        <w:tabs>
          <w:tab w:val="left" w:pos="2835"/>
        </w:tabs>
        <w:rPr>
          <w:rFonts w:ascii="Times New Roman" w:hAnsi="Times New Roman"/>
        </w:rPr>
      </w:pPr>
    </w:p>
    <w:p w14:paraId="48DCD12C" w14:textId="77777777" w:rsidR="003C65FC" w:rsidRPr="003C65FC" w:rsidRDefault="003C65FC" w:rsidP="003C65FC">
      <w:pPr>
        <w:rPr>
          <w:rFonts w:ascii="Times New Roman" w:hAnsi="Times New Roman"/>
          <w:b/>
          <w:u w:val="single"/>
        </w:rPr>
      </w:pPr>
      <w:r w:rsidRPr="003C65FC">
        <w:rPr>
          <w:rFonts w:ascii="Times New Roman" w:hAnsi="Times New Roman"/>
          <w:b/>
          <w:u w:val="single"/>
        </w:rPr>
        <w:t>Údaje o zadavateli</w:t>
      </w:r>
    </w:p>
    <w:p w14:paraId="5A5172FA" w14:textId="77777777" w:rsidR="003C65FC" w:rsidRPr="003C65FC" w:rsidRDefault="003C65FC" w:rsidP="003C65FC">
      <w:pPr>
        <w:tabs>
          <w:tab w:val="left" w:pos="2835"/>
        </w:tabs>
        <w:rPr>
          <w:rFonts w:ascii="Times New Roman" w:hAnsi="Times New Roman"/>
          <w:color w:val="000000"/>
        </w:rPr>
      </w:pPr>
      <w:r w:rsidRPr="003C65FC">
        <w:rPr>
          <w:rFonts w:ascii="Times New Roman" w:hAnsi="Times New Roman"/>
          <w:color w:val="000000"/>
        </w:rPr>
        <w:t>Název:</w:t>
      </w:r>
      <w:r w:rsidRPr="003C65FC">
        <w:rPr>
          <w:rFonts w:ascii="Times New Roman" w:hAnsi="Times New Roman"/>
          <w:color w:val="000000"/>
        </w:rPr>
        <w:tab/>
        <w:t>Sdružené zdravotnické zařízení Krnov, příspěvková organizace</w:t>
      </w:r>
    </w:p>
    <w:p w14:paraId="01B4D38A" w14:textId="77777777" w:rsidR="003C65FC" w:rsidRPr="003C65FC" w:rsidRDefault="003C65FC" w:rsidP="003C65FC">
      <w:pPr>
        <w:tabs>
          <w:tab w:val="left" w:pos="2835"/>
        </w:tabs>
        <w:rPr>
          <w:rFonts w:ascii="Times New Roman" w:hAnsi="Times New Roman"/>
          <w:color w:val="000000"/>
        </w:rPr>
      </w:pPr>
      <w:r w:rsidRPr="003C65FC">
        <w:rPr>
          <w:rFonts w:ascii="Times New Roman" w:hAnsi="Times New Roman"/>
        </w:rPr>
        <w:t>Identifikační</w:t>
      </w:r>
      <w:r w:rsidRPr="003C65FC">
        <w:rPr>
          <w:rFonts w:ascii="Times New Roman" w:hAnsi="Times New Roman"/>
          <w:color w:val="000000"/>
        </w:rPr>
        <w:t xml:space="preserve"> číslo:</w:t>
      </w:r>
      <w:r w:rsidRPr="003C65FC">
        <w:rPr>
          <w:rFonts w:ascii="Times New Roman" w:hAnsi="Times New Roman"/>
        </w:rPr>
        <w:tab/>
      </w:r>
      <w:r w:rsidRPr="003C65FC">
        <w:rPr>
          <w:rFonts w:ascii="Times New Roman" w:hAnsi="Times New Roman"/>
          <w:color w:val="000000"/>
        </w:rPr>
        <w:t>008 44 641</w:t>
      </w:r>
    </w:p>
    <w:p w14:paraId="11240C22" w14:textId="77777777" w:rsidR="003C65FC" w:rsidRPr="003C65FC" w:rsidRDefault="003C65FC" w:rsidP="003C65FC">
      <w:pPr>
        <w:tabs>
          <w:tab w:val="left" w:pos="2835"/>
        </w:tabs>
        <w:rPr>
          <w:rFonts w:ascii="Times New Roman" w:hAnsi="Times New Roman"/>
          <w:color w:val="000000"/>
        </w:rPr>
      </w:pPr>
      <w:r w:rsidRPr="003C65FC">
        <w:rPr>
          <w:rFonts w:ascii="Times New Roman" w:hAnsi="Times New Roman"/>
          <w:color w:val="000000"/>
        </w:rPr>
        <w:t xml:space="preserve">Adresa </w:t>
      </w:r>
      <w:r w:rsidRPr="003C65FC">
        <w:rPr>
          <w:rFonts w:ascii="Times New Roman" w:hAnsi="Times New Roman"/>
        </w:rPr>
        <w:t>sídla</w:t>
      </w:r>
      <w:r w:rsidRPr="003C65FC">
        <w:rPr>
          <w:rFonts w:ascii="Times New Roman" w:hAnsi="Times New Roman"/>
          <w:color w:val="000000"/>
        </w:rPr>
        <w:t>:</w:t>
      </w:r>
      <w:r w:rsidRPr="003C65FC">
        <w:rPr>
          <w:rFonts w:ascii="Times New Roman" w:hAnsi="Times New Roman"/>
          <w:color w:val="000000"/>
        </w:rPr>
        <w:tab/>
      </w:r>
      <w:r w:rsidRPr="003C65FC">
        <w:rPr>
          <w:rFonts w:ascii="Times New Roman" w:hAnsi="Times New Roman"/>
        </w:rPr>
        <w:t>I. P. Pavlova 552/9, Pod Bezručovým vrchem, 794 01 Krnov</w:t>
      </w:r>
    </w:p>
    <w:p w14:paraId="2EF23445" w14:textId="77777777" w:rsidR="003C65FC" w:rsidRPr="003C65FC" w:rsidRDefault="003C65FC" w:rsidP="003C65FC">
      <w:pPr>
        <w:tabs>
          <w:tab w:val="left" w:pos="2835"/>
        </w:tabs>
        <w:rPr>
          <w:rFonts w:ascii="Times New Roman" w:hAnsi="Times New Roman"/>
          <w:color w:val="000000"/>
          <w:highlight w:val="yellow"/>
        </w:rPr>
      </w:pPr>
      <w:r w:rsidRPr="003C65FC">
        <w:rPr>
          <w:rFonts w:ascii="Times New Roman" w:hAnsi="Times New Roman"/>
          <w:color w:val="000000"/>
        </w:rPr>
        <w:t>Tel.:</w:t>
      </w:r>
      <w:r w:rsidRPr="003C65FC">
        <w:rPr>
          <w:rFonts w:ascii="Times New Roman" w:hAnsi="Times New Roman"/>
          <w:color w:val="000000"/>
        </w:rPr>
        <w:tab/>
        <w:t>+420 554 690 111</w:t>
      </w:r>
    </w:p>
    <w:p w14:paraId="1CCC033A" w14:textId="77777777" w:rsidR="003C65FC" w:rsidRPr="003C65FC" w:rsidRDefault="003C65FC" w:rsidP="003C65FC">
      <w:pPr>
        <w:tabs>
          <w:tab w:val="left" w:pos="2835"/>
        </w:tabs>
        <w:rPr>
          <w:rFonts w:ascii="Times New Roman" w:eastAsia="Calibri" w:hAnsi="Times New Roman"/>
          <w:lang w:eastAsia="en-US"/>
        </w:rPr>
      </w:pPr>
      <w:r w:rsidRPr="003C65FC">
        <w:rPr>
          <w:rFonts w:ascii="Times New Roman" w:hAnsi="Times New Roman"/>
          <w:color w:val="000000"/>
        </w:rPr>
        <w:t>E</w:t>
      </w:r>
      <w:r w:rsidRPr="003C65FC">
        <w:rPr>
          <w:rFonts w:ascii="Times New Roman" w:hAnsi="Times New Roman"/>
          <w:color w:val="000000"/>
        </w:rPr>
        <w:noBreakHyphen/>
        <w:t>mail:</w:t>
      </w:r>
      <w:r w:rsidRPr="003C65FC">
        <w:rPr>
          <w:rFonts w:ascii="Times New Roman" w:hAnsi="Times New Roman"/>
          <w:color w:val="000000"/>
        </w:rPr>
        <w:tab/>
      </w:r>
      <w:r w:rsidRPr="003C65FC">
        <w:rPr>
          <w:rFonts w:ascii="Times New Roman" w:hAnsi="Times New Roman"/>
        </w:rPr>
        <w:t>sekretariat@szzkrnov.cz</w:t>
      </w:r>
    </w:p>
    <w:p w14:paraId="59A47879" w14:textId="77777777" w:rsidR="003C65FC" w:rsidRPr="003C65FC" w:rsidRDefault="003C65FC" w:rsidP="003C65FC">
      <w:pPr>
        <w:rPr>
          <w:rFonts w:ascii="Times New Roman" w:hAnsi="Times New Roman"/>
        </w:rPr>
      </w:pPr>
    </w:p>
    <w:p w14:paraId="15AEA0D6" w14:textId="77777777" w:rsidR="003C65FC" w:rsidRPr="003C65FC" w:rsidRDefault="003C65FC" w:rsidP="003C65FC">
      <w:pPr>
        <w:spacing w:line="256" w:lineRule="auto"/>
        <w:rPr>
          <w:rFonts w:ascii="Times New Roman" w:hAnsi="Times New Roman"/>
          <w:b/>
        </w:rPr>
      </w:pPr>
      <w:r w:rsidRPr="003C65FC">
        <w:rPr>
          <w:rFonts w:ascii="Times New Roman" w:hAnsi="Times New Roman"/>
          <w:b/>
        </w:rPr>
        <w:br w:type="page"/>
      </w:r>
    </w:p>
    <w:p w14:paraId="675CF447" w14:textId="77777777" w:rsidR="003C65FC" w:rsidRPr="003C65FC" w:rsidRDefault="003C65FC" w:rsidP="003C65FC">
      <w:pPr>
        <w:pStyle w:val="Odstavecseseznamem"/>
        <w:numPr>
          <w:ilvl w:val="0"/>
          <w:numId w:val="11"/>
        </w:numPr>
        <w:spacing w:before="120" w:after="120"/>
        <w:ind w:left="567" w:hanging="567"/>
        <w:jc w:val="center"/>
        <w:rPr>
          <w:rFonts w:ascii="Times New Roman" w:hAnsi="Times New Roman"/>
          <w:b/>
        </w:rPr>
      </w:pPr>
      <w:r w:rsidRPr="003C65FC">
        <w:rPr>
          <w:rFonts w:ascii="Times New Roman" w:hAnsi="Times New Roman"/>
          <w:b/>
        </w:rPr>
        <w:lastRenderedPageBreak/>
        <w:t>Technická specifikace KGJ</w:t>
      </w:r>
    </w:p>
    <w:p w14:paraId="74142D05" w14:textId="77777777" w:rsidR="003C65FC" w:rsidRPr="003C65FC" w:rsidRDefault="003C65FC" w:rsidP="003C65FC">
      <w:pPr>
        <w:spacing w:before="240"/>
        <w:rPr>
          <w:rFonts w:ascii="Times New Roman" w:hAnsi="Times New Roman"/>
          <w:color w:val="000000"/>
        </w:rPr>
      </w:pPr>
      <w:r w:rsidRPr="003C65FC">
        <w:rPr>
          <w:rFonts w:ascii="Times New Roman" w:hAnsi="Times New Roman"/>
          <w:color w:val="000000"/>
        </w:rPr>
        <w:t xml:space="preserve">Instalace dvou KGJ o těchto základních technických </w:t>
      </w:r>
      <w:r w:rsidR="004A3418" w:rsidRPr="003C65FC">
        <w:rPr>
          <w:rFonts w:ascii="Times New Roman" w:hAnsi="Times New Roman"/>
          <w:color w:val="000000"/>
        </w:rPr>
        <w:t>p</w:t>
      </w:r>
      <w:r w:rsidR="004A3418">
        <w:rPr>
          <w:rFonts w:ascii="Times New Roman" w:hAnsi="Times New Roman"/>
          <w:color w:val="000000"/>
        </w:rPr>
        <w:t>ara</w:t>
      </w:r>
      <w:r w:rsidR="004A3418" w:rsidRPr="003C65FC">
        <w:rPr>
          <w:rFonts w:ascii="Times New Roman" w:hAnsi="Times New Roman"/>
          <w:color w:val="000000"/>
        </w:rPr>
        <w:t>metrech</w:t>
      </w:r>
      <w:r w:rsidR="00C22A4C">
        <w:rPr>
          <w:rFonts w:ascii="Times New Roman" w:hAnsi="Times New Roman"/>
          <w:color w:val="000000"/>
        </w:rPr>
        <w:t>:</w:t>
      </w:r>
    </w:p>
    <w:p w14:paraId="451001DE" w14:textId="77777777" w:rsidR="003C65FC" w:rsidRPr="003C65FC" w:rsidRDefault="003C65FC" w:rsidP="003C65FC">
      <w:pPr>
        <w:pStyle w:val="Odstavecseseznamem"/>
        <w:numPr>
          <w:ilvl w:val="0"/>
          <w:numId w:val="12"/>
        </w:numPr>
        <w:spacing w:before="240" w:after="120"/>
        <w:ind w:left="567" w:hanging="567"/>
        <w:jc w:val="both"/>
        <w:rPr>
          <w:rFonts w:ascii="Times New Roman" w:hAnsi="Times New Roman"/>
          <w:color w:val="000000"/>
        </w:rPr>
      </w:pPr>
      <w:r w:rsidRPr="003C65FC">
        <w:rPr>
          <w:rFonts w:ascii="Times New Roman" w:hAnsi="Times New Roman"/>
          <w:color w:val="000000"/>
        </w:rPr>
        <w:t>palivo – zemní plyn,</w:t>
      </w:r>
    </w:p>
    <w:p w14:paraId="12246E9A" w14:textId="77777777" w:rsidR="003C65FC" w:rsidRPr="003C65FC" w:rsidRDefault="003C65FC" w:rsidP="003C65FC">
      <w:pPr>
        <w:pStyle w:val="Odstavecseseznamem"/>
        <w:numPr>
          <w:ilvl w:val="0"/>
          <w:numId w:val="12"/>
        </w:numPr>
        <w:spacing w:before="240" w:after="120"/>
        <w:ind w:left="567" w:hanging="567"/>
        <w:jc w:val="both"/>
        <w:rPr>
          <w:rFonts w:ascii="Times New Roman" w:hAnsi="Times New Roman"/>
          <w:color w:val="000000"/>
        </w:rPr>
      </w:pPr>
      <w:r w:rsidRPr="003C65FC">
        <w:rPr>
          <w:rFonts w:ascii="Times New Roman" w:hAnsi="Times New Roman"/>
          <w:color w:val="000000"/>
        </w:rPr>
        <w:t>jmenovitý elektrický výkon 200 až 220 kW,</w:t>
      </w:r>
    </w:p>
    <w:p w14:paraId="1AB3D254" w14:textId="77777777" w:rsidR="003C65FC" w:rsidRPr="003C65FC" w:rsidRDefault="003C65FC" w:rsidP="003C65FC">
      <w:pPr>
        <w:pStyle w:val="Odstavecseseznamem"/>
        <w:numPr>
          <w:ilvl w:val="0"/>
          <w:numId w:val="12"/>
        </w:numPr>
        <w:spacing w:before="240" w:after="120"/>
        <w:ind w:left="567" w:hanging="567"/>
        <w:jc w:val="both"/>
        <w:rPr>
          <w:rFonts w:ascii="Times New Roman" w:hAnsi="Times New Roman"/>
          <w:color w:val="000000"/>
        </w:rPr>
      </w:pPr>
      <w:r w:rsidRPr="003C65FC">
        <w:rPr>
          <w:rFonts w:ascii="Times New Roman" w:hAnsi="Times New Roman"/>
          <w:color w:val="000000"/>
        </w:rPr>
        <w:t>max. tepelný výkon 250 až 300 kW,</w:t>
      </w:r>
    </w:p>
    <w:p w14:paraId="7F98A5D2" w14:textId="77777777" w:rsidR="003C65FC" w:rsidRPr="003C65FC" w:rsidRDefault="003C65FC" w:rsidP="003C65FC">
      <w:pPr>
        <w:pStyle w:val="Odstavecseseznamem"/>
        <w:numPr>
          <w:ilvl w:val="0"/>
          <w:numId w:val="12"/>
        </w:numPr>
        <w:spacing w:before="240" w:after="120"/>
        <w:ind w:left="567" w:hanging="567"/>
        <w:jc w:val="both"/>
        <w:rPr>
          <w:rFonts w:ascii="Times New Roman" w:hAnsi="Times New Roman"/>
          <w:color w:val="000000"/>
        </w:rPr>
      </w:pPr>
      <w:r w:rsidRPr="003C65FC">
        <w:rPr>
          <w:rFonts w:ascii="Times New Roman" w:hAnsi="Times New Roman"/>
          <w:color w:val="000000"/>
        </w:rPr>
        <w:t>celková sezónní energetická účinnost η min. 88 %,</w:t>
      </w:r>
    </w:p>
    <w:p w14:paraId="1E1E6A2B" w14:textId="77777777" w:rsidR="003C65FC" w:rsidRPr="003C65FC" w:rsidRDefault="003C65FC" w:rsidP="003C65FC">
      <w:pPr>
        <w:pStyle w:val="Odstavecseseznamem"/>
        <w:numPr>
          <w:ilvl w:val="0"/>
          <w:numId w:val="12"/>
        </w:numPr>
        <w:spacing w:before="240" w:after="120"/>
        <w:ind w:left="567" w:hanging="567"/>
        <w:jc w:val="both"/>
        <w:rPr>
          <w:rFonts w:ascii="Times New Roman" w:hAnsi="Times New Roman"/>
          <w:color w:val="000000"/>
        </w:rPr>
      </w:pPr>
      <w:r w:rsidRPr="003C65FC">
        <w:rPr>
          <w:rFonts w:ascii="Times New Roman" w:hAnsi="Times New Roman"/>
          <w:color w:val="000000"/>
        </w:rPr>
        <w:t>sezónní účinnost výroby elektrické energie η min. 35 %,</w:t>
      </w:r>
    </w:p>
    <w:p w14:paraId="0FDBB749" w14:textId="77777777" w:rsidR="003C65FC" w:rsidRPr="003C65FC" w:rsidRDefault="003C65FC" w:rsidP="003C65FC">
      <w:pPr>
        <w:pStyle w:val="Odstavecseseznamem"/>
        <w:numPr>
          <w:ilvl w:val="0"/>
          <w:numId w:val="12"/>
        </w:numPr>
        <w:spacing w:before="240" w:after="120"/>
        <w:ind w:left="567" w:hanging="567"/>
        <w:jc w:val="both"/>
        <w:rPr>
          <w:rFonts w:ascii="Times New Roman" w:hAnsi="Times New Roman"/>
          <w:color w:val="000000"/>
        </w:rPr>
      </w:pPr>
      <w:r w:rsidRPr="003C65FC">
        <w:rPr>
          <w:rFonts w:ascii="Times New Roman" w:hAnsi="Times New Roman"/>
          <w:color w:val="000000"/>
        </w:rPr>
        <w:t>životnost KGJ min. 60 000 motohodin do generální opravy,</w:t>
      </w:r>
    </w:p>
    <w:p w14:paraId="7B131FD1" w14:textId="77777777" w:rsidR="003C65FC" w:rsidRPr="003C65FC" w:rsidRDefault="003C65FC" w:rsidP="003C65FC">
      <w:pPr>
        <w:pStyle w:val="Odstavecseseznamem"/>
        <w:numPr>
          <w:ilvl w:val="0"/>
          <w:numId w:val="12"/>
        </w:numPr>
        <w:spacing w:before="240" w:after="120"/>
        <w:ind w:left="567" w:hanging="567"/>
        <w:jc w:val="both"/>
        <w:rPr>
          <w:rFonts w:ascii="Times New Roman" w:hAnsi="Times New Roman"/>
          <w:color w:val="000000"/>
        </w:rPr>
      </w:pPr>
      <w:r w:rsidRPr="003C65FC">
        <w:rPr>
          <w:rFonts w:ascii="Times New Roman" w:hAnsi="Times New Roman"/>
          <w:color w:val="000000"/>
        </w:rPr>
        <w:t>splnění platných emisních limitů dle vyhlášky 452/2017 Sb.,</w:t>
      </w:r>
    </w:p>
    <w:p w14:paraId="27B88CE3" w14:textId="77777777" w:rsidR="003C65FC" w:rsidRPr="003C65FC" w:rsidRDefault="003C65FC" w:rsidP="003C65FC">
      <w:pPr>
        <w:pStyle w:val="Odstavecseseznamem"/>
        <w:numPr>
          <w:ilvl w:val="1"/>
          <w:numId w:val="13"/>
        </w:numPr>
        <w:spacing w:before="240" w:after="120"/>
        <w:ind w:left="1134" w:hanging="567"/>
        <w:jc w:val="both"/>
        <w:rPr>
          <w:rFonts w:ascii="Times New Roman" w:hAnsi="Times New Roman"/>
          <w:color w:val="000000"/>
        </w:rPr>
      </w:pPr>
      <w:r w:rsidRPr="003C65FC">
        <w:rPr>
          <w:rFonts w:ascii="Times New Roman" w:hAnsi="Times New Roman"/>
          <w:color w:val="000000"/>
        </w:rPr>
        <w:t>max. emise NO</w:t>
      </w:r>
      <w:r w:rsidRPr="003C65FC">
        <w:rPr>
          <w:rFonts w:ascii="Times New Roman" w:hAnsi="Times New Roman"/>
          <w:color w:val="000000"/>
          <w:vertAlign w:val="subscript"/>
        </w:rPr>
        <w:t>x</w:t>
      </w:r>
      <w:r w:rsidRPr="003C65FC">
        <w:rPr>
          <w:rFonts w:ascii="Times New Roman" w:hAnsi="Times New Roman"/>
          <w:color w:val="000000"/>
        </w:rPr>
        <w:t xml:space="preserve"> 50 (mg/Nm3),</w:t>
      </w:r>
    </w:p>
    <w:p w14:paraId="6E01B2F5" w14:textId="77777777" w:rsidR="003C65FC" w:rsidRPr="003C65FC" w:rsidRDefault="003C65FC" w:rsidP="003C65FC">
      <w:pPr>
        <w:pStyle w:val="Odstavecseseznamem"/>
        <w:numPr>
          <w:ilvl w:val="1"/>
          <w:numId w:val="13"/>
        </w:numPr>
        <w:spacing w:before="240" w:after="120"/>
        <w:ind w:left="1134" w:hanging="567"/>
        <w:jc w:val="both"/>
        <w:rPr>
          <w:rFonts w:ascii="Times New Roman" w:hAnsi="Times New Roman"/>
          <w:color w:val="000000"/>
        </w:rPr>
      </w:pPr>
      <w:r w:rsidRPr="003C65FC">
        <w:rPr>
          <w:rFonts w:ascii="Times New Roman" w:hAnsi="Times New Roman"/>
          <w:color w:val="000000"/>
        </w:rPr>
        <w:t>max. emise CO 300 (mg/Nm3),</w:t>
      </w:r>
    </w:p>
    <w:p w14:paraId="523B60AE" w14:textId="77777777" w:rsidR="003C65FC" w:rsidRPr="003C65FC" w:rsidRDefault="003C65FC" w:rsidP="003C65FC">
      <w:pPr>
        <w:pStyle w:val="Odstavecseseznamem"/>
        <w:numPr>
          <w:ilvl w:val="0"/>
          <w:numId w:val="12"/>
        </w:numPr>
        <w:spacing w:before="240" w:after="120"/>
        <w:ind w:left="567" w:hanging="567"/>
        <w:jc w:val="both"/>
        <w:rPr>
          <w:rFonts w:ascii="Times New Roman" w:hAnsi="Times New Roman"/>
          <w:color w:val="000000"/>
        </w:rPr>
      </w:pPr>
      <w:r w:rsidRPr="003C65FC">
        <w:rPr>
          <w:rFonts w:ascii="Times New Roman" w:hAnsi="Times New Roman"/>
          <w:color w:val="000000"/>
        </w:rPr>
        <w:t>splnění požadavků na denní limity hluku a vibrací dle nařízení vlády č. 272/2011 Sb.,</w:t>
      </w:r>
    </w:p>
    <w:p w14:paraId="4AF8E0D5" w14:textId="77777777" w:rsidR="003C65FC" w:rsidRPr="003C65FC" w:rsidRDefault="003C65FC" w:rsidP="003C65FC">
      <w:pPr>
        <w:pStyle w:val="Odstavecseseznamem"/>
        <w:numPr>
          <w:ilvl w:val="0"/>
          <w:numId w:val="12"/>
        </w:numPr>
        <w:spacing w:before="240" w:after="120"/>
        <w:ind w:left="567" w:hanging="567"/>
        <w:jc w:val="both"/>
        <w:rPr>
          <w:rFonts w:ascii="Times New Roman" w:hAnsi="Times New Roman"/>
          <w:color w:val="000000"/>
        </w:rPr>
      </w:pPr>
      <w:r w:rsidRPr="003C65FC">
        <w:rPr>
          <w:rFonts w:ascii="Times New Roman" w:hAnsi="Times New Roman"/>
          <w:color w:val="000000"/>
        </w:rPr>
        <w:t xml:space="preserve">generátor připojitelný na distribuční síť používanou v ČR dle požadavků uvedených ve </w:t>
      </w:r>
      <w:r w:rsidRPr="003C65FC">
        <w:rPr>
          <w:rFonts w:ascii="Times New Roman" w:hAnsi="Times New Roman"/>
        </w:rPr>
        <w:t>Smlouva o připojení výrobny k DS VN (ČEZ Distribuce)</w:t>
      </w:r>
      <w:r w:rsidRPr="003C65FC">
        <w:rPr>
          <w:rFonts w:ascii="Times New Roman" w:hAnsi="Times New Roman"/>
          <w:color w:val="000000"/>
        </w:rPr>
        <w:t>,</w:t>
      </w:r>
    </w:p>
    <w:p w14:paraId="48D61B41" w14:textId="77777777" w:rsidR="003C65FC" w:rsidRPr="003C65FC" w:rsidRDefault="003C65FC" w:rsidP="003C65FC">
      <w:pPr>
        <w:pStyle w:val="Odstavecseseznamem"/>
        <w:numPr>
          <w:ilvl w:val="0"/>
          <w:numId w:val="12"/>
        </w:numPr>
        <w:spacing w:before="240" w:after="120"/>
        <w:ind w:left="567" w:hanging="567"/>
        <w:jc w:val="both"/>
        <w:rPr>
          <w:rFonts w:ascii="Times New Roman" w:hAnsi="Times New Roman"/>
          <w:color w:val="000000"/>
        </w:rPr>
      </w:pPr>
      <w:r w:rsidRPr="003C65FC">
        <w:rPr>
          <w:rFonts w:ascii="Times New Roman" w:hAnsi="Times New Roman"/>
          <w:color w:val="000000"/>
        </w:rPr>
        <w:t>připojení na nadřazený, sofistikovaný řídicí systém umožňující zcela automatický provoz s možností nastavení hodinového režimu (min. týdenní báze), s umožněním nadřazeného externího spuštění a odstavení KGJ a ovládací systém musí umožňovat dálkové dispečerské řízení v místě sídla zadavatele, které bude objednateli umožňovat:</w:t>
      </w:r>
    </w:p>
    <w:p w14:paraId="58E05837" w14:textId="77777777" w:rsidR="003C65FC" w:rsidRPr="003C65FC" w:rsidRDefault="003C65FC" w:rsidP="003C65FC">
      <w:pPr>
        <w:pStyle w:val="Odstavecseseznamem"/>
        <w:numPr>
          <w:ilvl w:val="1"/>
          <w:numId w:val="13"/>
        </w:numPr>
        <w:spacing w:before="240" w:after="120"/>
        <w:ind w:left="1134" w:hanging="567"/>
        <w:jc w:val="both"/>
        <w:rPr>
          <w:rFonts w:ascii="Times New Roman" w:hAnsi="Times New Roman"/>
          <w:color w:val="000000"/>
        </w:rPr>
      </w:pPr>
      <w:r w:rsidRPr="003C65FC">
        <w:rPr>
          <w:rFonts w:ascii="Times New Roman" w:hAnsi="Times New Roman"/>
          <w:color w:val="000000"/>
        </w:rPr>
        <w:t>dálkové monitorování provozu a stavu KGJ v průběhu jejího běhu,</w:t>
      </w:r>
    </w:p>
    <w:p w14:paraId="31A51A63" w14:textId="77777777" w:rsidR="003C65FC" w:rsidRPr="003C65FC" w:rsidRDefault="003C65FC" w:rsidP="003C65FC">
      <w:pPr>
        <w:pStyle w:val="Odstavecseseznamem"/>
        <w:numPr>
          <w:ilvl w:val="1"/>
          <w:numId w:val="13"/>
        </w:numPr>
        <w:spacing w:before="240" w:after="120"/>
        <w:ind w:left="1134" w:hanging="567"/>
        <w:jc w:val="both"/>
        <w:rPr>
          <w:rFonts w:ascii="Times New Roman" w:hAnsi="Times New Roman"/>
          <w:color w:val="000000"/>
        </w:rPr>
      </w:pPr>
      <w:r w:rsidRPr="003C65FC">
        <w:rPr>
          <w:rFonts w:ascii="Times New Roman" w:hAnsi="Times New Roman"/>
          <w:color w:val="000000"/>
        </w:rPr>
        <w:t>připojení, monitorování a ovládání KGJ na dispečinku u zadavatele a Moravskoslezského energetického centra, p.o.,</w:t>
      </w:r>
    </w:p>
    <w:p w14:paraId="25F20ABA" w14:textId="77777777" w:rsidR="003C65FC" w:rsidRPr="003C65FC" w:rsidRDefault="003C65FC" w:rsidP="003C65FC">
      <w:pPr>
        <w:pStyle w:val="Odstavecseseznamem"/>
        <w:numPr>
          <w:ilvl w:val="1"/>
          <w:numId w:val="13"/>
        </w:numPr>
        <w:spacing w:before="240" w:after="120"/>
        <w:ind w:left="1134" w:hanging="567"/>
        <w:jc w:val="both"/>
        <w:rPr>
          <w:rFonts w:ascii="Times New Roman" w:hAnsi="Times New Roman"/>
          <w:color w:val="000000"/>
        </w:rPr>
      </w:pPr>
      <w:r w:rsidRPr="003C65FC">
        <w:rPr>
          <w:rFonts w:ascii="Times New Roman" w:hAnsi="Times New Roman"/>
          <w:color w:val="000000"/>
        </w:rPr>
        <w:t>připojení pro řízení dle zadavatele nadřazeným systémem řízení a aktivace a provozování přenosu dat na nadřazený řídící systém,</w:t>
      </w:r>
    </w:p>
    <w:p w14:paraId="51925557" w14:textId="77777777" w:rsidR="003C65FC" w:rsidRPr="003C65FC" w:rsidRDefault="003C65FC" w:rsidP="003C65FC">
      <w:pPr>
        <w:pStyle w:val="Odstavecseseznamem"/>
        <w:numPr>
          <w:ilvl w:val="1"/>
          <w:numId w:val="13"/>
        </w:numPr>
        <w:spacing w:before="240" w:after="120"/>
        <w:ind w:left="1134" w:hanging="567"/>
        <w:jc w:val="both"/>
        <w:rPr>
          <w:rFonts w:ascii="Times New Roman" w:hAnsi="Times New Roman"/>
          <w:color w:val="000000"/>
        </w:rPr>
      </w:pPr>
      <w:r w:rsidRPr="003C65FC">
        <w:rPr>
          <w:rFonts w:ascii="Times New Roman" w:hAnsi="Times New Roman"/>
          <w:color w:val="000000"/>
        </w:rPr>
        <w:t>připojení pro řízení elektrického výkonu dle připojovacích podmínek provozovatele distribuční soustavy (ČEZ Distribuce, a.s.)</w:t>
      </w:r>
      <w:r w:rsidR="0006551A">
        <w:rPr>
          <w:rFonts w:ascii="Times New Roman" w:hAnsi="Times New Roman"/>
          <w:color w:val="000000"/>
        </w:rPr>
        <w:t>,</w:t>
      </w:r>
    </w:p>
    <w:p w14:paraId="75E0C74A" w14:textId="77777777" w:rsidR="003C65FC" w:rsidRPr="003C65FC" w:rsidRDefault="003C65FC" w:rsidP="003C65FC">
      <w:pPr>
        <w:pStyle w:val="Odstavecseseznamem"/>
        <w:numPr>
          <w:ilvl w:val="0"/>
          <w:numId w:val="12"/>
        </w:numPr>
        <w:spacing w:before="120" w:after="120"/>
        <w:ind w:left="567" w:hanging="567"/>
        <w:jc w:val="both"/>
        <w:rPr>
          <w:rFonts w:ascii="Times New Roman" w:eastAsia="Calibri" w:hAnsi="Times New Roman"/>
          <w:lang w:eastAsia="en-US"/>
        </w:rPr>
      </w:pPr>
      <w:r w:rsidRPr="003C65FC">
        <w:rPr>
          <w:rFonts w:ascii="Times New Roman" w:hAnsi="Times New Roman"/>
        </w:rPr>
        <w:t>umožnění hybridního provozu KGJ (s přebytky do sítě),</w:t>
      </w:r>
    </w:p>
    <w:p w14:paraId="4B4A562C" w14:textId="77777777" w:rsidR="003C65FC" w:rsidRPr="003C65FC" w:rsidRDefault="003C65FC" w:rsidP="003C65FC">
      <w:pPr>
        <w:pStyle w:val="Odstavecseseznamem"/>
        <w:numPr>
          <w:ilvl w:val="0"/>
          <w:numId w:val="12"/>
        </w:numPr>
        <w:spacing w:before="120" w:after="120"/>
        <w:ind w:left="567" w:hanging="567"/>
        <w:jc w:val="both"/>
        <w:rPr>
          <w:rFonts w:ascii="Times New Roman" w:hAnsi="Times New Roman"/>
        </w:rPr>
      </w:pPr>
      <w:r w:rsidRPr="003C65FC">
        <w:rPr>
          <w:rFonts w:ascii="Times New Roman" w:hAnsi="Times New Roman"/>
        </w:rPr>
        <w:t>umožnění modulace výkonu KGJ na základě aktuální potřeby objektu.</w:t>
      </w:r>
    </w:p>
    <w:p w14:paraId="7DD8AC39" w14:textId="77777777" w:rsidR="003C65FC" w:rsidRPr="003C65FC" w:rsidRDefault="003C65FC" w:rsidP="003C65FC">
      <w:pPr>
        <w:rPr>
          <w:rFonts w:ascii="Times New Roman" w:hAnsi="Times New Roman"/>
          <w:b/>
          <w:bCs/>
          <w:color w:val="000000"/>
        </w:rPr>
      </w:pPr>
    </w:p>
    <w:p w14:paraId="7C540987" w14:textId="77777777" w:rsidR="003C65FC" w:rsidRPr="003C65FC" w:rsidRDefault="003C65FC" w:rsidP="003C65FC">
      <w:pPr>
        <w:rPr>
          <w:rFonts w:ascii="Times New Roman" w:hAnsi="Times New Roman"/>
          <w:b/>
          <w:bCs/>
          <w:color w:val="000000"/>
        </w:rPr>
      </w:pPr>
      <w:r w:rsidRPr="003C65FC">
        <w:rPr>
          <w:rFonts w:ascii="Times New Roman" w:hAnsi="Times New Roman"/>
          <w:b/>
          <w:bCs/>
          <w:color w:val="000000"/>
        </w:rPr>
        <w:t>Povinné úkony:</w:t>
      </w:r>
    </w:p>
    <w:p w14:paraId="3EFE85F1" w14:textId="77777777" w:rsidR="003C65FC" w:rsidRPr="003C65FC" w:rsidRDefault="003C65FC" w:rsidP="003C65FC">
      <w:pPr>
        <w:pStyle w:val="Odstavecseseznamem"/>
        <w:numPr>
          <w:ilvl w:val="0"/>
          <w:numId w:val="12"/>
        </w:numPr>
        <w:spacing w:after="160" w:line="256" w:lineRule="auto"/>
        <w:ind w:left="567" w:hanging="567"/>
        <w:rPr>
          <w:rFonts w:ascii="Times New Roman" w:eastAsia="Calibri" w:hAnsi="Times New Roman"/>
          <w:lang w:eastAsia="en-US"/>
        </w:rPr>
      </w:pPr>
      <w:r w:rsidRPr="003C65FC">
        <w:rPr>
          <w:rFonts w:ascii="Times New Roman" w:hAnsi="Times New Roman"/>
        </w:rPr>
        <w:t>připojení kogenerační jednotky do sítě,</w:t>
      </w:r>
    </w:p>
    <w:p w14:paraId="456538CE" w14:textId="77777777" w:rsidR="003C65FC" w:rsidRPr="003C65FC" w:rsidRDefault="003C65FC" w:rsidP="003C65FC">
      <w:pPr>
        <w:pStyle w:val="Odstavecseseznamem"/>
        <w:numPr>
          <w:ilvl w:val="0"/>
          <w:numId w:val="12"/>
        </w:numPr>
        <w:spacing w:after="160" w:line="256" w:lineRule="auto"/>
        <w:ind w:left="567" w:hanging="567"/>
        <w:rPr>
          <w:rFonts w:ascii="Times New Roman" w:hAnsi="Times New Roman"/>
        </w:rPr>
      </w:pPr>
      <w:r w:rsidRPr="003C65FC">
        <w:rPr>
          <w:rFonts w:ascii="Times New Roman" w:hAnsi="Times New Roman"/>
        </w:rPr>
        <w:t>Vyřízení zkušebního provozu,</w:t>
      </w:r>
    </w:p>
    <w:p w14:paraId="574110E6" w14:textId="77777777" w:rsidR="003C65FC" w:rsidRPr="003C65FC" w:rsidRDefault="003C65FC" w:rsidP="003C65FC">
      <w:pPr>
        <w:pStyle w:val="Odstavecseseznamem"/>
        <w:numPr>
          <w:ilvl w:val="0"/>
          <w:numId w:val="12"/>
        </w:numPr>
        <w:spacing w:after="160" w:line="256" w:lineRule="auto"/>
        <w:ind w:left="567" w:hanging="567"/>
        <w:rPr>
          <w:rFonts w:ascii="Times New Roman" w:hAnsi="Times New Roman"/>
        </w:rPr>
      </w:pPr>
      <w:r w:rsidRPr="003C65FC">
        <w:rPr>
          <w:rFonts w:ascii="Times New Roman" w:hAnsi="Times New Roman"/>
        </w:rPr>
        <w:t>stavební povolení (pokud bude požadováno, v opačném případě stanovisko, které toto potvrzuje),</w:t>
      </w:r>
    </w:p>
    <w:p w14:paraId="76322E21" w14:textId="77777777" w:rsidR="003C65FC" w:rsidRPr="003C65FC" w:rsidRDefault="003C65FC" w:rsidP="003C65FC">
      <w:pPr>
        <w:pStyle w:val="Odstavecseseznamem"/>
        <w:numPr>
          <w:ilvl w:val="0"/>
          <w:numId w:val="12"/>
        </w:numPr>
        <w:spacing w:after="160" w:line="256" w:lineRule="auto"/>
        <w:ind w:left="567" w:hanging="567"/>
        <w:rPr>
          <w:rFonts w:ascii="Times New Roman" w:hAnsi="Times New Roman"/>
        </w:rPr>
      </w:pPr>
      <w:r w:rsidRPr="003C65FC">
        <w:rPr>
          <w:rFonts w:ascii="Times New Roman" w:hAnsi="Times New Roman"/>
        </w:rPr>
        <w:t>Součinnost s provozovatelem při vyřízení licence pro výrobu elektřiny, osvědčení o původu elektřiny a tepla, registraci u OTE (operátor trhu s elektřinou),</w:t>
      </w:r>
    </w:p>
    <w:p w14:paraId="7E209B60" w14:textId="77777777" w:rsidR="003C65FC" w:rsidRPr="003C65FC" w:rsidRDefault="003C65FC" w:rsidP="003C65FC">
      <w:pPr>
        <w:pStyle w:val="Odstavecseseznamem"/>
        <w:numPr>
          <w:ilvl w:val="0"/>
          <w:numId w:val="12"/>
        </w:numPr>
        <w:spacing w:after="160" w:line="256" w:lineRule="auto"/>
        <w:ind w:left="567" w:hanging="567"/>
        <w:rPr>
          <w:rFonts w:ascii="Times New Roman" w:hAnsi="Times New Roman"/>
        </w:rPr>
      </w:pPr>
      <w:r w:rsidRPr="003C65FC">
        <w:rPr>
          <w:rFonts w:ascii="Times New Roman" w:hAnsi="Times New Roman"/>
        </w:rPr>
        <w:t>instalace elektroměru pro měření množství vyrobené, který odpovídá vyhlášce č. 326/2005,</w:t>
      </w:r>
    </w:p>
    <w:p w14:paraId="43F5A796" w14:textId="77777777" w:rsidR="003C65FC" w:rsidRPr="003C65FC" w:rsidRDefault="003C65FC" w:rsidP="003C65FC">
      <w:pPr>
        <w:pStyle w:val="Odstavecseseznamem"/>
        <w:numPr>
          <w:ilvl w:val="0"/>
          <w:numId w:val="12"/>
        </w:numPr>
        <w:spacing w:after="160" w:line="256" w:lineRule="auto"/>
        <w:ind w:left="567" w:hanging="567"/>
        <w:jc w:val="both"/>
        <w:rPr>
          <w:rFonts w:ascii="Times New Roman" w:hAnsi="Times New Roman"/>
        </w:rPr>
      </w:pPr>
      <w:r w:rsidRPr="003C65FC">
        <w:rPr>
          <w:rFonts w:ascii="Times New Roman" w:hAnsi="Times New Roman"/>
        </w:rPr>
        <w:t>Kogenerace musí splnit kritéria vysoce účinné kogenerace podle vyhlášky MPO č. 439/2005, která byla novelizována vyhláškou č. 110/2008,</w:t>
      </w:r>
    </w:p>
    <w:p w14:paraId="422B0D1E" w14:textId="77777777" w:rsidR="003C65FC" w:rsidRPr="003C65FC" w:rsidRDefault="003C65FC" w:rsidP="003C65FC">
      <w:pPr>
        <w:numPr>
          <w:ilvl w:val="0"/>
          <w:numId w:val="14"/>
        </w:numPr>
        <w:spacing w:after="0"/>
        <w:ind w:left="567" w:hanging="567"/>
        <w:contextualSpacing/>
        <w:jc w:val="both"/>
        <w:rPr>
          <w:rFonts w:ascii="Times New Roman" w:hAnsi="Times New Roman"/>
        </w:rPr>
      </w:pPr>
      <w:r w:rsidRPr="003C65FC">
        <w:rPr>
          <w:rFonts w:ascii="Times New Roman" w:hAnsi="Times New Roman"/>
        </w:rPr>
        <w:t>dodání průvodní technická dokumentace, zkušební protokoly, revizní zprávy, atesty a doklady dle požadavků výrobce a dle příslušných zákonů v platném znění, prohlášení o shodě,</w:t>
      </w:r>
    </w:p>
    <w:p w14:paraId="08A319C2" w14:textId="77777777" w:rsidR="003C65FC" w:rsidRPr="003C65FC" w:rsidRDefault="003C65FC" w:rsidP="003C65FC">
      <w:pPr>
        <w:numPr>
          <w:ilvl w:val="0"/>
          <w:numId w:val="14"/>
        </w:numPr>
        <w:spacing w:after="0"/>
        <w:ind w:left="567" w:hanging="567"/>
        <w:contextualSpacing/>
        <w:jc w:val="both"/>
        <w:rPr>
          <w:rFonts w:ascii="Times New Roman" w:hAnsi="Times New Roman"/>
        </w:rPr>
      </w:pPr>
      <w:r w:rsidRPr="003C65FC">
        <w:rPr>
          <w:rFonts w:ascii="Times New Roman" w:hAnsi="Times New Roman"/>
        </w:rPr>
        <w:t>zajištění projektové dokumentace skutečného provedení,</w:t>
      </w:r>
    </w:p>
    <w:p w14:paraId="741FE37E" w14:textId="77777777" w:rsidR="003C65FC" w:rsidRPr="003C65FC" w:rsidRDefault="003C65FC" w:rsidP="003C65FC">
      <w:pPr>
        <w:numPr>
          <w:ilvl w:val="0"/>
          <w:numId w:val="14"/>
        </w:numPr>
        <w:spacing w:after="0"/>
        <w:ind w:left="567" w:hanging="567"/>
        <w:contextualSpacing/>
        <w:jc w:val="both"/>
        <w:rPr>
          <w:rFonts w:ascii="Times New Roman" w:hAnsi="Times New Roman"/>
        </w:rPr>
      </w:pPr>
      <w:r w:rsidRPr="003C65FC">
        <w:rPr>
          <w:rFonts w:ascii="Times New Roman" w:hAnsi="Times New Roman"/>
        </w:rPr>
        <w:lastRenderedPageBreak/>
        <w:t>předmět zakázky bude dodán v nejlepší kvalitě a v souladu s příslušnými normami a předpisy platnými v době dodávky,</w:t>
      </w:r>
    </w:p>
    <w:p w14:paraId="06674593" w14:textId="6CBD61F7" w:rsidR="003C65FC" w:rsidRPr="003C65FC" w:rsidRDefault="003C65FC" w:rsidP="003C65FC">
      <w:pPr>
        <w:numPr>
          <w:ilvl w:val="0"/>
          <w:numId w:val="14"/>
        </w:numPr>
        <w:spacing w:after="0"/>
        <w:ind w:left="567" w:hanging="567"/>
        <w:contextualSpacing/>
        <w:jc w:val="both"/>
        <w:rPr>
          <w:rFonts w:ascii="Times New Roman" w:hAnsi="Times New Roman"/>
        </w:rPr>
      </w:pPr>
      <w:r w:rsidRPr="003C65FC">
        <w:rPr>
          <w:rFonts w:ascii="Times New Roman" w:hAnsi="Times New Roman"/>
        </w:rPr>
        <w:t xml:space="preserve">zadavatel stanovuje minimální délku záruční doby na dílo (strojní/montážní/stavební práce) v trvání </w:t>
      </w:r>
      <w:r w:rsidR="00D14932">
        <w:rPr>
          <w:rFonts w:ascii="Times New Roman" w:hAnsi="Times New Roman"/>
        </w:rPr>
        <w:t>9.000 motohodin</w:t>
      </w:r>
      <w:r w:rsidRPr="003C65FC">
        <w:rPr>
          <w:rFonts w:ascii="Times New Roman" w:hAnsi="Times New Roman"/>
        </w:rPr>
        <w:t xml:space="preserve"> ode dne uvedení do trvalého provozu,</w:t>
      </w:r>
    </w:p>
    <w:p w14:paraId="42E4C1FD" w14:textId="77777777" w:rsidR="003C65FC" w:rsidRPr="003C65FC" w:rsidRDefault="003C65FC" w:rsidP="003C65FC">
      <w:pPr>
        <w:numPr>
          <w:ilvl w:val="0"/>
          <w:numId w:val="14"/>
        </w:numPr>
        <w:spacing w:before="120" w:after="0"/>
        <w:ind w:left="567" w:hanging="567"/>
        <w:contextualSpacing/>
        <w:jc w:val="both"/>
        <w:rPr>
          <w:rFonts w:ascii="Times New Roman" w:hAnsi="Times New Roman"/>
        </w:rPr>
      </w:pPr>
      <w:r w:rsidRPr="003C65FC">
        <w:rPr>
          <w:rFonts w:ascii="Times New Roman" w:hAnsi="Times New Roman"/>
        </w:rPr>
        <w:t>během záruční doby je poskytnut záruční bezplatný servis, který zahrnuje:</w:t>
      </w:r>
    </w:p>
    <w:p w14:paraId="5CF2D97B" w14:textId="77777777" w:rsidR="003C65FC" w:rsidRPr="003C65FC" w:rsidRDefault="003C65FC" w:rsidP="003C65FC">
      <w:pPr>
        <w:pStyle w:val="Odstavecseseznamem"/>
        <w:numPr>
          <w:ilvl w:val="1"/>
          <w:numId w:val="15"/>
        </w:numPr>
        <w:spacing w:before="120" w:after="120"/>
        <w:ind w:left="1134" w:hanging="567"/>
        <w:jc w:val="both"/>
        <w:rPr>
          <w:rFonts w:ascii="Times New Roman" w:hAnsi="Times New Roman"/>
        </w:rPr>
      </w:pPr>
      <w:r w:rsidRPr="003C65FC">
        <w:rPr>
          <w:rFonts w:ascii="Times New Roman" w:hAnsi="Times New Roman"/>
        </w:rPr>
        <w:t>cenu práce při provádění předepsaných zákonných revizí, kontrol a oprav,</w:t>
      </w:r>
    </w:p>
    <w:p w14:paraId="6B8E23F7" w14:textId="77777777" w:rsidR="003C65FC" w:rsidRPr="003C65FC" w:rsidRDefault="003C65FC" w:rsidP="003C65FC">
      <w:pPr>
        <w:pStyle w:val="Odstavecseseznamem"/>
        <w:numPr>
          <w:ilvl w:val="1"/>
          <w:numId w:val="15"/>
        </w:numPr>
        <w:spacing w:before="120" w:after="120"/>
        <w:ind w:left="1134" w:hanging="567"/>
        <w:jc w:val="both"/>
        <w:rPr>
          <w:rFonts w:ascii="Times New Roman" w:hAnsi="Times New Roman"/>
        </w:rPr>
      </w:pPr>
      <w:r w:rsidRPr="003C65FC">
        <w:rPr>
          <w:rFonts w:ascii="Times New Roman" w:hAnsi="Times New Roman"/>
        </w:rPr>
        <w:t>cenu náhradních dílů potřebných pro provádění předepsaných zákonných revizí, kontrol a oprav,</w:t>
      </w:r>
    </w:p>
    <w:p w14:paraId="4706A43B" w14:textId="77777777" w:rsidR="003C65FC" w:rsidRPr="003C65FC" w:rsidRDefault="003C65FC" w:rsidP="003C65FC">
      <w:pPr>
        <w:pStyle w:val="Odstavecseseznamem"/>
        <w:numPr>
          <w:ilvl w:val="1"/>
          <w:numId w:val="15"/>
        </w:numPr>
        <w:spacing w:before="120" w:after="120"/>
        <w:ind w:left="1134" w:hanging="567"/>
        <w:jc w:val="both"/>
        <w:rPr>
          <w:rFonts w:ascii="Times New Roman" w:hAnsi="Times New Roman"/>
        </w:rPr>
      </w:pPr>
      <w:r w:rsidRPr="003C65FC">
        <w:rPr>
          <w:rFonts w:ascii="Times New Roman" w:hAnsi="Times New Roman"/>
        </w:rPr>
        <w:t>cenu spotřebního materiálu potřebného pro provádění předepsaných zákonných revizí, kontrol a oprav,</w:t>
      </w:r>
    </w:p>
    <w:p w14:paraId="64D73BAE" w14:textId="77777777" w:rsidR="003C65FC" w:rsidRPr="003C65FC" w:rsidRDefault="003C65FC" w:rsidP="003C65FC">
      <w:pPr>
        <w:pStyle w:val="Odstavecseseznamem"/>
        <w:numPr>
          <w:ilvl w:val="1"/>
          <w:numId w:val="15"/>
        </w:numPr>
        <w:spacing w:before="120" w:after="120"/>
        <w:ind w:left="1134" w:hanging="567"/>
        <w:jc w:val="both"/>
        <w:rPr>
          <w:rFonts w:ascii="Times New Roman" w:hAnsi="Times New Roman"/>
        </w:rPr>
      </w:pPr>
      <w:r w:rsidRPr="003C65FC">
        <w:rPr>
          <w:rFonts w:ascii="Times New Roman" w:hAnsi="Times New Roman"/>
        </w:rPr>
        <w:t>náklady na cestovné servisních pracovníků,</w:t>
      </w:r>
    </w:p>
    <w:p w14:paraId="301970A8" w14:textId="3FD26995" w:rsidR="003C65FC" w:rsidRPr="003C65FC" w:rsidRDefault="003C65FC" w:rsidP="003C65FC">
      <w:pPr>
        <w:numPr>
          <w:ilvl w:val="0"/>
          <w:numId w:val="14"/>
        </w:numPr>
        <w:spacing w:after="0"/>
        <w:ind w:left="567" w:hanging="567"/>
        <w:contextualSpacing/>
        <w:jc w:val="both"/>
        <w:rPr>
          <w:rFonts w:ascii="Times New Roman" w:hAnsi="Times New Roman"/>
        </w:rPr>
      </w:pPr>
      <w:r w:rsidRPr="003C65FC">
        <w:rPr>
          <w:rFonts w:ascii="Times New Roman" w:hAnsi="Times New Roman"/>
        </w:rPr>
        <w:t>zadavatel stanovuje za povinnost v rámci veřejné zakázky sjednání smlouvy se zhotovitelem o „Pozáručního servisu po dobu 21 000 motohodin/KGJ“. Zhotovitel je povinen vyčíslit veškeré servisní úkony na technologie KGJ pro její zdárné provozování. Tyto kumulované náklady za 7 let budou součástí celkové ceny v rámci soutěže této VZ. Do těchto nákladů musí zhotovitel zahrnout nejen náklady na pravidelný servis, ale také náklady na případné vady a poruchy technologie KGJ. Tyto náklady budou zhotoviteli ročně vypláceny na základě „</w:t>
      </w:r>
      <w:r>
        <w:rPr>
          <w:rFonts w:ascii="Times New Roman" w:hAnsi="Times New Roman"/>
        </w:rPr>
        <w:t>S</w:t>
      </w:r>
      <w:r w:rsidRPr="003C65FC">
        <w:rPr>
          <w:rFonts w:ascii="Times New Roman" w:hAnsi="Times New Roman"/>
        </w:rPr>
        <w:t xml:space="preserve">mlouvy o </w:t>
      </w:r>
      <w:r w:rsidR="004A3418" w:rsidRPr="00C22A4C">
        <w:rPr>
          <w:rFonts w:ascii="Times New Roman" w:hAnsi="Times New Roman"/>
        </w:rPr>
        <w:t>provádění servisu a údržby</w:t>
      </w:r>
      <w:r w:rsidRPr="00C22A4C">
        <w:rPr>
          <w:rFonts w:ascii="Times New Roman" w:hAnsi="Times New Roman"/>
        </w:rPr>
        <w:t xml:space="preserve"> KGJ“,</w:t>
      </w:r>
      <w:r>
        <w:rPr>
          <w:rFonts w:ascii="Times New Roman" w:hAnsi="Times New Roman"/>
        </w:rPr>
        <w:t xml:space="preserve"> která tvoří jako </w:t>
      </w:r>
      <w:r w:rsidRPr="003C65FC">
        <w:rPr>
          <w:rFonts w:ascii="Times New Roman" w:hAnsi="Times New Roman"/>
          <w:b/>
          <w:bCs/>
        </w:rPr>
        <w:t>Příloha č. 3</w:t>
      </w:r>
      <w:r>
        <w:rPr>
          <w:rFonts w:ascii="Times New Roman" w:hAnsi="Times New Roman"/>
        </w:rPr>
        <w:t xml:space="preserve"> součást Zadávací dokumentace. </w:t>
      </w:r>
    </w:p>
    <w:p w14:paraId="5B03ACD4" w14:textId="77777777" w:rsidR="003C65FC" w:rsidRPr="003C65FC" w:rsidRDefault="003C65FC" w:rsidP="003C65FC">
      <w:pPr>
        <w:rPr>
          <w:rFonts w:ascii="Times New Roman" w:hAnsi="Times New Roman"/>
        </w:rPr>
      </w:pPr>
    </w:p>
    <w:p w14:paraId="370A2C04" w14:textId="77777777" w:rsidR="002A36AB" w:rsidRPr="003C65FC" w:rsidRDefault="002A36AB" w:rsidP="00196219">
      <w:pPr>
        <w:rPr>
          <w:rFonts w:ascii="Times New Roman" w:hAnsi="Times New Roman"/>
        </w:rPr>
      </w:pPr>
    </w:p>
    <w:sectPr w:rsidR="002A36AB" w:rsidRPr="003C65FC" w:rsidSect="00293F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DDA8B" w14:textId="77777777" w:rsidR="002C4303" w:rsidRDefault="002C4303" w:rsidP="00196219">
      <w:pPr>
        <w:spacing w:after="0" w:line="240" w:lineRule="auto"/>
      </w:pPr>
      <w:r>
        <w:separator/>
      </w:r>
    </w:p>
  </w:endnote>
  <w:endnote w:type="continuationSeparator" w:id="0">
    <w:p w14:paraId="17D1CE82" w14:textId="77777777" w:rsidR="002C4303" w:rsidRDefault="002C4303" w:rsidP="0019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C50A" w14:textId="77777777" w:rsidR="00AE1317" w:rsidRDefault="00863CB3" w:rsidP="00AE1317">
    <w:pPr>
      <w:pStyle w:val="Zpat"/>
      <w:jc w:val="center"/>
    </w:pPr>
    <w:r>
      <w:pict w14:anchorId="1B7B1CB0">
        <v:rect id="_x0000_i1025" style="width:0;height:1.5pt" o:hralign="center" o:hrstd="t" o:hr="t" fillcolor="#a0a0a0" stroked="f"/>
      </w:pict>
    </w:r>
  </w:p>
  <w:p w14:paraId="543CF928" w14:textId="35741519" w:rsidR="00AE1317" w:rsidRPr="004A3418" w:rsidRDefault="00AE1317" w:rsidP="00AE1317">
    <w:pPr>
      <w:pStyle w:val="Zpat"/>
      <w:jc w:val="center"/>
      <w:rPr>
        <w:rFonts w:ascii="Times New Roman" w:hAnsi="Times New Roman"/>
        <w:b/>
        <w:sz w:val="16"/>
        <w:szCs w:val="16"/>
      </w:rPr>
    </w:pPr>
    <w:r w:rsidRPr="004A3418">
      <w:rPr>
        <w:rFonts w:ascii="Times New Roman" w:hAnsi="Times New Roman"/>
        <w:sz w:val="16"/>
        <w:szCs w:val="16"/>
      </w:rPr>
      <w:t xml:space="preserve">Stránka </w:t>
    </w:r>
    <w:r w:rsidRPr="004A3418">
      <w:rPr>
        <w:rFonts w:ascii="Times New Roman" w:hAnsi="Times New Roman"/>
        <w:b/>
        <w:sz w:val="16"/>
        <w:szCs w:val="16"/>
      </w:rPr>
      <w:fldChar w:fldCharType="begin"/>
    </w:r>
    <w:r w:rsidRPr="004A3418">
      <w:rPr>
        <w:rFonts w:ascii="Times New Roman" w:hAnsi="Times New Roman"/>
        <w:b/>
        <w:sz w:val="16"/>
        <w:szCs w:val="16"/>
      </w:rPr>
      <w:instrText>PAGE</w:instrText>
    </w:r>
    <w:r w:rsidRPr="004A3418">
      <w:rPr>
        <w:rFonts w:ascii="Times New Roman" w:hAnsi="Times New Roman"/>
        <w:b/>
        <w:sz w:val="16"/>
        <w:szCs w:val="16"/>
      </w:rPr>
      <w:fldChar w:fldCharType="separate"/>
    </w:r>
    <w:r w:rsidR="00031A30">
      <w:rPr>
        <w:rFonts w:ascii="Times New Roman" w:hAnsi="Times New Roman"/>
        <w:b/>
        <w:noProof/>
        <w:sz w:val="16"/>
        <w:szCs w:val="16"/>
      </w:rPr>
      <w:t>4</w:t>
    </w:r>
    <w:r w:rsidRPr="004A3418">
      <w:rPr>
        <w:rFonts w:ascii="Times New Roman" w:hAnsi="Times New Roman"/>
        <w:b/>
        <w:sz w:val="16"/>
        <w:szCs w:val="16"/>
      </w:rPr>
      <w:fldChar w:fldCharType="end"/>
    </w:r>
    <w:r w:rsidRPr="004A3418">
      <w:rPr>
        <w:rFonts w:ascii="Times New Roman" w:hAnsi="Times New Roman"/>
        <w:sz w:val="16"/>
        <w:szCs w:val="16"/>
      </w:rPr>
      <w:t xml:space="preserve"> z </w:t>
    </w:r>
    <w:r w:rsidRPr="004A3418">
      <w:rPr>
        <w:rFonts w:ascii="Times New Roman" w:hAnsi="Times New Roman"/>
        <w:b/>
        <w:sz w:val="16"/>
        <w:szCs w:val="16"/>
      </w:rPr>
      <w:fldChar w:fldCharType="begin"/>
    </w:r>
    <w:r w:rsidRPr="004A3418">
      <w:rPr>
        <w:rFonts w:ascii="Times New Roman" w:hAnsi="Times New Roman"/>
        <w:b/>
        <w:sz w:val="16"/>
        <w:szCs w:val="16"/>
      </w:rPr>
      <w:instrText>NUMPAGES</w:instrText>
    </w:r>
    <w:r w:rsidRPr="004A3418">
      <w:rPr>
        <w:rFonts w:ascii="Times New Roman" w:hAnsi="Times New Roman"/>
        <w:b/>
        <w:sz w:val="16"/>
        <w:szCs w:val="16"/>
      </w:rPr>
      <w:fldChar w:fldCharType="separate"/>
    </w:r>
    <w:r w:rsidR="00031A30">
      <w:rPr>
        <w:rFonts w:ascii="Times New Roman" w:hAnsi="Times New Roman"/>
        <w:b/>
        <w:noProof/>
        <w:sz w:val="16"/>
        <w:szCs w:val="16"/>
      </w:rPr>
      <w:t>4</w:t>
    </w:r>
    <w:r w:rsidRPr="004A3418">
      <w:rPr>
        <w:rFonts w:ascii="Times New Roman" w:hAnsi="Times New Roman"/>
        <w:b/>
        <w:sz w:val="16"/>
        <w:szCs w:val="16"/>
      </w:rPr>
      <w:fldChar w:fldCharType="end"/>
    </w:r>
  </w:p>
  <w:p w14:paraId="422F5C48" w14:textId="77777777" w:rsidR="00AE1317" w:rsidRPr="00A6149F" w:rsidRDefault="00AE1317" w:rsidP="00AE1317">
    <w:pPr>
      <w:jc w:val="center"/>
      <w:rPr>
        <w:rFonts w:ascii="Times New Roman" w:hAnsi="Times New Roman"/>
        <w:sz w:val="16"/>
        <w:szCs w:val="16"/>
      </w:rPr>
    </w:pPr>
    <w:bookmarkStart w:id="5" w:name="_Hlk101445454"/>
    <w:r w:rsidRPr="00C22A4C">
      <w:rPr>
        <w:rFonts w:ascii="Times New Roman" w:hAnsi="Times New Roman"/>
        <w:sz w:val="16"/>
        <w:szCs w:val="16"/>
      </w:rPr>
      <w:t>KRN/FMP/2022/0</w:t>
    </w:r>
    <w:r w:rsidR="004A3418" w:rsidRPr="00C22A4C">
      <w:rPr>
        <w:rFonts w:ascii="Times New Roman" w:hAnsi="Times New Roman"/>
        <w:sz w:val="16"/>
        <w:szCs w:val="16"/>
      </w:rPr>
      <w:t>4/</w:t>
    </w:r>
    <w:r w:rsidRPr="00C22A4C">
      <w:rPr>
        <w:rFonts w:ascii="Times New Roman" w:hAnsi="Times New Roman"/>
        <w:sz w:val="16"/>
        <w:szCs w:val="16"/>
      </w:rPr>
      <w:t>kogenerační jednotky</w:t>
    </w:r>
    <w:r w:rsidRPr="00A6149F">
      <w:rPr>
        <w:rFonts w:ascii="Times New Roman" w:hAnsi="Times New Roman"/>
        <w:sz w:val="16"/>
        <w:szCs w:val="16"/>
      </w:rPr>
      <w:t xml:space="preserve"> </w:t>
    </w:r>
  </w:p>
  <w:bookmarkEnd w:id="5"/>
  <w:p w14:paraId="2DF40D73" w14:textId="77777777" w:rsidR="00196219" w:rsidRPr="00936496" w:rsidRDefault="00196219" w:rsidP="0051423C">
    <w:pPr>
      <w:pStyle w:val="Zpat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F3BC8" w14:textId="77777777" w:rsidR="002C4303" w:rsidRDefault="002C4303" w:rsidP="00196219">
      <w:pPr>
        <w:spacing w:after="0" w:line="240" w:lineRule="auto"/>
      </w:pPr>
      <w:r>
        <w:separator/>
      </w:r>
    </w:p>
  </w:footnote>
  <w:footnote w:type="continuationSeparator" w:id="0">
    <w:p w14:paraId="04531E97" w14:textId="77777777" w:rsidR="002C4303" w:rsidRDefault="002C4303" w:rsidP="00196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2F9B" w14:textId="77777777" w:rsidR="00196219" w:rsidRPr="00193815" w:rsidRDefault="00196219" w:rsidP="00196219">
    <w:pPr>
      <w:pStyle w:val="Zhlav"/>
      <w:tabs>
        <w:tab w:val="clear" w:pos="4536"/>
        <w:tab w:val="clear" w:pos="9072"/>
      </w:tabs>
      <w:rPr>
        <w:rFonts w:ascii="Times New Roman" w:hAnsi="Times New Roman"/>
        <w:sz w:val="16"/>
        <w:szCs w:val="16"/>
      </w:rPr>
    </w:pPr>
    <w:bookmarkStart w:id="4" w:name="_Hlk103159540"/>
    <w:r w:rsidRPr="00193815">
      <w:rPr>
        <w:rFonts w:ascii="Times New Roman" w:hAnsi="Times New Roman"/>
        <w:b/>
        <w:sz w:val="16"/>
        <w:szCs w:val="16"/>
      </w:rPr>
      <w:t xml:space="preserve">Příloha č. </w:t>
    </w:r>
    <w:r w:rsidR="007F18B6">
      <w:rPr>
        <w:rFonts w:ascii="Times New Roman" w:hAnsi="Times New Roman"/>
        <w:b/>
        <w:sz w:val="16"/>
        <w:szCs w:val="16"/>
      </w:rPr>
      <w:t>6</w:t>
    </w:r>
    <w:r w:rsidRPr="00193815">
      <w:rPr>
        <w:rFonts w:ascii="Times New Roman" w:hAnsi="Times New Roman"/>
        <w:sz w:val="16"/>
        <w:szCs w:val="16"/>
      </w:rPr>
      <w:t xml:space="preserve"> – Zadávací dokumentace</w:t>
    </w:r>
    <w:r w:rsidRPr="00193815">
      <w:rPr>
        <w:rFonts w:ascii="Times New Roman" w:hAnsi="Times New Roman"/>
        <w:sz w:val="16"/>
        <w:szCs w:val="16"/>
      </w:rPr>
      <w:tab/>
    </w:r>
    <w:r w:rsidRPr="00193815">
      <w:rPr>
        <w:rFonts w:ascii="Times New Roman" w:hAnsi="Times New Roman"/>
        <w:sz w:val="16"/>
        <w:szCs w:val="16"/>
      </w:rPr>
      <w:tab/>
    </w:r>
    <w:r w:rsidRPr="00193815">
      <w:rPr>
        <w:rFonts w:ascii="Times New Roman" w:hAnsi="Times New Roman"/>
        <w:sz w:val="16"/>
        <w:szCs w:val="16"/>
      </w:rPr>
      <w:tab/>
    </w:r>
    <w:r w:rsidRPr="00193815">
      <w:rPr>
        <w:rFonts w:ascii="Times New Roman" w:hAnsi="Times New Roman"/>
        <w:sz w:val="16"/>
        <w:szCs w:val="16"/>
      </w:rPr>
      <w:tab/>
    </w:r>
    <w:r w:rsidR="00083622">
      <w:rPr>
        <w:rFonts w:ascii="Times New Roman" w:hAnsi="Times New Roman"/>
        <w:sz w:val="16"/>
        <w:szCs w:val="16"/>
      </w:rPr>
      <w:t xml:space="preserve">  </w:t>
    </w:r>
    <w:r w:rsidRPr="00193815">
      <w:rPr>
        <w:rFonts w:ascii="Times New Roman" w:hAnsi="Times New Roman"/>
        <w:sz w:val="16"/>
        <w:szCs w:val="16"/>
      </w:rPr>
      <w:t xml:space="preserve">Zadavatel: </w:t>
    </w:r>
  </w:p>
  <w:p w14:paraId="6589073A" w14:textId="77777777" w:rsidR="00196219" w:rsidRPr="00193815" w:rsidRDefault="00196219" w:rsidP="00196219">
    <w:pPr>
      <w:pStyle w:val="Zhlav"/>
      <w:rPr>
        <w:rFonts w:ascii="Times New Roman" w:hAnsi="Times New Roman"/>
        <w:sz w:val="16"/>
        <w:szCs w:val="16"/>
      </w:rPr>
    </w:pPr>
    <w:r w:rsidRPr="00193815">
      <w:rPr>
        <w:rFonts w:ascii="Times New Roman" w:hAnsi="Times New Roman"/>
        <w:sz w:val="16"/>
        <w:szCs w:val="16"/>
      </w:rPr>
      <w:t>Minimální technické podmínky</w:t>
    </w:r>
    <w:r w:rsidR="0051423C">
      <w:rPr>
        <w:rFonts w:ascii="Times New Roman" w:hAnsi="Times New Roman"/>
        <w:sz w:val="16"/>
        <w:szCs w:val="16"/>
      </w:rPr>
      <w:t xml:space="preserve"> KGJ</w:t>
    </w:r>
    <w:r w:rsidRPr="00193815">
      <w:rPr>
        <w:rFonts w:ascii="Times New Roman" w:hAnsi="Times New Roman"/>
        <w:sz w:val="16"/>
        <w:szCs w:val="16"/>
      </w:rPr>
      <w:t xml:space="preserve">  </w:t>
    </w:r>
    <w:r w:rsidRPr="00193815">
      <w:rPr>
        <w:rFonts w:ascii="Times New Roman" w:hAnsi="Times New Roman"/>
        <w:sz w:val="16"/>
        <w:szCs w:val="16"/>
      </w:rPr>
      <w:tab/>
    </w:r>
    <w:r w:rsidRPr="00193815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 xml:space="preserve"> </w:t>
    </w:r>
    <w:r w:rsidRPr="00193815">
      <w:rPr>
        <w:rFonts w:ascii="Times New Roman" w:hAnsi="Times New Roman"/>
        <w:sz w:val="16"/>
        <w:szCs w:val="16"/>
      </w:rPr>
      <w:t>S</w:t>
    </w:r>
    <w:r w:rsidR="00083622">
      <w:rPr>
        <w:rFonts w:ascii="Times New Roman" w:hAnsi="Times New Roman"/>
        <w:sz w:val="16"/>
        <w:szCs w:val="16"/>
      </w:rPr>
      <w:t>družené zdravotnické zařízení Krnov, pří</w:t>
    </w:r>
    <w:r w:rsidRPr="00193815">
      <w:rPr>
        <w:rFonts w:ascii="Times New Roman" w:hAnsi="Times New Roman"/>
        <w:sz w:val="16"/>
        <w:szCs w:val="16"/>
      </w:rPr>
      <w:t>spěvková organizace</w:t>
    </w:r>
  </w:p>
  <w:p w14:paraId="54E72592" w14:textId="77777777" w:rsidR="00196219" w:rsidRPr="00193815" w:rsidRDefault="00196219" w:rsidP="00196219">
    <w:pPr>
      <w:pStyle w:val="Zhlav"/>
      <w:rPr>
        <w:rFonts w:ascii="Times New Roman" w:hAnsi="Times New Roman"/>
        <w:sz w:val="16"/>
        <w:szCs w:val="16"/>
      </w:rPr>
    </w:pPr>
  </w:p>
  <w:p w14:paraId="4299224A" w14:textId="77777777" w:rsidR="00BF06E5" w:rsidRPr="004B0AE2" w:rsidRDefault="00BF06E5" w:rsidP="00BF06E5">
    <w:pPr>
      <w:pStyle w:val="MSKNormal"/>
      <w:rPr>
        <w:rFonts w:ascii="Times New Roman" w:hAnsi="Times New Roman"/>
        <w:sz w:val="16"/>
        <w:szCs w:val="16"/>
      </w:rPr>
    </w:pPr>
    <w:r w:rsidRPr="004B0AE2">
      <w:rPr>
        <w:rFonts w:ascii="Times New Roman" w:hAnsi="Times New Roman"/>
        <w:sz w:val="16"/>
        <w:szCs w:val="16"/>
      </w:rPr>
      <w:t>Veřejná zakázka: „</w:t>
    </w:r>
    <w:r w:rsidR="0051423C">
      <w:rPr>
        <w:rFonts w:ascii="Times New Roman" w:hAnsi="Times New Roman"/>
        <w:sz w:val="16"/>
        <w:szCs w:val="16"/>
      </w:rPr>
      <w:t>Výměna kogeneračních jednotek</w:t>
    </w:r>
    <w:r w:rsidRPr="004B0AE2">
      <w:rPr>
        <w:rFonts w:ascii="Times New Roman" w:hAnsi="Times New Roman"/>
        <w:sz w:val="16"/>
        <w:szCs w:val="16"/>
      </w:rPr>
      <w:t>“</w:t>
    </w:r>
  </w:p>
  <w:bookmarkEnd w:id="4"/>
  <w:p w14:paraId="07C538F8" w14:textId="77777777" w:rsidR="00196219" w:rsidRDefault="001962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93EEE"/>
    <w:multiLevelType w:val="hybridMultilevel"/>
    <w:tmpl w:val="BD22751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89A4D0B"/>
    <w:multiLevelType w:val="hybridMultilevel"/>
    <w:tmpl w:val="D6C4A972"/>
    <w:lvl w:ilvl="0" w:tplc="C4FA2E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64308"/>
    <w:multiLevelType w:val="hybridMultilevel"/>
    <w:tmpl w:val="6C323E6E"/>
    <w:lvl w:ilvl="0" w:tplc="11B6F8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A253A"/>
    <w:multiLevelType w:val="hybridMultilevel"/>
    <w:tmpl w:val="6B482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0715A"/>
    <w:multiLevelType w:val="hybridMultilevel"/>
    <w:tmpl w:val="D4DEDD8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A7440DC">
      <w:start w:val="3"/>
      <w:numFmt w:val="bullet"/>
      <w:lvlText w:val="-"/>
      <w:lvlJc w:val="left"/>
      <w:rPr>
        <w:rFonts w:ascii="Calibri" w:eastAsia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E1F5AA0"/>
    <w:multiLevelType w:val="hybridMultilevel"/>
    <w:tmpl w:val="2B5CEF2E"/>
    <w:lvl w:ilvl="0" w:tplc="762AB9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650C2"/>
    <w:multiLevelType w:val="hybridMultilevel"/>
    <w:tmpl w:val="11F421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91D79"/>
    <w:multiLevelType w:val="hybridMultilevel"/>
    <w:tmpl w:val="29C24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700D8"/>
    <w:multiLevelType w:val="hybridMultilevel"/>
    <w:tmpl w:val="0834072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17384"/>
    <w:multiLevelType w:val="hybridMultilevel"/>
    <w:tmpl w:val="A03EF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354066">
    <w:abstractNumId w:val="5"/>
  </w:num>
  <w:num w:numId="2" w16cid:durableId="1075517019">
    <w:abstractNumId w:val="6"/>
  </w:num>
  <w:num w:numId="3" w16cid:durableId="1648510917">
    <w:abstractNumId w:val="8"/>
  </w:num>
  <w:num w:numId="4" w16cid:durableId="25911465">
    <w:abstractNumId w:val="1"/>
  </w:num>
  <w:num w:numId="5" w16cid:durableId="1786776904">
    <w:abstractNumId w:val="3"/>
  </w:num>
  <w:num w:numId="6" w16cid:durableId="84880726">
    <w:abstractNumId w:val="7"/>
  </w:num>
  <w:num w:numId="7" w16cid:durableId="1858038800">
    <w:abstractNumId w:val="9"/>
  </w:num>
  <w:num w:numId="8" w16cid:durableId="267736020">
    <w:abstractNumId w:val="2"/>
  </w:num>
  <w:num w:numId="9" w16cid:durableId="841895322">
    <w:abstractNumId w:val="0"/>
  </w:num>
  <w:num w:numId="10" w16cid:durableId="664864368">
    <w:abstractNumId w:val="4"/>
  </w:num>
  <w:num w:numId="11" w16cid:durableId="2719096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68179179">
    <w:abstractNumId w:val="7"/>
  </w:num>
  <w:num w:numId="13" w16cid:durableId="56829640">
    <w:abstractNumId w:val="9"/>
  </w:num>
  <w:num w:numId="14" w16cid:durableId="818964393">
    <w:abstractNumId w:val="0"/>
  </w:num>
  <w:num w:numId="15" w16cid:durableId="5584422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6e3ab81f-32dd-48c9-bbbe-2988ce10cf54"/>
  </w:docVars>
  <w:rsids>
    <w:rsidRoot w:val="00EA64B7"/>
    <w:rsid w:val="00014DCF"/>
    <w:rsid w:val="00024165"/>
    <w:rsid w:val="00031A30"/>
    <w:rsid w:val="0004061B"/>
    <w:rsid w:val="000639EB"/>
    <w:rsid w:val="0006551A"/>
    <w:rsid w:val="00075BFD"/>
    <w:rsid w:val="00083622"/>
    <w:rsid w:val="00084E18"/>
    <w:rsid w:val="000971C0"/>
    <w:rsid w:val="000B7209"/>
    <w:rsid w:val="001366BF"/>
    <w:rsid w:val="00194B58"/>
    <w:rsid w:val="00196219"/>
    <w:rsid w:val="001D50A8"/>
    <w:rsid w:val="001D76DA"/>
    <w:rsid w:val="00207D28"/>
    <w:rsid w:val="0022770F"/>
    <w:rsid w:val="002359B3"/>
    <w:rsid w:val="00241076"/>
    <w:rsid w:val="00271AC1"/>
    <w:rsid w:val="00274254"/>
    <w:rsid w:val="00293FC3"/>
    <w:rsid w:val="002A2A12"/>
    <w:rsid w:val="002A36AB"/>
    <w:rsid w:val="002C4303"/>
    <w:rsid w:val="002E3713"/>
    <w:rsid w:val="002E741F"/>
    <w:rsid w:val="003347B1"/>
    <w:rsid w:val="00384734"/>
    <w:rsid w:val="003C4256"/>
    <w:rsid w:val="003C65FC"/>
    <w:rsid w:val="003D48A0"/>
    <w:rsid w:val="003E08EF"/>
    <w:rsid w:val="004009E4"/>
    <w:rsid w:val="004061E3"/>
    <w:rsid w:val="00420CC0"/>
    <w:rsid w:val="004541E0"/>
    <w:rsid w:val="004637AF"/>
    <w:rsid w:val="00471314"/>
    <w:rsid w:val="004A3418"/>
    <w:rsid w:val="004A5D8E"/>
    <w:rsid w:val="004B1ED4"/>
    <w:rsid w:val="0051423C"/>
    <w:rsid w:val="00520F63"/>
    <w:rsid w:val="00546153"/>
    <w:rsid w:val="00583F52"/>
    <w:rsid w:val="005859AF"/>
    <w:rsid w:val="00594EAF"/>
    <w:rsid w:val="00597A2A"/>
    <w:rsid w:val="005E4DE4"/>
    <w:rsid w:val="00605E42"/>
    <w:rsid w:val="00632748"/>
    <w:rsid w:val="00642828"/>
    <w:rsid w:val="006C16E2"/>
    <w:rsid w:val="006D7C9B"/>
    <w:rsid w:val="007012FD"/>
    <w:rsid w:val="0070344B"/>
    <w:rsid w:val="00710784"/>
    <w:rsid w:val="00785C8B"/>
    <w:rsid w:val="00791B7A"/>
    <w:rsid w:val="00792073"/>
    <w:rsid w:val="007F18B6"/>
    <w:rsid w:val="00863CB3"/>
    <w:rsid w:val="00880BCE"/>
    <w:rsid w:val="008D0340"/>
    <w:rsid w:val="008D35DE"/>
    <w:rsid w:val="008E48C4"/>
    <w:rsid w:val="008E5992"/>
    <w:rsid w:val="008E6FF8"/>
    <w:rsid w:val="00914049"/>
    <w:rsid w:val="00936496"/>
    <w:rsid w:val="009368CD"/>
    <w:rsid w:val="009474BA"/>
    <w:rsid w:val="00954461"/>
    <w:rsid w:val="00965E4C"/>
    <w:rsid w:val="009940B1"/>
    <w:rsid w:val="00A12C27"/>
    <w:rsid w:val="00A34342"/>
    <w:rsid w:val="00A35CB1"/>
    <w:rsid w:val="00A64460"/>
    <w:rsid w:val="00A947AA"/>
    <w:rsid w:val="00AA6C8F"/>
    <w:rsid w:val="00AC041D"/>
    <w:rsid w:val="00AC4EC6"/>
    <w:rsid w:val="00AE1317"/>
    <w:rsid w:val="00B412F5"/>
    <w:rsid w:val="00BD0193"/>
    <w:rsid w:val="00BE088E"/>
    <w:rsid w:val="00BF06E5"/>
    <w:rsid w:val="00C03C87"/>
    <w:rsid w:val="00C22048"/>
    <w:rsid w:val="00C22A4C"/>
    <w:rsid w:val="00C25D26"/>
    <w:rsid w:val="00C4468F"/>
    <w:rsid w:val="00C61E9B"/>
    <w:rsid w:val="00CD13E6"/>
    <w:rsid w:val="00CE3FF3"/>
    <w:rsid w:val="00D14932"/>
    <w:rsid w:val="00D32A2E"/>
    <w:rsid w:val="00D351BC"/>
    <w:rsid w:val="00D875C1"/>
    <w:rsid w:val="00DA35AA"/>
    <w:rsid w:val="00DA6EB3"/>
    <w:rsid w:val="00DC27CE"/>
    <w:rsid w:val="00DC3AC0"/>
    <w:rsid w:val="00DE7447"/>
    <w:rsid w:val="00DF0207"/>
    <w:rsid w:val="00E35CE8"/>
    <w:rsid w:val="00E51161"/>
    <w:rsid w:val="00E53ABD"/>
    <w:rsid w:val="00E62C5D"/>
    <w:rsid w:val="00EA64B7"/>
    <w:rsid w:val="00EE6AFC"/>
    <w:rsid w:val="00F846DB"/>
    <w:rsid w:val="00F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4CB2543"/>
  <w15:docId w15:val="{2EE40BCC-B1BB-4F2C-9B05-BE91AA7A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4DE4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AE1317"/>
    <w:pPr>
      <w:keepNext/>
      <w:keepLines/>
      <w:spacing w:before="240" w:after="0"/>
      <w:jc w:val="both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1317"/>
    <w:pPr>
      <w:keepNext/>
      <w:keepLines/>
      <w:spacing w:before="40" w:after="0"/>
      <w:jc w:val="both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A64B7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EA64B7"/>
  </w:style>
  <w:style w:type="paragraph" w:styleId="Textbubliny">
    <w:name w:val="Balloon Text"/>
    <w:basedOn w:val="Normln"/>
    <w:link w:val="TextbublinyChar"/>
    <w:uiPriority w:val="99"/>
    <w:semiHidden/>
    <w:unhideWhenUsed/>
    <w:rsid w:val="0095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54461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196219"/>
    <w:pPr>
      <w:ind w:right="590" w:firstLine="3294"/>
    </w:pPr>
    <w:rPr>
      <w:rFonts w:eastAsia="Calibr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196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6219"/>
  </w:style>
  <w:style w:type="paragraph" w:styleId="Zpat">
    <w:name w:val="footer"/>
    <w:basedOn w:val="Normln"/>
    <w:link w:val="ZpatChar"/>
    <w:uiPriority w:val="99"/>
    <w:unhideWhenUsed/>
    <w:rsid w:val="00196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6219"/>
  </w:style>
  <w:style w:type="character" w:styleId="Odkaznakoment">
    <w:name w:val="annotation reference"/>
    <w:uiPriority w:val="99"/>
    <w:semiHidden/>
    <w:unhideWhenUsed/>
    <w:rsid w:val="00D875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75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875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75C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875C1"/>
    <w:rPr>
      <w:b/>
      <w:bCs/>
      <w:sz w:val="20"/>
      <w:szCs w:val="20"/>
    </w:rPr>
  </w:style>
  <w:style w:type="character" w:customStyle="1" w:styleId="MSKNormalChar">
    <w:name w:val="MSK_Normal Char"/>
    <w:basedOn w:val="Standardnpsmoodstavce"/>
    <w:link w:val="MSKNormal"/>
    <w:locked/>
    <w:rsid w:val="003C4256"/>
  </w:style>
  <w:style w:type="paragraph" w:customStyle="1" w:styleId="MSKNormal">
    <w:name w:val="MSK_Normal"/>
    <w:basedOn w:val="Normln"/>
    <w:link w:val="MSKNormalChar"/>
    <w:rsid w:val="003C4256"/>
    <w:pPr>
      <w:spacing w:after="0" w:line="240" w:lineRule="auto"/>
      <w:jc w:val="both"/>
    </w:pPr>
  </w:style>
  <w:style w:type="character" w:customStyle="1" w:styleId="Nadpis1Char">
    <w:name w:val="Nadpis 1 Char"/>
    <w:link w:val="Nadpis1"/>
    <w:uiPriority w:val="9"/>
    <w:rsid w:val="00AE1317"/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AE1317"/>
    <w:rPr>
      <w:rFonts w:ascii="Calibri Light" w:hAnsi="Calibri Light"/>
      <w:color w:val="2E74B5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1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665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Petr Gabriel</dc:creator>
  <cp:keywords/>
  <dc:description/>
  <cp:lastModifiedBy>Mgr. Pavel Pěnkava</cp:lastModifiedBy>
  <cp:revision>2</cp:revision>
  <dcterms:created xsi:type="dcterms:W3CDTF">2022-06-09T08:28:00Z</dcterms:created>
  <dcterms:modified xsi:type="dcterms:W3CDTF">2022-06-09T08:28:00Z</dcterms:modified>
</cp:coreProperties>
</file>