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FB1A" w14:textId="5C56D5C6" w:rsidR="00306599" w:rsidRDefault="00306599" w:rsidP="0030659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BA74A8">
        <w:rPr>
          <w:rFonts w:asciiTheme="minorHAnsi" w:hAnsiTheme="minorHAnsi" w:cstheme="minorHAnsi"/>
          <w:b/>
          <w:sz w:val="22"/>
          <w:szCs w:val="22"/>
        </w:rPr>
        <w:t>2</w:t>
      </w:r>
      <w:bookmarkStart w:id="0" w:name="_GoBack"/>
      <w:bookmarkEnd w:id="0"/>
      <w:r w:rsidR="00BA74A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 Požadavky na zabezpečení modalit v oblasti kybernetické bezpečnosti</w:t>
      </w:r>
    </w:p>
    <w:p w14:paraId="39D8E2E5" w14:textId="77777777" w:rsidR="00306599" w:rsidRDefault="00306599" w:rsidP="00306599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AA2D47">
        <w:rPr>
          <w:rFonts w:asciiTheme="minorHAnsi" w:hAnsiTheme="minorHAnsi" w:cstheme="minorHAnsi"/>
          <w:b/>
          <w:sz w:val="22"/>
          <w:szCs w:val="22"/>
        </w:rPr>
        <w:t>Požadavky na zabezpečení modalit (zdravotnické techniky) v oblasti kybernetické bezpečnosti</w:t>
      </w:r>
    </w:p>
    <w:p w14:paraId="50854BD9" w14:textId="77777777" w:rsidR="00306599" w:rsidRDefault="00306599" w:rsidP="00306599">
      <w:pPr>
        <w:rPr>
          <w:rFonts w:asciiTheme="minorHAnsi" w:hAnsiTheme="minorHAnsi" w:cstheme="minorHAnsi"/>
          <w:b/>
          <w:sz w:val="22"/>
          <w:szCs w:val="22"/>
        </w:rPr>
      </w:pPr>
    </w:p>
    <w:p w14:paraId="613E4120" w14:textId="6AB4A365" w:rsidR="00AB2742" w:rsidRPr="001A7535" w:rsidRDefault="000A0DFC" w:rsidP="00AB274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A2D47">
        <w:rPr>
          <w:rFonts w:asciiTheme="minorHAnsi" w:hAnsiTheme="minorHAnsi" w:cstheme="minorHAnsi"/>
          <w:sz w:val="22"/>
          <w:szCs w:val="22"/>
        </w:rPr>
        <w:t>Dodavatel (dodavatelem je pro účely této přílohy myšlen Prodávající či Zhotovitel uvedený ve Smlouvě) bere na vědomí</w:t>
      </w:r>
      <w:r w:rsidR="00AB2742" w:rsidRPr="00AA2D47">
        <w:rPr>
          <w:rFonts w:asciiTheme="minorHAnsi" w:hAnsiTheme="minorHAnsi" w:cstheme="minorHAnsi"/>
          <w:sz w:val="22"/>
          <w:szCs w:val="22"/>
        </w:rPr>
        <w:t>,</w:t>
      </w:r>
      <w:r w:rsidRPr="00AA2D47">
        <w:rPr>
          <w:rFonts w:asciiTheme="minorHAnsi" w:hAnsiTheme="minorHAnsi" w:cstheme="minorHAnsi"/>
          <w:sz w:val="22"/>
          <w:szCs w:val="22"/>
        </w:rPr>
        <w:t xml:space="preserve"> že </w:t>
      </w:r>
      <w:r w:rsidR="00AB2742" w:rsidRPr="00AA2D47">
        <w:rPr>
          <w:rFonts w:asciiTheme="minorHAnsi" w:hAnsiTheme="minorHAnsi" w:cstheme="minorHAnsi"/>
          <w:sz w:val="22"/>
          <w:szCs w:val="22"/>
        </w:rPr>
        <w:t xml:space="preserve">Nemocnice </w:t>
      </w:r>
      <w:r w:rsidR="00AA2D47" w:rsidRPr="00AA2D47">
        <w:rPr>
          <w:rFonts w:asciiTheme="minorHAnsi" w:hAnsiTheme="minorHAnsi" w:cstheme="minorHAnsi"/>
          <w:sz w:val="22"/>
          <w:szCs w:val="22"/>
        </w:rPr>
        <w:t>Třinec</w:t>
      </w:r>
      <w:r w:rsidR="00AB2742" w:rsidRPr="00AA2D4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2742" w:rsidRPr="00AA2D47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AB2742" w:rsidRPr="00AA2D47">
        <w:rPr>
          <w:rFonts w:asciiTheme="minorHAnsi" w:hAnsiTheme="minorHAnsi" w:cstheme="minorHAnsi"/>
          <w:sz w:val="22"/>
          <w:szCs w:val="22"/>
        </w:rPr>
        <w:t>.</w:t>
      </w:r>
      <w:r w:rsidRPr="00AA2D47">
        <w:rPr>
          <w:rFonts w:asciiTheme="minorHAnsi" w:hAnsiTheme="minorHAnsi" w:cstheme="minorHAnsi"/>
          <w:sz w:val="22"/>
          <w:szCs w:val="22"/>
        </w:rPr>
        <w:t xml:space="preserve"> bude rozhodnutím Národního úřadu pro kybernetickou bezpečnost určena, dle § 3 písm. g) zákona o kybernetické bezpečnosti, provozovatelem základní služby, v odvětví poskytování zdravotních služeb. Informační systém, na kterém je poskytování těchto služeb závislé, je dle § 2 písm. j) zákona o kybernetické bezpečnosti, informačním systémem základní služby a </w:t>
      </w:r>
      <w:r w:rsidR="00AB2742" w:rsidRPr="00AA2D47">
        <w:rPr>
          <w:rFonts w:asciiTheme="minorHAnsi" w:hAnsiTheme="minorHAnsi" w:cstheme="minorHAnsi"/>
          <w:sz w:val="22"/>
          <w:szCs w:val="22"/>
        </w:rPr>
        <w:t xml:space="preserve">Nemocnice </w:t>
      </w:r>
      <w:r w:rsidR="00AA2D47" w:rsidRPr="00AA2D47">
        <w:rPr>
          <w:rFonts w:asciiTheme="minorHAnsi" w:hAnsiTheme="minorHAnsi" w:cstheme="minorHAnsi"/>
          <w:sz w:val="22"/>
          <w:szCs w:val="22"/>
        </w:rPr>
        <w:t>Třinec</w:t>
      </w:r>
      <w:r w:rsidR="00AB2742" w:rsidRPr="00AA2D4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2742" w:rsidRPr="00AA2D47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AB2742" w:rsidRPr="00AA2D47">
        <w:rPr>
          <w:rFonts w:asciiTheme="minorHAnsi" w:hAnsiTheme="minorHAnsi" w:cstheme="minorHAnsi"/>
          <w:sz w:val="22"/>
          <w:szCs w:val="22"/>
        </w:rPr>
        <w:t>.</w:t>
      </w:r>
      <w:r w:rsidRPr="00AA2D47">
        <w:rPr>
          <w:rFonts w:asciiTheme="minorHAnsi" w:hAnsiTheme="minorHAnsi" w:cstheme="minorHAnsi"/>
          <w:sz w:val="22"/>
          <w:szCs w:val="22"/>
        </w:rPr>
        <w:t xml:space="preserve"> je tedy současně i správcem a provozovatelem informačního systému základní služby, dle § 3 písm. f) zákona č. 181/2014 Sb., o kybernetické bezpečnosti a o změně souvisejících zákonů.</w:t>
      </w:r>
      <w:r w:rsidR="00AB2742" w:rsidRPr="00AA2D47">
        <w:rPr>
          <w:rFonts w:asciiTheme="minorHAnsi" w:hAnsiTheme="minorHAnsi" w:cstheme="minorHAnsi"/>
          <w:sz w:val="22"/>
          <w:szCs w:val="22"/>
        </w:rPr>
        <w:t xml:space="preserve"> Z výše uvedeného vyplývá, že Nemocnice </w:t>
      </w:r>
      <w:r w:rsidR="00AA2D47" w:rsidRPr="00AA2D47">
        <w:rPr>
          <w:rFonts w:asciiTheme="minorHAnsi" w:hAnsiTheme="minorHAnsi" w:cstheme="minorHAnsi"/>
          <w:sz w:val="22"/>
          <w:szCs w:val="22"/>
        </w:rPr>
        <w:t>Třinec</w:t>
      </w:r>
      <w:r w:rsidR="00AB2742" w:rsidRPr="00AA2D4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2742" w:rsidRPr="00AA2D47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AB2742" w:rsidRPr="00AA2D47">
        <w:rPr>
          <w:rFonts w:asciiTheme="minorHAnsi" w:hAnsiTheme="minorHAnsi" w:cstheme="minorHAnsi"/>
          <w:sz w:val="22"/>
          <w:szCs w:val="22"/>
        </w:rPr>
        <w:t>. je povinna plnit požadavky vycházející ze zákona o kybernetické bezpečnosti a jeho prováděcího právního předpisu vyhlášky č. 82/2018 Sb., o bezpečnostních opatřeních, kybernetických bezpečnostních incidentech, reaktivních opatřeních, náležitostech podání v oblasti kybernetické bezpečnosti a likvidaci dat (dále jen „vyhláška o kybernetické bezpečnosti“).</w:t>
      </w:r>
    </w:p>
    <w:p w14:paraId="786E5734" w14:textId="3A729A3F" w:rsidR="00306599" w:rsidRDefault="00306599" w:rsidP="0030659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5112408"/>
      <w:r>
        <w:rPr>
          <w:rFonts w:asciiTheme="minorHAnsi" w:hAnsiTheme="minorHAnsi" w:cstheme="minorHAnsi"/>
          <w:sz w:val="22"/>
          <w:szCs w:val="22"/>
        </w:rPr>
        <w:t xml:space="preserve">Jelikož zdravotnická technika je nedílnou součástí zajišťování poskytování základní služby </w:t>
      </w:r>
      <w:r w:rsidR="00AB2742">
        <w:rPr>
          <w:rFonts w:asciiTheme="minorHAnsi" w:hAnsiTheme="minorHAnsi" w:cstheme="minorHAnsi"/>
          <w:sz w:val="22"/>
          <w:szCs w:val="22"/>
        </w:rPr>
        <w:t xml:space="preserve">Nemocnice </w:t>
      </w:r>
      <w:r w:rsidR="00AA2D47">
        <w:rPr>
          <w:rFonts w:asciiTheme="minorHAnsi" w:hAnsiTheme="minorHAnsi" w:cstheme="minorHAnsi"/>
          <w:sz w:val="22"/>
          <w:szCs w:val="22"/>
        </w:rPr>
        <w:t>Třinec</w:t>
      </w:r>
      <w:r>
        <w:rPr>
          <w:rFonts w:asciiTheme="minorHAnsi" w:hAnsiTheme="minorHAnsi" w:cstheme="minorHAnsi"/>
          <w:sz w:val="22"/>
          <w:szCs w:val="22"/>
        </w:rPr>
        <w:t xml:space="preserve"> a zároveň vstupuje jako podpůrné aktivum podle § 2 písm. f) vyhlášky o kybernetické bezpečnosti do rozsahu systému řízení bezpečnostní informací </w:t>
      </w:r>
      <w:r w:rsidR="00AB2742">
        <w:rPr>
          <w:rFonts w:asciiTheme="minorHAnsi" w:hAnsiTheme="minorHAnsi" w:cstheme="minorHAnsi"/>
          <w:sz w:val="22"/>
          <w:szCs w:val="22"/>
        </w:rPr>
        <w:t xml:space="preserve">Nemocnice </w:t>
      </w:r>
      <w:r w:rsidR="00AA2D47">
        <w:rPr>
          <w:rFonts w:asciiTheme="minorHAnsi" w:hAnsiTheme="minorHAnsi" w:cstheme="minorHAnsi"/>
          <w:sz w:val="22"/>
          <w:szCs w:val="22"/>
        </w:rPr>
        <w:t>Třinec</w:t>
      </w:r>
      <w:r w:rsidR="00AB274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AB2742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AB2742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  <w:r w:rsidRPr="00AA2D47">
        <w:rPr>
          <w:rFonts w:asciiTheme="minorHAnsi" w:hAnsiTheme="minorHAnsi" w:cstheme="minorHAnsi"/>
          <w:sz w:val="22"/>
          <w:szCs w:val="22"/>
        </w:rPr>
        <w:t xml:space="preserve"> </w:t>
      </w:r>
      <w:r w:rsidR="00AB2742" w:rsidRPr="00AA2D47">
        <w:rPr>
          <w:rFonts w:asciiTheme="minorHAnsi" w:hAnsiTheme="minorHAnsi" w:cstheme="minorHAnsi"/>
          <w:sz w:val="22"/>
          <w:szCs w:val="22"/>
        </w:rPr>
        <w:t xml:space="preserve"> bude  </w:t>
      </w:r>
      <w:r>
        <w:rPr>
          <w:rFonts w:asciiTheme="minorHAnsi" w:hAnsiTheme="minorHAnsi" w:cstheme="minorHAnsi"/>
          <w:sz w:val="22"/>
          <w:szCs w:val="22"/>
        </w:rPr>
        <w:t xml:space="preserve"> dodavatel povinen za tímto účelem poskytnout dostatečnou součinnost při plnění požadavků v oblasti kybernetické bezpečnosti. </w:t>
      </w:r>
      <w:bookmarkEnd w:id="1"/>
      <w:r>
        <w:rPr>
          <w:rFonts w:asciiTheme="minorHAnsi" w:hAnsiTheme="minorHAnsi" w:cstheme="minorHAnsi"/>
          <w:sz w:val="22"/>
          <w:szCs w:val="22"/>
        </w:rPr>
        <w:t>Jedná se zejména o níže uvedené provozně technické požadavky na zdravotnickou techniku:</w:t>
      </w:r>
    </w:p>
    <w:p w14:paraId="3C1470CF" w14:textId="77777777" w:rsidR="00306599" w:rsidRDefault="00306599" w:rsidP="0030659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738860B" w14:textId="77777777" w:rsidR="00306599" w:rsidRDefault="00306599" w:rsidP="00306599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Pokud je součástí předmětu plnění samostatná zdravotnická technologie:</w:t>
      </w:r>
    </w:p>
    <w:p w14:paraId="4E7B53D3" w14:textId="77777777" w:rsidR="00306599" w:rsidRDefault="00306599" w:rsidP="0030659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C4B9AFE" w14:textId="77777777" w:rsidR="00306599" w:rsidRDefault="00306599" w:rsidP="00306599">
      <w:pPr>
        <w:pStyle w:val="Odstavecseseznamem"/>
        <w:numPr>
          <w:ilvl w:val="0"/>
          <w:numId w:val="1"/>
        </w:numPr>
        <w:suppressAutoHyphens/>
        <w:spacing w:after="120" w:line="276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Aktualizace SW vybavení </w:t>
      </w:r>
    </w:p>
    <w:p w14:paraId="2B85FE35" w14:textId="40489A6F" w:rsidR="00306599" w:rsidRDefault="00306599" w:rsidP="00306599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je povinen udržovat software vybavení včetně operačního systému v aktuální verzi </w:t>
      </w:r>
      <w:r>
        <w:rPr>
          <w:rFonts w:asciiTheme="minorHAnsi" w:hAnsiTheme="minorHAnsi" w:cstheme="minorHAnsi"/>
          <w:sz w:val="22"/>
          <w:szCs w:val="22"/>
        </w:rPr>
        <w:br/>
        <w:t xml:space="preserve">a provádět instalace bezpečnostních patchů doporučených výrobcem software vybavení. Dodavatel je povinen informovat </w:t>
      </w:r>
      <w:r w:rsidR="00142017">
        <w:rPr>
          <w:rFonts w:asciiTheme="minorHAnsi" w:hAnsiTheme="minorHAnsi" w:cstheme="minorHAnsi"/>
          <w:sz w:val="22"/>
          <w:szCs w:val="22"/>
        </w:rPr>
        <w:t xml:space="preserve">Nemocnici </w:t>
      </w:r>
      <w:r w:rsidR="00AA2D47">
        <w:rPr>
          <w:rFonts w:asciiTheme="minorHAnsi" w:hAnsiTheme="minorHAnsi" w:cstheme="minorHAnsi"/>
          <w:sz w:val="22"/>
          <w:szCs w:val="22"/>
        </w:rPr>
        <w:t>Třinec</w:t>
      </w:r>
      <w:r w:rsidR="001420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42017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14201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o zjištění zranitelností a spolupracovat při jejich řízení.</w:t>
      </w:r>
    </w:p>
    <w:p w14:paraId="4E75FB83" w14:textId="77777777" w:rsidR="00306599" w:rsidRDefault="00306599" w:rsidP="00306599">
      <w:pPr>
        <w:pStyle w:val="Odstavecseseznamem"/>
        <w:numPr>
          <w:ilvl w:val="0"/>
          <w:numId w:val="1"/>
        </w:numPr>
        <w:suppressAutoHyphens/>
        <w:spacing w:after="120" w:line="276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Přístupová oprávnění</w:t>
      </w:r>
    </w:p>
    <w:p w14:paraId="1F3EBCA4" w14:textId="77777777" w:rsidR="00306599" w:rsidRDefault="00306599" w:rsidP="00306599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Systém musí umožnit řízení přístupových oprávnění a oddělení administrátorského a uživatelských účtů. Administrátorský účet nesmí umožnit přístup k osobním údajům pacientů. V případě, že by pro servis zdravotnické techniky byl nutný přístup k osobním údajům pacientů, musí být s dodavatelem zdravotnické techniky uzavřena zpracovatelská smlouva podle nařízení Evropského parlamentu a Rady (EU) 2016/679 ze dne 27. dubna 2016 o ochraně fyzických osob v souvislosti se zpracováním osobních údajů a o volném pohybu těchto údajů a o zrušení směrnice 95/46/ES (dále </w:t>
      </w:r>
      <w:r>
        <w:rPr>
          <w:rFonts w:asciiTheme="minorHAnsi" w:hAnsiTheme="minorHAnsi" w:cstheme="minorHAnsi"/>
          <w:noProof/>
          <w:sz w:val="22"/>
          <w:szCs w:val="22"/>
        </w:rPr>
        <w:t>jen „</w:t>
      </w:r>
      <w:r>
        <w:rPr>
          <w:rFonts w:asciiTheme="minorHAnsi" w:hAnsiTheme="minorHAnsi" w:cstheme="minorHAnsi"/>
          <w:b/>
          <w:sz w:val="22"/>
          <w:szCs w:val="22"/>
        </w:rPr>
        <w:t>GDPR</w:t>
      </w:r>
      <w:r>
        <w:rPr>
          <w:rFonts w:asciiTheme="minorHAnsi" w:hAnsiTheme="minorHAnsi" w:cstheme="minorHAnsi"/>
          <w:noProof/>
          <w:sz w:val="22"/>
          <w:szCs w:val="22"/>
        </w:rPr>
        <w:t>“)</w:t>
      </w:r>
      <w:r>
        <w:rPr>
          <w:rFonts w:asciiTheme="minorHAnsi" w:hAnsiTheme="minorHAnsi" w:cstheme="minorHAnsi"/>
          <w:sz w:val="22"/>
          <w:szCs w:val="22"/>
        </w:rPr>
        <w:t xml:space="preserve">a zákona č. 110/2019 Sb. o zpracování osobních údajů, ve znění pozdějších předpisů (dále </w:t>
      </w:r>
      <w:r>
        <w:rPr>
          <w:rFonts w:asciiTheme="minorHAnsi" w:hAnsiTheme="minorHAnsi" w:cstheme="minorHAnsi"/>
          <w:noProof/>
          <w:sz w:val="22"/>
          <w:szCs w:val="22"/>
        </w:rPr>
        <w:t>jen „</w:t>
      </w:r>
      <w:r>
        <w:rPr>
          <w:rFonts w:asciiTheme="minorHAnsi" w:hAnsiTheme="minorHAnsi" w:cstheme="minorHAnsi"/>
          <w:b/>
          <w:sz w:val="22"/>
          <w:szCs w:val="22"/>
        </w:rPr>
        <w:t>zákon o zpracování osobních údajů</w:t>
      </w:r>
      <w:r>
        <w:rPr>
          <w:rFonts w:asciiTheme="minorHAnsi" w:hAnsiTheme="minorHAnsi" w:cstheme="minorHAnsi"/>
          <w:noProof/>
          <w:sz w:val="22"/>
          <w:szCs w:val="22"/>
        </w:rPr>
        <w:t>“)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D79035" w14:textId="77777777" w:rsidR="00306599" w:rsidRDefault="00306599" w:rsidP="00306599">
      <w:pPr>
        <w:pStyle w:val="Odstavecseseznamem"/>
        <w:numPr>
          <w:ilvl w:val="0"/>
          <w:numId w:val="1"/>
        </w:numPr>
        <w:suppressAutoHyphens/>
        <w:spacing w:after="120" w:line="276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Logování</w:t>
      </w:r>
    </w:p>
    <w:p w14:paraId="1CC416AD" w14:textId="4D265B77" w:rsidR="00306599" w:rsidRDefault="00306599" w:rsidP="00306599">
      <w:pPr>
        <w:suppressAutoHyphens/>
        <w:spacing w:after="120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je povinen logovat veškeré přístupy ke zdravotnické technice, technická data zdravotnické techniky, která jsou nutná pro dohled a servis a logy uchovávat po dobu 3 měsíců. Logy musí být přístupné přes standardní rozhraní určeným pracovníkům </w:t>
      </w:r>
      <w:r w:rsidR="00AB2742">
        <w:rPr>
          <w:rFonts w:asciiTheme="minorHAnsi" w:hAnsiTheme="minorHAnsi" w:cstheme="minorHAnsi"/>
          <w:sz w:val="22"/>
          <w:szCs w:val="22"/>
        </w:rPr>
        <w:t xml:space="preserve">Nemocnice </w:t>
      </w:r>
      <w:r w:rsidR="00AA2D47">
        <w:rPr>
          <w:rFonts w:asciiTheme="minorHAnsi" w:hAnsiTheme="minorHAnsi" w:cstheme="minorHAnsi"/>
          <w:sz w:val="22"/>
          <w:szCs w:val="22"/>
        </w:rPr>
        <w:t>Třinec</w:t>
      </w:r>
      <w:r w:rsidR="00AB274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2742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AB274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Dodavatel nesmí ukládat logy, které obsahují osobní údaje, tyto logy je povinen mazat.</w:t>
      </w:r>
    </w:p>
    <w:p w14:paraId="29A6A106" w14:textId="77777777" w:rsidR="00306599" w:rsidRDefault="00306599" w:rsidP="00306599">
      <w:pPr>
        <w:suppressAutoHyphens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6B9FC8" w14:textId="77777777" w:rsidR="00AA2D47" w:rsidRDefault="00AA2D47" w:rsidP="00306599">
      <w:pPr>
        <w:suppressAutoHyphens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C232A" w14:textId="77777777" w:rsidR="00306599" w:rsidRDefault="00306599" w:rsidP="00306599">
      <w:pPr>
        <w:pStyle w:val="Odstavecseseznamem"/>
        <w:numPr>
          <w:ilvl w:val="0"/>
          <w:numId w:val="1"/>
        </w:numPr>
        <w:suppressAutoHyphens/>
        <w:spacing w:after="120" w:line="276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Šifrování dat</w:t>
      </w:r>
    </w:p>
    <w:p w14:paraId="4D5E071B" w14:textId="77777777" w:rsidR="00306599" w:rsidRDefault="00306599" w:rsidP="00306599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Ukládaná data na datových nosičích, která obsahují osobní údaje pacientů ve smyslu GDPR a zákona o zpracování osobních údajů ve znění pozdějších předpisů, musí být šifrována.</w:t>
      </w:r>
    </w:p>
    <w:p w14:paraId="2B437299" w14:textId="77777777" w:rsidR="00306599" w:rsidRDefault="00306599" w:rsidP="00306599">
      <w:pPr>
        <w:pStyle w:val="Odstavecseseznamem"/>
        <w:numPr>
          <w:ilvl w:val="0"/>
          <w:numId w:val="1"/>
        </w:numPr>
        <w:suppressAutoHyphens/>
        <w:spacing w:after="120" w:line="276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Ukládání konfigurace</w:t>
      </w:r>
    </w:p>
    <w:p w14:paraId="55901E9D" w14:textId="77777777" w:rsidR="00306599" w:rsidRDefault="00306599" w:rsidP="00306599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je povinen ukládat (zálohovat) kompletní software vybavení zdravotnické techniky v pravidelných intervalech a uchovávat 3 předchozí verze konfigurace nastavení.</w:t>
      </w:r>
    </w:p>
    <w:p w14:paraId="14F34E5F" w14:textId="77777777" w:rsidR="00306599" w:rsidRDefault="00306599" w:rsidP="00306599">
      <w:pPr>
        <w:pStyle w:val="Odstavecseseznamem"/>
        <w:numPr>
          <w:ilvl w:val="0"/>
          <w:numId w:val="1"/>
        </w:numPr>
        <w:suppressAutoHyphens/>
        <w:spacing w:after="120" w:line="276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Servisní počítače a vzdálený servisní přístup</w:t>
      </w:r>
    </w:p>
    <w:p w14:paraId="5512441D" w14:textId="77777777" w:rsidR="00306599" w:rsidRDefault="00306599" w:rsidP="00306599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 servisním zásahům nebo kontrole zdravotnické techniky smí dodavatel používat pouze servisní počítač, který je vybaven antivirovým programem s aktuální virovou databází a s výrobcem podporovaným operačním systémem.</w:t>
      </w:r>
    </w:p>
    <w:p w14:paraId="38CBEFD1" w14:textId="4744AC2E" w:rsidR="00306599" w:rsidRPr="00AA2D47" w:rsidRDefault="00306599" w:rsidP="00306599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případě, že dodavatel bude provádět servisní zásahy nebo kontrolu zdravotnické techniky z prostředí mimo interní síť </w:t>
      </w:r>
      <w:r w:rsidR="005B7A6A">
        <w:rPr>
          <w:rFonts w:asciiTheme="minorHAnsi" w:hAnsiTheme="minorHAnsi" w:cstheme="minorHAnsi"/>
          <w:sz w:val="22"/>
          <w:szCs w:val="22"/>
        </w:rPr>
        <w:t xml:space="preserve">Nemocnice </w:t>
      </w:r>
      <w:r w:rsidR="00AA2D47">
        <w:rPr>
          <w:rFonts w:asciiTheme="minorHAnsi" w:hAnsiTheme="minorHAnsi" w:cstheme="minorHAnsi"/>
          <w:sz w:val="22"/>
          <w:szCs w:val="22"/>
        </w:rPr>
        <w:t xml:space="preserve">Třinec, </w:t>
      </w:r>
      <w:proofErr w:type="spellStart"/>
      <w:proofErr w:type="gramStart"/>
      <w:r w:rsidR="00AA2D47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AA2D47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musí používat zabezpečený VPN kanál, který bude zřízen </w:t>
      </w:r>
      <w:r w:rsidR="00142017">
        <w:rPr>
          <w:rFonts w:asciiTheme="minorHAnsi" w:hAnsiTheme="minorHAnsi" w:cstheme="minorHAnsi"/>
          <w:sz w:val="22"/>
          <w:szCs w:val="22"/>
        </w:rPr>
        <w:t xml:space="preserve">Nemocnicí </w:t>
      </w:r>
      <w:r w:rsidR="00AA2D47">
        <w:rPr>
          <w:rFonts w:asciiTheme="minorHAnsi" w:hAnsiTheme="minorHAnsi" w:cstheme="minorHAnsi"/>
          <w:sz w:val="22"/>
          <w:szCs w:val="22"/>
        </w:rPr>
        <w:t>Třinec</w:t>
      </w:r>
      <w:r w:rsidR="001420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42017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142017" w:rsidRPr="00AA2D47">
        <w:rPr>
          <w:rFonts w:asciiTheme="minorHAnsi" w:hAnsiTheme="minorHAnsi" w:cstheme="minorHAnsi"/>
          <w:sz w:val="22"/>
          <w:szCs w:val="22"/>
        </w:rPr>
        <w:t xml:space="preserve">. na základě Smlouvy o vzdáleném přístupu, kterou je dodavatel </w:t>
      </w:r>
      <w:r w:rsidR="005B7A6A">
        <w:rPr>
          <w:rFonts w:asciiTheme="minorHAnsi" w:hAnsiTheme="minorHAnsi" w:cstheme="minorHAnsi"/>
          <w:sz w:val="22"/>
          <w:szCs w:val="22"/>
        </w:rPr>
        <w:t xml:space="preserve">povinen </w:t>
      </w:r>
      <w:r w:rsidR="00142017" w:rsidRPr="00AA2D47">
        <w:rPr>
          <w:rFonts w:asciiTheme="minorHAnsi" w:hAnsiTheme="minorHAnsi" w:cstheme="minorHAnsi"/>
          <w:sz w:val="22"/>
          <w:szCs w:val="22"/>
        </w:rPr>
        <w:t xml:space="preserve">s Nemocnicí </w:t>
      </w:r>
      <w:r w:rsidR="005B7A6A">
        <w:rPr>
          <w:rFonts w:asciiTheme="minorHAnsi" w:hAnsiTheme="minorHAnsi" w:cstheme="minorHAnsi"/>
          <w:sz w:val="22"/>
          <w:szCs w:val="22"/>
        </w:rPr>
        <w:t xml:space="preserve">Třinec, </w:t>
      </w:r>
      <w:proofErr w:type="spellStart"/>
      <w:r w:rsidR="005B7A6A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5B7A6A">
        <w:rPr>
          <w:rFonts w:asciiTheme="minorHAnsi" w:hAnsiTheme="minorHAnsi" w:cstheme="minorHAnsi"/>
          <w:sz w:val="22"/>
          <w:szCs w:val="22"/>
        </w:rPr>
        <w:t xml:space="preserve">., </w:t>
      </w:r>
      <w:r w:rsidR="00142017" w:rsidRPr="00AA2D47">
        <w:rPr>
          <w:rFonts w:asciiTheme="minorHAnsi" w:hAnsiTheme="minorHAnsi" w:cstheme="minorHAnsi"/>
          <w:sz w:val="22"/>
          <w:szCs w:val="22"/>
        </w:rPr>
        <w:t xml:space="preserve">uzavřít a </w:t>
      </w:r>
      <w:r w:rsidRPr="00AA2D47">
        <w:rPr>
          <w:rFonts w:asciiTheme="minorHAnsi" w:hAnsiTheme="minorHAnsi" w:cstheme="minorHAnsi"/>
          <w:sz w:val="22"/>
          <w:szCs w:val="22"/>
        </w:rPr>
        <w:t>pouze na základě požadavku osoby k tomuto požadavku oprávněné.</w:t>
      </w:r>
    </w:p>
    <w:p w14:paraId="02BBF241" w14:textId="77777777" w:rsidR="00306599" w:rsidRDefault="00306599" w:rsidP="00306599">
      <w:pPr>
        <w:pStyle w:val="Odstavecseseznamem"/>
        <w:numPr>
          <w:ilvl w:val="0"/>
          <w:numId w:val="1"/>
        </w:numPr>
        <w:suppressAutoHyphens/>
        <w:spacing w:after="120" w:line="276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Bezpečnostní incidenty</w:t>
      </w:r>
    </w:p>
    <w:p w14:paraId="7F496C78" w14:textId="308E4784" w:rsidR="00306599" w:rsidRDefault="00306599" w:rsidP="00306599">
      <w:pPr>
        <w:suppressAutoHyphens/>
        <w:spacing w:after="120"/>
        <w:ind w:left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Dodavatel je povinen informovat </w:t>
      </w:r>
      <w:r w:rsidR="00142017">
        <w:rPr>
          <w:rFonts w:asciiTheme="minorHAnsi" w:hAnsiTheme="minorHAnsi" w:cstheme="minorHAnsi"/>
          <w:sz w:val="22"/>
          <w:szCs w:val="22"/>
        </w:rPr>
        <w:t xml:space="preserve">Nemocnice </w:t>
      </w:r>
      <w:r w:rsidR="00AA2D47">
        <w:rPr>
          <w:rFonts w:asciiTheme="minorHAnsi" w:hAnsiTheme="minorHAnsi" w:cstheme="minorHAnsi"/>
          <w:sz w:val="22"/>
          <w:szCs w:val="22"/>
        </w:rPr>
        <w:t>Třinec</w:t>
      </w:r>
      <w:r w:rsidR="001420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142017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142017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všech bezpečnostních událostech a incidentech, které by mohly mít negativní dopad na </w:t>
      </w:r>
      <w:r w:rsidR="005B7A6A">
        <w:rPr>
          <w:rFonts w:asciiTheme="minorHAnsi" w:hAnsiTheme="minorHAnsi" w:cstheme="minorHAnsi"/>
          <w:sz w:val="22"/>
          <w:szCs w:val="22"/>
        </w:rPr>
        <w:t xml:space="preserve">Nemocnici </w:t>
      </w:r>
      <w:r w:rsidR="00AA2D47">
        <w:rPr>
          <w:rFonts w:asciiTheme="minorHAnsi" w:hAnsiTheme="minorHAnsi" w:cstheme="minorHAnsi"/>
          <w:sz w:val="22"/>
          <w:szCs w:val="22"/>
        </w:rPr>
        <w:t>Třinec</w:t>
      </w:r>
      <w:r w:rsidR="001420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42017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142017">
        <w:rPr>
          <w:rFonts w:asciiTheme="minorHAnsi" w:hAnsiTheme="minorHAnsi" w:cstheme="minorHAnsi"/>
          <w:sz w:val="22"/>
          <w:szCs w:val="22"/>
        </w:rPr>
        <w:t>.</w:t>
      </w:r>
    </w:p>
    <w:p w14:paraId="3ED33507" w14:textId="77777777" w:rsidR="00306599" w:rsidRDefault="00306599" w:rsidP="00306599">
      <w:pPr>
        <w:pStyle w:val="Odstavecseseznamem"/>
        <w:numPr>
          <w:ilvl w:val="0"/>
          <w:numId w:val="1"/>
        </w:numPr>
        <w:suppressAutoHyphens/>
        <w:spacing w:after="120" w:line="276" w:lineRule="auto"/>
        <w:ind w:left="425" w:hanging="425"/>
        <w:jc w:val="both"/>
        <w:rPr>
          <w:rFonts w:eastAsia="Times New Roman" w:cstheme="minorHAnsi"/>
          <w:b/>
          <w:lang w:eastAsia="cs-CZ"/>
        </w:rPr>
      </w:pPr>
      <w:r>
        <w:rPr>
          <w:rFonts w:cstheme="minorHAnsi"/>
          <w:b/>
        </w:rPr>
        <w:t>Řízení rizik</w:t>
      </w:r>
    </w:p>
    <w:p w14:paraId="47A61AA5" w14:textId="28C6C67C" w:rsidR="00306599" w:rsidRDefault="00142017" w:rsidP="00306599">
      <w:pPr>
        <w:suppressAutoHyphens/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Nemocnice </w:t>
      </w:r>
      <w:r w:rsidR="00AA2D47">
        <w:rPr>
          <w:rFonts w:asciiTheme="minorHAnsi" w:hAnsiTheme="minorHAnsi" w:cstheme="minorHAnsi"/>
          <w:sz w:val="22"/>
          <w:szCs w:val="22"/>
        </w:rPr>
        <w:t>Třinec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p.o</w:t>
      </w:r>
      <w:proofErr w:type="spellEnd"/>
      <w:r>
        <w:rPr>
          <w:rFonts w:asciiTheme="minorHAnsi" w:hAnsiTheme="minorHAnsi" w:cstheme="minorHAnsi"/>
          <w:sz w:val="22"/>
          <w:szCs w:val="22"/>
        </w:rPr>
        <w:t>. bude</w:t>
      </w:r>
      <w:r w:rsidR="00306599">
        <w:rPr>
          <w:rFonts w:asciiTheme="minorHAnsi" w:eastAsia="Calibri" w:hAnsiTheme="minorHAnsi" w:cstheme="minorHAnsi"/>
          <w:sz w:val="22"/>
          <w:szCs w:val="22"/>
        </w:rPr>
        <w:t xml:space="preserve"> povinna řídit rizika související s dodavateli. </w:t>
      </w:r>
      <w:r w:rsidR="00306599">
        <w:rPr>
          <w:rFonts w:asciiTheme="minorHAnsi" w:hAnsiTheme="minorHAnsi" w:cstheme="minorHAnsi"/>
          <w:sz w:val="22"/>
          <w:szCs w:val="22"/>
        </w:rPr>
        <w:t xml:space="preserve">Pokud </w:t>
      </w:r>
      <w:r>
        <w:rPr>
          <w:rFonts w:asciiTheme="minorHAnsi" w:hAnsiTheme="minorHAnsi" w:cstheme="minorHAnsi"/>
          <w:sz w:val="22"/>
          <w:szCs w:val="22"/>
        </w:rPr>
        <w:t xml:space="preserve">Nemocnice </w:t>
      </w:r>
      <w:r w:rsidR="00AA2D47">
        <w:rPr>
          <w:rFonts w:asciiTheme="minorHAnsi" w:hAnsiTheme="minorHAnsi" w:cstheme="minorHAnsi"/>
          <w:sz w:val="22"/>
          <w:szCs w:val="22"/>
        </w:rPr>
        <w:t>Třinec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p.o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306599">
        <w:rPr>
          <w:rFonts w:asciiTheme="minorHAnsi" w:hAnsiTheme="minorHAnsi" w:cstheme="minorHAnsi"/>
          <w:sz w:val="22"/>
          <w:szCs w:val="22"/>
        </w:rPr>
        <w:t xml:space="preserve"> identifikuje riziko, jehož míra převyšuje stanovenou akceptovatelnou úroveň a souvisí s předmětem plnění smlouvy, je dodavatel povinen spolupracovat na stanovení vhodných bezpečnostních opatření ke snížení tohoto rizika a zajistit jeho implementaci na své straně.</w:t>
      </w:r>
    </w:p>
    <w:p w14:paraId="4A590242" w14:textId="77777777" w:rsidR="00306599" w:rsidRDefault="00306599" w:rsidP="00306599">
      <w:pPr>
        <w:suppressAutoHyphens/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B88168" w14:textId="77777777" w:rsidR="00306599" w:rsidRDefault="00306599" w:rsidP="00306599">
      <w:pPr>
        <w:suppressAutoHyphens/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Pokud je součástí předmětu plnění také PC, notebook či jiná obdobná výpočetní technika, potom rovněž:</w:t>
      </w:r>
    </w:p>
    <w:p w14:paraId="68494E0B" w14:textId="77777777" w:rsidR="00306599" w:rsidRDefault="00306599" w:rsidP="00306599">
      <w:pPr>
        <w:pStyle w:val="Odstavecseseznamem"/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Operační systém </w:t>
      </w:r>
    </w:p>
    <w:p w14:paraId="5F43DEFA" w14:textId="5D5A4E85" w:rsidR="00306599" w:rsidRDefault="00306599" w:rsidP="00142017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Výpočetní techniku, která je připojena ke zdravotnické technice a zároveň do interní </w:t>
      </w:r>
      <w:r w:rsidR="004F3E17">
        <w:rPr>
          <w:rFonts w:asciiTheme="minorHAnsi" w:hAnsiTheme="minorHAnsi" w:cstheme="minorHAnsi"/>
          <w:sz w:val="22"/>
          <w:szCs w:val="22"/>
        </w:rPr>
        <w:t xml:space="preserve">sítě </w:t>
      </w:r>
      <w:r w:rsidR="00142017">
        <w:rPr>
          <w:rFonts w:asciiTheme="minorHAnsi" w:hAnsiTheme="minorHAnsi" w:cstheme="minorHAnsi"/>
          <w:sz w:val="22"/>
          <w:szCs w:val="22"/>
        </w:rPr>
        <w:t xml:space="preserve">Nemocnice </w:t>
      </w:r>
      <w:r w:rsidR="00AA2D47">
        <w:rPr>
          <w:rFonts w:asciiTheme="minorHAnsi" w:hAnsiTheme="minorHAnsi" w:cstheme="minorHAnsi"/>
          <w:sz w:val="22"/>
          <w:szCs w:val="22"/>
        </w:rPr>
        <w:t>Třinec</w:t>
      </w:r>
      <w:r w:rsidR="001420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142017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142017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  <w:r w:rsidR="001420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 dodavatel povinen dodat s operačním systémem ve verzi podporované výrobcem operačního systému, zejména v oblasti bezpečnostních patchů. </w:t>
      </w:r>
      <w:r w:rsidR="0014201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 operační systémy s licencí „Open Source“ (GNU, GPL apod.) musí mít dodavatel prokazatelně zajištěnou odpovídající podporu operačního systému.</w:t>
      </w:r>
    </w:p>
    <w:p w14:paraId="49CDF4A3" w14:textId="77777777" w:rsidR="00306599" w:rsidRDefault="00306599" w:rsidP="00306599">
      <w:pPr>
        <w:pStyle w:val="Odstavecseseznamem"/>
        <w:numPr>
          <w:ilvl w:val="0"/>
          <w:numId w:val="1"/>
        </w:numPr>
        <w:suppressAutoHyphens/>
        <w:spacing w:after="120" w:line="276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Penetrační (bezpečnostní) testování</w:t>
      </w:r>
    </w:p>
    <w:p w14:paraId="7D2EE68E" w14:textId="6C832DAA" w:rsidR="00306599" w:rsidRDefault="00306599" w:rsidP="00306599">
      <w:pPr>
        <w:suppressAutoHyphens/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musí umožnit </w:t>
      </w:r>
      <w:r w:rsidR="004F3E17">
        <w:rPr>
          <w:rFonts w:asciiTheme="minorHAnsi" w:hAnsiTheme="minorHAnsi" w:cstheme="minorHAnsi"/>
          <w:sz w:val="22"/>
          <w:szCs w:val="22"/>
        </w:rPr>
        <w:t xml:space="preserve">Nemocnici </w:t>
      </w:r>
      <w:r w:rsidR="00AA2D47">
        <w:rPr>
          <w:rFonts w:asciiTheme="minorHAnsi" w:hAnsiTheme="minorHAnsi" w:cstheme="minorHAnsi"/>
          <w:sz w:val="22"/>
          <w:szCs w:val="22"/>
        </w:rPr>
        <w:t>Třinec</w:t>
      </w:r>
      <w:r w:rsidR="001420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142017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142017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provedení bezpečnostního testování v předem stanovených termínech.</w:t>
      </w:r>
    </w:p>
    <w:p w14:paraId="0B4FD185" w14:textId="49FBCC4D" w:rsidR="00306599" w:rsidRDefault="00142017" w:rsidP="00AA2D47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Nemocnice </w:t>
      </w:r>
      <w:r w:rsidR="00AA2D47">
        <w:rPr>
          <w:rFonts w:asciiTheme="minorHAnsi" w:hAnsiTheme="minorHAnsi" w:cstheme="minorHAnsi"/>
          <w:sz w:val="22"/>
          <w:szCs w:val="22"/>
        </w:rPr>
        <w:t>Třinec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Pr="00AA2D4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A2D47">
        <w:rPr>
          <w:rFonts w:asciiTheme="minorHAnsi" w:hAnsiTheme="minorHAnsi" w:cstheme="minorHAnsi"/>
          <w:sz w:val="22"/>
          <w:szCs w:val="22"/>
        </w:rPr>
        <w:t xml:space="preserve"> </w:t>
      </w:r>
      <w:r w:rsidR="001A7535" w:rsidRPr="00AA2D47">
        <w:rPr>
          <w:rFonts w:asciiTheme="minorHAnsi" w:hAnsiTheme="minorHAnsi" w:cstheme="minorHAnsi"/>
          <w:sz w:val="22"/>
          <w:szCs w:val="22"/>
        </w:rPr>
        <w:t>bude mít</w:t>
      </w:r>
      <w:r w:rsidR="00306599" w:rsidRPr="00AA2D47">
        <w:rPr>
          <w:rFonts w:asciiTheme="minorHAnsi" w:hAnsiTheme="minorHAnsi" w:cstheme="minorHAnsi"/>
          <w:sz w:val="22"/>
          <w:szCs w:val="22"/>
        </w:rPr>
        <w:t xml:space="preserve"> </w:t>
      </w:r>
      <w:r w:rsidR="00306599">
        <w:rPr>
          <w:rFonts w:asciiTheme="minorHAnsi" w:hAnsiTheme="minorHAnsi" w:cstheme="minorHAnsi"/>
          <w:sz w:val="22"/>
          <w:szCs w:val="22"/>
        </w:rPr>
        <w:t xml:space="preserve">podle § 4 </w:t>
      </w:r>
      <w:r w:rsidR="00E81D67" w:rsidRPr="00AA2D47">
        <w:rPr>
          <w:rFonts w:asciiTheme="minorHAnsi" w:hAnsiTheme="minorHAnsi" w:cstheme="minorHAnsi"/>
          <w:sz w:val="22"/>
          <w:szCs w:val="22"/>
        </w:rPr>
        <w:t xml:space="preserve">zákona č. 181/2014 Sb., </w:t>
      </w:r>
      <w:r w:rsidR="00306599">
        <w:rPr>
          <w:rFonts w:asciiTheme="minorHAnsi" w:hAnsiTheme="minorHAnsi" w:cstheme="minorHAnsi"/>
          <w:sz w:val="22"/>
          <w:szCs w:val="22"/>
        </w:rPr>
        <w:t xml:space="preserve"> o kybernetické bezpečnosti povinnost zohlednit požadavky vyplývající z bezpečnostních opatření při výběru dodavatele pro </w:t>
      </w:r>
      <w:r w:rsidR="004F3E17">
        <w:rPr>
          <w:rFonts w:asciiTheme="minorHAnsi" w:hAnsiTheme="minorHAnsi" w:cstheme="minorHAnsi"/>
          <w:sz w:val="22"/>
          <w:szCs w:val="22"/>
        </w:rPr>
        <w:t xml:space="preserve">její </w:t>
      </w:r>
      <w:r w:rsidR="00306599">
        <w:rPr>
          <w:rFonts w:asciiTheme="minorHAnsi" w:hAnsiTheme="minorHAnsi" w:cstheme="minorHAnsi"/>
          <w:sz w:val="22"/>
          <w:szCs w:val="22"/>
        </w:rPr>
        <w:t xml:space="preserve">informační systém základní služby a tyto požadavky zahrnout do smlouvy, kterou s dodavatelem </w:t>
      </w:r>
      <w:r w:rsidR="004F3E17">
        <w:rPr>
          <w:rFonts w:asciiTheme="minorHAnsi" w:hAnsiTheme="minorHAnsi" w:cstheme="minorHAnsi"/>
          <w:sz w:val="22"/>
          <w:szCs w:val="22"/>
        </w:rPr>
        <w:t>uzavře</w:t>
      </w:r>
      <w:r w:rsidR="00306599">
        <w:rPr>
          <w:rFonts w:asciiTheme="minorHAnsi" w:hAnsiTheme="minorHAnsi" w:cstheme="minorHAnsi"/>
          <w:sz w:val="22"/>
          <w:szCs w:val="22"/>
        </w:rPr>
        <w:t>.</w:t>
      </w:r>
    </w:p>
    <w:p w14:paraId="10259F94" w14:textId="405713C3" w:rsidR="00306599" w:rsidRPr="00AA2D47" w:rsidRDefault="00306599" w:rsidP="00AA2D47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2D47">
        <w:rPr>
          <w:rFonts w:asciiTheme="minorHAnsi" w:hAnsiTheme="minorHAnsi" w:cstheme="minorHAnsi"/>
          <w:sz w:val="22"/>
          <w:szCs w:val="22"/>
        </w:rPr>
        <w:t xml:space="preserve">Vyžadování plnění výše uvedených požadavků, které vyplývají z bezpečnostních opatření </w:t>
      </w:r>
      <w:r w:rsidR="001A7535" w:rsidRPr="00AA2D47">
        <w:rPr>
          <w:rFonts w:asciiTheme="minorHAnsi" w:hAnsiTheme="minorHAnsi" w:cstheme="minorHAnsi"/>
          <w:sz w:val="22"/>
          <w:szCs w:val="22"/>
        </w:rPr>
        <w:t xml:space="preserve">Nemocnice </w:t>
      </w:r>
      <w:r w:rsidR="00AA2D47" w:rsidRPr="00AA2D47">
        <w:rPr>
          <w:rFonts w:asciiTheme="minorHAnsi" w:hAnsiTheme="minorHAnsi" w:cstheme="minorHAnsi"/>
          <w:sz w:val="22"/>
          <w:szCs w:val="22"/>
        </w:rPr>
        <w:t>Třinec</w:t>
      </w:r>
      <w:r w:rsidR="001A7535" w:rsidRPr="00AA2D47">
        <w:rPr>
          <w:rFonts w:asciiTheme="minorHAnsi" w:hAnsiTheme="minorHAnsi" w:cstheme="minorHAnsi"/>
          <w:sz w:val="22"/>
          <w:szCs w:val="22"/>
        </w:rPr>
        <w:t>,</w:t>
      </w:r>
      <w:r w:rsidR="006C48D5" w:rsidRPr="00AA2D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535" w:rsidRPr="00AA2D47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1A7535" w:rsidRPr="00AA2D4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A2D47">
        <w:rPr>
          <w:rFonts w:asciiTheme="minorHAnsi" w:hAnsiTheme="minorHAnsi" w:cstheme="minorHAnsi"/>
          <w:sz w:val="22"/>
          <w:szCs w:val="22"/>
        </w:rPr>
        <w:t xml:space="preserve"> v míře nezbytné pro splnění povinností </w:t>
      </w:r>
      <w:r w:rsidR="001A7535" w:rsidRPr="00AA2D47">
        <w:rPr>
          <w:rFonts w:asciiTheme="minorHAnsi" w:hAnsiTheme="minorHAnsi" w:cstheme="minorHAnsi"/>
          <w:sz w:val="22"/>
          <w:szCs w:val="22"/>
        </w:rPr>
        <w:t xml:space="preserve">Nemocnice </w:t>
      </w:r>
      <w:r w:rsidR="00AA2D47" w:rsidRPr="00AA2D47">
        <w:rPr>
          <w:rFonts w:asciiTheme="minorHAnsi" w:hAnsiTheme="minorHAnsi" w:cstheme="minorHAnsi"/>
          <w:sz w:val="22"/>
          <w:szCs w:val="22"/>
        </w:rPr>
        <w:t>Třinec</w:t>
      </w:r>
      <w:r w:rsidR="001A7535" w:rsidRPr="00AA2D4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A7535" w:rsidRPr="00AA2D47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1A7535" w:rsidRPr="00AA2D47">
        <w:rPr>
          <w:rFonts w:asciiTheme="minorHAnsi" w:hAnsiTheme="minorHAnsi" w:cstheme="minorHAnsi"/>
          <w:sz w:val="22"/>
          <w:szCs w:val="22"/>
        </w:rPr>
        <w:t xml:space="preserve">. </w:t>
      </w:r>
      <w:r w:rsidRPr="00AA2D47">
        <w:rPr>
          <w:rFonts w:asciiTheme="minorHAnsi" w:hAnsiTheme="minorHAnsi" w:cstheme="minorHAnsi"/>
          <w:sz w:val="22"/>
          <w:szCs w:val="22"/>
        </w:rPr>
        <w:t xml:space="preserve">podle zákona o kybernetické bezpečnosti není tedy možné považovat podle § 4 </w:t>
      </w:r>
      <w:r w:rsidR="00E81D67" w:rsidRPr="00AA2D47">
        <w:rPr>
          <w:rFonts w:asciiTheme="minorHAnsi" w:hAnsiTheme="minorHAnsi" w:cstheme="minorHAnsi"/>
          <w:sz w:val="22"/>
          <w:szCs w:val="22"/>
        </w:rPr>
        <w:t xml:space="preserve">zákona č. 181/2014 Sb., </w:t>
      </w:r>
      <w:r w:rsidRPr="00AA2D47">
        <w:rPr>
          <w:rFonts w:asciiTheme="minorHAnsi" w:hAnsiTheme="minorHAnsi" w:cstheme="minorHAnsi"/>
          <w:sz w:val="22"/>
          <w:szCs w:val="22"/>
        </w:rPr>
        <w:lastRenderedPageBreak/>
        <w:t>o kybernetické bezpečnosti za nezákonné omezení hospodářské soutěže nebo neodůvodněnou překážku hospodářské soutěži.</w:t>
      </w:r>
    </w:p>
    <w:p w14:paraId="0E67B674" w14:textId="77777777" w:rsidR="00306599" w:rsidRPr="00AA2D47" w:rsidRDefault="00306599" w:rsidP="00AA2D47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má povinnost zajistit bezodkladné odstranění zjištěných nedostatků a nesouladu se stanovenými bezpečnostními požadavky.</w:t>
      </w:r>
    </w:p>
    <w:p w14:paraId="3BCF30C5" w14:textId="77777777" w:rsidR="00180EE0" w:rsidRDefault="00BA74A8"/>
    <w:sectPr w:rsidR="0018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7B30"/>
    <w:multiLevelType w:val="hybridMultilevel"/>
    <w:tmpl w:val="9EBE844C"/>
    <w:lvl w:ilvl="0" w:tplc="00AC2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99"/>
    <w:rsid w:val="000A0DFC"/>
    <w:rsid w:val="00142017"/>
    <w:rsid w:val="001A7535"/>
    <w:rsid w:val="00306599"/>
    <w:rsid w:val="004F3E17"/>
    <w:rsid w:val="005B7A6A"/>
    <w:rsid w:val="006C48D5"/>
    <w:rsid w:val="007971BD"/>
    <w:rsid w:val="00880167"/>
    <w:rsid w:val="008B1E16"/>
    <w:rsid w:val="00977558"/>
    <w:rsid w:val="00AA2D47"/>
    <w:rsid w:val="00AB2742"/>
    <w:rsid w:val="00BA74A8"/>
    <w:rsid w:val="00E81D67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0214"/>
  <w15:chartTrackingRefBased/>
  <w15:docId w15:val="{0DDB5AA5-8DE0-4273-A1E3-0936EED2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locked/>
    <w:rsid w:val="00306599"/>
  </w:style>
  <w:style w:type="paragraph" w:styleId="Odstavecseseznamem">
    <w:name w:val="List Paragraph"/>
    <w:basedOn w:val="Normln"/>
    <w:link w:val="OdstavecseseznamemChar"/>
    <w:uiPriority w:val="34"/>
    <w:qFormat/>
    <w:rsid w:val="0030659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B7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D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D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Knězková Alena</dc:creator>
  <cp:keywords/>
  <dc:description/>
  <cp:lastModifiedBy>Lucie Bujáková</cp:lastModifiedBy>
  <cp:revision>3</cp:revision>
  <cp:lastPrinted>2023-03-03T07:49:00Z</cp:lastPrinted>
  <dcterms:created xsi:type="dcterms:W3CDTF">2023-03-03T07:48:00Z</dcterms:created>
  <dcterms:modified xsi:type="dcterms:W3CDTF">2023-03-03T07:49:00Z</dcterms:modified>
</cp:coreProperties>
</file>