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77777777" w:rsidR="00996500" w:rsidRPr="0031218C" w:rsidRDefault="00996500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31218C">
        <w:rPr>
          <w:rFonts w:ascii="Tahoma" w:hAnsi="Tahoma" w:cs="Tahoma"/>
          <w:b/>
          <w:sz w:val="22"/>
          <w:szCs w:val="22"/>
        </w:rPr>
        <w:t>Název příspěvkové organizace</w:t>
      </w:r>
    </w:p>
    <w:p w14:paraId="1B04913D" w14:textId="0C37F99F" w:rsidR="00996500" w:rsidRPr="0031218C" w:rsidRDefault="00AB098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 xml:space="preserve">Kaštanová 268, Dolní </w:t>
      </w:r>
      <w:proofErr w:type="spellStart"/>
      <w:r w:rsidRPr="0031218C">
        <w:rPr>
          <w:rFonts w:ascii="Tahoma" w:hAnsi="Tahoma" w:cs="Tahoma"/>
          <w:sz w:val="22"/>
          <w:szCs w:val="22"/>
        </w:rPr>
        <w:t>Líštná</w:t>
      </w:r>
      <w:proofErr w:type="spellEnd"/>
      <w:r w:rsidRPr="0031218C">
        <w:rPr>
          <w:rFonts w:ascii="Tahoma" w:hAnsi="Tahoma" w:cs="Tahoma"/>
          <w:sz w:val="22"/>
          <w:szCs w:val="22"/>
        </w:rPr>
        <w:t>, 739 61 Třinec</w:t>
      </w:r>
      <w:r w:rsidR="00996500" w:rsidRPr="0031218C">
        <w:rPr>
          <w:rFonts w:ascii="Tahoma" w:hAnsi="Tahoma" w:cs="Tahoma"/>
          <w:sz w:val="22"/>
          <w:szCs w:val="22"/>
        </w:rPr>
        <w:tab/>
      </w:r>
    </w:p>
    <w:p w14:paraId="1944A216" w14:textId="2375126D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="00AB0981" w:rsidRPr="0031218C">
        <w:rPr>
          <w:rFonts w:ascii="Tahoma" w:hAnsi="Tahoma" w:cs="Tahoma"/>
          <w:sz w:val="22"/>
          <w:szCs w:val="22"/>
        </w:rPr>
        <w:tab/>
        <w:t xml:space="preserve">Bc. Jaroslav </w:t>
      </w:r>
      <w:proofErr w:type="spellStart"/>
      <w:r w:rsidR="00AB0981"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>, ředitel</w:t>
      </w:r>
    </w:p>
    <w:p w14:paraId="314296E3" w14:textId="35706E72" w:rsidR="00996500" w:rsidRPr="0031218C" w:rsidRDefault="00AB0981" w:rsidP="00AB0981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="00996500" w:rsidRPr="0031218C">
        <w:rPr>
          <w:rFonts w:ascii="Tahoma" w:hAnsi="Tahoma" w:cs="Tahoma"/>
          <w:sz w:val="22"/>
          <w:szCs w:val="22"/>
        </w:rPr>
        <w:t>IČO:</w:t>
      </w:r>
      <w:r w:rsidR="00996500" w:rsidRPr="0031218C">
        <w:rPr>
          <w:rFonts w:ascii="Tahoma" w:hAnsi="Tahoma" w:cs="Tahoma"/>
          <w:sz w:val="22"/>
          <w:szCs w:val="22"/>
        </w:rPr>
        <w:tab/>
      </w:r>
      <w:r w:rsidRPr="0031218C">
        <w:rPr>
          <w:rFonts w:ascii="Tahoma" w:hAnsi="Tahoma" w:cs="Tahoma"/>
          <w:sz w:val="22"/>
          <w:szCs w:val="22"/>
        </w:rPr>
        <w:t>00534242</w:t>
      </w:r>
    </w:p>
    <w:p w14:paraId="62A34A9E" w14:textId="136F9C88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</w:r>
      <w:r w:rsidR="00AB0981" w:rsidRPr="0031218C">
        <w:rPr>
          <w:rFonts w:ascii="Tahoma" w:hAnsi="Tahoma" w:cs="Tahoma"/>
          <w:sz w:val="22"/>
          <w:szCs w:val="22"/>
        </w:rPr>
        <w:t>CZ 00534242</w:t>
      </w:r>
    </w:p>
    <w:p w14:paraId="2D728C88" w14:textId="126761DE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</w:r>
      <w:r w:rsidR="00AB0981" w:rsidRPr="0031218C">
        <w:rPr>
          <w:rFonts w:ascii="Tahoma" w:hAnsi="Tahoma" w:cs="Tahoma"/>
          <w:sz w:val="22"/>
          <w:szCs w:val="22"/>
        </w:rPr>
        <w:t>Komerční banka Třinec</w:t>
      </w:r>
    </w:p>
    <w:p w14:paraId="1E85FDEC" w14:textId="16FC9DED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="00AB0981"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358C8940" w14:textId="496C7500" w:rsidR="000504C7" w:rsidRPr="0031218C" w:rsidRDefault="000504C7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 w:rsidR="001E090D">
        <w:rPr>
          <w:rFonts w:ascii="Tahoma" w:hAnsi="Tahoma" w:cs="Tahoma"/>
          <w:sz w:val="22"/>
          <w:szCs w:val="22"/>
        </w:rPr>
        <w:tab/>
      </w:r>
      <w:r w:rsidR="00CE43DF">
        <w:rPr>
          <w:rFonts w:ascii="Tahoma" w:hAnsi="Tahoma" w:cs="Tahoma"/>
          <w:sz w:val="22"/>
          <w:szCs w:val="22"/>
        </w:rPr>
        <w:t>n3ek6pv</w:t>
      </w:r>
    </w:p>
    <w:p w14:paraId="464F814B" w14:textId="34D57AF8" w:rsidR="00996500" w:rsidRPr="0031218C" w:rsidRDefault="00996500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Osoba oprávněná jednat ve věcech technických:</w:t>
      </w:r>
      <w:r w:rsidR="00AB0981" w:rsidRPr="0031218C">
        <w:rPr>
          <w:rFonts w:ascii="Tahoma" w:hAnsi="Tahoma" w:cs="Tahoma"/>
          <w:sz w:val="22"/>
          <w:szCs w:val="22"/>
        </w:rPr>
        <w:t xml:space="preserve"> Bc. Jaroslav </w:t>
      </w:r>
      <w:proofErr w:type="spellStart"/>
      <w:r w:rsidR="00AB0981"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>, technický náměstek</w:t>
      </w:r>
      <w:r w:rsidRPr="0031218C">
        <w:rPr>
          <w:rFonts w:ascii="Tahoma" w:hAnsi="Tahoma" w:cs="Tahoma"/>
          <w:sz w:val="22"/>
          <w:szCs w:val="22"/>
        </w:rPr>
        <w:t xml:space="preserve">, </w:t>
      </w:r>
      <w:bookmarkStart w:id="0" w:name="_GoBack"/>
      <w:bookmarkEnd w:id="0"/>
      <w:r w:rsidR="00261636" w:rsidRPr="0031218C">
        <w:rPr>
          <w:rFonts w:ascii="Tahoma" w:hAnsi="Tahoma" w:cs="Tahoma"/>
          <w:sz w:val="22"/>
          <w:szCs w:val="22"/>
        </w:rPr>
        <w:t>e</w:t>
      </w:r>
      <w:r w:rsidR="00261636" w:rsidRPr="0031218C">
        <w:rPr>
          <w:rFonts w:ascii="Tahoma" w:hAnsi="Tahoma" w:cs="Tahoma"/>
          <w:sz w:val="22"/>
          <w:szCs w:val="22"/>
        </w:rPr>
        <w:noBreakHyphen/>
        <w:t>mail: jaroslav.brzyszkowski@nemtr.cz</w:t>
      </w:r>
    </w:p>
    <w:p w14:paraId="2E2B476A" w14:textId="324F4693" w:rsidR="00A54991" w:rsidRDefault="0026163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</w:t>
      </w:r>
      <w:r w:rsidR="00A54991" w:rsidRPr="0031218C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31218C">
        <w:rPr>
          <w:rFonts w:ascii="Tahoma" w:hAnsi="Tahoma" w:cs="Tahoma"/>
          <w:sz w:val="22"/>
          <w:szCs w:val="22"/>
        </w:rPr>
        <w:t>příkazce</w:t>
      </w:r>
      <w:r w:rsidR="00A54991" w:rsidRPr="0031218C">
        <w:rPr>
          <w:rFonts w:ascii="Tahoma" w:hAnsi="Tahoma" w:cs="Tahoma"/>
          <w:sz w:val="22"/>
          <w:szCs w:val="22"/>
        </w:rPr>
        <w:t>“)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765C23">
        <w:rPr>
          <w:rFonts w:ascii="Tahoma" w:hAnsi="Tahoma" w:cs="Tahoma"/>
          <w:sz w:val="22"/>
          <w:szCs w:val="22"/>
        </w:rPr>
        <w:t xml:space="preserve"> (doplňte údaj o evidenci, ve které je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3752DEED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261636">
        <w:rPr>
          <w:rFonts w:ascii="Tahoma" w:hAnsi="Tahoma" w:cs="Tahoma"/>
          <w:sz w:val="22"/>
          <w:szCs w:val="22"/>
        </w:rPr>
        <w:t>stavby „</w:t>
      </w:r>
      <w:r w:rsidR="00261636" w:rsidRPr="00261636">
        <w:rPr>
          <w:rFonts w:ascii="Tahoma" w:hAnsi="Tahoma" w:cs="Tahoma"/>
          <w:sz w:val="22"/>
          <w:szCs w:val="22"/>
        </w:rPr>
        <w:t>Rekonstrukce kanalizace</w:t>
      </w:r>
      <w:r w:rsidR="004064B4" w:rsidRPr="00261636">
        <w:rPr>
          <w:rFonts w:ascii="Tahoma" w:hAnsi="Tahoma" w:cs="Tahoma"/>
          <w:sz w:val="22"/>
          <w:szCs w:val="22"/>
        </w:rPr>
        <w:t>“ (dále</w:t>
      </w:r>
      <w:r w:rsidR="004064B4" w:rsidRPr="009268AA">
        <w:rPr>
          <w:rFonts w:ascii="Tahoma" w:hAnsi="Tahoma" w:cs="Tahoma"/>
          <w:sz w:val="22"/>
          <w:szCs w:val="22"/>
        </w:rPr>
        <w:t xml:space="preserve">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261636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61636">
        <w:rPr>
          <w:rFonts w:ascii="Tahoma" w:hAnsi="Tahoma" w:cs="Tahoma"/>
          <w:sz w:val="22"/>
          <w:szCs w:val="22"/>
        </w:rPr>
        <w:t>Zhotovitel</w:t>
      </w:r>
      <w:r w:rsidR="00D208AD" w:rsidRPr="00261636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261636">
        <w:rPr>
          <w:rFonts w:ascii="Tahoma" w:hAnsi="Tahoma" w:cs="Tahoma"/>
          <w:sz w:val="22"/>
          <w:szCs w:val="22"/>
        </w:rPr>
        <w:t>Zhotovitel</w:t>
      </w:r>
      <w:r w:rsidR="00D208AD" w:rsidRPr="00261636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7D282CE3" w:rsidR="001D58C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261636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 </w:t>
      </w:r>
    </w:p>
    <w:p w14:paraId="6DC52E52" w14:textId="77777777" w:rsidR="00C6082C" w:rsidRPr="00AC4B7F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AC4B7F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t>aspekty environmentálně šetrného řešení</w:t>
      </w:r>
      <w:r w:rsidRPr="00AC4B7F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, a to v rozsahu uvedeném v příloze č. 1 této smlouvy. Jednotlivé aspekty je zhotovitel povinen zohledňovat a vyhodnocovat ve </w:t>
      </w: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lastRenderedPageBreak/>
        <w:t>spolupráci s objednatelem průběžně již od okamžiku zahájení prací na 1. části díla.  </w:t>
      </w:r>
      <w:r w:rsidRPr="00AC4B7F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042955B5" w14:textId="25697F40" w:rsidR="00A54991" w:rsidRPr="00261636" w:rsidRDefault="00C95E11" w:rsidP="0031218C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before="60" w:line="240" w:lineRule="auto"/>
        <w:ind w:left="924" w:hanging="567"/>
        <w:rPr>
          <w:rFonts w:ascii="Tahoma" w:hAnsi="Tahoma" w:cs="Tahoma"/>
          <w:sz w:val="22"/>
          <w:szCs w:val="22"/>
        </w:rPr>
      </w:pPr>
      <w:r w:rsidRPr="00261636">
        <w:rPr>
          <w:rFonts w:ascii="Tahoma" w:hAnsi="Tahoma" w:cs="Tahoma"/>
          <w:b/>
          <w:bCs/>
          <w:sz w:val="22"/>
          <w:szCs w:val="22"/>
        </w:rPr>
        <w:t>Zaměření</w:t>
      </w:r>
      <w:r w:rsidR="001248DC" w:rsidRPr="0026163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0467" w:rsidRPr="00261636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 w:rsidR="00CA584D" w:rsidRPr="00261636">
        <w:rPr>
          <w:rFonts w:ascii="Tahoma" w:hAnsi="Tahoma" w:cs="Tahoma"/>
          <w:sz w:val="22"/>
          <w:szCs w:val="22"/>
        </w:rPr>
        <w:t>y.</w:t>
      </w:r>
      <w:bookmarkStart w:id="1" w:name="_Hlk42245209"/>
      <w:r w:rsidR="00F10467" w:rsidRPr="00261636">
        <w:rPr>
          <w:rFonts w:ascii="Tahoma" w:hAnsi="Tahoma" w:cs="Tahoma"/>
          <w:sz w:val="22"/>
          <w:szCs w:val="22"/>
        </w:rPr>
        <w:t xml:space="preserve"> </w:t>
      </w:r>
      <w:bookmarkEnd w:id="1"/>
      <w:r w:rsidR="00F10467" w:rsidRPr="00261636">
        <w:rPr>
          <w:rFonts w:ascii="Tahoma" w:hAnsi="Tahoma" w:cs="Tahoma"/>
          <w:sz w:val="22"/>
          <w:szCs w:val="22"/>
        </w:rPr>
        <w:t>Toto zaměření bude provedeno vždy, bez</w:t>
      </w:r>
      <w:r w:rsidR="0029297E" w:rsidRPr="00261636">
        <w:rPr>
          <w:rFonts w:ascii="Tahoma" w:hAnsi="Tahoma" w:cs="Tahoma"/>
          <w:sz w:val="22"/>
          <w:szCs w:val="22"/>
        </w:rPr>
        <w:t> </w:t>
      </w:r>
      <w:r w:rsidR="00F10467" w:rsidRPr="00261636">
        <w:rPr>
          <w:rFonts w:ascii="Tahoma" w:hAnsi="Tahoma" w:cs="Tahoma"/>
          <w:sz w:val="22"/>
          <w:szCs w:val="22"/>
        </w:rPr>
        <w:t>ohledu na stav stávající pasportizace objektu</w:t>
      </w:r>
      <w:r w:rsidR="001248DC" w:rsidRPr="00261636">
        <w:rPr>
          <w:rFonts w:ascii="Tahoma" w:hAnsi="Tahoma" w:cs="Tahoma"/>
          <w:sz w:val="22"/>
          <w:szCs w:val="22"/>
        </w:rPr>
        <w:t>.</w:t>
      </w:r>
      <w:r w:rsidR="00F10467" w:rsidRPr="00261636">
        <w:rPr>
          <w:rFonts w:ascii="Tahoma" w:hAnsi="Tahoma" w:cs="Tahoma"/>
          <w:sz w:val="22"/>
          <w:szCs w:val="22"/>
        </w:rPr>
        <w:t xml:space="preserve"> </w:t>
      </w:r>
      <w:r w:rsidR="001248DC" w:rsidRPr="00261636">
        <w:rPr>
          <w:rFonts w:ascii="Tahoma" w:hAnsi="Tahoma" w:cs="Tahoma"/>
          <w:sz w:val="22"/>
          <w:szCs w:val="22"/>
        </w:rPr>
        <w:t>Z</w:t>
      </w:r>
      <w:r w:rsidR="00F10467" w:rsidRPr="00261636">
        <w:rPr>
          <w:rFonts w:ascii="Tahoma" w:hAnsi="Tahoma" w:cs="Tahoma"/>
          <w:sz w:val="22"/>
          <w:szCs w:val="22"/>
        </w:rPr>
        <w:t>dokumentován bude skutečný stav k</w:t>
      </w:r>
      <w:r w:rsidR="00EC5C79" w:rsidRPr="00261636">
        <w:rPr>
          <w:rFonts w:ascii="Tahoma" w:hAnsi="Tahoma" w:cs="Tahoma"/>
          <w:sz w:val="22"/>
          <w:szCs w:val="22"/>
        </w:rPr>
        <w:t> </w:t>
      </w:r>
      <w:r w:rsidR="00F10467" w:rsidRPr="00261636">
        <w:rPr>
          <w:rFonts w:ascii="Tahoma" w:hAnsi="Tahoma" w:cs="Tahoma"/>
          <w:sz w:val="22"/>
          <w:szCs w:val="22"/>
        </w:rPr>
        <w:t xml:space="preserve">datu </w:t>
      </w:r>
      <w:r w:rsidR="003255EC" w:rsidRPr="00261636">
        <w:rPr>
          <w:rFonts w:ascii="Tahoma" w:hAnsi="Tahoma" w:cs="Tahoma"/>
          <w:sz w:val="22"/>
          <w:szCs w:val="22"/>
        </w:rPr>
        <w:t>provedení této části díla</w:t>
      </w:r>
      <w:r w:rsidR="00F10467" w:rsidRPr="00261636">
        <w:rPr>
          <w:rFonts w:ascii="Tahoma" w:hAnsi="Tahoma" w:cs="Tahoma"/>
          <w:sz w:val="22"/>
          <w:szCs w:val="22"/>
        </w:rPr>
        <w:t>. Součástí zaměření bude podrobná fotodokumentace stávajícího stavu objektu</w:t>
      </w:r>
      <w:r w:rsidR="001D3021" w:rsidRPr="00261636">
        <w:rPr>
          <w:rFonts w:ascii="Tahoma" w:hAnsi="Tahoma" w:cs="Tahoma"/>
          <w:sz w:val="22"/>
          <w:szCs w:val="22"/>
        </w:rPr>
        <w:t>/pozemku</w:t>
      </w:r>
      <w:r w:rsidR="00261636">
        <w:rPr>
          <w:rFonts w:ascii="Tahoma" w:hAnsi="Tahoma" w:cs="Tahoma"/>
          <w:sz w:val="22"/>
          <w:szCs w:val="22"/>
        </w:rPr>
        <w:t xml:space="preserve">. </w:t>
      </w:r>
      <w:r w:rsidR="001C47CC" w:rsidRPr="00261636">
        <w:rPr>
          <w:rFonts w:ascii="Tahoma" w:hAnsi="Tahoma" w:cs="Tahoma"/>
          <w:sz w:val="22"/>
          <w:szCs w:val="22"/>
        </w:rPr>
        <w:t xml:space="preserve">Zhotovitel bere na vědomí, že dokumentace stávajícího stavu </w:t>
      </w:r>
      <w:r w:rsidR="003255EC" w:rsidRPr="00261636">
        <w:rPr>
          <w:rFonts w:ascii="Tahoma" w:hAnsi="Tahoma" w:cs="Tahoma"/>
          <w:sz w:val="22"/>
          <w:szCs w:val="22"/>
        </w:rPr>
        <w:t>objektu</w:t>
      </w:r>
      <w:r w:rsidR="001D3021" w:rsidRPr="00261636">
        <w:rPr>
          <w:rFonts w:ascii="Tahoma" w:hAnsi="Tahoma" w:cs="Tahoma"/>
          <w:sz w:val="22"/>
          <w:szCs w:val="22"/>
        </w:rPr>
        <w:t>/pozemku</w:t>
      </w:r>
      <w:r w:rsidR="001C47CC" w:rsidRPr="00261636">
        <w:rPr>
          <w:rFonts w:ascii="Tahoma" w:hAnsi="Tahoma" w:cs="Tahoma"/>
          <w:sz w:val="22"/>
          <w:szCs w:val="22"/>
        </w:rPr>
        <w:t xml:space="preserve"> nemusí odpovídat je</w:t>
      </w:r>
      <w:r w:rsidR="003255EC" w:rsidRPr="00261636">
        <w:rPr>
          <w:rFonts w:ascii="Tahoma" w:hAnsi="Tahoma" w:cs="Tahoma"/>
          <w:sz w:val="22"/>
          <w:szCs w:val="22"/>
        </w:rPr>
        <w:t>ho</w:t>
      </w:r>
      <w:r w:rsidR="001C47CC" w:rsidRPr="00261636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31058BCC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6235D9F9" w:rsidR="006D56B9" w:rsidRPr="009B23FC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dokumentace.</w:t>
      </w:r>
    </w:p>
    <w:p w14:paraId="318B0F39" w14:textId="77777777" w:rsidR="00A54991" w:rsidRPr="009B23FC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B</w:t>
      </w:r>
      <w:r w:rsidR="00F10467" w:rsidRPr="009B23FC">
        <w:rPr>
          <w:rFonts w:ascii="Tahoma" w:hAnsi="Tahoma" w:cs="Tahoma"/>
          <w:sz w:val="22"/>
          <w:szCs w:val="22"/>
        </w:rPr>
        <w:t xml:space="preserve">ude </w:t>
      </w:r>
      <w:r w:rsidR="001A257B" w:rsidRPr="009B23FC">
        <w:rPr>
          <w:rFonts w:ascii="Tahoma" w:hAnsi="Tahoma" w:cs="Tahoma"/>
          <w:sz w:val="22"/>
          <w:szCs w:val="22"/>
        </w:rPr>
        <w:t xml:space="preserve">se </w:t>
      </w:r>
      <w:r w:rsidR="00F10467" w:rsidRPr="009B23FC">
        <w:rPr>
          <w:rFonts w:ascii="Tahoma" w:hAnsi="Tahoma" w:cs="Tahoma"/>
          <w:sz w:val="22"/>
          <w:szCs w:val="22"/>
        </w:rPr>
        <w:t>jednat o tyto průzkumy:</w:t>
      </w:r>
    </w:p>
    <w:p w14:paraId="247AB3BF" w14:textId="77777777" w:rsidR="00085051" w:rsidRPr="009B23FC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stavebně-technický průzkum,</w:t>
      </w:r>
      <w:r w:rsidR="002848AA" w:rsidRPr="009B23FC">
        <w:rPr>
          <w:rFonts w:ascii="Tahoma" w:hAnsi="Tahoma" w:cs="Tahoma"/>
          <w:sz w:val="22"/>
          <w:szCs w:val="22"/>
        </w:rPr>
        <w:t xml:space="preserve"> </w:t>
      </w:r>
    </w:p>
    <w:p w14:paraId="5F854D17" w14:textId="77777777" w:rsidR="005B2EA2" w:rsidRPr="009B23FC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inženýrsko-geologický</w:t>
      </w:r>
      <w:r w:rsidR="005B2EA2" w:rsidRPr="009B23FC">
        <w:rPr>
          <w:rFonts w:ascii="Tahoma" w:hAnsi="Tahoma" w:cs="Tahoma"/>
          <w:sz w:val="22"/>
          <w:szCs w:val="22"/>
        </w:rPr>
        <w:t>,</w:t>
      </w:r>
      <w:r w:rsidRPr="009B23FC">
        <w:rPr>
          <w:rFonts w:ascii="Tahoma" w:hAnsi="Tahoma" w:cs="Tahoma"/>
          <w:sz w:val="22"/>
          <w:szCs w:val="22"/>
        </w:rPr>
        <w:t xml:space="preserve"> </w:t>
      </w:r>
    </w:p>
    <w:p w14:paraId="617C6F20" w14:textId="77777777" w:rsidR="00A71C63" w:rsidRPr="009B23FC" w:rsidRDefault="002433D2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 xml:space="preserve">dendrologický </w:t>
      </w:r>
      <w:r w:rsidR="00F10467" w:rsidRPr="009B23FC">
        <w:rPr>
          <w:rFonts w:ascii="Tahoma" w:hAnsi="Tahoma" w:cs="Tahoma"/>
          <w:sz w:val="22"/>
          <w:szCs w:val="22"/>
        </w:rPr>
        <w:t>průzkum</w:t>
      </w:r>
      <w:r w:rsidR="00A71C63" w:rsidRPr="009B23FC">
        <w:rPr>
          <w:rFonts w:ascii="Tahoma" w:hAnsi="Tahoma" w:cs="Tahoma"/>
          <w:sz w:val="22"/>
          <w:szCs w:val="22"/>
        </w:rPr>
        <w:t>,</w:t>
      </w:r>
    </w:p>
    <w:p w14:paraId="22FE992A" w14:textId="30FEA9A3" w:rsidR="009B23FC" w:rsidRPr="009B23FC" w:rsidRDefault="009B23FC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 xml:space="preserve">ostatní průzkumy </w:t>
      </w:r>
    </w:p>
    <w:p w14:paraId="16F27280" w14:textId="758B7DF3" w:rsidR="00F10467" w:rsidRPr="009B23FC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V rámci průzkumů budou mimo jin</w:t>
      </w:r>
      <w:r w:rsidR="002A15C9" w:rsidRPr="009B23FC">
        <w:rPr>
          <w:rFonts w:ascii="Tahoma" w:hAnsi="Tahoma" w:cs="Tahoma"/>
          <w:sz w:val="22"/>
          <w:szCs w:val="22"/>
        </w:rPr>
        <w:t>ého</w:t>
      </w:r>
      <w:r w:rsidRPr="009B23FC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9B23FC">
        <w:rPr>
          <w:rFonts w:ascii="Tahoma" w:hAnsi="Tahoma" w:cs="Tahoma"/>
          <w:sz w:val="22"/>
          <w:szCs w:val="22"/>
        </w:rPr>
        <w:t> </w:t>
      </w:r>
      <w:r w:rsidRPr="009B23FC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9B23FC">
        <w:rPr>
          <w:rFonts w:ascii="Tahoma" w:hAnsi="Tahoma" w:cs="Tahoma"/>
          <w:sz w:val="22"/>
          <w:szCs w:val="22"/>
        </w:rPr>
        <w:t xml:space="preserve"> a objekt</w:t>
      </w:r>
      <w:r w:rsidR="00326F96" w:rsidRPr="009B23FC">
        <w:rPr>
          <w:rFonts w:ascii="Tahoma" w:hAnsi="Tahoma" w:cs="Tahoma"/>
          <w:sz w:val="22"/>
          <w:szCs w:val="22"/>
        </w:rPr>
        <w:t>y</w:t>
      </w:r>
      <w:r w:rsidR="00F15752" w:rsidRPr="009B23FC">
        <w:rPr>
          <w:rFonts w:ascii="Tahoma" w:hAnsi="Tahoma" w:cs="Tahoma"/>
          <w:sz w:val="22"/>
          <w:szCs w:val="22"/>
        </w:rPr>
        <w:t xml:space="preserve"> mohl</w:t>
      </w:r>
      <w:r w:rsidR="00326F96" w:rsidRPr="009B23FC">
        <w:rPr>
          <w:rFonts w:ascii="Tahoma" w:hAnsi="Tahoma" w:cs="Tahoma"/>
          <w:sz w:val="22"/>
          <w:szCs w:val="22"/>
        </w:rPr>
        <w:t>y</w:t>
      </w:r>
      <w:r w:rsidR="00F15752" w:rsidRPr="009B23FC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9B23FC">
        <w:rPr>
          <w:rFonts w:ascii="Tahoma" w:hAnsi="Tahoma" w:cs="Tahoma"/>
          <w:sz w:val="22"/>
          <w:szCs w:val="22"/>
        </w:rPr>
        <w:t>y</w:t>
      </w:r>
      <w:r w:rsidRPr="009B23FC">
        <w:rPr>
          <w:rFonts w:ascii="Tahoma" w:hAnsi="Tahoma" w:cs="Tahoma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B03BEEF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služeb,</w:t>
      </w:r>
      <w:r w:rsidRPr="008713D4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7F6325A5" w:rsidR="00521520" w:rsidRPr="00F60DDA" w:rsidRDefault="00521520" w:rsidP="004C4187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19A816FE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4C4187">
        <w:rPr>
          <w:rFonts w:ascii="Tahoma" w:hAnsi="Tahoma" w:cs="Tahoma"/>
          <w:sz w:val="22"/>
          <w:szCs w:val="22"/>
        </w:rPr>
        <w:t>bude 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9B23FC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9B23FC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9B23FC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9B23FC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9B23FC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9B23FC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9B23FC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bookmarkEnd w:id="3"/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6086BF0D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2.2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zaměření</w:t>
      </w:r>
      <w:r w:rsidR="00206C03">
        <w:rPr>
          <w:rFonts w:ascii="Tahoma" w:hAnsi="Tahoma" w:cs="Tahoma"/>
          <w:b/>
          <w:sz w:val="22"/>
          <w:szCs w:val="22"/>
        </w:rPr>
        <w:t xml:space="preserve">, </w:t>
      </w:r>
      <w:r w:rsidR="00096B73" w:rsidRPr="00096B73">
        <w:rPr>
          <w:rFonts w:ascii="Tahoma" w:hAnsi="Tahoma" w:cs="Tahoma"/>
          <w:b/>
          <w:sz w:val="22"/>
          <w:szCs w:val="22"/>
        </w:rPr>
        <w:t>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D3471B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4E3EBF92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973D8B">
        <w:rPr>
          <w:rFonts w:ascii="Tahoma" w:hAnsi="Tahoma" w:cs="Tahoma"/>
          <w:b/>
          <w:sz w:val="22"/>
          <w:szCs w:val="22"/>
        </w:rPr>
        <w:t>3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7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 xml:space="preserve">, který bude </w:t>
      </w:r>
      <w:r w:rsidR="009B0F39" w:rsidRPr="009B0F39">
        <w:rPr>
          <w:rFonts w:ascii="Tahoma" w:hAnsi="Tahoma" w:cs="Tahoma"/>
          <w:sz w:val="22"/>
          <w:szCs w:val="22"/>
        </w:rPr>
        <w:lastRenderedPageBreak/>
        <w:t>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6C534B70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7A6D6D">
        <w:rPr>
          <w:rFonts w:ascii="Tahoma" w:hAnsi="Tahoma" w:cs="Tahoma"/>
          <w:b/>
          <w:sz w:val="22"/>
          <w:szCs w:val="22"/>
        </w:rPr>
        <w:t>dokumentace dle odst</w:t>
      </w:r>
      <w:r w:rsidR="00297F60" w:rsidRPr="007A6D6D">
        <w:rPr>
          <w:rFonts w:ascii="Tahoma" w:hAnsi="Tahoma" w:cs="Tahoma"/>
          <w:b/>
          <w:sz w:val="22"/>
          <w:szCs w:val="22"/>
        </w:rPr>
        <w:t>. </w:t>
      </w:r>
      <w:r w:rsidRPr="007A6D6D">
        <w:rPr>
          <w:rFonts w:ascii="Tahoma" w:hAnsi="Tahoma" w:cs="Tahoma"/>
          <w:b/>
          <w:sz w:val="22"/>
          <w:szCs w:val="22"/>
        </w:rPr>
        <w:t>2 bodu</w:t>
      </w:r>
      <w:r w:rsidR="00A51282" w:rsidRPr="007A6D6D">
        <w:rPr>
          <w:rFonts w:ascii="Tahoma" w:hAnsi="Tahoma" w:cs="Tahoma"/>
          <w:b/>
          <w:sz w:val="22"/>
          <w:szCs w:val="22"/>
        </w:rPr>
        <w:t xml:space="preserve"> 2.</w:t>
      </w:r>
      <w:r w:rsidR="007A6D6D" w:rsidRPr="007A6D6D">
        <w:rPr>
          <w:rFonts w:ascii="Tahoma" w:hAnsi="Tahoma" w:cs="Tahoma"/>
          <w:b/>
          <w:sz w:val="22"/>
          <w:szCs w:val="22"/>
        </w:rPr>
        <w:t>4</w:t>
      </w:r>
      <w:r w:rsidR="00A51282" w:rsidRPr="007A6D6D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7A6D6D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7A6D6D">
        <w:rPr>
          <w:rFonts w:ascii="Tahoma" w:hAnsi="Tahoma" w:cs="Tahoma"/>
          <w:b/>
          <w:sz w:val="22"/>
          <w:szCs w:val="22"/>
        </w:rPr>
        <w:t>(</w:t>
      </w:r>
      <w:r w:rsidR="00150F00" w:rsidRPr="007A6D6D">
        <w:rPr>
          <w:rFonts w:ascii="Tahoma" w:hAnsi="Tahoma" w:cs="Tahoma"/>
          <w:b/>
          <w:sz w:val="22"/>
          <w:szCs w:val="22"/>
        </w:rPr>
        <w:t>DPS</w:t>
      </w:r>
      <w:r w:rsidR="00096B73" w:rsidRPr="007A6D6D">
        <w:rPr>
          <w:rFonts w:ascii="Tahoma" w:hAnsi="Tahoma" w:cs="Tahoma"/>
          <w:b/>
          <w:sz w:val="22"/>
          <w:szCs w:val="22"/>
        </w:rPr>
        <w:t>)</w:t>
      </w:r>
      <w:r w:rsidR="005751E4" w:rsidRPr="007A6D6D">
        <w:rPr>
          <w:rFonts w:ascii="Tahoma" w:hAnsi="Tahoma" w:cs="Tahoma"/>
          <w:sz w:val="22"/>
          <w:szCs w:val="22"/>
        </w:rPr>
        <w:t xml:space="preserve"> </w:t>
      </w:r>
      <w:r w:rsidRPr="007A6D6D">
        <w:rPr>
          <w:rFonts w:ascii="Tahoma" w:hAnsi="Tahoma" w:cs="Tahoma"/>
          <w:sz w:val="22"/>
          <w:szCs w:val="22"/>
        </w:rPr>
        <w:t>bud</w:t>
      </w:r>
      <w:r w:rsidR="004C09DB" w:rsidRPr="007A6D6D">
        <w:rPr>
          <w:rFonts w:ascii="Tahoma" w:hAnsi="Tahoma" w:cs="Tahoma"/>
          <w:sz w:val="22"/>
          <w:szCs w:val="22"/>
        </w:rPr>
        <w:t>e</w:t>
      </w:r>
      <w:r w:rsidRPr="007A6D6D">
        <w:rPr>
          <w:rFonts w:ascii="Tahoma" w:hAnsi="Tahoma" w:cs="Tahoma"/>
          <w:sz w:val="22"/>
          <w:szCs w:val="22"/>
        </w:rPr>
        <w:t xml:space="preserve"> objednateli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="00150F00">
        <w:rPr>
          <w:rFonts w:ascii="Tahoma" w:hAnsi="Tahoma" w:cs="Tahoma"/>
          <w:sz w:val="22"/>
          <w:szCs w:val="22"/>
        </w:rPr>
        <w:t xml:space="preserve"> v 6 listinných vyhotoveních </w:t>
      </w:r>
      <w:r w:rsidRPr="00A57BE1">
        <w:rPr>
          <w:rFonts w:ascii="Tahoma" w:hAnsi="Tahoma" w:cs="Tahoma"/>
          <w:sz w:val="22"/>
          <w:szCs w:val="22"/>
        </w:rPr>
        <w:t>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proofErr w:type="gramStart"/>
      <w:r w:rsidR="000678D4">
        <w:rPr>
          <w:rFonts w:ascii="Tahoma" w:hAnsi="Tahoma" w:cs="Tahoma"/>
          <w:sz w:val="22"/>
          <w:szCs w:val="22"/>
        </w:rPr>
        <w:t xml:space="preserve">elektronicky </w:t>
      </w:r>
      <w:r w:rsidR="00737322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t>ve</w:t>
      </w:r>
      <w:proofErr w:type="gramEnd"/>
      <w:r w:rsidRPr="00080BAF">
        <w:rPr>
          <w:rFonts w:ascii="Tahoma" w:hAnsi="Tahoma" w:cs="Tahoma"/>
          <w:sz w:val="22"/>
          <w:szCs w:val="22"/>
        </w:rPr>
        <w:t> formátu pro texty *.doc</w:t>
      </w:r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150F00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2F6A1F4B" w:rsidR="00FE470B" w:rsidRPr="009B2442" w:rsidRDefault="00150F00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aměření</w:t>
      </w:r>
      <w:r>
        <w:rPr>
          <w:rFonts w:ascii="Tahoma" w:hAnsi="Tahoma" w:cs="Tahoma"/>
          <w:b/>
          <w:bCs/>
          <w:color w:val="F01DB7"/>
          <w:sz w:val="22"/>
          <w:szCs w:val="22"/>
        </w:rPr>
        <w:t xml:space="preserve"> </w:t>
      </w:r>
      <w:r w:rsidR="00FE470B" w:rsidRPr="00FE470B">
        <w:rPr>
          <w:rFonts w:ascii="Tahoma" w:hAnsi="Tahoma" w:cs="Tahoma"/>
          <w:b/>
          <w:bCs/>
          <w:sz w:val="22"/>
          <w:szCs w:val="22"/>
        </w:rPr>
        <w:t>a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>dle čl. III odst. 2 bod 2.1</w:t>
      </w:r>
      <w:r w:rsidR="00A141B0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>–</w:t>
      </w:r>
      <w:r w:rsidR="00A141B0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 xml:space="preserve">2.2 </w:t>
      </w:r>
      <w:r w:rsidR="00FE470B" w:rsidRPr="4C5F9115">
        <w:rPr>
          <w:rFonts w:ascii="Tahoma" w:hAnsi="Tahoma" w:cs="Tahoma"/>
          <w:sz w:val="22"/>
          <w:szCs w:val="22"/>
        </w:rPr>
        <w:t xml:space="preserve">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FE470B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9B2442">
        <w:rPr>
          <w:rFonts w:ascii="Tahoma" w:hAnsi="Tahoma" w:cs="Tahoma"/>
          <w:sz w:val="22"/>
          <w:szCs w:val="22"/>
        </w:rPr>
        <w:t xml:space="preserve"> </w:t>
      </w:r>
      <w:r w:rsidR="009B2442" w:rsidRPr="009B2442">
        <w:rPr>
          <w:rFonts w:ascii="Tahoma" w:hAnsi="Tahoma" w:cs="Tahoma"/>
          <w:color w:val="FF0000"/>
          <w:sz w:val="22"/>
          <w:szCs w:val="22"/>
        </w:rPr>
        <w:t>(</w:t>
      </w:r>
      <w:r w:rsidR="009B2442" w:rsidRPr="009B2442">
        <w:rPr>
          <w:rFonts w:ascii="Tahoma" w:hAnsi="Tahoma" w:cs="Tahoma"/>
          <w:i/>
          <w:color w:val="FF0000"/>
          <w:sz w:val="22"/>
          <w:szCs w:val="22"/>
        </w:rPr>
        <w:t xml:space="preserve">doplní zhotovitel </w:t>
      </w:r>
      <w:r w:rsidR="00226708">
        <w:rPr>
          <w:rFonts w:ascii="Tahoma" w:hAnsi="Tahoma" w:cs="Tahoma"/>
          <w:i/>
          <w:color w:val="FF0000"/>
          <w:sz w:val="22"/>
          <w:szCs w:val="22"/>
        </w:rPr>
        <w:t>maximálně však 50 dní</w:t>
      </w:r>
      <w:r w:rsidR="009B2442" w:rsidRPr="009B2442">
        <w:rPr>
          <w:rFonts w:ascii="Tahoma" w:hAnsi="Tahoma" w:cs="Tahoma"/>
          <w:i/>
          <w:color w:val="FF0000"/>
          <w:sz w:val="22"/>
          <w:szCs w:val="22"/>
        </w:rPr>
        <w:t xml:space="preserve">) </w:t>
      </w:r>
    </w:p>
    <w:p w14:paraId="5ED23649" w14:textId="77777777" w:rsidR="00226708" w:rsidRPr="009B2442" w:rsidRDefault="00FE470B" w:rsidP="0022670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00226708">
        <w:rPr>
          <w:rFonts w:ascii="Tahoma" w:hAnsi="Tahoma" w:cs="Tahoma"/>
          <w:b/>
          <w:bCs/>
          <w:sz w:val="22"/>
          <w:szCs w:val="22"/>
        </w:rPr>
        <w:t>D</w:t>
      </w:r>
      <w:r w:rsidR="00E82990" w:rsidRPr="00226708">
        <w:rPr>
          <w:rFonts w:ascii="Tahoma" w:hAnsi="Tahoma" w:cs="Tahoma"/>
          <w:b/>
          <w:bCs/>
          <w:sz w:val="22"/>
          <w:szCs w:val="22"/>
        </w:rPr>
        <w:t>PZ</w:t>
      </w:r>
      <w:r w:rsidR="00BA2D46" w:rsidRPr="00226708">
        <w:rPr>
          <w:rFonts w:ascii="Tahoma" w:hAnsi="Tahoma" w:cs="Tahoma"/>
          <w:b/>
          <w:bCs/>
          <w:sz w:val="22"/>
          <w:szCs w:val="22"/>
        </w:rPr>
        <w:t xml:space="preserve"> </w:t>
      </w:r>
      <w:bookmarkStart w:id="8" w:name="_Hlk110518147"/>
      <w:r w:rsidR="00D13398" w:rsidRPr="00226708">
        <w:rPr>
          <w:rFonts w:ascii="Tahoma" w:hAnsi="Tahoma" w:cs="Tahoma"/>
          <w:sz w:val="22"/>
          <w:szCs w:val="22"/>
        </w:rPr>
        <w:t xml:space="preserve">dle čl. III odst. 2 bod </w:t>
      </w:r>
      <w:proofErr w:type="gramStart"/>
      <w:r w:rsidR="00D13398" w:rsidRPr="00226708">
        <w:rPr>
          <w:rFonts w:ascii="Tahoma" w:hAnsi="Tahoma" w:cs="Tahoma"/>
          <w:sz w:val="22"/>
          <w:szCs w:val="22"/>
        </w:rPr>
        <w:t>2.</w:t>
      </w:r>
      <w:r w:rsidRPr="00226708">
        <w:rPr>
          <w:rFonts w:ascii="Tahoma" w:hAnsi="Tahoma" w:cs="Tahoma"/>
          <w:sz w:val="22"/>
          <w:szCs w:val="22"/>
        </w:rPr>
        <w:t>3</w:t>
      </w:r>
      <w:r w:rsidR="00F008AC" w:rsidRPr="00765C23">
        <w:rPr>
          <w:rFonts w:ascii="Tahoma" w:hAnsi="Tahoma" w:cs="Tahoma"/>
          <w:sz w:val="22"/>
          <w:szCs w:val="22"/>
        </w:rPr>
        <w:t>.</w:t>
      </w:r>
      <w:r w:rsidR="00F008AC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sz w:val="22"/>
          <w:szCs w:val="22"/>
        </w:rPr>
        <w:t>této</w:t>
      </w:r>
      <w:proofErr w:type="gramEnd"/>
      <w:r w:rsidR="00A54991" w:rsidRPr="00226708">
        <w:rPr>
          <w:rFonts w:ascii="Tahoma" w:hAnsi="Tahoma" w:cs="Tahoma"/>
          <w:sz w:val="22"/>
          <w:szCs w:val="22"/>
        </w:rPr>
        <w:t xml:space="preserve"> smlouvy (</w:t>
      </w:r>
      <w:r w:rsidRPr="00226708">
        <w:rPr>
          <w:rFonts w:ascii="Tahoma" w:hAnsi="Tahoma" w:cs="Tahoma"/>
          <w:sz w:val="22"/>
          <w:szCs w:val="22"/>
        </w:rPr>
        <w:t>2</w:t>
      </w:r>
      <w:r w:rsidR="00A54991" w:rsidRPr="00226708">
        <w:rPr>
          <w:rFonts w:ascii="Tahoma" w:hAnsi="Tahoma" w:cs="Tahoma"/>
          <w:sz w:val="22"/>
          <w:szCs w:val="22"/>
        </w:rPr>
        <w:t>.</w:t>
      </w:r>
      <w:r w:rsidR="00D13398" w:rsidRPr="00226708">
        <w:rPr>
          <w:rFonts w:ascii="Tahoma" w:hAnsi="Tahoma" w:cs="Tahoma"/>
          <w:sz w:val="22"/>
          <w:szCs w:val="22"/>
        </w:rPr>
        <w:t> </w:t>
      </w:r>
      <w:r w:rsidR="00A54991" w:rsidRPr="00226708">
        <w:rPr>
          <w:rFonts w:ascii="Tahoma" w:hAnsi="Tahoma" w:cs="Tahoma"/>
          <w:sz w:val="22"/>
          <w:szCs w:val="22"/>
        </w:rPr>
        <w:t>část díla)</w:t>
      </w:r>
      <w:r w:rsidR="00D13398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26708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26708">
        <w:rPr>
          <w:rFonts w:ascii="Tahoma" w:hAnsi="Tahoma" w:cs="Tahoma"/>
          <w:b/>
          <w:bCs/>
          <w:sz w:val="22"/>
          <w:szCs w:val="22"/>
          <w:highlight w:val="yellow"/>
        </w:rPr>
        <w:t>……</w:t>
      </w:r>
      <w:r w:rsidR="00A339BC" w:rsidRPr="00226708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26708">
        <w:rPr>
          <w:rFonts w:ascii="Tahoma" w:hAnsi="Tahoma" w:cs="Tahoma"/>
          <w:sz w:val="22"/>
          <w:szCs w:val="22"/>
        </w:rPr>
        <w:t xml:space="preserve"> ode dne nabytí účinnosti </w:t>
      </w:r>
      <w:r w:rsidR="00180D25" w:rsidRPr="00226708">
        <w:rPr>
          <w:rFonts w:ascii="Tahoma" w:hAnsi="Tahoma" w:cs="Tahoma"/>
          <w:sz w:val="22"/>
          <w:szCs w:val="22"/>
        </w:rPr>
        <w:t>této smlouvy</w:t>
      </w:r>
      <w:r w:rsidR="00691F13" w:rsidRPr="00226708">
        <w:rPr>
          <w:rFonts w:ascii="Tahoma" w:hAnsi="Tahoma" w:cs="Tahoma"/>
          <w:color w:val="FF00FF"/>
          <w:sz w:val="22"/>
          <w:szCs w:val="22"/>
        </w:rPr>
        <w:t xml:space="preserve"> </w:t>
      </w:r>
      <w:bookmarkEnd w:id="8"/>
      <w:r w:rsidR="00226708" w:rsidRPr="009B2442">
        <w:rPr>
          <w:rFonts w:ascii="Tahoma" w:hAnsi="Tahoma" w:cs="Tahoma"/>
          <w:color w:val="FF0000"/>
          <w:sz w:val="22"/>
          <w:szCs w:val="22"/>
        </w:rPr>
        <w:t>(</w:t>
      </w:r>
      <w:r w:rsidR="00226708" w:rsidRPr="009B2442">
        <w:rPr>
          <w:rFonts w:ascii="Tahoma" w:hAnsi="Tahoma" w:cs="Tahoma"/>
          <w:i/>
          <w:color w:val="FF0000"/>
          <w:sz w:val="22"/>
          <w:szCs w:val="22"/>
        </w:rPr>
        <w:t xml:space="preserve">doplní zhotovitel </w:t>
      </w:r>
      <w:r w:rsidR="00226708">
        <w:rPr>
          <w:rFonts w:ascii="Tahoma" w:hAnsi="Tahoma" w:cs="Tahoma"/>
          <w:i/>
          <w:color w:val="FF0000"/>
          <w:sz w:val="22"/>
          <w:szCs w:val="22"/>
        </w:rPr>
        <w:t>maximálně však 50 dní</w:t>
      </w:r>
      <w:r w:rsidR="00226708" w:rsidRPr="009B2442">
        <w:rPr>
          <w:rFonts w:ascii="Tahoma" w:hAnsi="Tahoma" w:cs="Tahoma"/>
          <w:i/>
          <w:color w:val="FF0000"/>
          <w:sz w:val="22"/>
          <w:szCs w:val="22"/>
        </w:rPr>
        <w:t xml:space="preserve">) </w:t>
      </w:r>
    </w:p>
    <w:p w14:paraId="6300CDF7" w14:textId="61F2A1DD" w:rsidR="00226708" w:rsidRDefault="008B2E8B" w:rsidP="00921D80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00226708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26708">
        <w:rPr>
          <w:rFonts w:ascii="Tahoma" w:hAnsi="Tahoma" w:cs="Tahoma"/>
          <w:sz w:val="22"/>
          <w:szCs w:val="22"/>
        </w:rPr>
        <w:t xml:space="preserve"> dle čl. III odst. 2 bod </w:t>
      </w:r>
      <w:proofErr w:type="gramStart"/>
      <w:r w:rsidR="007A6D6D" w:rsidRPr="00226708">
        <w:rPr>
          <w:rFonts w:ascii="Tahoma" w:hAnsi="Tahoma" w:cs="Tahoma"/>
          <w:sz w:val="22"/>
          <w:szCs w:val="22"/>
        </w:rPr>
        <w:t xml:space="preserve">2.4. </w:t>
      </w:r>
      <w:r w:rsidR="00A54991" w:rsidRPr="00226708">
        <w:rPr>
          <w:rFonts w:ascii="Tahoma" w:hAnsi="Tahoma" w:cs="Tahoma"/>
          <w:sz w:val="22"/>
          <w:szCs w:val="22"/>
        </w:rPr>
        <w:t>této</w:t>
      </w:r>
      <w:proofErr w:type="gramEnd"/>
      <w:r w:rsidR="00A54991" w:rsidRPr="00226708">
        <w:rPr>
          <w:rFonts w:ascii="Tahoma" w:hAnsi="Tahoma" w:cs="Tahoma"/>
          <w:sz w:val="22"/>
          <w:szCs w:val="22"/>
        </w:rPr>
        <w:t xml:space="preserve"> smlouvy</w:t>
      </w:r>
      <w:r w:rsidR="0047264C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sz w:val="22"/>
          <w:szCs w:val="22"/>
        </w:rPr>
        <w:t>(</w:t>
      </w:r>
      <w:r w:rsidR="00FE470B" w:rsidRPr="00226708">
        <w:rPr>
          <w:rFonts w:ascii="Tahoma" w:hAnsi="Tahoma" w:cs="Tahoma"/>
          <w:sz w:val="22"/>
          <w:szCs w:val="22"/>
        </w:rPr>
        <w:t>3</w:t>
      </w:r>
      <w:r w:rsidR="00A54991" w:rsidRPr="00226708">
        <w:rPr>
          <w:rFonts w:ascii="Tahoma" w:hAnsi="Tahoma" w:cs="Tahoma"/>
          <w:sz w:val="22"/>
          <w:szCs w:val="22"/>
        </w:rPr>
        <w:t>.</w:t>
      </w:r>
      <w:r w:rsidR="00D13398" w:rsidRPr="00226708">
        <w:rPr>
          <w:rFonts w:ascii="Tahoma" w:hAnsi="Tahoma" w:cs="Tahoma"/>
          <w:sz w:val="22"/>
          <w:szCs w:val="22"/>
        </w:rPr>
        <w:t> </w:t>
      </w:r>
      <w:r w:rsidR="00A54991" w:rsidRPr="00226708">
        <w:rPr>
          <w:rFonts w:ascii="Tahoma" w:hAnsi="Tahoma" w:cs="Tahoma"/>
          <w:sz w:val="22"/>
          <w:szCs w:val="22"/>
        </w:rPr>
        <w:t xml:space="preserve">část díla) 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26708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26708">
        <w:rPr>
          <w:rFonts w:ascii="Tahoma" w:hAnsi="Tahoma" w:cs="Tahoma"/>
          <w:b/>
          <w:bCs/>
          <w:sz w:val="22"/>
          <w:szCs w:val="22"/>
          <w:highlight w:val="yellow"/>
        </w:rPr>
        <w:t>……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26708">
        <w:rPr>
          <w:rFonts w:ascii="Tahoma" w:hAnsi="Tahoma" w:cs="Tahoma"/>
          <w:sz w:val="22"/>
          <w:szCs w:val="22"/>
        </w:rPr>
        <w:t xml:space="preserve"> ode dne </w:t>
      </w:r>
      <w:r w:rsidR="007F336B" w:rsidRPr="00226708">
        <w:rPr>
          <w:rFonts w:ascii="Tahoma" w:hAnsi="Tahoma" w:cs="Tahoma"/>
          <w:sz w:val="22"/>
          <w:szCs w:val="22"/>
        </w:rPr>
        <w:t xml:space="preserve">nabytí </w:t>
      </w:r>
      <w:r w:rsidR="00567D38" w:rsidRPr="00226708">
        <w:rPr>
          <w:rFonts w:ascii="Tahoma" w:hAnsi="Tahoma" w:cs="Tahoma"/>
          <w:sz w:val="22"/>
          <w:szCs w:val="22"/>
        </w:rPr>
        <w:t>pr</w:t>
      </w:r>
      <w:r w:rsidR="006D0C5E" w:rsidRPr="00226708">
        <w:rPr>
          <w:rFonts w:ascii="Tahoma" w:hAnsi="Tahoma" w:cs="Tahoma"/>
          <w:sz w:val="22"/>
          <w:szCs w:val="22"/>
        </w:rPr>
        <w:t>á</w:t>
      </w:r>
      <w:r w:rsidR="00567D38" w:rsidRPr="00226708">
        <w:rPr>
          <w:rFonts w:ascii="Tahoma" w:hAnsi="Tahoma" w:cs="Tahoma"/>
          <w:sz w:val="22"/>
          <w:szCs w:val="22"/>
        </w:rPr>
        <w:t>v</w:t>
      </w:r>
      <w:r w:rsidR="006D0C5E" w:rsidRPr="00226708">
        <w:rPr>
          <w:rFonts w:ascii="Tahoma" w:hAnsi="Tahoma" w:cs="Tahoma"/>
          <w:sz w:val="22"/>
          <w:szCs w:val="22"/>
        </w:rPr>
        <w:t>ní moci</w:t>
      </w:r>
      <w:r w:rsidR="00567D38" w:rsidRPr="00226708">
        <w:rPr>
          <w:rFonts w:ascii="Tahoma" w:hAnsi="Tahoma" w:cs="Tahoma"/>
          <w:sz w:val="22"/>
          <w:szCs w:val="22"/>
        </w:rPr>
        <w:t xml:space="preserve"> </w:t>
      </w:r>
      <w:r w:rsidR="00183C9E" w:rsidRPr="00226708">
        <w:rPr>
          <w:rFonts w:ascii="Tahoma" w:hAnsi="Tahoma" w:cs="Tahoma"/>
          <w:sz w:val="22"/>
          <w:szCs w:val="22"/>
        </w:rPr>
        <w:t>rozhodnutí o povolení záměru</w:t>
      </w:r>
      <w:r w:rsidR="00226708">
        <w:rPr>
          <w:rFonts w:ascii="Tahoma" w:hAnsi="Tahoma" w:cs="Tahoma"/>
          <w:sz w:val="22"/>
          <w:szCs w:val="22"/>
        </w:rPr>
        <w:t xml:space="preserve"> </w:t>
      </w:r>
      <w:r w:rsidR="009B2442" w:rsidRPr="00226708">
        <w:rPr>
          <w:rFonts w:ascii="Tahoma" w:hAnsi="Tahoma" w:cs="Tahoma"/>
          <w:color w:val="FF0000"/>
          <w:sz w:val="22"/>
          <w:szCs w:val="22"/>
        </w:rPr>
        <w:t>(</w:t>
      </w:r>
      <w:r w:rsidR="009B2442" w:rsidRPr="00226708">
        <w:rPr>
          <w:rFonts w:ascii="Tahoma" w:hAnsi="Tahoma" w:cs="Tahoma"/>
          <w:i/>
          <w:color w:val="FF0000"/>
          <w:sz w:val="22"/>
          <w:szCs w:val="22"/>
        </w:rPr>
        <w:t xml:space="preserve">doplní zhotovitel </w:t>
      </w:r>
      <w:r w:rsidR="00226708">
        <w:rPr>
          <w:rFonts w:ascii="Tahoma" w:hAnsi="Tahoma" w:cs="Tahoma"/>
          <w:i/>
          <w:color w:val="FF0000"/>
          <w:sz w:val="22"/>
          <w:szCs w:val="22"/>
        </w:rPr>
        <w:t>maximálně však 30 dní)</w:t>
      </w:r>
    </w:p>
    <w:p w14:paraId="3988CE75" w14:textId="7B1D927C" w:rsidR="00E9248C" w:rsidRPr="00CC770D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CC770D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00CC770D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dotčených orgánů státní správy a vlastníků veřejné dopravní a technické infrastruktury </w:t>
      </w:r>
      <w:bookmarkStart w:id="10" w:name="_Hlk132360946"/>
      <w:bookmarkEnd w:id="9"/>
      <w:r w:rsidRPr="00CC770D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</w:t>
      </w:r>
      <w:r w:rsidRPr="1035BEA9">
        <w:rPr>
          <w:rFonts w:ascii="Tahoma" w:hAnsi="Tahoma" w:cs="Tahoma"/>
          <w:sz w:val="22"/>
          <w:szCs w:val="22"/>
        </w:rPr>
        <w:lastRenderedPageBreak/>
        <w:t>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 xml:space="preserve">Místem plnění pro předání jednotlivých částí díla </w:t>
      </w:r>
      <w:r w:rsidRPr="00F008AC">
        <w:rPr>
          <w:rFonts w:ascii="Tahoma" w:hAnsi="Tahoma" w:cs="Tahoma"/>
          <w:sz w:val="22"/>
          <w:szCs w:val="22"/>
        </w:rPr>
        <w:t xml:space="preserve">je </w:t>
      </w:r>
      <w:r w:rsidR="00D16E92" w:rsidRPr="00F008AC">
        <w:rPr>
          <w:rFonts w:ascii="Tahoma" w:hAnsi="Tahoma" w:cs="Tahoma"/>
          <w:sz w:val="22"/>
          <w:szCs w:val="22"/>
        </w:rPr>
        <w:t>sídlo objednatele</w:t>
      </w:r>
      <w:r w:rsidRPr="00F008AC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171FC075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7C492A">
        <w:rPr>
          <w:rFonts w:ascii="Tahoma" w:hAnsi="Tahoma" w:cs="Tahoma"/>
          <w:sz w:val="22"/>
          <w:szCs w:val="22"/>
        </w:rPr>
        <w:t>10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20CA791F" w:rsidR="000A7D6A" w:rsidRPr="000217E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0217E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0217EA">
        <w:rPr>
          <w:rFonts w:ascii="Tahoma" w:hAnsi="Tahoma" w:cs="Tahoma"/>
          <w:sz w:val="22"/>
          <w:szCs w:val="22"/>
        </w:rPr>
        <w:t xml:space="preserve"> (</w:t>
      </w:r>
      <w:r w:rsidR="009148F1" w:rsidRPr="000217EA">
        <w:rPr>
          <w:rFonts w:ascii="Tahoma" w:hAnsi="Tahoma" w:cs="Tahoma"/>
          <w:sz w:val="22"/>
          <w:szCs w:val="22"/>
        </w:rPr>
        <w:t>dále jen „</w:t>
      </w:r>
      <w:r w:rsidR="00D56CA8" w:rsidRPr="000217EA">
        <w:rPr>
          <w:rFonts w:ascii="Tahoma" w:hAnsi="Tahoma" w:cs="Tahoma"/>
          <w:sz w:val="22"/>
          <w:szCs w:val="22"/>
        </w:rPr>
        <w:t>předpokládaná hodnota</w:t>
      </w:r>
      <w:r w:rsidR="009148F1" w:rsidRPr="000217EA">
        <w:rPr>
          <w:rFonts w:ascii="Tahoma" w:hAnsi="Tahoma" w:cs="Tahoma"/>
          <w:sz w:val="22"/>
          <w:szCs w:val="22"/>
        </w:rPr>
        <w:t>“</w:t>
      </w:r>
      <w:r w:rsidR="00D56CA8" w:rsidRPr="000217EA">
        <w:rPr>
          <w:rFonts w:ascii="Tahoma" w:hAnsi="Tahoma" w:cs="Tahoma"/>
          <w:sz w:val="22"/>
          <w:szCs w:val="22"/>
        </w:rPr>
        <w:t>)</w:t>
      </w:r>
      <w:r w:rsidR="007163FB" w:rsidRPr="000217EA">
        <w:rPr>
          <w:rFonts w:ascii="Tahoma" w:hAnsi="Tahoma" w:cs="Tahoma"/>
          <w:sz w:val="22"/>
          <w:szCs w:val="22"/>
        </w:rPr>
        <w:t>, tj</w:t>
      </w:r>
      <w:r w:rsidR="007163FB" w:rsidRPr="00AD4FC2">
        <w:rPr>
          <w:rFonts w:ascii="Tahoma" w:hAnsi="Tahoma" w:cs="Tahoma"/>
          <w:sz w:val="22"/>
          <w:szCs w:val="22"/>
        </w:rPr>
        <w:t xml:space="preserve">. </w:t>
      </w:r>
      <w:r w:rsidR="000217EA" w:rsidRPr="00AD4FC2">
        <w:rPr>
          <w:rFonts w:ascii="Tahoma" w:hAnsi="Tahoma" w:cs="Tahoma"/>
          <w:sz w:val="22"/>
          <w:szCs w:val="22"/>
        </w:rPr>
        <w:t>4</w:t>
      </w:r>
      <w:r w:rsidR="000217EA" w:rsidRPr="000217EA">
        <w:rPr>
          <w:rFonts w:ascii="Tahoma" w:hAnsi="Tahoma" w:cs="Tahoma"/>
          <w:sz w:val="22"/>
          <w:szCs w:val="22"/>
        </w:rPr>
        <w:t xml:space="preserve"> mil. </w:t>
      </w:r>
      <w:r w:rsidRPr="000217EA">
        <w:rPr>
          <w:rFonts w:ascii="Tahoma" w:hAnsi="Tahoma" w:cs="Tahoma"/>
          <w:sz w:val="22"/>
          <w:szCs w:val="22"/>
        </w:rPr>
        <w:t>Kč</w:t>
      </w:r>
      <w:r w:rsidR="007163FB" w:rsidRPr="000217EA">
        <w:rPr>
          <w:rFonts w:ascii="Tahoma" w:hAnsi="Tahoma" w:cs="Tahoma"/>
          <w:sz w:val="22"/>
          <w:szCs w:val="22"/>
        </w:rPr>
        <w:t xml:space="preserve"> bez DPH</w:t>
      </w:r>
      <w:r w:rsidRPr="000217EA">
        <w:rPr>
          <w:rFonts w:ascii="Tahoma" w:hAnsi="Tahoma" w:cs="Tahoma"/>
          <w:sz w:val="22"/>
          <w:szCs w:val="22"/>
        </w:rPr>
        <w:t>.</w:t>
      </w:r>
      <w:r w:rsidR="00D508F2" w:rsidRPr="000217EA">
        <w:rPr>
          <w:rFonts w:ascii="Tahoma" w:hAnsi="Tahoma" w:cs="Tahoma"/>
          <w:sz w:val="22"/>
          <w:szCs w:val="22"/>
        </w:rPr>
        <w:t xml:space="preserve"> Nerespektování předpokládané hodnoty bude považováno za vadu díla</w:t>
      </w:r>
      <w:r w:rsidR="00D56CA8" w:rsidRPr="000217EA">
        <w:rPr>
          <w:rFonts w:ascii="Tahoma" w:hAnsi="Tahoma" w:cs="Tahoma"/>
          <w:sz w:val="22"/>
          <w:szCs w:val="22"/>
        </w:rPr>
        <w:t xml:space="preserve">. </w:t>
      </w:r>
      <w:r w:rsidR="00FB0E64" w:rsidRPr="000217EA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0217EA">
        <w:rPr>
          <w:rFonts w:ascii="Tahoma" w:hAnsi="Tahoma" w:cs="Tahoma"/>
          <w:sz w:val="22"/>
          <w:szCs w:val="22"/>
        </w:rPr>
        <w:t>nebo</w:t>
      </w:r>
      <w:r w:rsidR="00FB0E64" w:rsidRPr="000217EA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0217E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0217EA">
        <w:rPr>
          <w:rFonts w:ascii="Tahoma" w:hAnsi="Tahoma" w:cs="Tahoma"/>
          <w:sz w:val="22"/>
          <w:szCs w:val="22"/>
        </w:rPr>
        <w:t>bezodkladně</w:t>
      </w:r>
      <w:r w:rsidR="00FA42AA" w:rsidRPr="000217EA">
        <w:rPr>
          <w:rFonts w:ascii="Tahoma" w:hAnsi="Tahoma" w:cs="Tahoma"/>
          <w:sz w:val="22"/>
          <w:szCs w:val="22"/>
        </w:rPr>
        <w:t>.</w:t>
      </w:r>
      <w:r w:rsidR="00FB0E64" w:rsidRPr="000217E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0217EA">
        <w:rPr>
          <w:rFonts w:ascii="Tahoma" w:hAnsi="Tahoma" w:cs="Tahoma"/>
          <w:sz w:val="22"/>
          <w:szCs w:val="22"/>
        </w:rPr>
        <w:t>sdělí</w:t>
      </w:r>
      <w:r w:rsidR="00FB0E64" w:rsidRPr="000217E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0217E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0217E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0217EA">
        <w:rPr>
          <w:rFonts w:ascii="Tahoma" w:hAnsi="Tahoma" w:cs="Tahoma"/>
          <w:sz w:val="22"/>
          <w:szCs w:val="22"/>
        </w:rPr>
        <w:t xml:space="preserve">pak </w:t>
      </w:r>
      <w:r w:rsidRPr="000217EA">
        <w:rPr>
          <w:rFonts w:ascii="Tahoma" w:hAnsi="Tahoma" w:cs="Tahoma"/>
          <w:sz w:val="22"/>
          <w:szCs w:val="22"/>
        </w:rPr>
        <w:t xml:space="preserve">zhotovitel </w:t>
      </w:r>
      <w:r w:rsidR="00421086" w:rsidRPr="000217E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0217EA">
        <w:rPr>
          <w:rFonts w:ascii="Tahoma" w:hAnsi="Tahoma" w:cs="Tahoma"/>
          <w:sz w:val="22"/>
          <w:szCs w:val="22"/>
        </w:rPr>
        <w:t> </w:t>
      </w:r>
      <w:r w:rsidR="00421086" w:rsidRPr="000217E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0217EA" w:rsidDel="00AC186D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 xml:space="preserve">sdělí </w:t>
      </w:r>
      <w:r w:rsidR="00351EFE" w:rsidRPr="000217EA">
        <w:rPr>
          <w:rFonts w:ascii="Tahoma" w:hAnsi="Tahoma" w:cs="Tahoma"/>
          <w:sz w:val="22"/>
          <w:szCs w:val="22"/>
        </w:rPr>
        <w:t>objednateli</w:t>
      </w:r>
      <w:r w:rsidR="00AC186D" w:rsidRPr="000217EA">
        <w:rPr>
          <w:rFonts w:ascii="Tahoma" w:hAnsi="Tahoma" w:cs="Tahoma"/>
          <w:sz w:val="22"/>
          <w:szCs w:val="22"/>
        </w:rPr>
        <w:t xml:space="preserve"> </w:t>
      </w:r>
      <w:r w:rsidR="00351EFE" w:rsidRPr="000217EA">
        <w:rPr>
          <w:rFonts w:ascii="Tahoma" w:hAnsi="Tahoma" w:cs="Tahoma"/>
          <w:sz w:val="22"/>
          <w:szCs w:val="22"/>
        </w:rPr>
        <w:t xml:space="preserve">písemně </w:t>
      </w:r>
      <w:r w:rsidRPr="000217E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0217EA">
        <w:rPr>
          <w:rFonts w:ascii="Tahoma" w:hAnsi="Tahoma" w:cs="Tahoma"/>
          <w:sz w:val="22"/>
          <w:szCs w:val="22"/>
        </w:rPr>
        <w:t>.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AC186D" w:rsidRPr="000217EA">
        <w:rPr>
          <w:rFonts w:ascii="Tahoma" w:hAnsi="Tahoma" w:cs="Tahoma"/>
          <w:sz w:val="22"/>
          <w:szCs w:val="22"/>
        </w:rPr>
        <w:t>O</w:t>
      </w:r>
      <w:r w:rsidRPr="000217E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0217EA">
        <w:rPr>
          <w:rFonts w:ascii="Tahoma" w:hAnsi="Tahoma" w:cs="Tahoma"/>
          <w:sz w:val="22"/>
          <w:szCs w:val="22"/>
        </w:rPr>
        <w:t xml:space="preserve">uvedené důvody </w:t>
      </w:r>
      <w:r w:rsidRPr="000217EA">
        <w:rPr>
          <w:rFonts w:ascii="Tahoma" w:hAnsi="Tahoma" w:cs="Tahoma"/>
          <w:sz w:val="22"/>
          <w:szCs w:val="22"/>
        </w:rPr>
        <w:t>posoudí a rovněž posoudí</w:t>
      </w:r>
      <w:r w:rsidR="00351EFE" w:rsidRPr="000217EA">
        <w:rPr>
          <w:rFonts w:ascii="Tahoma" w:hAnsi="Tahoma" w:cs="Tahoma"/>
          <w:sz w:val="22"/>
          <w:szCs w:val="22"/>
        </w:rPr>
        <w:t>,</w:t>
      </w:r>
      <w:r w:rsidRPr="000217E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0217EA">
        <w:rPr>
          <w:rFonts w:ascii="Tahoma" w:hAnsi="Tahoma" w:cs="Tahoma"/>
          <w:sz w:val="22"/>
          <w:szCs w:val="22"/>
        </w:rPr>
        <w:t>v</w:t>
      </w:r>
      <w:r w:rsidRPr="000217EA">
        <w:rPr>
          <w:rFonts w:ascii="Tahoma" w:hAnsi="Tahoma" w:cs="Tahoma"/>
          <w:sz w:val="22"/>
          <w:szCs w:val="22"/>
        </w:rPr>
        <w:t>e</w:t>
      </w:r>
      <w:r w:rsidR="00351EFE" w:rsidRPr="000217EA">
        <w:rPr>
          <w:rFonts w:ascii="Tahoma" w:hAnsi="Tahoma" w:cs="Tahoma"/>
          <w:sz w:val="22"/>
          <w:szCs w:val="22"/>
        </w:rPr>
        <w:t xml:space="preserve"> smyslu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351EFE" w:rsidRPr="000217EA">
        <w:rPr>
          <w:rFonts w:ascii="Tahoma" w:hAnsi="Tahoma" w:cs="Tahoma"/>
          <w:sz w:val="22"/>
          <w:szCs w:val="22"/>
        </w:rPr>
        <w:t>nerespektování předpokládané hodnoty</w:t>
      </w:r>
      <w:r w:rsidRPr="000217E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0217EA">
        <w:rPr>
          <w:rFonts w:ascii="Tahoma" w:hAnsi="Tahoma" w:cs="Tahoma"/>
          <w:sz w:val="22"/>
          <w:szCs w:val="22"/>
        </w:rPr>
        <w:t>tyto</w:t>
      </w:r>
      <w:r w:rsidRPr="000217EA">
        <w:rPr>
          <w:rFonts w:ascii="Tahoma" w:hAnsi="Tahoma" w:cs="Tahoma"/>
          <w:sz w:val="22"/>
          <w:szCs w:val="22"/>
        </w:rPr>
        <w:t xml:space="preserve"> důvody </w:t>
      </w:r>
      <w:r w:rsidR="00421086" w:rsidRPr="000217EA">
        <w:rPr>
          <w:rFonts w:ascii="Tahoma" w:hAnsi="Tahoma" w:cs="Tahoma"/>
          <w:sz w:val="22"/>
          <w:szCs w:val="22"/>
        </w:rPr>
        <w:t xml:space="preserve">písemně </w:t>
      </w:r>
      <w:r w:rsidRPr="000217E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0217EA">
        <w:rPr>
          <w:rFonts w:ascii="Tahoma" w:hAnsi="Tahoma" w:cs="Tahoma"/>
          <w:sz w:val="22"/>
          <w:szCs w:val="22"/>
        </w:rPr>
        <w:t xml:space="preserve"> vždy</w:t>
      </w:r>
      <w:r w:rsidR="00AC186D" w:rsidRPr="000217E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0217E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0217EA">
        <w:rPr>
          <w:rFonts w:ascii="Tahoma" w:hAnsi="Tahoma" w:cs="Tahoma"/>
          <w:sz w:val="22"/>
          <w:szCs w:val="22"/>
        </w:rPr>
        <w:t xml:space="preserve">této </w:t>
      </w:r>
      <w:r w:rsidR="00B74F88" w:rsidRPr="000217E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3826FE01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F008AC">
        <w:rPr>
          <w:rFonts w:ascii="Tahoma" w:hAnsi="Tahoma" w:cs="Tahoma"/>
          <w:sz w:val="22"/>
          <w:szCs w:val="22"/>
        </w:rPr>
        <w:t xml:space="preserve">účastníků </w:t>
      </w:r>
      <w:r w:rsidR="002A59AB" w:rsidRPr="00F008AC">
        <w:rPr>
          <w:rFonts w:ascii="Tahoma" w:hAnsi="Tahoma" w:cs="Tahoma"/>
          <w:sz w:val="22"/>
          <w:szCs w:val="22"/>
        </w:rPr>
        <w:t xml:space="preserve">výběrového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F008AC">
        <w:rPr>
          <w:rFonts w:ascii="Tahoma" w:hAnsi="Tahoma" w:cs="Tahoma"/>
          <w:sz w:val="22"/>
          <w:szCs w:val="22"/>
        </w:rPr>
        <w:t xml:space="preserve">výběrového </w:t>
      </w:r>
      <w:r w:rsidR="009A7A17" w:rsidRPr="00F008AC">
        <w:rPr>
          <w:rFonts w:ascii="Tahoma" w:hAnsi="Tahoma" w:cs="Tahoma"/>
          <w:sz w:val="22"/>
          <w:szCs w:val="22"/>
        </w:rPr>
        <w:t xml:space="preserve">řízení </w:t>
      </w:r>
      <w:r w:rsidR="009A7A17" w:rsidRPr="00D05538">
        <w:rPr>
          <w:rFonts w:ascii="Tahoma" w:hAnsi="Tahoma" w:cs="Tahoma"/>
          <w:sz w:val="22"/>
          <w:szCs w:val="22"/>
        </w:rPr>
        <w:t xml:space="preserve">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0217EA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0217EA">
        <w:rPr>
          <w:rFonts w:ascii="Tahoma" w:hAnsi="Tahoma" w:cs="Tahoma"/>
          <w:sz w:val="22"/>
          <w:szCs w:val="22"/>
        </w:rPr>
        <w:t>,</w:t>
      </w:r>
    </w:p>
    <w:p w14:paraId="4BA223E8" w14:textId="11B7DA6F" w:rsidR="00A84612" w:rsidRPr="000217EA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0217EA">
        <w:rPr>
          <w:rFonts w:ascii="Tahoma" w:hAnsi="Tahoma" w:cs="Tahoma"/>
          <w:sz w:val="22"/>
          <w:szCs w:val="22"/>
        </w:rPr>
        <w:t>kontrolní den</w:t>
      </w:r>
      <w:r w:rsidRPr="000217EA">
        <w:rPr>
          <w:rFonts w:ascii="Tahoma" w:hAnsi="Tahoma" w:cs="Tahoma"/>
          <w:sz w:val="22"/>
          <w:szCs w:val="22"/>
        </w:rPr>
        <w:t xml:space="preserve">“). </w:t>
      </w:r>
      <w:r w:rsidR="00EE5290" w:rsidRPr="000217EA">
        <w:rPr>
          <w:rFonts w:ascii="Tahoma" w:hAnsi="Tahoma" w:cs="Tahoma"/>
          <w:sz w:val="22"/>
          <w:szCs w:val="22"/>
        </w:rPr>
        <w:t>Kontrolní den</w:t>
      </w:r>
      <w:r w:rsidRPr="000217EA">
        <w:rPr>
          <w:rFonts w:ascii="Tahoma" w:hAnsi="Tahoma" w:cs="Tahoma"/>
          <w:sz w:val="22"/>
          <w:szCs w:val="22"/>
        </w:rPr>
        <w:t xml:space="preserve"> se bude konat</w:t>
      </w:r>
      <w:r w:rsidR="000217EA" w:rsidRPr="000217EA">
        <w:rPr>
          <w:rFonts w:ascii="Tahoma" w:hAnsi="Tahoma" w:cs="Tahoma"/>
          <w:sz w:val="22"/>
          <w:szCs w:val="22"/>
        </w:rPr>
        <w:t xml:space="preserve"> minimálně 1 x </w:t>
      </w:r>
      <w:bookmarkStart w:id="11" w:name="_Hlk43296280"/>
      <w:r w:rsidR="000217EA" w:rsidRPr="000217EA">
        <w:rPr>
          <w:rFonts w:ascii="Tahoma" w:hAnsi="Tahoma" w:cs="Tahoma"/>
          <w:sz w:val="22"/>
          <w:szCs w:val="22"/>
        </w:rPr>
        <w:t>měsíčně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bookmarkEnd w:id="11"/>
      <w:r w:rsidRPr="000217EA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0217EA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C70874" w:rsidRPr="000217EA">
        <w:rPr>
          <w:rFonts w:ascii="Tahoma" w:hAnsi="Tahoma" w:cs="Tahoma"/>
          <w:sz w:val="22"/>
          <w:szCs w:val="22"/>
        </w:rPr>
        <w:t xml:space="preserve">v konkrétním případě </w:t>
      </w:r>
      <w:r w:rsidRPr="000217EA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0217EA">
        <w:rPr>
          <w:rFonts w:ascii="Tahoma" w:hAnsi="Tahoma" w:cs="Tahoma"/>
          <w:sz w:val="22"/>
          <w:szCs w:val="22"/>
        </w:rPr>
        <w:t>ho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0217EA">
        <w:rPr>
          <w:rFonts w:ascii="Tahoma" w:hAnsi="Tahoma" w:cs="Tahoma"/>
          <w:sz w:val="22"/>
          <w:szCs w:val="22"/>
        </w:rPr>
        <w:t> </w:t>
      </w:r>
      <w:r w:rsidRPr="000217EA">
        <w:rPr>
          <w:rFonts w:ascii="Tahoma" w:hAnsi="Tahoma" w:cs="Tahoma"/>
          <w:sz w:val="22"/>
          <w:szCs w:val="22"/>
        </w:rPr>
        <w:t xml:space="preserve">odsouhlasení </w:t>
      </w:r>
      <w:r w:rsidR="00C70874" w:rsidRPr="000217EA">
        <w:rPr>
          <w:rFonts w:ascii="Tahoma" w:hAnsi="Tahoma" w:cs="Tahoma"/>
          <w:sz w:val="22"/>
          <w:szCs w:val="22"/>
        </w:rPr>
        <w:t>objednateli</w:t>
      </w:r>
      <w:r w:rsidRPr="000217EA">
        <w:rPr>
          <w:rFonts w:ascii="Tahoma" w:hAnsi="Tahoma" w:cs="Tahoma"/>
          <w:sz w:val="22"/>
          <w:szCs w:val="22"/>
        </w:rPr>
        <w:t>, a to 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Pr="000217EA">
        <w:rPr>
          <w:rFonts w:ascii="Tahoma" w:hAnsi="Tahoma" w:cs="Tahoma"/>
          <w:sz w:val="22"/>
          <w:szCs w:val="22"/>
        </w:rPr>
        <w:t xml:space="preserve"> pracovních dnů ode dne uskutečnění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. V případě, </w:t>
      </w:r>
      <w:r w:rsidRPr="000217EA">
        <w:rPr>
          <w:rFonts w:ascii="Tahoma" w:hAnsi="Tahoma" w:cs="Tahoma"/>
          <w:sz w:val="22"/>
          <w:szCs w:val="22"/>
        </w:rPr>
        <w:lastRenderedPageBreak/>
        <w:t xml:space="preserve">že objednatel nebude se zápisem souhlasit, zašle své výhrady </w:t>
      </w:r>
      <w:r w:rsidR="00A95716" w:rsidRPr="000217EA">
        <w:rPr>
          <w:rFonts w:ascii="Tahoma" w:hAnsi="Tahoma" w:cs="Tahoma"/>
          <w:sz w:val="22"/>
          <w:szCs w:val="22"/>
        </w:rPr>
        <w:t>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="00A95716" w:rsidRPr="000217EA">
        <w:rPr>
          <w:rFonts w:ascii="Tahoma" w:hAnsi="Tahoma" w:cs="Tahoma"/>
          <w:sz w:val="22"/>
          <w:szCs w:val="22"/>
        </w:rPr>
        <w:t xml:space="preserve"> pracovních dnů </w:t>
      </w:r>
      <w:r w:rsidRPr="000217EA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0217EA">
        <w:rPr>
          <w:rFonts w:ascii="Tahoma" w:hAnsi="Tahoma" w:cs="Tahoma"/>
          <w:sz w:val="22"/>
          <w:szCs w:val="22"/>
        </w:rPr>
        <w:t>, a to</w:t>
      </w:r>
      <w:r w:rsidRPr="000217EA">
        <w:rPr>
          <w:rFonts w:ascii="Tahoma" w:hAnsi="Tahoma" w:cs="Tahoma"/>
          <w:sz w:val="22"/>
          <w:szCs w:val="22"/>
        </w:rPr>
        <w:t xml:space="preserve"> 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Pr="000217EA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zaslat</w:t>
      </w:r>
      <w:r w:rsidR="00A95716" w:rsidRPr="000217EA">
        <w:rPr>
          <w:rFonts w:ascii="Tahoma" w:hAnsi="Tahoma" w:cs="Tahoma"/>
          <w:sz w:val="22"/>
          <w:szCs w:val="22"/>
        </w:rPr>
        <w:t xml:space="preserve"> jej</w:t>
      </w:r>
      <w:r w:rsidRPr="000217EA">
        <w:rPr>
          <w:rFonts w:ascii="Tahoma" w:hAnsi="Tahoma" w:cs="Tahoma"/>
          <w:sz w:val="22"/>
          <w:szCs w:val="22"/>
        </w:rPr>
        <w:t xml:space="preserve"> zpět k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odsouhlasení objednateli</w:t>
      </w:r>
      <w:r w:rsidR="00A95716" w:rsidRPr="000217EA">
        <w:rPr>
          <w:rFonts w:ascii="Tahoma" w:hAnsi="Tahoma" w:cs="Tahoma"/>
          <w:sz w:val="22"/>
          <w:szCs w:val="22"/>
        </w:rPr>
        <w:t xml:space="preserve">. </w:t>
      </w:r>
      <w:r w:rsidRPr="000217EA">
        <w:rPr>
          <w:rFonts w:ascii="Tahoma" w:hAnsi="Tahoma" w:cs="Tahoma"/>
          <w:sz w:val="22"/>
          <w:szCs w:val="22"/>
        </w:rPr>
        <w:t xml:space="preserve">Zápis z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splněných úkolů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 xml:space="preserve">závěrů </w:t>
      </w:r>
      <w:r w:rsidR="00EE5290" w:rsidRPr="000217EA">
        <w:rPr>
          <w:rFonts w:ascii="Tahoma" w:hAnsi="Tahoma" w:cs="Tahoma"/>
          <w:sz w:val="22"/>
          <w:szCs w:val="22"/>
        </w:rPr>
        <w:t>z kontrolního dne</w:t>
      </w:r>
      <w:r w:rsidR="00A95716" w:rsidRPr="000217EA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0217EA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0217EA">
        <w:rPr>
          <w:rFonts w:ascii="Tahoma" w:hAnsi="Tahoma" w:cs="Tahoma"/>
          <w:sz w:val="22"/>
          <w:szCs w:val="22"/>
        </w:rPr>
        <w:t>1</w:t>
      </w:r>
      <w:r w:rsidRPr="000217EA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0217EA">
        <w:rPr>
          <w:rFonts w:ascii="Tahoma" w:hAnsi="Tahoma" w:cs="Tahoma"/>
          <w:sz w:val="22"/>
          <w:szCs w:val="22"/>
        </w:rPr>
        <w:t xml:space="preserve">bezodkladně </w:t>
      </w:r>
      <w:r w:rsidRPr="000217EA">
        <w:rPr>
          <w:rFonts w:ascii="Tahoma" w:hAnsi="Tahoma" w:cs="Tahoma"/>
          <w:sz w:val="22"/>
          <w:szCs w:val="22"/>
        </w:rPr>
        <w:t>písemně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2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E9694C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E9694C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453BEFE2" w14:textId="77777777" w:rsidTr="00CC770D">
        <w:trPr>
          <w:cantSplit/>
          <w:trHeight w:val="737"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9C85386" w14:textId="603161D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3538F69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6558366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42BCE7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F9C2B75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977CA90" w14:textId="77777777" w:rsidTr="00F50833">
        <w:trPr>
          <w:cantSplit/>
        </w:trPr>
        <w:tc>
          <w:tcPr>
            <w:tcW w:w="1056" w:type="dxa"/>
            <w:vMerge/>
          </w:tcPr>
          <w:p w14:paraId="276E9CC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5981327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77777777" w:rsidR="002517BD" w:rsidRPr="00080BAF" w:rsidRDefault="002517BD" w:rsidP="003F185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2517BD" w:rsidRPr="00080BAF" w14:paraId="2044843E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63A2EE45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95373D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5373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765C23" w:rsidRDefault="002517BD" w:rsidP="00765C23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46F56C6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7F91FC4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E8789F5" w14:textId="77777777" w:rsidR="002517BD" w:rsidRPr="00012399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12399">
              <w:rPr>
                <w:rFonts w:ascii="Tahoma" w:hAnsi="Tahoma" w:cs="Tahoma"/>
                <w:sz w:val="22"/>
                <w:szCs w:val="22"/>
              </w:rPr>
              <w:t>inženýrsko-geologický</w:t>
            </w:r>
          </w:p>
          <w:p w14:paraId="50C439F8" w14:textId="77777777" w:rsidR="002517BD" w:rsidRPr="00012399" w:rsidRDefault="002517BD" w:rsidP="00765C23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12F0C141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9328C24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3371D63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4A8AF1B7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4E60D4C7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3CFB0E1" w14:textId="20CB14B5" w:rsidR="002517BD" w:rsidRPr="00012399" w:rsidRDefault="00765C2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="009B23FC">
              <w:rPr>
                <w:rFonts w:ascii="Tahoma" w:hAnsi="Tahoma" w:cs="Tahoma"/>
                <w:sz w:val="22"/>
                <w:szCs w:val="22"/>
              </w:rPr>
              <w:t xml:space="preserve">endrologický </w:t>
            </w:r>
            <w:r w:rsidR="002517BD" w:rsidRPr="00012399">
              <w:rPr>
                <w:rFonts w:ascii="Tahoma" w:hAnsi="Tahoma" w:cs="Tahoma"/>
                <w:sz w:val="22"/>
                <w:szCs w:val="22"/>
              </w:rPr>
              <w:t>průzkum</w:t>
            </w:r>
          </w:p>
          <w:p w14:paraId="01C198BC" w14:textId="77777777" w:rsidR="002517BD" w:rsidRPr="00765C23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7B0D147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FD75E4B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449493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7D142A82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4F67C36F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AC15DE0" w14:textId="46F5BB33" w:rsidR="002517BD" w:rsidRPr="009B23FC" w:rsidRDefault="009B23F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B23FC">
              <w:rPr>
                <w:rFonts w:ascii="Tahoma" w:hAnsi="Tahoma" w:cs="Tahoma"/>
                <w:sz w:val="22"/>
                <w:szCs w:val="22"/>
              </w:rPr>
              <w:t xml:space="preserve">ostatní potřebné průzkumy </w:t>
            </w:r>
          </w:p>
          <w:p w14:paraId="473B5170" w14:textId="77777777" w:rsidR="002517BD" w:rsidRPr="00765C23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9B00137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02B786C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EB767C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0D0D16">
        <w:trPr>
          <w:cantSplit/>
          <w:trHeight w:val="510"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0D0D16">
        <w:trPr>
          <w:cantSplit/>
          <w:trHeight w:hRule="exact" w:val="851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0E19C045" w:rsidR="007E33C3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765C23">
        <w:trPr>
          <w:cantSplit/>
          <w:trHeight w:hRule="exact" w:val="737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765C23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169C820B" w:rsidR="00A54991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7DD65D56" w:rsidR="00A54991" w:rsidRPr="00080BAF" w:rsidRDefault="00A54991" w:rsidP="00E9694C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</w:t>
            </w:r>
            <w:r w:rsidR="00E9694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E9694C">
              <w:rPr>
                <w:rFonts w:ascii="Tahoma" w:hAnsi="Tahoma" w:cs="Tahoma"/>
                <w:sz w:val="22"/>
                <w:szCs w:val="22"/>
              </w:rPr>
              <w:t>2.4.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</w:t>
            </w:r>
            <w:proofErr w:type="gramEnd"/>
            <w:r w:rsidRPr="00080BAF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CC770D">
        <w:trPr>
          <w:cantSplit/>
          <w:trHeight w:hRule="exact" w:val="737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2"/>
    <w:p w14:paraId="72EB39DF" w14:textId="303CB152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3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3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7D6A1488" w:rsidR="00865960" w:rsidRPr="007A6D6D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4" w:name="_Hlk110518954"/>
      <w:r w:rsidRPr="007A6D6D">
        <w:rPr>
          <w:rFonts w:ascii="Tahoma" w:hAnsi="Tahoma" w:cs="Tahoma"/>
          <w:sz w:val="22"/>
          <w:szCs w:val="22"/>
        </w:rPr>
        <w:t>po předání</w:t>
      </w:r>
      <w:r w:rsidR="005F2715" w:rsidRPr="007A6D6D">
        <w:rPr>
          <w:rFonts w:ascii="Tahoma" w:hAnsi="Tahoma" w:cs="Tahoma"/>
          <w:sz w:val="22"/>
          <w:szCs w:val="22"/>
        </w:rPr>
        <w:t xml:space="preserve"> a převzetí</w:t>
      </w:r>
      <w:r w:rsidRPr="007A6D6D">
        <w:rPr>
          <w:rFonts w:ascii="Tahoma" w:hAnsi="Tahoma" w:cs="Tahoma"/>
          <w:sz w:val="22"/>
          <w:szCs w:val="22"/>
        </w:rPr>
        <w:t xml:space="preserve"> </w:t>
      </w:r>
      <w:bookmarkEnd w:id="14"/>
      <w:r w:rsidRPr="007A6D6D">
        <w:rPr>
          <w:rFonts w:ascii="Tahoma" w:hAnsi="Tahoma" w:cs="Tahoma"/>
          <w:sz w:val="22"/>
          <w:szCs w:val="22"/>
        </w:rPr>
        <w:t>zaměření</w:t>
      </w:r>
      <w:r w:rsidR="00865960" w:rsidRPr="007A6D6D">
        <w:rPr>
          <w:rFonts w:ascii="Tahoma" w:hAnsi="Tahoma" w:cs="Tahoma"/>
          <w:color w:val="FF00FF"/>
          <w:sz w:val="22"/>
          <w:szCs w:val="22"/>
        </w:rPr>
        <w:t xml:space="preserve"> </w:t>
      </w:r>
      <w:r w:rsidR="00865960" w:rsidRPr="007A6D6D">
        <w:rPr>
          <w:rFonts w:ascii="Tahoma" w:hAnsi="Tahoma" w:cs="Tahoma"/>
          <w:sz w:val="22"/>
          <w:szCs w:val="22"/>
        </w:rPr>
        <w:t>a</w:t>
      </w:r>
      <w:r w:rsidRPr="007A6D6D">
        <w:rPr>
          <w:rFonts w:ascii="Tahoma" w:hAnsi="Tahoma" w:cs="Tahoma"/>
          <w:sz w:val="22"/>
          <w:szCs w:val="22"/>
        </w:rPr>
        <w:t xml:space="preserve"> průzk</w:t>
      </w:r>
      <w:r w:rsidR="00E20255" w:rsidRPr="007A6D6D">
        <w:rPr>
          <w:rFonts w:ascii="Tahoma" w:hAnsi="Tahoma" w:cs="Tahoma"/>
          <w:sz w:val="22"/>
          <w:szCs w:val="22"/>
        </w:rPr>
        <w:t>umů</w:t>
      </w:r>
      <w:r w:rsidR="004F509A" w:rsidRPr="007A6D6D">
        <w:rPr>
          <w:rFonts w:ascii="Tahoma" w:hAnsi="Tahoma" w:cs="Tahoma"/>
          <w:sz w:val="22"/>
          <w:szCs w:val="22"/>
        </w:rPr>
        <w:t xml:space="preserve"> </w:t>
      </w:r>
      <w:r w:rsidR="00865960" w:rsidRPr="007A6D6D">
        <w:rPr>
          <w:rFonts w:ascii="Tahoma" w:hAnsi="Tahoma" w:cs="Tahoma"/>
          <w:sz w:val="22"/>
          <w:szCs w:val="22"/>
        </w:rPr>
        <w:t>dle čl. III odst. 2 bod 2.1 – 2.2 této smlouvy bude uhrazena cena za 1. část díla ve výši dle čl. VII odst. 1 této smlouvy,</w:t>
      </w:r>
    </w:p>
    <w:p w14:paraId="28819DFA" w14:textId="3A743815" w:rsidR="00A54991" w:rsidRPr="007A6D6D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7A6D6D">
        <w:rPr>
          <w:rFonts w:ascii="Tahoma" w:hAnsi="Tahoma" w:cs="Tahoma"/>
          <w:sz w:val="22"/>
          <w:szCs w:val="22"/>
        </w:rPr>
        <w:t>po předání a převzetí D</w:t>
      </w:r>
      <w:r w:rsidR="00774206" w:rsidRPr="007A6D6D">
        <w:rPr>
          <w:rFonts w:ascii="Tahoma" w:hAnsi="Tahoma" w:cs="Tahoma"/>
          <w:sz w:val="22"/>
          <w:szCs w:val="22"/>
        </w:rPr>
        <w:t>PZ</w:t>
      </w:r>
      <w:r w:rsidRPr="007A6D6D">
        <w:rPr>
          <w:rFonts w:ascii="Tahoma" w:hAnsi="Tahoma" w:cs="Tahoma"/>
          <w:sz w:val="22"/>
          <w:szCs w:val="22"/>
        </w:rPr>
        <w:t xml:space="preserve">, </w:t>
      </w:r>
      <w:bookmarkStart w:id="15" w:name="_Hlk110518919"/>
      <w:r w:rsidR="004F509A" w:rsidRPr="007A6D6D">
        <w:rPr>
          <w:rFonts w:ascii="Tahoma" w:hAnsi="Tahoma" w:cs="Tahoma"/>
          <w:sz w:val="22"/>
          <w:szCs w:val="22"/>
        </w:rPr>
        <w:t>dle</w:t>
      </w:r>
      <w:r w:rsidR="00E20255" w:rsidRPr="007A6D6D">
        <w:rPr>
          <w:rFonts w:ascii="Tahoma" w:hAnsi="Tahoma" w:cs="Tahoma"/>
          <w:sz w:val="22"/>
          <w:szCs w:val="22"/>
        </w:rPr>
        <w:t xml:space="preserve"> čl. III odst.</w:t>
      </w:r>
      <w:r w:rsidR="006203C3" w:rsidRPr="007A6D6D">
        <w:rPr>
          <w:rFonts w:ascii="Tahoma" w:hAnsi="Tahoma" w:cs="Tahoma"/>
          <w:sz w:val="22"/>
          <w:szCs w:val="22"/>
        </w:rPr>
        <w:t> 2 bod </w:t>
      </w:r>
      <w:proofErr w:type="gramStart"/>
      <w:r w:rsidR="00E20255" w:rsidRPr="007A6D6D">
        <w:rPr>
          <w:rFonts w:ascii="Tahoma" w:hAnsi="Tahoma" w:cs="Tahoma"/>
          <w:sz w:val="22"/>
          <w:szCs w:val="22"/>
        </w:rPr>
        <w:t>2.</w:t>
      </w:r>
      <w:r w:rsidRPr="007A6D6D">
        <w:rPr>
          <w:rFonts w:ascii="Tahoma" w:hAnsi="Tahoma" w:cs="Tahoma"/>
          <w:sz w:val="22"/>
          <w:szCs w:val="22"/>
        </w:rPr>
        <w:t>3</w:t>
      </w:r>
      <w:r w:rsidR="00A54991" w:rsidRPr="007A6D6D">
        <w:rPr>
          <w:rFonts w:ascii="Tahoma" w:hAnsi="Tahoma" w:cs="Tahoma"/>
          <w:sz w:val="22"/>
          <w:szCs w:val="22"/>
        </w:rPr>
        <w:t xml:space="preserve"> </w:t>
      </w:r>
      <w:r w:rsidR="00FD3CFD" w:rsidRPr="007A6D6D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FD3CFD" w:rsidRPr="007A6D6D">
        <w:rPr>
          <w:rFonts w:ascii="Tahoma" w:hAnsi="Tahoma" w:cs="Tahoma"/>
          <w:sz w:val="22"/>
          <w:szCs w:val="22"/>
        </w:rPr>
        <w:t xml:space="preserve"> smlouvy</w:t>
      </w:r>
      <w:r w:rsidR="00A54991" w:rsidRPr="007A6D6D">
        <w:rPr>
          <w:rFonts w:ascii="Tahoma" w:hAnsi="Tahoma" w:cs="Tahoma"/>
          <w:sz w:val="22"/>
          <w:szCs w:val="22"/>
        </w:rPr>
        <w:t xml:space="preserve"> bude uhrazena cena za </w:t>
      </w:r>
      <w:r w:rsidRPr="007A6D6D">
        <w:rPr>
          <w:rFonts w:ascii="Tahoma" w:hAnsi="Tahoma" w:cs="Tahoma"/>
          <w:sz w:val="22"/>
          <w:szCs w:val="22"/>
        </w:rPr>
        <w:t>2.</w:t>
      </w:r>
      <w:r w:rsidR="00A54991" w:rsidRPr="007A6D6D">
        <w:rPr>
          <w:rFonts w:ascii="Tahoma" w:hAnsi="Tahoma" w:cs="Tahoma"/>
          <w:sz w:val="22"/>
          <w:szCs w:val="22"/>
        </w:rPr>
        <w:t xml:space="preserve"> část díla</w:t>
      </w:r>
      <w:r w:rsidR="00FD3CFD" w:rsidRPr="007A6D6D">
        <w:rPr>
          <w:rFonts w:ascii="Tahoma" w:hAnsi="Tahoma" w:cs="Tahoma"/>
          <w:sz w:val="22"/>
          <w:szCs w:val="22"/>
        </w:rPr>
        <w:t xml:space="preserve"> ve výši</w:t>
      </w:r>
      <w:r w:rsidR="00A54991" w:rsidRPr="007A6D6D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5"/>
    <w:p w14:paraId="14344E81" w14:textId="4574BD06" w:rsidR="00A54991" w:rsidRPr="007A6D6D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7A6D6D">
        <w:rPr>
          <w:rFonts w:ascii="Tahoma" w:hAnsi="Tahoma" w:cs="Tahoma"/>
          <w:sz w:val="22"/>
          <w:szCs w:val="22"/>
        </w:rPr>
        <w:t>po předání</w:t>
      </w:r>
      <w:r w:rsidR="005F2715" w:rsidRPr="007A6D6D">
        <w:rPr>
          <w:rFonts w:ascii="Tahoma" w:hAnsi="Tahoma" w:cs="Tahoma"/>
          <w:sz w:val="22"/>
          <w:szCs w:val="22"/>
        </w:rPr>
        <w:t xml:space="preserve"> a převzetí</w:t>
      </w:r>
      <w:r w:rsidRPr="007A6D6D">
        <w:rPr>
          <w:rFonts w:ascii="Tahoma" w:hAnsi="Tahoma" w:cs="Tahoma"/>
          <w:sz w:val="22"/>
          <w:szCs w:val="22"/>
        </w:rPr>
        <w:t xml:space="preserve"> </w:t>
      </w:r>
      <w:r w:rsidR="00FD3CFD" w:rsidRPr="007A6D6D">
        <w:rPr>
          <w:rFonts w:ascii="Tahoma" w:hAnsi="Tahoma" w:cs="Tahoma"/>
          <w:sz w:val="22"/>
          <w:szCs w:val="22"/>
        </w:rPr>
        <w:t>DPS</w:t>
      </w:r>
      <w:r w:rsidRPr="007A6D6D">
        <w:rPr>
          <w:rFonts w:ascii="Tahoma" w:hAnsi="Tahoma" w:cs="Tahoma"/>
          <w:sz w:val="22"/>
          <w:szCs w:val="22"/>
        </w:rPr>
        <w:t xml:space="preserve"> dle čl. III odst. 2 bod </w:t>
      </w:r>
      <w:r w:rsidR="007A6D6D" w:rsidRPr="007A6D6D">
        <w:rPr>
          <w:rFonts w:ascii="Tahoma" w:hAnsi="Tahoma" w:cs="Tahoma"/>
          <w:sz w:val="22"/>
          <w:szCs w:val="22"/>
        </w:rPr>
        <w:t xml:space="preserve">2.6 </w:t>
      </w:r>
      <w:r w:rsidR="00FD3CFD" w:rsidRPr="007A6D6D">
        <w:rPr>
          <w:rFonts w:ascii="Tahoma" w:hAnsi="Tahoma" w:cs="Tahoma"/>
          <w:sz w:val="22"/>
          <w:szCs w:val="22"/>
        </w:rPr>
        <w:t xml:space="preserve">této smlouvy </w:t>
      </w:r>
      <w:r w:rsidRPr="007A6D6D">
        <w:rPr>
          <w:rFonts w:ascii="Tahoma" w:hAnsi="Tahoma" w:cs="Tahoma"/>
          <w:sz w:val="22"/>
          <w:szCs w:val="22"/>
        </w:rPr>
        <w:t>bude uhrazena ce</w:t>
      </w:r>
      <w:r w:rsidR="00E20255" w:rsidRPr="007A6D6D">
        <w:rPr>
          <w:rFonts w:ascii="Tahoma" w:hAnsi="Tahoma" w:cs="Tahoma"/>
          <w:sz w:val="22"/>
          <w:szCs w:val="22"/>
        </w:rPr>
        <w:t xml:space="preserve">na za </w:t>
      </w:r>
      <w:r w:rsidR="00865960" w:rsidRPr="007A6D6D">
        <w:rPr>
          <w:rFonts w:ascii="Tahoma" w:hAnsi="Tahoma" w:cs="Tahoma"/>
          <w:sz w:val="22"/>
          <w:szCs w:val="22"/>
        </w:rPr>
        <w:t>3</w:t>
      </w:r>
      <w:r w:rsidR="009356D5" w:rsidRPr="007A6D6D">
        <w:rPr>
          <w:rFonts w:ascii="Tahoma" w:hAnsi="Tahoma" w:cs="Tahoma"/>
          <w:sz w:val="22"/>
          <w:szCs w:val="22"/>
        </w:rPr>
        <w:t xml:space="preserve">. </w:t>
      </w:r>
      <w:r w:rsidR="00E20255" w:rsidRPr="007A6D6D">
        <w:rPr>
          <w:rFonts w:ascii="Tahoma" w:hAnsi="Tahoma" w:cs="Tahoma"/>
          <w:sz w:val="22"/>
          <w:szCs w:val="22"/>
        </w:rPr>
        <w:t>část díla dle čl. </w:t>
      </w:r>
      <w:r w:rsidRPr="007A6D6D">
        <w:rPr>
          <w:rFonts w:ascii="Tahoma" w:hAnsi="Tahoma" w:cs="Tahoma"/>
          <w:sz w:val="22"/>
          <w:szCs w:val="22"/>
        </w:rPr>
        <w:t xml:space="preserve">VII odst. </w:t>
      </w:r>
      <w:r w:rsidR="009356D5" w:rsidRPr="007A6D6D">
        <w:rPr>
          <w:rFonts w:ascii="Tahoma" w:hAnsi="Tahoma" w:cs="Tahoma"/>
          <w:sz w:val="22"/>
          <w:szCs w:val="22"/>
        </w:rPr>
        <w:t>1</w:t>
      </w:r>
      <w:r w:rsidRPr="007A6D6D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2DA4BFEE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</w:t>
      </w:r>
      <w:r w:rsidRPr="007A6D6D">
        <w:rPr>
          <w:rFonts w:ascii="Tahoma" w:hAnsi="Tahoma" w:cs="Tahoma"/>
          <w:sz w:val="22"/>
          <w:szCs w:val="22"/>
          <w:highlight w:val="yellow"/>
        </w:rPr>
        <w:t xml:space="preserve">. </w:t>
      </w:r>
      <w:r w:rsidR="000C184C" w:rsidRPr="007A6D6D">
        <w:rPr>
          <w:rFonts w:ascii="Tahoma" w:hAnsi="Tahoma" w:cs="Tahoma"/>
          <w:sz w:val="22"/>
          <w:szCs w:val="22"/>
          <w:highlight w:val="yellow"/>
        </w:rPr>
        <w:t>…</w:t>
      </w:r>
      <w:r w:rsidR="0094153B" w:rsidRPr="007A6D6D">
        <w:rPr>
          <w:rFonts w:ascii="Tahoma" w:hAnsi="Tahoma" w:cs="Tahoma"/>
          <w:sz w:val="22"/>
          <w:szCs w:val="22"/>
          <w:highlight w:val="yellow"/>
        </w:rPr>
        <w:t>….</w:t>
      </w:r>
      <w:r w:rsidR="000C184C" w:rsidRPr="007A6D6D">
        <w:rPr>
          <w:rFonts w:ascii="Tahoma" w:hAnsi="Tahoma" w:cs="Tahoma"/>
          <w:sz w:val="22"/>
          <w:szCs w:val="22"/>
          <w:highlight w:val="yellow"/>
        </w:rPr>
        <w:t>……</w:t>
      </w:r>
      <w:r w:rsidRPr="007A6D6D">
        <w:rPr>
          <w:rFonts w:ascii="Tahoma" w:hAnsi="Tahoma" w:cs="Tahoma"/>
          <w:sz w:val="22"/>
          <w:szCs w:val="22"/>
          <w:highlight w:val="yellow"/>
        </w:rPr>
        <w:t>…),</w:t>
      </w:r>
    </w:p>
    <w:p w14:paraId="6025C73E" w14:textId="0CCD3F8D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0C184C">
        <w:rPr>
          <w:rFonts w:ascii="Tahoma" w:hAnsi="Tahoma" w:cs="Tahoma"/>
          <w:sz w:val="22"/>
          <w:szCs w:val="22"/>
        </w:rPr>
        <w:t>„Rekonstrukce kanalizace</w:t>
      </w:r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2E209301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7109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003F7109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003F7109">
        <w:rPr>
          <w:rFonts w:ascii="Tahoma" w:hAnsi="Tahoma" w:cs="Tahoma"/>
          <w:sz w:val="22"/>
          <w:szCs w:val="22"/>
        </w:rPr>
        <w:t>VII</w:t>
      </w:r>
      <w:r w:rsidR="00E20255" w:rsidRPr="003F7109">
        <w:rPr>
          <w:rFonts w:ascii="Tahoma" w:hAnsi="Tahoma" w:cs="Tahoma"/>
          <w:sz w:val="22"/>
          <w:szCs w:val="22"/>
        </w:rPr>
        <w:t xml:space="preserve"> </w:t>
      </w:r>
      <w:r w:rsidRPr="003F7109">
        <w:rPr>
          <w:rFonts w:ascii="Tahoma" w:hAnsi="Tahoma" w:cs="Tahoma"/>
          <w:sz w:val="22"/>
          <w:szCs w:val="22"/>
        </w:rPr>
        <w:t>odst.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003F7109">
        <w:rPr>
          <w:rFonts w:ascii="Tahoma" w:hAnsi="Tahoma" w:cs="Tahoma"/>
          <w:sz w:val="22"/>
          <w:szCs w:val="22"/>
        </w:rPr>
        <w:t xml:space="preserve">jednotlivé </w:t>
      </w:r>
      <w:r w:rsidRPr="003F7109">
        <w:rPr>
          <w:rFonts w:ascii="Tahoma" w:hAnsi="Tahoma" w:cs="Tahoma"/>
          <w:sz w:val="22"/>
          <w:szCs w:val="22"/>
        </w:rPr>
        <w:t>faktury uhrazeny do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 xml:space="preserve">celkové výše </w:t>
      </w:r>
      <w:r w:rsidR="000C184C" w:rsidRPr="003F7109">
        <w:rPr>
          <w:rFonts w:ascii="Tahoma" w:hAnsi="Tahoma" w:cs="Tahoma"/>
          <w:sz w:val="22"/>
          <w:szCs w:val="22"/>
        </w:rPr>
        <w:t>9</w:t>
      </w:r>
      <w:r w:rsidR="00DE779F" w:rsidRPr="003F7109">
        <w:rPr>
          <w:rFonts w:ascii="Tahoma" w:hAnsi="Tahoma" w:cs="Tahoma"/>
          <w:sz w:val="22"/>
          <w:szCs w:val="22"/>
        </w:rPr>
        <w:t>0 </w:t>
      </w:r>
      <w:r w:rsidRPr="003F7109">
        <w:rPr>
          <w:rFonts w:ascii="Tahoma" w:hAnsi="Tahoma" w:cs="Tahoma"/>
          <w:sz w:val="22"/>
          <w:szCs w:val="22"/>
        </w:rPr>
        <w:t>% ze</w:t>
      </w:r>
      <w:r w:rsidR="00E20255" w:rsidRPr="003F7109">
        <w:rPr>
          <w:rFonts w:ascii="Tahoma" w:hAnsi="Tahoma" w:cs="Tahoma"/>
          <w:sz w:val="22"/>
          <w:szCs w:val="22"/>
        </w:rPr>
        <w:t xml:space="preserve"> smluvní ceny </w:t>
      </w:r>
      <w:r w:rsidR="00DE779F" w:rsidRPr="003F7109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3F7109">
        <w:rPr>
          <w:rFonts w:ascii="Tahoma" w:hAnsi="Tahoma" w:cs="Tahoma"/>
          <w:sz w:val="22"/>
          <w:szCs w:val="22"/>
        </w:rPr>
        <w:t>díla včetně DPH</w:t>
      </w:r>
      <w:r w:rsidR="477E24E8" w:rsidRPr="003F7109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3F7109">
        <w:rPr>
          <w:rFonts w:ascii="Tahoma" w:hAnsi="Tahoma" w:cs="Tahoma"/>
          <w:sz w:val="22"/>
          <w:szCs w:val="22"/>
        </w:rPr>
        <w:t xml:space="preserve"> a na </w:t>
      </w:r>
      <w:r w:rsidRPr="003F7109">
        <w:rPr>
          <w:rFonts w:ascii="Tahoma" w:hAnsi="Tahoma" w:cs="Tahoma"/>
          <w:sz w:val="22"/>
          <w:szCs w:val="22"/>
        </w:rPr>
        <w:t>zbývající část ceny díla</w:t>
      </w:r>
      <w:r w:rsidR="00DE779F" w:rsidRPr="003F7109">
        <w:rPr>
          <w:rFonts w:ascii="Tahoma" w:hAnsi="Tahoma" w:cs="Tahoma"/>
          <w:sz w:val="22"/>
          <w:szCs w:val="22"/>
        </w:rPr>
        <w:t>, resp. jeho části</w:t>
      </w:r>
      <w:r w:rsidRPr="003F7109">
        <w:rPr>
          <w:rFonts w:ascii="Tahoma" w:hAnsi="Tahoma" w:cs="Tahoma"/>
          <w:sz w:val="22"/>
          <w:szCs w:val="22"/>
        </w:rPr>
        <w:t xml:space="preserve"> (tj.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>nad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="000C184C" w:rsidRPr="003F7109">
        <w:rPr>
          <w:rFonts w:ascii="Tahoma" w:hAnsi="Tahoma" w:cs="Tahoma"/>
          <w:sz w:val="22"/>
          <w:szCs w:val="22"/>
        </w:rPr>
        <w:t>9</w:t>
      </w:r>
      <w:r w:rsidRPr="003F7109">
        <w:rPr>
          <w:rFonts w:ascii="Tahoma" w:hAnsi="Tahoma" w:cs="Tahoma"/>
          <w:sz w:val="22"/>
          <w:szCs w:val="22"/>
        </w:rPr>
        <w:t>0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>% smluvní ceny</w:t>
      </w:r>
      <w:r w:rsidR="00DE779F" w:rsidRPr="003F7109">
        <w:rPr>
          <w:rFonts w:ascii="Tahoma" w:hAnsi="Tahoma" w:cs="Tahoma"/>
          <w:sz w:val="22"/>
          <w:szCs w:val="22"/>
        </w:rPr>
        <w:t xml:space="preserve"> příslušné části</w:t>
      </w:r>
      <w:r w:rsidRPr="003F7109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</w:t>
      </w:r>
      <w:r w:rsidRPr="2529B793">
        <w:rPr>
          <w:rFonts w:ascii="Tahoma" w:hAnsi="Tahoma" w:cs="Tahoma"/>
          <w:sz w:val="22"/>
          <w:szCs w:val="22"/>
        </w:rPr>
        <w:t>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7109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</w:t>
      </w:r>
      <w:r w:rsidRPr="00080BAF">
        <w:rPr>
          <w:rFonts w:ascii="Tahoma" w:hAnsi="Tahoma" w:cs="Tahoma"/>
          <w:sz w:val="22"/>
          <w:szCs w:val="22"/>
        </w:rPr>
        <w:t xml:space="preserve">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33FA031B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>rozhodnutí o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6AE9786F" w:rsidR="00A54991" w:rsidRPr="00080BAF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</w:t>
      </w:r>
      <w:r w:rsidR="00321D3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>až poté, co bude stavba zhotovená 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dokončena a </w:t>
      </w:r>
      <w:r w:rsidR="00A54991" w:rsidRPr="00080BAF">
        <w:rPr>
          <w:rFonts w:ascii="Tahoma" w:hAnsi="Tahoma" w:cs="Tahoma"/>
          <w:sz w:val="22"/>
          <w:szCs w:val="22"/>
        </w:rPr>
        <w:t>převzata,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>
        <w:rPr>
          <w:rFonts w:ascii="Tahoma" w:hAnsi="Tahoma" w:cs="Tahoma"/>
          <w:sz w:val="22"/>
          <w:szCs w:val="22"/>
        </w:rPr>
        <w:t xml:space="preserve">ě, že stavba nebude zahájena </w:t>
      </w:r>
      <w:r w:rsidR="00E20255" w:rsidRPr="00077FE7">
        <w:rPr>
          <w:rFonts w:ascii="Tahoma" w:hAnsi="Tahoma" w:cs="Tahoma"/>
          <w:sz w:val="22"/>
          <w:szCs w:val="22"/>
        </w:rPr>
        <w:t>do </w:t>
      </w:r>
      <w:r w:rsidR="00D56CA8" w:rsidRPr="00077FE7">
        <w:rPr>
          <w:rFonts w:ascii="Tahoma" w:hAnsi="Tahoma" w:cs="Tahoma"/>
          <w:sz w:val="22"/>
          <w:szCs w:val="22"/>
        </w:rPr>
        <w:t>1</w:t>
      </w:r>
      <w:r w:rsidR="00077FE7" w:rsidRPr="00077FE7">
        <w:rPr>
          <w:rFonts w:ascii="Tahoma" w:hAnsi="Tahoma" w:cs="Tahoma"/>
          <w:sz w:val="22"/>
          <w:szCs w:val="22"/>
        </w:rPr>
        <w:t>2</w:t>
      </w:r>
      <w:r w:rsidR="00D56CA8" w:rsidRPr="00077FE7">
        <w:rPr>
          <w:rFonts w:ascii="Tahoma" w:hAnsi="Tahoma" w:cs="Tahoma"/>
          <w:sz w:val="22"/>
          <w:szCs w:val="22"/>
        </w:rPr>
        <w:t xml:space="preserve"> </w:t>
      </w:r>
      <w:r w:rsidR="00A54991" w:rsidRPr="00077FE7">
        <w:rPr>
          <w:rFonts w:ascii="Tahoma" w:hAnsi="Tahoma" w:cs="Tahoma"/>
          <w:sz w:val="22"/>
          <w:szCs w:val="22"/>
        </w:rPr>
        <w:t xml:space="preserve">měsíců </w:t>
      </w:r>
      <w:r w:rsidR="00A54991" w:rsidRPr="00080BAF">
        <w:rPr>
          <w:rFonts w:ascii="Tahoma" w:hAnsi="Tahoma" w:cs="Tahoma"/>
          <w:sz w:val="22"/>
          <w:szCs w:val="22"/>
        </w:rPr>
        <w:t xml:space="preserve">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77FE7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7FE7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046E5F9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077FE7" w:rsidRPr="0061798E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077FE7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7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077FE7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077FE7">
        <w:rPr>
          <w:rFonts w:ascii="Tahoma" w:hAnsi="Tahoma" w:cs="Tahoma"/>
          <w:sz w:val="22"/>
          <w:szCs w:val="22"/>
        </w:rPr>
        <w:t>v insolvenčním řízení</w:t>
      </w:r>
      <w:r w:rsidR="003A1789" w:rsidRPr="00077FE7">
        <w:rPr>
          <w:rFonts w:ascii="Tahoma" w:hAnsi="Tahoma" w:cs="Tahoma"/>
          <w:sz w:val="22"/>
          <w:szCs w:val="22"/>
        </w:rPr>
        <w:t>,</w:t>
      </w:r>
      <w:r w:rsidRPr="00077FE7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077FE7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077FE7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77FE7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38CBE4B3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0A22F3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 </w:t>
      </w:r>
      <w:r w:rsidR="000A22F3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A22F3">
        <w:rPr>
          <w:rFonts w:ascii="Tahoma" w:hAnsi="Tahoma" w:cs="Tahoma"/>
          <w:sz w:val="22"/>
          <w:szCs w:val="22"/>
        </w:rPr>
        <w:t xml:space="preserve">2.4. </w:t>
      </w:r>
      <w:r w:rsidR="001B3FF5" w:rsidRPr="001E6648">
        <w:rPr>
          <w:rFonts w:ascii="Tahoma" w:hAnsi="Tahoma" w:cs="Tahoma"/>
          <w:sz w:val="22"/>
          <w:szCs w:val="22"/>
        </w:rPr>
        <w:t>této</w:t>
      </w:r>
      <w:proofErr w:type="gramEnd"/>
      <w:r w:rsidR="001B3FF5" w:rsidRPr="001E6648">
        <w:rPr>
          <w:rFonts w:ascii="Tahoma" w:hAnsi="Tahoma" w:cs="Tahoma"/>
          <w:sz w:val="22"/>
          <w:szCs w:val="22"/>
        </w:rPr>
        <w:t xml:space="preserve">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0F29AE2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0D1FDE">
        <w:rPr>
          <w:rFonts w:ascii="Tahoma" w:hAnsi="Tahoma" w:cs="Tahoma"/>
          <w:sz w:val="22"/>
          <w:szCs w:val="22"/>
        </w:rPr>
        <w:t xml:space="preserve">3 </w:t>
      </w:r>
      <w:r w:rsidRPr="00080BAF">
        <w:rPr>
          <w:rFonts w:ascii="Tahoma" w:hAnsi="Tahoma" w:cs="Tahoma"/>
          <w:sz w:val="22"/>
          <w:szCs w:val="22"/>
        </w:rPr>
        <w:t>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D1FDE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Neprovede-li</w:t>
      </w:r>
      <w:r w:rsidR="00A54991" w:rsidRPr="000D1FDE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0D1FDE">
        <w:rPr>
          <w:rFonts w:ascii="Tahoma" w:hAnsi="Tahoma" w:cs="Tahoma"/>
          <w:sz w:val="22"/>
          <w:szCs w:val="22"/>
        </w:rPr>
        <w:t>v část díla ve lhůtě dle čl. IV</w:t>
      </w:r>
      <w:r w:rsidR="00A54991" w:rsidRPr="000D1FDE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0D1FDE">
        <w:rPr>
          <w:rFonts w:ascii="Tahoma" w:hAnsi="Tahoma" w:cs="Tahoma"/>
          <w:sz w:val="22"/>
          <w:szCs w:val="22"/>
        </w:rPr>
        <w:t>0,25</w:t>
      </w:r>
      <w:r w:rsidR="001B3FF5" w:rsidRPr="000D1FDE">
        <w:rPr>
          <w:rFonts w:ascii="Tahoma" w:hAnsi="Tahoma" w:cs="Tahoma"/>
          <w:sz w:val="22"/>
          <w:szCs w:val="22"/>
        </w:rPr>
        <w:t> </w:t>
      </w:r>
      <w:r w:rsidR="001E0B3A" w:rsidRPr="000D1FDE">
        <w:rPr>
          <w:rFonts w:ascii="Tahoma" w:hAnsi="Tahoma" w:cs="Tahoma"/>
          <w:sz w:val="22"/>
          <w:szCs w:val="22"/>
        </w:rPr>
        <w:t>% z ceny příslušné části díla</w:t>
      </w:r>
      <w:r w:rsidR="00FC35C6" w:rsidRPr="000D1FDE">
        <w:rPr>
          <w:rFonts w:ascii="Tahoma" w:hAnsi="Tahoma" w:cs="Tahoma"/>
          <w:sz w:val="22"/>
          <w:szCs w:val="22"/>
        </w:rPr>
        <w:t xml:space="preserve"> včetně DPH</w:t>
      </w:r>
      <w:r w:rsidR="00E107AF" w:rsidRPr="000D1FDE">
        <w:rPr>
          <w:rFonts w:ascii="Tahoma" w:hAnsi="Tahoma" w:cs="Tahoma"/>
          <w:sz w:val="22"/>
          <w:szCs w:val="22"/>
        </w:rPr>
        <w:t xml:space="preserve"> </w:t>
      </w:r>
      <w:r w:rsidR="40A76056" w:rsidRPr="000D1FDE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000D1FDE">
        <w:rPr>
          <w:rFonts w:ascii="Tahoma" w:hAnsi="Tahoma" w:cs="Tahoma"/>
          <w:sz w:val="22"/>
          <w:szCs w:val="22"/>
        </w:rPr>
        <w:t>dle čl. VII odst. 1 této smlouvy</w:t>
      </w:r>
      <w:r w:rsidR="00CA130F" w:rsidRPr="000D1FDE">
        <w:rPr>
          <w:rFonts w:ascii="Tahoma" w:hAnsi="Tahoma" w:cs="Tahoma"/>
          <w:sz w:val="22"/>
          <w:szCs w:val="22"/>
        </w:rPr>
        <w:t xml:space="preserve">, s jejímž </w:t>
      </w:r>
      <w:r w:rsidRPr="000D1FDE">
        <w:rPr>
          <w:rFonts w:ascii="Tahoma" w:hAnsi="Tahoma" w:cs="Tahoma"/>
          <w:sz w:val="22"/>
          <w:szCs w:val="22"/>
        </w:rPr>
        <w:t>provedením</w:t>
      </w:r>
      <w:r w:rsidR="00CA130F" w:rsidRPr="000D1FDE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0D1FDE">
        <w:rPr>
          <w:rFonts w:ascii="Tahoma" w:hAnsi="Tahoma" w:cs="Tahoma"/>
          <w:sz w:val="22"/>
          <w:szCs w:val="22"/>
        </w:rPr>
        <w:t xml:space="preserve"> </w:t>
      </w:r>
      <w:r w:rsidR="00CA130F" w:rsidRPr="000D1FDE">
        <w:rPr>
          <w:rFonts w:ascii="Tahoma" w:hAnsi="Tahoma" w:cs="Tahoma"/>
          <w:sz w:val="22"/>
          <w:szCs w:val="22"/>
        </w:rPr>
        <w:t xml:space="preserve">a to </w:t>
      </w:r>
      <w:r w:rsidR="00A54991" w:rsidRPr="000D1FDE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D1FD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lastRenderedPageBreak/>
        <w:t xml:space="preserve">Pokud zhotovitel neodstraní vadu díla ve lhůtě uvedené v čl. </w:t>
      </w:r>
      <w:r w:rsidR="0029466D" w:rsidRPr="000D1FDE">
        <w:rPr>
          <w:rFonts w:ascii="Tahoma" w:hAnsi="Tahoma" w:cs="Tahoma"/>
          <w:sz w:val="22"/>
          <w:szCs w:val="22"/>
        </w:rPr>
        <w:t>I</w:t>
      </w:r>
      <w:r w:rsidRPr="000D1FDE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0D1FDE">
        <w:rPr>
          <w:rFonts w:ascii="Tahoma" w:hAnsi="Tahoma" w:cs="Tahoma"/>
          <w:sz w:val="22"/>
          <w:szCs w:val="22"/>
        </w:rPr>
        <w:t> </w:t>
      </w:r>
      <w:r w:rsidRPr="000D1FDE">
        <w:rPr>
          <w:rFonts w:ascii="Tahoma" w:hAnsi="Tahoma" w:cs="Tahoma"/>
          <w:sz w:val="22"/>
          <w:szCs w:val="22"/>
        </w:rPr>
        <w:t>Kč za každý</w:t>
      </w:r>
      <w:r w:rsidR="00084899" w:rsidRPr="000D1FDE">
        <w:rPr>
          <w:rFonts w:ascii="Tahoma" w:hAnsi="Tahoma" w:cs="Tahoma"/>
          <w:sz w:val="22"/>
          <w:szCs w:val="22"/>
        </w:rPr>
        <w:t xml:space="preserve"> případ a každý</w:t>
      </w:r>
      <w:r w:rsidRPr="000D1FDE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1FD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Dojde</w:t>
      </w:r>
      <w:r w:rsidRPr="000D1FD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1FD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0D1FD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V případě poruše</w:t>
      </w:r>
      <w:r w:rsidR="00AF5D07" w:rsidRPr="000D1FDE">
        <w:rPr>
          <w:rFonts w:ascii="Tahoma" w:hAnsi="Tahoma" w:cs="Tahoma"/>
          <w:sz w:val="22"/>
          <w:szCs w:val="22"/>
        </w:rPr>
        <w:t>ní povinnosti sjednané v čl. VI</w:t>
      </w:r>
      <w:r w:rsidRPr="000D1FDE">
        <w:rPr>
          <w:rFonts w:ascii="Tahoma" w:hAnsi="Tahoma" w:cs="Tahoma"/>
          <w:sz w:val="22"/>
          <w:szCs w:val="22"/>
        </w:rPr>
        <w:t xml:space="preserve"> odst. </w:t>
      </w:r>
      <w:r w:rsidR="008F754A" w:rsidRPr="000D1FDE">
        <w:rPr>
          <w:rFonts w:ascii="Tahoma" w:hAnsi="Tahoma" w:cs="Tahoma"/>
          <w:sz w:val="22"/>
          <w:szCs w:val="22"/>
        </w:rPr>
        <w:t>1</w:t>
      </w:r>
      <w:r w:rsidRPr="000D1FDE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0D1FDE">
        <w:rPr>
          <w:rFonts w:ascii="Tahoma" w:hAnsi="Tahoma" w:cs="Tahoma"/>
          <w:sz w:val="22"/>
          <w:szCs w:val="22"/>
        </w:rPr>
        <w:t xml:space="preserve"> za každý případ</w:t>
      </w:r>
      <w:r w:rsidRPr="000D1FDE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0D1FDE">
        <w:rPr>
          <w:rFonts w:ascii="Tahoma" w:hAnsi="Tahoma" w:cs="Tahoma"/>
          <w:sz w:val="22"/>
          <w:szCs w:val="22"/>
        </w:rPr>
        <w:t> </w:t>
      </w:r>
      <w:r w:rsidRPr="000D1FDE">
        <w:rPr>
          <w:rFonts w:ascii="Tahoma" w:hAnsi="Tahoma" w:cs="Tahoma"/>
          <w:sz w:val="22"/>
          <w:szCs w:val="22"/>
        </w:rPr>
        <w:t>Kč.</w:t>
      </w:r>
    </w:p>
    <w:p w14:paraId="355F3714" w14:textId="01118059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0A22F3">
        <w:rPr>
          <w:rFonts w:ascii="Tahoma" w:hAnsi="Tahoma" w:cs="Tahoma"/>
          <w:sz w:val="22"/>
          <w:szCs w:val="22"/>
        </w:rPr>
        <w:t>V</w:t>
      </w:r>
      <w:r w:rsidR="00AF5D07" w:rsidRPr="000A22F3">
        <w:rPr>
          <w:rFonts w:ascii="Tahoma" w:hAnsi="Tahoma" w:cs="Tahoma"/>
          <w:sz w:val="22"/>
          <w:szCs w:val="22"/>
        </w:rPr>
        <w:t> </w:t>
      </w:r>
      <w:r w:rsidRPr="000A22F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0A22F3">
        <w:rPr>
          <w:rFonts w:ascii="Tahoma" w:hAnsi="Tahoma" w:cs="Tahoma"/>
          <w:sz w:val="22"/>
          <w:szCs w:val="22"/>
        </w:rPr>
        <w:t>1</w:t>
      </w:r>
      <w:r w:rsidRPr="000A22F3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0A22F3">
        <w:rPr>
          <w:rFonts w:ascii="Tahoma" w:hAnsi="Tahoma" w:cs="Tahoma"/>
          <w:sz w:val="22"/>
          <w:szCs w:val="22"/>
        </w:rPr>
        <w:t>eli smluvní pokutu ve výši 0,01 </w:t>
      </w:r>
      <w:r w:rsidRPr="000A22F3">
        <w:rPr>
          <w:rFonts w:ascii="Tahoma" w:hAnsi="Tahoma" w:cs="Tahoma"/>
          <w:sz w:val="22"/>
          <w:szCs w:val="22"/>
        </w:rPr>
        <w:t>% z</w:t>
      </w:r>
      <w:r w:rsidR="003469FE" w:rsidRPr="000A22F3">
        <w:rPr>
          <w:rFonts w:ascii="Tahoma" w:hAnsi="Tahoma" w:cs="Tahoma"/>
          <w:sz w:val="22"/>
          <w:szCs w:val="22"/>
        </w:rPr>
        <w:t xml:space="preserve"> </w:t>
      </w:r>
      <w:r w:rsidRPr="000A22F3">
        <w:rPr>
          <w:rFonts w:ascii="Tahoma" w:hAnsi="Tahoma" w:cs="Tahoma"/>
          <w:sz w:val="22"/>
          <w:szCs w:val="22"/>
        </w:rPr>
        <w:t xml:space="preserve">ceny </w:t>
      </w:r>
      <w:r w:rsidR="00F9138B" w:rsidRPr="000A22F3">
        <w:rPr>
          <w:rFonts w:ascii="Tahoma" w:hAnsi="Tahoma" w:cs="Tahoma"/>
          <w:sz w:val="22"/>
          <w:szCs w:val="22"/>
        </w:rPr>
        <w:t>DPS</w:t>
      </w:r>
      <w:r w:rsidRPr="000A22F3">
        <w:rPr>
          <w:rFonts w:ascii="Tahoma" w:hAnsi="Tahoma" w:cs="Tahoma"/>
          <w:sz w:val="22"/>
          <w:szCs w:val="22"/>
        </w:rPr>
        <w:t xml:space="preserve"> včetně DPH </w:t>
      </w:r>
      <w:r w:rsidR="002D6C67" w:rsidRPr="000A22F3">
        <w:rPr>
          <w:rFonts w:ascii="Tahoma" w:hAnsi="Tahoma" w:cs="Tahoma"/>
          <w:sz w:val="22"/>
          <w:szCs w:val="22"/>
        </w:rPr>
        <w:t xml:space="preserve">(bez DPH </w:t>
      </w:r>
      <w:r w:rsidR="002D6C67" w:rsidRPr="00577A5B">
        <w:rPr>
          <w:rFonts w:ascii="Tahoma" w:hAnsi="Tahoma" w:cs="Tahoma"/>
          <w:sz w:val="22"/>
          <w:szCs w:val="22"/>
        </w:rPr>
        <w:t>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4F2EE067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 xml:space="preserve">u </w:t>
      </w:r>
      <w:r w:rsidR="00AF5D07">
        <w:rPr>
          <w:rFonts w:ascii="Tahoma" w:hAnsi="Tahoma" w:cs="Tahoma"/>
          <w:sz w:val="22"/>
          <w:szCs w:val="22"/>
        </w:rPr>
        <w:lastRenderedPageBreak/>
        <w:t>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E000AA" w:rsidRPr="00080BAF">
        <w:rPr>
          <w:rFonts w:ascii="Tahoma" w:hAnsi="Tahoma" w:cs="Tahoma"/>
          <w:sz w:val="22"/>
          <w:szCs w:val="22"/>
        </w:rPr>
        <w:t xml:space="preserve"> 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1955CBA5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8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8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388B2E82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místním </w:t>
      </w:r>
      <w:r w:rsidRPr="00080BAF">
        <w:rPr>
          <w:rFonts w:ascii="Tahoma" w:hAnsi="Tahoma" w:cs="Tahoma"/>
          <w:sz w:val="22"/>
          <w:szCs w:val="22"/>
        </w:rPr>
        <w:lastRenderedPageBreak/>
        <w:t>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8595717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5120F062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</w:t>
      </w:r>
      <w:r w:rsidR="00077FE7">
        <w:rPr>
          <w:rFonts w:ascii="Tahoma" w:hAnsi="Tahoma" w:cs="Tahoma"/>
          <w:color w:val="FF00FF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11B5EA55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AD4FC2">
        <w:rPr>
          <w:rFonts w:ascii="Tahoma" w:hAnsi="Tahoma" w:cs="Tahoma"/>
          <w:sz w:val="22"/>
          <w:szCs w:val="22"/>
        </w:rPr>
        <w:t xml:space="preserve"> </w:t>
      </w:r>
      <w:r w:rsidR="0069091B">
        <w:rPr>
          <w:rFonts w:ascii="Tahoma" w:hAnsi="Tahoma" w:cs="Tahoma"/>
          <w:sz w:val="22"/>
          <w:szCs w:val="22"/>
        </w:rPr>
        <w:t>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53600B" w:rsidRDefault="00270915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3600B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53600B">
        <w:rPr>
          <w:rFonts w:ascii="Tahoma" w:hAnsi="Tahoma" w:cs="Tahoma"/>
          <w:sz w:val="22"/>
          <w:szCs w:val="22"/>
        </w:rPr>
        <w:t>(zákon č. 200/1994 </w:t>
      </w:r>
      <w:r w:rsidR="00A54991" w:rsidRPr="0053600B">
        <w:rPr>
          <w:rFonts w:ascii="Tahoma" w:hAnsi="Tahoma" w:cs="Tahoma"/>
          <w:sz w:val="22"/>
          <w:szCs w:val="22"/>
        </w:rPr>
        <w:t>Sb., o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zeměměřictví a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o</w:t>
      </w:r>
      <w:r w:rsidR="006076BC" w:rsidRPr="0053600B">
        <w:rPr>
          <w:rFonts w:ascii="Tahoma" w:hAnsi="Tahoma" w:cs="Tahoma"/>
          <w:sz w:val="22"/>
          <w:szCs w:val="22"/>
        </w:rPr>
        <w:t> změně a </w:t>
      </w:r>
      <w:r w:rsidR="00A54991" w:rsidRPr="0053600B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jeho zavedením, ve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06B94F50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>žadavcích zhotovitele stavby 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0E2471A1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1FB8FFA3" w:rsidR="00A54991" w:rsidRPr="000A22F3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A22F3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 w:rsidRPr="000A22F3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F73605" w:rsidRPr="000A22F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>do</w:t>
      </w:r>
      <w:r w:rsidRPr="000A22F3">
        <w:rPr>
          <w:rFonts w:ascii="Tahoma" w:hAnsi="Tahoma" w:cs="Tahoma"/>
          <w:b/>
          <w:bCs/>
          <w:sz w:val="22"/>
          <w:szCs w:val="22"/>
        </w:rPr>
        <w:t> </w:t>
      </w:r>
      <w:r w:rsidR="00226708" w:rsidRPr="000A22F3">
        <w:rPr>
          <w:rFonts w:ascii="Tahoma" w:hAnsi="Tahoma" w:cs="Tahoma"/>
          <w:b/>
          <w:bCs/>
          <w:sz w:val="22"/>
          <w:szCs w:val="22"/>
        </w:rPr>
        <w:t>3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 w:rsidRPr="000A22F3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0A22F3">
        <w:rPr>
          <w:rFonts w:ascii="Tahoma" w:hAnsi="Tahoma" w:cs="Tahoma"/>
          <w:sz w:val="22"/>
          <w:szCs w:val="22"/>
        </w:rPr>
        <w:t xml:space="preserve"> </w:t>
      </w:r>
      <w:bookmarkStart w:id="19" w:name="_Hlk42250891"/>
      <w:r w:rsidR="00F90F07" w:rsidRPr="000A22F3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0A22F3">
        <w:rPr>
          <w:rFonts w:ascii="Tahoma" w:hAnsi="Tahoma" w:cs="Tahoma"/>
          <w:b/>
          <w:bCs/>
          <w:sz w:val="22"/>
          <w:szCs w:val="22"/>
        </w:rPr>
        <w:t>2</w:t>
      </w:r>
      <w:r w:rsidR="00F90F07" w:rsidRPr="000A22F3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9"/>
      <w:r w:rsidR="00016CA0" w:rsidRPr="000A22F3">
        <w:rPr>
          <w:rFonts w:ascii="Tahoma" w:hAnsi="Tahoma" w:cs="Tahoma"/>
          <w:sz w:val="22"/>
          <w:szCs w:val="22"/>
        </w:rPr>
        <w:t>.</w:t>
      </w:r>
    </w:p>
    <w:p w14:paraId="557389D6" w14:textId="6076C035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>příkazci,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3F8F59AC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stavby. Bude zahájen po</w:t>
      </w:r>
      <w:r w:rsidR="00336A49" w:rsidRPr="1977BB48">
        <w:rPr>
          <w:rFonts w:ascii="Tahoma" w:hAnsi="Tahoma" w:cs="Tahoma"/>
          <w:sz w:val="22"/>
          <w:szCs w:val="22"/>
        </w:rPr>
        <w:t> započetí realizace stavby 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77777777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Pr="00A141B0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A141B0">
        <w:rPr>
          <w:rFonts w:ascii="Tahoma" w:hAnsi="Tahoma" w:cs="Tahoma"/>
          <w:b/>
          <w:sz w:val="22"/>
          <w:szCs w:val="22"/>
        </w:rPr>
        <w:t>včetně DPH</w:t>
      </w:r>
      <w:r w:rsidRPr="00A141B0">
        <w:rPr>
          <w:b/>
        </w:rPr>
        <w:tab/>
      </w:r>
      <w:r w:rsidR="00336A49" w:rsidRPr="00A141B0">
        <w:rPr>
          <w:rFonts w:ascii="Tahoma" w:hAnsi="Tahoma" w:cs="Tahoma"/>
          <w:b/>
          <w:bCs/>
          <w:sz w:val="22"/>
          <w:szCs w:val="22"/>
        </w:rPr>
        <w:t>…………… </w:t>
      </w:r>
      <w:r w:rsidRPr="00A141B0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537DD4F5" w14:textId="77777777" w:rsidR="00A141B0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</w:p>
    <w:p w14:paraId="2693BE72" w14:textId="77777777" w:rsidR="00ED604E" w:rsidRPr="009B7D03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77777777" w:rsidR="00ED604E" w:rsidRPr="009B7D03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77777777" w:rsidR="00ED604E" w:rsidRPr="00A141B0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b/>
          <w:sz w:val="22"/>
          <w:szCs w:val="22"/>
        </w:rPr>
      </w:pPr>
      <w:r w:rsidRPr="00A141B0">
        <w:rPr>
          <w:rFonts w:ascii="Tahoma" w:hAnsi="Tahoma" w:cs="Tahoma"/>
          <w:b/>
          <w:sz w:val="22"/>
          <w:szCs w:val="22"/>
        </w:rPr>
        <w:t>včetně DPH</w:t>
      </w:r>
      <w:r w:rsidRPr="00A141B0">
        <w:rPr>
          <w:rFonts w:ascii="Tahoma" w:hAnsi="Tahoma" w:cs="Tahoma"/>
          <w:b/>
          <w:sz w:val="22"/>
          <w:szCs w:val="22"/>
        </w:rPr>
        <w:tab/>
      </w:r>
      <w:r w:rsidR="00336A49" w:rsidRPr="00A141B0">
        <w:rPr>
          <w:rFonts w:ascii="Tahoma" w:hAnsi="Tahoma" w:cs="Tahoma"/>
          <w:b/>
          <w:sz w:val="22"/>
          <w:szCs w:val="22"/>
        </w:rPr>
        <w:t>…………… </w:t>
      </w:r>
      <w:r w:rsidRPr="00A141B0">
        <w:rPr>
          <w:rFonts w:ascii="Tahoma" w:hAnsi="Tahoma" w:cs="Tahoma"/>
          <w:b/>
          <w:sz w:val="22"/>
          <w:szCs w:val="22"/>
        </w:rPr>
        <w:t>Kč</w:t>
      </w:r>
    </w:p>
    <w:p w14:paraId="16C87708" w14:textId="62BA122B" w:rsidR="00A54991" w:rsidRPr="00A141B0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A141B0">
        <w:rPr>
          <w:rFonts w:ascii="Tahoma" w:hAnsi="Tahoma" w:cs="Tahoma"/>
          <w:sz w:val="22"/>
          <w:szCs w:val="22"/>
        </w:rPr>
        <w:t xml:space="preserve"> – realizace stavby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4893F976" w14:textId="77777777" w:rsidR="00A141B0" w:rsidRPr="009B7D03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6FD60B6A" w14:textId="77777777" w:rsidR="00A141B0" w:rsidRPr="009B7D03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0180E2C3" w14:textId="77777777" w:rsidR="00A141B0" w:rsidRPr="00A141B0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A141B0">
        <w:rPr>
          <w:rFonts w:ascii="Tahoma" w:hAnsi="Tahoma" w:cs="Tahoma"/>
          <w:b/>
          <w:sz w:val="22"/>
          <w:szCs w:val="22"/>
        </w:rPr>
        <w:t>včetně DPH</w:t>
      </w:r>
      <w:r w:rsidRPr="00A141B0">
        <w:rPr>
          <w:rFonts w:ascii="Tahoma" w:hAnsi="Tahoma" w:cs="Tahoma"/>
          <w:b/>
          <w:sz w:val="22"/>
          <w:szCs w:val="22"/>
        </w:rPr>
        <w:tab/>
        <w:t>…………… Kč</w:t>
      </w:r>
    </w:p>
    <w:p w14:paraId="4CEFB90F" w14:textId="51C21022" w:rsidR="00A05F53" w:rsidRPr="00A05F53" w:rsidRDefault="00A05F53" w:rsidP="005D3AA6">
      <w:pPr>
        <w:pStyle w:val="Smlouva-eslo"/>
        <w:widowControl/>
        <w:spacing w:before="240" w:line="240" w:lineRule="auto"/>
        <w:ind w:left="3685" w:hanging="3328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>POZN.</w:t>
      </w:r>
      <w:r w:rsidR="6374317B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pro účastníka/příkazníka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="00A725E1">
        <w:tab/>
      </w:r>
      <w:r w:rsidR="08ECD7CD" w:rsidRPr="2529B793">
        <w:rPr>
          <w:rFonts w:ascii="Tahoma" w:hAnsi="Tahoma" w:cs="Tahoma"/>
          <w:i/>
          <w:iCs/>
          <w:color w:val="FF0000"/>
          <w:sz w:val="22"/>
          <w:szCs w:val="22"/>
        </w:rPr>
        <w:t>N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ebude</w:t>
      </w:r>
      <w:r w:rsidR="2179A4DE" w:rsidRPr="2529B793">
        <w:rPr>
          <w:rFonts w:ascii="Tahoma" w:hAnsi="Tahoma" w:cs="Tahoma"/>
          <w:i/>
          <w:iCs/>
          <w:color w:val="FF0000"/>
          <w:sz w:val="22"/>
          <w:szCs w:val="22"/>
        </w:rPr>
        <w:t>-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li příkaz</w:t>
      </w:r>
      <w:r w:rsidR="4BF6015D" w:rsidRPr="2529B793">
        <w:rPr>
          <w:rFonts w:ascii="Tahoma" w:hAnsi="Tahoma" w:cs="Tahoma"/>
          <w:i/>
          <w:iCs/>
          <w:color w:val="FF0000"/>
          <w:sz w:val="22"/>
          <w:szCs w:val="22"/>
        </w:rPr>
        <w:t>ník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plátcem DPH, DPH se nevyplňuje a</w:t>
      </w:r>
      <w:r w:rsidR="00A725E1">
        <w:rPr>
          <w:rFonts w:ascii="Tahoma" w:hAnsi="Tahoma" w:cs="Tahoma"/>
          <w:i/>
          <w:iCs/>
          <w:color w:val="FF0000"/>
          <w:sz w:val="22"/>
          <w:szCs w:val="22"/>
        </w:rPr>
        <w:t> 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příslušný text se vypustí</w:t>
      </w:r>
      <w:r w:rsidR="34E22BF4" w:rsidRPr="2529B793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9E568C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>Příkazník prohlašuje, že není plátcem DPH.”</w:t>
      </w:r>
    </w:p>
    <w:p w14:paraId="17BE2291" w14:textId="1F4AED9C" w:rsidR="00690F8D" w:rsidRPr="0054695F" w:rsidRDefault="00A54991" w:rsidP="0054695F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54695F">
        <w:rPr>
          <w:rFonts w:ascii="Tahoma" w:hAnsi="Tahoma" w:cs="Tahoma"/>
          <w:sz w:val="22"/>
          <w:szCs w:val="22"/>
        </w:rPr>
        <w:t>V </w:t>
      </w:r>
      <w:r w:rsidR="006C62A5" w:rsidRPr="0054695F">
        <w:rPr>
          <w:rFonts w:ascii="Tahoma" w:hAnsi="Tahoma" w:cs="Tahoma"/>
          <w:sz w:val="22"/>
          <w:szCs w:val="22"/>
        </w:rPr>
        <w:t>odměn</w:t>
      </w:r>
      <w:r w:rsidRPr="0054695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54695F">
        <w:rPr>
          <w:rFonts w:ascii="Tahoma" w:hAnsi="Tahoma" w:cs="Tahoma"/>
          <w:sz w:val="22"/>
          <w:szCs w:val="22"/>
        </w:rPr>
        <w:t>p</w:t>
      </w:r>
      <w:r w:rsidR="001349ED" w:rsidRPr="0054695F">
        <w:rPr>
          <w:rFonts w:ascii="Tahoma" w:hAnsi="Tahoma" w:cs="Tahoma"/>
          <w:sz w:val="22"/>
          <w:szCs w:val="22"/>
        </w:rPr>
        <w:t>říkazník</w:t>
      </w:r>
      <w:r w:rsidR="00656C88" w:rsidRPr="0054695F">
        <w:rPr>
          <w:rFonts w:ascii="Tahoma" w:hAnsi="Tahoma" w:cs="Tahoma"/>
          <w:sz w:val="22"/>
          <w:szCs w:val="22"/>
        </w:rPr>
        <w:t>a</w:t>
      </w:r>
      <w:r w:rsidRPr="0054695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54695F">
        <w:rPr>
          <w:rFonts w:ascii="Tahoma" w:hAnsi="Tahoma" w:cs="Tahoma"/>
          <w:sz w:val="22"/>
          <w:szCs w:val="22"/>
        </w:rPr>
        <w:t> </w:t>
      </w:r>
      <w:r w:rsidRPr="0054695F">
        <w:rPr>
          <w:rFonts w:ascii="Tahoma" w:hAnsi="Tahoma" w:cs="Tahoma"/>
          <w:sz w:val="22"/>
          <w:szCs w:val="22"/>
        </w:rPr>
        <w:t>plnění jeho závazk</w:t>
      </w:r>
      <w:r w:rsidR="00336A49" w:rsidRPr="0054695F">
        <w:rPr>
          <w:rFonts w:ascii="Tahoma" w:hAnsi="Tahoma" w:cs="Tahoma"/>
          <w:sz w:val="22"/>
          <w:szCs w:val="22"/>
        </w:rPr>
        <w:t>ů vyplývajících</w:t>
      </w:r>
      <w:r w:rsidRPr="0054695F">
        <w:rPr>
          <w:rFonts w:ascii="Tahoma" w:hAnsi="Tahoma" w:cs="Tahoma"/>
          <w:sz w:val="22"/>
          <w:szCs w:val="22"/>
        </w:rPr>
        <w:t xml:space="preserve"> z této smlouvy</w:t>
      </w:r>
      <w:r w:rsidR="00690F8D" w:rsidRPr="0054695F">
        <w:rPr>
          <w:rFonts w:ascii="Tahoma" w:hAnsi="Tahoma" w:cs="Tahoma"/>
          <w:sz w:val="22"/>
          <w:szCs w:val="22"/>
        </w:rPr>
        <w:t>, včetně správních poplatků</w:t>
      </w:r>
      <w:r w:rsidR="00474A21" w:rsidRPr="0054695F">
        <w:rPr>
          <w:rFonts w:ascii="Tahoma" w:hAnsi="Tahoma" w:cs="Tahoma"/>
          <w:sz w:val="22"/>
          <w:szCs w:val="22"/>
        </w:rPr>
        <w:t>.</w:t>
      </w:r>
      <w:r w:rsidR="00690F8D" w:rsidRPr="0054695F">
        <w:rPr>
          <w:rFonts w:ascii="Tahoma" w:hAnsi="Tahoma" w:cs="Tahoma"/>
          <w:sz w:val="22"/>
          <w:szCs w:val="22"/>
        </w:rPr>
        <w:t xml:space="preserve"> </w:t>
      </w:r>
      <w:bookmarkStart w:id="21" w:name="_Hlk42253745"/>
    </w:p>
    <w:bookmarkEnd w:id="21"/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A141B0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A141B0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A141B0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A141B0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A141B0">
        <w:rPr>
          <w:rFonts w:ascii="Tahoma" w:hAnsi="Tahoma" w:cs="Tahoma"/>
          <w:sz w:val="22"/>
          <w:szCs w:val="22"/>
        </w:rPr>
        <w:t xml:space="preserve"> stavby</w:t>
      </w:r>
      <w:r w:rsidRPr="00A141B0">
        <w:rPr>
          <w:rFonts w:ascii="Tahoma" w:hAnsi="Tahoma" w:cs="Tahoma"/>
          <w:sz w:val="22"/>
          <w:szCs w:val="22"/>
        </w:rPr>
        <w:t>)</w:t>
      </w:r>
      <w:r w:rsidR="004F7DE0" w:rsidRPr="00A141B0">
        <w:rPr>
          <w:rFonts w:ascii="Tahoma" w:hAnsi="Tahoma" w:cs="Tahoma"/>
          <w:sz w:val="22"/>
          <w:szCs w:val="22"/>
        </w:rPr>
        <w:t xml:space="preserve"> </w:t>
      </w:r>
      <w:r w:rsidR="000042B5" w:rsidRPr="00A141B0">
        <w:rPr>
          <w:rFonts w:ascii="Tahoma" w:hAnsi="Tahoma" w:cs="Tahoma"/>
          <w:sz w:val="22"/>
          <w:szCs w:val="22"/>
        </w:rPr>
        <w:t>o více než 30 dnů</w:t>
      </w:r>
      <w:r w:rsidRPr="00A141B0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A141B0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A141B0">
        <w:rPr>
          <w:rFonts w:ascii="Tahoma" w:hAnsi="Tahoma" w:cs="Tahoma"/>
          <w:sz w:val="22"/>
          <w:szCs w:val="22"/>
        </w:rPr>
        <w:t xml:space="preserve"> projektanta</w:t>
      </w:r>
      <w:r w:rsidRPr="00A141B0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A141B0">
        <w:rPr>
          <w:rFonts w:ascii="Tahoma" w:hAnsi="Tahoma" w:cs="Tahoma"/>
          <w:sz w:val="22"/>
          <w:szCs w:val="22"/>
        </w:rPr>
        <w:t xml:space="preserve"> c)</w:t>
      </w:r>
      <w:r w:rsidRPr="00A141B0">
        <w:rPr>
          <w:rFonts w:ascii="Tahoma" w:hAnsi="Tahoma" w:cs="Tahoma"/>
          <w:sz w:val="22"/>
          <w:szCs w:val="22"/>
        </w:rPr>
        <w:t xml:space="preserve"> </w:t>
      </w:r>
      <w:r w:rsidR="00314B40" w:rsidRPr="00A141B0">
        <w:rPr>
          <w:rFonts w:ascii="Tahoma" w:hAnsi="Tahoma" w:cs="Tahoma"/>
          <w:sz w:val="22"/>
          <w:szCs w:val="22"/>
        </w:rPr>
        <w:t xml:space="preserve">1. část DP </w:t>
      </w:r>
      <w:r w:rsidRPr="00A141B0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A141B0">
        <w:rPr>
          <w:rFonts w:ascii="Tahoma" w:hAnsi="Tahoma" w:cs="Tahoma"/>
          <w:sz w:val="22"/>
          <w:szCs w:val="22"/>
        </w:rPr>
        <w:t> </w:t>
      </w:r>
      <w:r w:rsidRPr="00A141B0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4433565" w:rsidR="00A54991" w:rsidRPr="00C6118B" w:rsidRDefault="006C62A5" w:rsidP="00C6118B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C6118B">
        <w:rPr>
          <w:rFonts w:ascii="Tahoma" w:hAnsi="Tahoma" w:cs="Tahoma"/>
          <w:sz w:val="22"/>
          <w:szCs w:val="22"/>
        </w:rPr>
        <w:t>Odměn</w:t>
      </w:r>
      <w:r w:rsidR="00A54991" w:rsidRPr="00C6118B">
        <w:rPr>
          <w:rFonts w:ascii="Tahoma" w:hAnsi="Tahoma" w:cs="Tahoma"/>
          <w:sz w:val="22"/>
          <w:szCs w:val="22"/>
        </w:rPr>
        <w:t>a za výkon dozoru</w:t>
      </w:r>
      <w:r w:rsidR="00A67597" w:rsidRPr="00C6118B">
        <w:rPr>
          <w:rFonts w:ascii="Tahoma" w:hAnsi="Tahoma" w:cs="Tahoma"/>
          <w:sz w:val="22"/>
          <w:szCs w:val="22"/>
        </w:rPr>
        <w:t xml:space="preserve"> projektanta</w:t>
      </w:r>
      <w:r w:rsidR="00A54991" w:rsidRPr="00C6118B">
        <w:rPr>
          <w:rFonts w:ascii="Tahoma" w:hAnsi="Tahoma" w:cs="Tahoma"/>
          <w:sz w:val="22"/>
          <w:szCs w:val="22"/>
        </w:rPr>
        <w:t xml:space="preserve"> bude </w:t>
      </w:r>
      <w:r w:rsidR="00656C88" w:rsidRPr="00C6118B">
        <w:rPr>
          <w:rFonts w:ascii="Tahoma" w:hAnsi="Tahoma" w:cs="Tahoma"/>
          <w:sz w:val="22"/>
          <w:szCs w:val="22"/>
        </w:rPr>
        <w:t>p</w:t>
      </w:r>
      <w:r w:rsidR="001349ED" w:rsidRPr="00C6118B">
        <w:rPr>
          <w:rFonts w:ascii="Tahoma" w:hAnsi="Tahoma" w:cs="Tahoma"/>
          <w:sz w:val="22"/>
          <w:szCs w:val="22"/>
        </w:rPr>
        <w:t>říkazník</w:t>
      </w:r>
      <w:r w:rsidR="00656C88" w:rsidRPr="00C6118B">
        <w:rPr>
          <w:rFonts w:ascii="Tahoma" w:hAnsi="Tahoma" w:cs="Tahoma"/>
          <w:sz w:val="22"/>
          <w:szCs w:val="22"/>
        </w:rPr>
        <w:t>ovi</w:t>
      </w:r>
      <w:r w:rsidR="006E3BCA" w:rsidRPr="00C6118B">
        <w:rPr>
          <w:rFonts w:ascii="Tahoma" w:hAnsi="Tahoma" w:cs="Tahoma"/>
          <w:sz w:val="22"/>
          <w:szCs w:val="22"/>
        </w:rPr>
        <w:t xml:space="preserve"> uhrazena jednorázově </w:t>
      </w:r>
      <w:bookmarkStart w:id="22" w:name="_Hlk42257315"/>
      <w:r w:rsidR="006E3BCA" w:rsidRPr="00C6118B">
        <w:rPr>
          <w:rFonts w:ascii="Tahoma" w:hAnsi="Tahoma" w:cs="Tahoma"/>
          <w:sz w:val="22"/>
          <w:szCs w:val="22"/>
        </w:rPr>
        <w:t>po </w:t>
      </w:r>
      <w:r w:rsidR="00A54991" w:rsidRPr="00C6118B">
        <w:rPr>
          <w:rFonts w:ascii="Tahoma" w:hAnsi="Tahoma" w:cs="Tahoma"/>
          <w:sz w:val="22"/>
          <w:szCs w:val="22"/>
        </w:rPr>
        <w:t>dni, od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kterého bude v souladu se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stavebním zákonem možné započít</w:t>
      </w:r>
      <w:r w:rsidR="006E3BCA" w:rsidRPr="00C6118B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C6118B">
        <w:rPr>
          <w:rFonts w:ascii="Tahoma" w:hAnsi="Tahoma" w:cs="Tahoma"/>
          <w:sz w:val="22"/>
          <w:szCs w:val="22"/>
        </w:rPr>
        <w:t xml:space="preserve">, </w:t>
      </w:r>
      <w:bookmarkEnd w:id="22"/>
      <w:r w:rsidR="00A54991" w:rsidRPr="00C6118B">
        <w:rPr>
          <w:rFonts w:ascii="Tahoma" w:hAnsi="Tahoma" w:cs="Tahoma"/>
          <w:sz w:val="22"/>
          <w:szCs w:val="22"/>
        </w:rPr>
        <w:t>a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to ve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výši stanovené v čl.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XI</w:t>
      </w:r>
      <w:r w:rsidR="00C2090C" w:rsidRPr="00C6118B">
        <w:rPr>
          <w:rFonts w:ascii="Tahoma" w:hAnsi="Tahoma" w:cs="Tahoma"/>
          <w:sz w:val="22"/>
          <w:szCs w:val="22"/>
        </w:rPr>
        <w:t>II</w:t>
      </w:r>
      <w:r w:rsidR="00A54991" w:rsidRPr="00C6118B">
        <w:rPr>
          <w:rFonts w:ascii="Tahoma" w:hAnsi="Tahoma" w:cs="Tahoma"/>
          <w:sz w:val="22"/>
          <w:szCs w:val="22"/>
        </w:rPr>
        <w:t xml:space="preserve"> odst.</w:t>
      </w:r>
      <w:r w:rsidR="006E3BCA" w:rsidRPr="00C6118B">
        <w:rPr>
          <w:rFonts w:ascii="Tahoma" w:hAnsi="Tahoma" w:cs="Tahoma"/>
          <w:sz w:val="22"/>
          <w:szCs w:val="22"/>
        </w:rPr>
        <w:t> 1 písm. </w:t>
      </w:r>
      <w:r w:rsidR="00084856" w:rsidRPr="00C6118B">
        <w:rPr>
          <w:rFonts w:ascii="Tahoma" w:hAnsi="Tahoma" w:cs="Tahoma"/>
          <w:sz w:val="22"/>
          <w:szCs w:val="22"/>
        </w:rPr>
        <w:t>c</w:t>
      </w:r>
      <w:r w:rsidR="00A54991" w:rsidRPr="00C6118B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</w:t>
      </w:r>
      <w:r w:rsidRPr="00B711BE">
        <w:rPr>
          <w:rFonts w:ascii="Tahoma" w:hAnsi="Tahoma" w:cs="Tahoma"/>
          <w:sz w:val="22"/>
          <w:szCs w:val="22"/>
        </w:rPr>
        <w:lastRenderedPageBreak/>
        <w:t>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51308669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……</w:t>
      </w:r>
      <w:r w:rsidR="00C6118B">
        <w:rPr>
          <w:rFonts w:ascii="Tahoma" w:hAnsi="Tahoma" w:cs="Tahoma"/>
          <w:sz w:val="22"/>
          <w:szCs w:val="22"/>
          <w:highlight w:val="yellow"/>
        </w:rPr>
        <w:t>….</w:t>
      </w:r>
      <w:r w:rsidR="0053600B">
        <w:rPr>
          <w:rFonts w:ascii="Tahoma" w:hAnsi="Tahoma" w:cs="Tahoma"/>
          <w:sz w:val="22"/>
          <w:szCs w:val="22"/>
          <w:highlight w:val="yellow"/>
        </w:rPr>
        <w:t>……….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59261EB3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53600B">
        <w:rPr>
          <w:rFonts w:ascii="Tahoma" w:hAnsi="Tahoma" w:cs="Tahoma"/>
          <w:sz w:val="22"/>
          <w:szCs w:val="22"/>
        </w:rPr>
        <w:t xml:space="preserve">„Rekonstrukce kanalizace“ </w:t>
      </w:r>
      <w:r w:rsidR="00A54991" w:rsidRPr="00080BAF">
        <w:rPr>
          <w:rFonts w:ascii="Tahoma" w:hAnsi="Tahoma" w:cs="Tahoma"/>
          <w:sz w:val="22"/>
          <w:szCs w:val="22"/>
        </w:rPr>
        <w:t xml:space="preserve">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>koordinátora bezpečnosti a ochrany zdraví při práci na staveništi po dobu přípravy stavby</w:t>
      </w:r>
      <w:r w:rsidR="0053600B">
        <w:rPr>
          <w:rFonts w:ascii="Tahoma" w:hAnsi="Tahoma" w:cs="Tahoma"/>
          <w:sz w:val="22"/>
          <w:szCs w:val="22"/>
        </w:rPr>
        <w:t xml:space="preserve"> „Rekonstrukce Kanalizace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53600B">
        <w:rPr>
          <w:rFonts w:ascii="Tahoma" w:hAnsi="Tahoma" w:cs="Tahoma"/>
          <w:sz w:val="22"/>
          <w:szCs w:val="22"/>
        </w:rPr>
        <w:t>Rekonstrukce kanalizace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208DFEA8" w:rsidR="00A54991" w:rsidRPr="0053600B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3600B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53600B">
        <w:rPr>
          <w:rFonts w:ascii="Tahoma" w:hAnsi="Tahoma" w:cs="Tahoma"/>
          <w:sz w:val="22"/>
          <w:szCs w:val="22"/>
        </w:rPr>
        <w:t>příkazc</w:t>
      </w:r>
      <w:r w:rsidRPr="0053600B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53600B">
        <w:rPr>
          <w:rFonts w:ascii="Tahoma" w:hAnsi="Tahoma" w:cs="Tahoma"/>
          <w:sz w:val="22"/>
          <w:szCs w:val="22"/>
        </w:rPr>
        <w:t>na podatelnu</w:t>
      </w:r>
      <w:r w:rsidRPr="0053600B">
        <w:rPr>
          <w:rFonts w:ascii="Tahoma" w:hAnsi="Tahoma" w:cs="Tahoma"/>
          <w:sz w:val="22"/>
          <w:szCs w:val="22"/>
        </w:rPr>
        <w:t xml:space="preserve"> </w:t>
      </w:r>
      <w:r w:rsidR="00656C88" w:rsidRPr="0053600B">
        <w:rPr>
          <w:rFonts w:ascii="Tahoma" w:hAnsi="Tahoma" w:cs="Tahoma"/>
          <w:sz w:val="22"/>
          <w:szCs w:val="22"/>
        </w:rPr>
        <w:t>p</w:t>
      </w:r>
      <w:r w:rsidR="001349ED" w:rsidRPr="0053600B">
        <w:rPr>
          <w:rFonts w:ascii="Tahoma" w:hAnsi="Tahoma" w:cs="Tahoma"/>
          <w:sz w:val="22"/>
          <w:szCs w:val="22"/>
        </w:rPr>
        <w:t>říkazce</w:t>
      </w:r>
      <w:r w:rsidR="008241FD" w:rsidRPr="0053600B">
        <w:rPr>
          <w:rFonts w:ascii="Tahoma" w:hAnsi="Tahoma" w:cs="Tahoma"/>
          <w:sz w:val="22"/>
          <w:szCs w:val="22"/>
        </w:rPr>
        <w:t>,</w:t>
      </w:r>
      <w:r w:rsidR="00722A52" w:rsidRPr="0053600B">
        <w:rPr>
          <w:rFonts w:ascii="Tahoma" w:hAnsi="Tahoma" w:cs="Tahoma"/>
          <w:sz w:val="22"/>
          <w:szCs w:val="22"/>
        </w:rPr>
        <w:t xml:space="preserve"> nebo</w:t>
      </w:r>
      <w:r w:rsidRPr="0053600B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53600B">
        <w:rPr>
          <w:rFonts w:ascii="Tahoma" w:hAnsi="Tahoma" w:cs="Tahoma"/>
          <w:sz w:val="22"/>
          <w:szCs w:val="22"/>
        </w:rPr>
        <w:t xml:space="preserve">, </w:t>
      </w:r>
      <w:r w:rsidR="00A21D20" w:rsidRPr="0053600B">
        <w:rPr>
          <w:rFonts w:ascii="Tahoma" w:hAnsi="Tahoma" w:cs="Tahoma"/>
          <w:sz w:val="22"/>
          <w:szCs w:val="22"/>
        </w:rPr>
        <w:t xml:space="preserve">nebo </w:t>
      </w:r>
      <w:r w:rsidR="008241FD" w:rsidRPr="0053600B">
        <w:rPr>
          <w:rFonts w:ascii="Tahoma" w:hAnsi="Tahoma" w:cs="Tahoma"/>
          <w:sz w:val="22"/>
          <w:szCs w:val="22"/>
        </w:rPr>
        <w:t>elektronicky na e</w:t>
      </w:r>
      <w:r w:rsidR="008241FD" w:rsidRPr="0053600B">
        <w:rPr>
          <w:rFonts w:ascii="Tahoma" w:hAnsi="Tahoma" w:cs="Tahoma"/>
          <w:sz w:val="22"/>
          <w:szCs w:val="22"/>
        </w:rPr>
        <w:noBreakHyphen/>
        <w:t>mail</w:t>
      </w:r>
      <w:r w:rsidR="0030715E" w:rsidRPr="0053600B">
        <w:rPr>
          <w:rFonts w:ascii="Tahoma" w:hAnsi="Tahoma" w:cs="Tahoma"/>
          <w:sz w:val="22"/>
          <w:szCs w:val="22"/>
        </w:rPr>
        <w:t xml:space="preserve"> faktury@nemtr.cz</w:t>
      </w:r>
      <w:r w:rsidR="008241FD" w:rsidRPr="0053600B">
        <w:rPr>
          <w:rFonts w:ascii="Tahoma" w:hAnsi="Tahoma" w:cs="Tahoma"/>
          <w:sz w:val="22"/>
          <w:szCs w:val="22"/>
        </w:rPr>
        <w:t>, nebo do datové schránky</w:t>
      </w:r>
      <w:r w:rsidR="00AC7770" w:rsidRPr="0053600B">
        <w:rPr>
          <w:rFonts w:ascii="Tahoma" w:hAnsi="Tahoma" w:cs="Tahoma"/>
          <w:sz w:val="22"/>
          <w:szCs w:val="22"/>
        </w:rPr>
        <w:t xml:space="preserve"> příkazce</w:t>
      </w:r>
      <w:r w:rsidRPr="0053600B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30715E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>p</w:t>
      </w:r>
      <w:r w:rsidR="61358639" w:rsidRPr="0030715E">
        <w:rPr>
          <w:rFonts w:ascii="Tahoma" w:hAnsi="Tahoma" w:cs="Tahoma"/>
          <w:sz w:val="22"/>
          <w:szCs w:val="22"/>
        </w:rPr>
        <w:t xml:space="preserve">říkazník bude </w:t>
      </w:r>
      <w:r w:rsidR="540E398A" w:rsidRPr="0030715E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0030715E">
        <w:rPr>
          <w:rFonts w:ascii="Tahoma" w:hAnsi="Tahoma" w:cs="Tahoma"/>
          <w:sz w:val="22"/>
          <w:szCs w:val="22"/>
        </w:rPr>
        <w:t>ke dni uskutečnění zdanitelného plnění v insolvenčním řízení, nebo</w:t>
      </w:r>
    </w:p>
    <w:p w14:paraId="2A2B66A4" w14:textId="77777777" w:rsidR="0027622E" w:rsidRPr="0030715E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</w:t>
      </w:r>
      <w:r w:rsidRPr="00497F8B">
        <w:rPr>
          <w:rFonts w:ascii="Tahoma" w:hAnsi="Tahoma" w:cs="Tahoma"/>
          <w:sz w:val="22"/>
          <w:szCs w:val="22"/>
        </w:rPr>
        <w:t>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</w:t>
      </w:r>
      <w:r w:rsidR="00A54991" w:rsidRPr="00080BAF">
        <w:rPr>
          <w:rFonts w:ascii="Tahoma" w:hAnsi="Tahoma" w:cs="Tahoma"/>
          <w:sz w:val="22"/>
          <w:szCs w:val="22"/>
        </w:rPr>
        <w:lastRenderedPageBreak/>
        <w:t>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AC4B7F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Nepodá-li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0,25</w:t>
      </w:r>
      <w:r w:rsidR="00B3272A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AC4B7F">
        <w:rPr>
          <w:rFonts w:ascii="Tahoma" w:hAnsi="Tahoma" w:cs="Tahoma"/>
          <w:sz w:val="22"/>
          <w:szCs w:val="22"/>
        </w:rPr>
        <w:t>odměn</w:t>
      </w:r>
      <w:r w:rsidRPr="00AC4B7F">
        <w:rPr>
          <w:rFonts w:ascii="Tahoma" w:hAnsi="Tahoma" w:cs="Tahoma"/>
          <w:sz w:val="22"/>
          <w:szCs w:val="22"/>
        </w:rPr>
        <w:t>y za</w:t>
      </w:r>
      <w:r w:rsidR="00B3272A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AC4B7F">
        <w:rPr>
          <w:rFonts w:ascii="Tahoma" w:hAnsi="Tahoma" w:cs="Tahoma"/>
          <w:sz w:val="22"/>
          <w:szCs w:val="22"/>
        </w:rPr>
        <w:t>vč. DPH</w:t>
      </w:r>
      <w:r w:rsidR="3F23EAB3" w:rsidRPr="00AC4B7F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AC4B7F">
        <w:rPr>
          <w:rFonts w:ascii="Tahoma" w:hAnsi="Tahoma" w:cs="Tahoma"/>
          <w:sz w:val="22"/>
          <w:szCs w:val="22"/>
        </w:rPr>
        <w:t xml:space="preserve"> </w:t>
      </w:r>
      <w:r w:rsidRPr="00AC4B7F">
        <w:rPr>
          <w:rFonts w:ascii="Tahoma" w:hAnsi="Tahoma" w:cs="Tahoma"/>
          <w:sz w:val="22"/>
          <w:szCs w:val="22"/>
        </w:rPr>
        <w:t>dle čl. XI</w:t>
      </w:r>
      <w:r w:rsidR="00D40170" w:rsidRPr="00AC4B7F">
        <w:rPr>
          <w:rFonts w:ascii="Tahoma" w:hAnsi="Tahoma" w:cs="Tahoma"/>
          <w:sz w:val="22"/>
          <w:szCs w:val="22"/>
        </w:rPr>
        <w:t>II</w:t>
      </w:r>
      <w:r w:rsidRPr="00AC4B7F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AC4B7F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Nebude-li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AC4B7F">
        <w:rPr>
          <w:rFonts w:ascii="Tahoma" w:hAnsi="Tahoma" w:cs="Tahoma"/>
          <w:sz w:val="22"/>
          <w:szCs w:val="22"/>
        </w:rPr>
        <w:t>raví při práci na staveništi po </w:t>
      </w:r>
      <w:r w:rsidRPr="00AC4B7F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20</w:t>
      </w:r>
      <w:r w:rsidR="00B3272A" w:rsidRPr="00AC4B7F">
        <w:rPr>
          <w:rFonts w:ascii="Tahoma" w:hAnsi="Tahoma" w:cs="Tahoma"/>
          <w:sz w:val="22"/>
          <w:szCs w:val="22"/>
        </w:rPr>
        <w:t>.000 </w:t>
      </w:r>
      <w:r w:rsidRPr="00AC4B7F">
        <w:rPr>
          <w:rFonts w:ascii="Tahoma" w:hAnsi="Tahoma" w:cs="Tahoma"/>
          <w:sz w:val="22"/>
          <w:szCs w:val="22"/>
        </w:rPr>
        <w:t>Kč za</w:t>
      </w:r>
      <w:r w:rsidR="00B3272A" w:rsidRPr="00AC4B7F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AC4B7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AC4B7F">
        <w:rPr>
          <w:rFonts w:ascii="Tahoma" w:hAnsi="Tahoma" w:cs="Tahoma"/>
          <w:sz w:val="22"/>
          <w:szCs w:val="22"/>
        </w:rPr>
        <w:t xml:space="preserve">Nebude-li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AC4B7F">
        <w:rPr>
          <w:rFonts w:ascii="Tahoma" w:hAnsi="Tahoma" w:cs="Tahoma"/>
          <w:sz w:val="22"/>
          <w:szCs w:val="22"/>
        </w:rPr>
        <w:t xml:space="preserve"> projektanta</w:t>
      </w:r>
      <w:r w:rsidRPr="00AC4B7F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3.000</w:t>
      </w:r>
      <w:r w:rsidR="00B3272A" w:rsidRPr="00AC4B7F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0EC7752D" w:rsidR="0073001A" w:rsidRPr="00023C59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</w:t>
      </w:r>
      <w:r w:rsidRPr="00023C59">
        <w:rPr>
          <w:rFonts w:ascii="Tahoma" w:hAnsi="Tahoma" w:cs="Tahoma"/>
          <w:sz w:val="22"/>
          <w:szCs w:val="22"/>
        </w:rPr>
        <w:t>limitem min. 1 mil. Kč, s maximální spoluúčastí max. 10 tis. Kč</w:t>
      </w:r>
      <w:r w:rsidR="00023C59">
        <w:rPr>
          <w:rFonts w:ascii="Tahoma" w:hAnsi="Tahoma" w:cs="Tahoma"/>
          <w:sz w:val="22"/>
          <w:szCs w:val="22"/>
        </w:rPr>
        <w:t>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23C59">
        <w:rPr>
          <w:rFonts w:ascii="Tahoma" w:hAnsi="Tahoma" w:cs="Tahoma"/>
          <w:sz w:val="22"/>
          <w:szCs w:val="22"/>
        </w:rPr>
        <w:t xml:space="preserve">Zhotovitel je povinen zajistit trvání pojistné smlouvy na požadované pojištění dle odst. 4 </w:t>
      </w:r>
      <w:r w:rsidRPr="0047395B">
        <w:rPr>
          <w:rFonts w:ascii="Tahoma" w:hAnsi="Tahoma" w:cs="Tahoma"/>
          <w:sz w:val="22"/>
          <w:szCs w:val="22"/>
        </w:rPr>
        <w:t>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Objednatel je oprávněn odstoupit od smlouvy pro její podstatné porušení druhou smluvní </w:t>
      </w:r>
      <w:r w:rsidRPr="007D5003">
        <w:rPr>
          <w:rFonts w:ascii="Tahoma" w:hAnsi="Tahoma" w:cs="Tahoma"/>
          <w:sz w:val="22"/>
          <w:szCs w:val="22"/>
        </w:rPr>
        <w:lastRenderedPageBreak/>
        <w:t>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796FE36A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</w:t>
      </w:r>
      <w:r w:rsidR="00E00C12">
        <w:rPr>
          <w:rFonts w:ascii="Tahoma" w:hAnsi="Tahoma" w:cs="Tahoma"/>
          <w:sz w:val="22"/>
          <w:szCs w:val="22"/>
        </w:rPr>
        <w:t>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AC4B7F" w:rsidRDefault="4E440CFA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AC4B7F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>Je-li t</w:t>
      </w:r>
      <w:r w:rsidR="1E59A8DA" w:rsidRPr="00AC4B7F">
        <w:rPr>
          <w:rFonts w:ascii="Tahoma" w:hAnsi="Tahoma" w:cs="Tahoma"/>
          <w:sz w:val="22"/>
          <w:szCs w:val="22"/>
        </w:rPr>
        <w:t>ato s</w:t>
      </w:r>
      <w:r w:rsidR="3BF674C4" w:rsidRPr="00AC4B7F">
        <w:rPr>
          <w:rFonts w:ascii="Tahoma" w:hAnsi="Tahoma" w:cs="Tahoma"/>
          <w:sz w:val="22"/>
          <w:szCs w:val="22"/>
        </w:rPr>
        <w:t>mlouva</w:t>
      </w:r>
      <w:r w:rsidRPr="00AC4B7F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AC4B7F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AC4B7F">
        <w:rPr>
          <w:rFonts w:ascii="Tahoma" w:hAnsi="Tahoma" w:cs="Tahoma"/>
          <w:sz w:val="22"/>
          <w:szCs w:val="22"/>
        </w:rPr>
        <w:t>třech</w:t>
      </w:r>
      <w:r w:rsidR="3BF674C4" w:rsidRPr="00AC4B7F">
        <w:rPr>
          <w:rFonts w:ascii="Tahoma" w:hAnsi="Tahoma" w:cs="Tahoma"/>
          <w:sz w:val="22"/>
          <w:szCs w:val="22"/>
        </w:rPr>
        <w:t xml:space="preserve"> stejnopisech s</w:t>
      </w:r>
      <w:r w:rsidR="001204AC" w:rsidRPr="00AC4B7F">
        <w:rPr>
          <w:rFonts w:ascii="Tahoma" w:hAnsi="Tahoma" w:cs="Tahoma"/>
          <w:sz w:val="22"/>
          <w:szCs w:val="22"/>
        </w:rPr>
        <w:t> </w:t>
      </w:r>
      <w:r w:rsidR="3BF674C4" w:rsidRPr="00AC4B7F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AC4B7F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AC4B7F">
        <w:rPr>
          <w:rFonts w:ascii="Tahoma" w:hAnsi="Tahoma" w:cs="Tahoma"/>
          <w:sz w:val="22"/>
          <w:szCs w:val="22"/>
        </w:rPr>
        <w:t>dvě</w:t>
      </w:r>
      <w:r w:rsidR="6E75A698" w:rsidRPr="00AC4B7F">
        <w:rPr>
          <w:rFonts w:ascii="Tahoma" w:hAnsi="Tahoma" w:cs="Tahoma"/>
          <w:sz w:val="22"/>
          <w:szCs w:val="22"/>
        </w:rPr>
        <w:t xml:space="preserve"> a </w:t>
      </w:r>
      <w:r w:rsidR="3BF674C4" w:rsidRPr="00AC4B7F">
        <w:rPr>
          <w:rFonts w:ascii="Tahoma" w:hAnsi="Tahoma" w:cs="Tahoma"/>
          <w:sz w:val="22"/>
          <w:szCs w:val="22"/>
        </w:rPr>
        <w:t>zhotovitel jedno vyhotovení.</w:t>
      </w:r>
      <w:r w:rsidRPr="00AC4B7F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</w:t>
      </w:r>
      <w:r w:rsidRPr="002E3CDC">
        <w:rPr>
          <w:rFonts w:ascii="Tahoma" w:hAnsi="Tahoma" w:cs="Tahoma"/>
          <w:sz w:val="22"/>
          <w:szCs w:val="22"/>
        </w:rPr>
        <w:t>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10D31A07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AC4B7F" w:rsidRPr="00214D9C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11FC4173" w:rsidR="00F47236" w:rsidRPr="00AC4B7F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lastRenderedPageBreak/>
        <w:t xml:space="preserve">Nedílnou součástí smlouvy je Příloha č. 1: </w:t>
      </w:r>
      <w:r w:rsidRPr="00AC4B7F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0D9A2895" w14:textId="77777777" w:rsidR="00AC4B7F" w:rsidRDefault="00AC4B7F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138BC8" w14:textId="77777777" w:rsidR="00AC4B7F" w:rsidRDefault="00AC4B7F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EE66593" w14:textId="77777777" w:rsidR="00AC4B7F" w:rsidRDefault="00AC4B7F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7D3A439" w14:textId="77777777" w:rsidR="00AC4B7F" w:rsidRDefault="00AC4B7F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AC4B7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AC4B7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AC4B7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712B2252" w14:textId="33E399F7" w:rsidR="001204AC" w:rsidRPr="00AC4B7F" w:rsidRDefault="00AC4B7F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 xml:space="preserve">Bc. Jaroslav </w:t>
            </w:r>
            <w:proofErr w:type="spellStart"/>
            <w:r w:rsidRPr="00AC4B7F">
              <w:rPr>
                <w:rFonts w:ascii="Tahoma" w:hAnsi="Tahoma" w:cs="Tahoma"/>
                <w:sz w:val="22"/>
                <w:szCs w:val="22"/>
              </w:rPr>
              <w:t>Brzyszkowxki</w:t>
            </w:r>
            <w:proofErr w:type="spellEnd"/>
            <w:r w:rsidRPr="00AC4B7F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7FD5813" w14:textId="74139DFD" w:rsidR="001204AC" w:rsidRPr="00AC4B7F" w:rsidRDefault="00AC4B7F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2135E576" w14:textId="4A3FCC71" w:rsidR="00A54991" w:rsidRPr="00AC4B7F" w:rsidRDefault="00A54991" w:rsidP="00AC4B7F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AC4B7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AC4B7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1204AC" w:rsidRPr="00AC4B7F" w:rsidRDefault="001204AC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1204AC" w:rsidRPr="00AC4B7F" w:rsidRDefault="001204AC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A54991" w:rsidRPr="00AC4B7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5FEB6D9F" w14:textId="48872094" w:rsidR="00F47236" w:rsidRPr="009B23FC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9B23FC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B23FC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B23FC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9B23FC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9B23FC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B23FC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Pr="00AC4B7F" w:rsidRDefault="00F47236" w:rsidP="00370043">
      <w:pPr>
        <w:jc w:val="both"/>
        <w:rPr>
          <w:rFonts w:ascii="Tahoma" w:hAnsi="Tahoma" w:cs="Tahoma"/>
          <w:color w:val="FF66FF"/>
          <w:sz w:val="22"/>
          <w:szCs w:val="22"/>
        </w:rPr>
      </w:pPr>
    </w:p>
    <w:sectPr w:rsidR="00F47236" w:rsidRPr="00AC4B7F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7B59" w14:textId="77777777" w:rsidR="0031218C" w:rsidRDefault="0031218C">
      <w:r>
        <w:separator/>
      </w:r>
    </w:p>
  </w:endnote>
  <w:endnote w:type="continuationSeparator" w:id="0">
    <w:p w14:paraId="2DD58FD6" w14:textId="77777777" w:rsidR="0031218C" w:rsidRDefault="0031218C">
      <w:r>
        <w:continuationSeparator/>
      </w:r>
    </w:p>
  </w:endnote>
  <w:endnote w:type="continuationNotice" w:id="1">
    <w:p w14:paraId="7907C04E" w14:textId="77777777" w:rsidR="0031218C" w:rsidRDefault="00312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31218C" w:rsidRDefault="003121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31218C" w:rsidRDefault="0031218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31218C" w:rsidRPr="00A26A58" w:rsidRDefault="0031218C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31218C" w:rsidRPr="0075635F" w:rsidRDefault="0031218C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GUhxmI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31218C" w:rsidRPr="0075635F" w:rsidRDefault="0031218C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667B1F">
      <w:rPr>
        <w:rStyle w:val="slostrnky"/>
        <w:rFonts w:ascii="Tahoma" w:hAnsi="Tahoma" w:cs="Tahoma"/>
        <w:noProof/>
        <w:sz w:val="18"/>
        <w:szCs w:val="18"/>
      </w:rPr>
      <w:t>23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5474583" w:rsidR="0031218C" w:rsidRPr="00A26A58" w:rsidRDefault="0031218C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BA183B">
      <w:rPr>
        <w:rFonts w:ascii="Tahoma" w:hAnsi="Tahoma" w:cs="Tahoma"/>
        <w:sz w:val="18"/>
        <w:szCs w:val="18"/>
      </w:rPr>
      <w:t xml:space="preserve">„Rekonstrukce kanalizace“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35ED8233" w:rsidR="0031218C" w:rsidRPr="007427FE" w:rsidRDefault="0031218C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7813D792">
              <wp:simplePos x="0" y="0"/>
              <wp:positionH relativeFrom="margin">
                <wp:posOffset>-68093</wp:posOffset>
              </wp:positionH>
              <wp:positionV relativeFrom="paragraph">
                <wp:posOffset>-106221</wp:posOffset>
              </wp:positionV>
              <wp:extent cx="5826868" cy="19455"/>
              <wp:effectExtent l="0" t="0" r="215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868" cy="194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F87B1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35pt,-8.35pt" to="453.4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" o:allowincell="f">
              <w10:wrap anchorx="margin"/>
            </v:line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</w:t>
    </w:r>
    <w:r w:rsidR="00BA183B">
      <w:rPr>
        <w:rFonts w:ascii="Tahoma" w:hAnsi="Tahoma" w:cs="Tahoma"/>
        <w:sz w:val="18"/>
        <w:szCs w:val="18"/>
      </w:rPr>
      <w:t xml:space="preserve">inženýrská </w:t>
    </w:r>
    <w:proofErr w:type="gramStart"/>
    <w:r w:rsidRPr="00A26A58">
      <w:rPr>
        <w:rFonts w:ascii="Tahoma" w:hAnsi="Tahoma" w:cs="Tahoma"/>
        <w:sz w:val="18"/>
        <w:szCs w:val="18"/>
      </w:rPr>
      <w:t xml:space="preserve">činnost – </w:t>
    </w:r>
    <w:r w:rsidR="00BA183B">
      <w:rPr>
        <w:rFonts w:ascii="Tahoma" w:hAnsi="Tahoma" w:cs="Tahoma"/>
        <w:sz w:val="18"/>
        <w:szCs w:val="18"/>
      </w:rPr>
      <w:t xml:space="preserve">  „Rekonstrukce</w:t>
    </w:r>
    <w:proofErr w:type="gramEnd"/>
    <w:r w:rsidR="00BA183B">
      <w:rPr>
        <w:rFonts w:ascii="Tahoma" w:hAnsi="Tahoma" w:cs="Tahoma"/>
        <w:sz w:val="18"/>
        <w:szCs w:val="18"/>
      </w:rPr>
      <w:t xml:space="preserve"> kanalizace“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2C7B" w14:textId="77777777" w:rsidR="0031218C" w:rsidRDefault="0031218C">
      <w:r>
        <w:separator/>
      </w:r>
    </w:p>
  </w:footnote>
  <w:footnote w:type="continuationSeparator" w:id="0">
    <w:p w14:paraId="237C7404" w14:textId="77777777" w:rsidR="0031218C" w:rsidRDefault="0031218C">
      <w:r>
        <w:continuationSeparator/>
      </w:r>
    </w:p>
  </w:footnote>
  <w:footnote w:type="continuationNotice" w:id="1">
    <w:p w14:paraId="36D29C27" w14:textId="77777777" w:rsidR="0031218C" w:rsidRDefault="0031218C"/>
  </w:footnote>
  <w:footnote w:id="2">
    <w:p w14:paraId="4659238B" w14:textId="77777777" w:rsidR="0031218C" w:rsidRPr="00D2255C" w:rsidRDefault="0031218C" w:rsidP="00C6082C">
      <w:pPr>
        <w:pStyle w:val="Textpoznpodarou"/>
      </w:pPr>
      <w:r w:rsidRPr="00D2255C">
        <w:rPr>
          <w:rStyle w:val="Znakapoznpodarou"/>
        </w:rPr>
        <w:footnoteRef/>
      </w:r>
      <w:r w:rsidRPr="00D2255C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41"/>
    <w:lvlOverride w:ilvl="0">
      <w:startOverride w:val="1"/>
    </w:lvlOverride>
  </w:num>
  <w:num w:numId="5">
    <w:abstractNumId w:val="41"/>
    <w:lvlOverride w:ilvl="0">
      <w:startOverride w:val="1"/>
    </w:lvlOverride>
  </w:num>
  <w:num w:numId="6">
    <w:abstractNumId w:val="40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40"/>
    <w:lvlOverride w:ilvl="0">
      <w:startOverride w:val="1"/>
    </w:lvlOverride>
  </w:num>
  <w:num w:numId="12">
    <w:abstractNumId w:val="20"/>
  </w:num>
  <w:num w:numId="13">
    <w:abstractNumId w:val="18"/>
  </w:num>
  <w:num w:numId="14">
    <w:abstractNumId w:val="29"/>
  </w:num>
  <w:num w:numId="15">
    <w:abstractNumId w:val="46"/>
  </w:num>
  <w:num w:numId="16">
    <w:abstractNumId w:val="6"/>
  </w:num>
  <w:num w:numId="17">
    <w:abstractNumId w:val="35"/>
  </w:num>
  <w:num w:numId="18">
    <w:abstractNumId w:val="34"/>
  </w:num>
  <w:num w:numId="19">
    <w:abstractNumId w:val="15"/>
  </w:num>
  <w:num w:numId="20">
    <w:abstractNumId w:val="21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22"/>
  </w:num>
  <w:num w:numId="26">
    <w:abstractNumId w:val="39"/>
  </w:num>
  <w:num w:numId="27">
    <w:abstractNumId w:val="14"/>
  </w:num>
  <w:num w:numId="28">
    <w:abstractNumId w:val="37"/>
  </w:num>
  <w:num w:numId="29">
    <w:abstractNumId w:val="27"/>
  </w:num>
  <w:num w:numId="30">
    <w:abstractNumId w:val="45"/>
  </w:num>
  <w:num w:numId="31">
    <w:abstractNumId w:val="13"/>
  </w:num>
  <w:num w:numId="32">
    <w:abstractNumId w:val="28"/>
  </w:num>
  <w:num w:numId="33">
    <w:abstractNumId w:val="47"/>
  </w:num>
  <w:num w:numId="34">
    <w:abstractNumId w:val="23"/>
  </w:num>
  <w:num w:numId="35">
    <w:abstractNumId w:val="5"/>
  </w:num>
  <w:num w:numId="36">
    <w:abstractNumId w:val="12"/>
  </w:num>
  <w:num w:numId="37">
    <w:abstractNumId w:val="48"/>
  </w:num>
  <w:num w:numId="38">
    <w:abstractNumId w:val="40"/>
    <w:lvlOverride w:ilvl="0">
      <w:startOverride w:val="1"/>
    </w:lvlOverride>
  </w:num>
  <w:num w:numId="39">
    <w:abstractNumId w:val="10"/>
  </w:num>
  <w:num w:numId="40">
    <w:abstractNumId w:val="32"/>
  </w:num>
  <w:num w:numId="41">
    <w:abstractNumId w:val="42"/>
  </w:num>
  <w:num w:numId="42">
    <w:abstractNumId w:val="0"/>
  </w:num>
  <w:num w:numId="43">
    <w:abstractNumId w:val="11"/>
  </w:num>
  <w:num w:numId="44">
    <w:abstractNumId w:val="3"/>
  </w:num>
  <w:num w:numId="45">
    <w:abstractNumId w:val="2"/>
  </w:num>
  <w:num w:numId="46">
    <w:abstractNumId w:val="7"/>
  </w:num>
  <w:num w:numId="47">
    <w:abstractNumId w:val="33"/>
  </w:num>
  <w:num w:numId="48">
    <w:abstractNumId w:val="36"/>
  </w:num>
  <w:num w:numId="49">
    <w:abstractNumId w:val="38"/>
  </w:num>
  <w:num w:numId="50">
    <w:abstractNumId w:val="25"/>
  </w:num>
  <w:num w:numId="51">
    <w:abstractNumId w:val="26"/>
  </w:num>
  <w:num w:numId="52">
    <w:abstractNumId w:val="44"/>
  </w:num>
  <w:num w:numId="53">
    <w:abstractNumId w:val="16"/>
  </w:num>
  <w:num w:numId="54">
    <w:abstractNumId w:val="43"/>
  </w:num>
  <w:num w:numId="55">
    <w:abstractNumId w:val="9"/>
  </w:num>
  <w:num w:numId="56">
    <w:abstractNumId w:val="19"/>
  </w:num>
  <w:num w:numId="57">
    <w:abstractNumId w:val="40"/>
  </w:num>
  <w:num w:numId="58">
    <w:abstractNumId w:val="40"/>
    <w:lvlOverride w:ilvl="0">
      <w:startOverride w:val="1"/>
    </w:lvlOverride>
  </w:num>
  <w:num w:numId="59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399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7EA"/>
    <w:rsid w:val="00021920"/>
    <w:rsid w:val="00021E90"/>
    <w:rsid w:val="00022404"/>
    <w:rsid w:val="00023C59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0990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77FE7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2F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184C"/>
    <w:rsid w:val="000C4020"/>
    <w:rsid w:val="000C57D4"/>
    <w:rsid w:val="000C57D6"/>
    <w:rsid w:val="000C5912"/>
    <w:rsid w:val="000C6578"/>
    <w:rsid w:val="000D011A"/>
    <w:rsid w:val="000D07D7"/>
    <w:rsid w:val="000D0D16"/>
    <w:rsid w:val="000D0D6C"/>
    <w:rsid w:val="000D129F"/>
    <w:rsid w:val="000D1D4B"/>
    <w:rsid w:val="000D1FDE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0F00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90D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2B6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C8E"/>
    <w:rsid w:val="00220D88"/>
    <w:rsid w:val="00224933"/>
    <w:rsid w:val="00225737"/>
    <w:rsid w:val="0022593C"/>
    <w:rsid w:val="00226491"/>
    <w:rsid w:val="00226708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1636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125"/>
    <w:rsid w:val="00290545"/>
    <w:rsid w:val="002920CC"/>
    <w:rsid w:val="0029297E"/>
    <w:rsid w:val="00292D14"/>
    <w:rsid w:val="00292E33"/>
    <w:rsid w:val="0029411A"/>
    <w:rsid w:val="0029466D"/>
    <w:rsid w:val="0029770F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14E"/>
    <w:rsid w:val="003015D2"/>
    <w:rsid w:val="00301979"/>
    <w:rsid w:val="003021E2"/>
    <w:rsid w:val="003038BA"/>
    <w:rsid w:val="00304994"/>
    <w:rsid w:val="00305497"/>
    <w:rsid w:val="00306D7F"/>
    <w:rsid w:val="0030715E"/>
    <w:rsid w:val="003075A6"/>
    <w:rsid w:val="00307F5E"/>
    <w:rsid w:val="00310EB0"/>
    <w:rsid w:val="00311FE8"/>
    <w:rsid w:val="0031218C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5F33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109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3C74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4187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00B"/>
    <w:rsid w:val="00536183"/>
    <w:rsid w:val="005372B2"/>
    <w:rsid w:val="00537A4C"/>
    <w:rsid w:val="005428F4"/>
    <w:rsid w:val="0054695F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22B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1E6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B7946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67B1F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3F75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2BEE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C23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A6D6D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492A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94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3A36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53B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23FC"/>
    <w:rsid w:val="009B244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18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1B0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16F7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4388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981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4B7F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4FC2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2754"/>
    <w:rsid w:val="00B33167"/>
    <w:rsid w:val="00B3409F"/>
    <w:rsid w:val="00B352E7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5DC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183B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2C22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18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18B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8726F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70D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2C9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3DF"/>
    <w:rsid w:val="00CE4932"/>
    <w:rsid w:val="00CE4BD5"/>
    <w:rsid w:val="00CE4F2D"/>
    <w:rsid w:val="00CE5071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5C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986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29F3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694C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08AC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1EAD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5FD4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t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emt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ba48c0-8987-41b7-bbd5-778b5690a622"/>
    <ds:schemaRef ds:uri="http://schemas.microsoft.com/office/2006/documentManagement/types"/>
    <ds:schemaRef ds:uri="94bb808a-9cb8-49f3-97bd-06f68a3035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DCF80B-943F-4437-9406-676271D2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23</Pages>
  <Words>9536</Words>
  <Characters>55482</Characters>
  <Application>Microsoft Office Word</Application>
  <DocSecurity>0</DocSecurity>
  <Lines>462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103746</cp:lastModifiedBy>
  <cp:revision>49</cp:revision>
  <cp:lastPrinted>2025-03-28T13:04:00Z</cp:lastPrinted>
  <dcterms:created xsi:type="dcterms:W3CDTF">2025-03-26T13:38:00Z</dcterms:created>
  <dcterms:modified xsi:type="dcterms:W3CDTF">2025-03-28T13:19:00Z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