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07234008" w14:textId="77777777" w:rsidR="00FE31EC"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FE31EC">
        <w:rPr>
          <w:rFonts w:ascii="Tahoma" w:hAnsi="Tahoma" w:cs="Tahoma"/>
          <w:sz w:val="20"/>
          <w:szCs w:val="22"/>
        </w:rPr>
        <w:t xml:space="preserve"> </w:t>
      </w:r>
    </w:p>
    <w:p w14:paraId="10993CC0" w14:textId="61530299" w:rsidR="009601F0"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897931B" w14:textId="0D7450EF" w:rsidR="00FE31EC" w:rsidRPr="00633675"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r>
      <w:bookmarkStart w:id="0" w:name="_Hlk190425400"/>
      <w:r>
        <w:rPr>
          <w:rFonts w:ascii="Tahoma" w:hAnsi="Tahoma" w:cs="Tahoma"/>
          <w:sz w:val="20"/>
          <w:szCs w:val="22"/>
        </w:rPr>
        <w:t>ve věcech technických:</w:t>
      </w:r>
      <w:r>
        <w:rPr>
          <w:rFonts w:ascii="Tahoma" w:hAnsi="Tahoma" w:cs="Tahoma"/>
          <w:sz w:val="20"/>
          <w:szCs w:val="22"/>
        </w:rPr>
        <w:tab/>
        <w:t>prim. Vladimírem Kurfürstem</w:t>
      </w:r>
    </w:p>
    <w:bookmarkEnd w:id="0"/>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DE61B3">
      <w:pPr>
        <w:numPr>
          <w:ilvl w:val="0"/>
          <w:numId w:val="3"/>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5966B6D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E94656">
        <w:rPr>
          <w:rFonts w:ascii="Tahoma" w:hAnsi="Tahoma" w:cs="Tahoma"/>
          <w:sz w:val="20"/>
          <w:szCs w:val="22"/>
          <w:highlight w:val="yellow"/>
        </w:rPr>
        <w:t>:</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1"/>
    <w:p w14:paraId="57A58FAA" w14:textId="56D4C082" w:rsidR="00B403DA" w:rsidRPr="00E94656" w:rsidRDefault="00C0415E" w:rsidP="0034214D">
      <w:pPr>
        <w:numPr>
          <w:ilvl w:val="1"/>
          <w:numId w:val="6"/>
        </w:numPr>
        <w:spacing w:after="200" w:line="276" w:lineRule="auto"/>
        <w:ind w:left="426" w:hanging="426"/>
        <w:jc w:val="both"/>
        <w:rPr>
          <w:rFonts w:ascii="Tahoma" w:hAnsi="Tahoma" w:cs="Tahoma"/>
          <w:i/>
          <w:color w:val="FF0000"/>
          <w:sz w:val="20"/>
          <w:szCs w:val="20"/>
        </w:rPr>
      </w:pPr>
      <w:r w:rsidRPr="00E94656">
        <w:rPr>
          <w:rFonts w:ascii="Tahoma" w:hAnsi="Tahoma" w:cs="Tahoma"/>
          <w:bCs/>
          <w:color w:val="000000"/>
          <w:sz w:val="20"/>
          <w:szCs w:val="20"/>
        </w:rPr>
        <w:t xml:space="preserve">Půjčitel na základě této smlouvy přenechává do bezplatného užívání vypůjčiteli </w:t>
      </w:r>
      <w:proofErr w:type="spellStart"/>
      <w:r w:rsidR="00B403DA" w:rsidRPr="00E94656">
        <w:rPr>
          <w:rFonts w:ascii="Tahoma" w:hAnsi="Tahoma" w:cs="Tahoma"/>
          <w:b/>
          <w:sz w:val="20"/>
          <w:szCs w:val="20"/>
        </w:rPr>
        <w:t>Hemokultivační</w:t>
      </w:r>
      <w:proofErr w:type="spellEnd"/>
      <w:r w:rsidR="00B403DA" w:rsidRPr="00E94656">
        <w:rPr>
          <w:rFonts w:ascii="Tahoma" w:hAnsi="Tahoma" w:cs="Tahoma"/>
          <w:b/>
          <w:sz w:val="20"/>
          <w:szCs w:val="20"/>
        </w:rPr>
        <w:t xml:space="preserve"> systém</w:t>
      </w:r>
      <w:r w:rsidR="000C0C33" w:rsidRPr="00E94656">
        <w:rPr>
          <w:rFonts w:ascii="Tahoma" w:hAnsi="Tahoma" w:cs="Tahoma"/>
          <w:b/>
          <w:sz w:val="20"/>
          <w:szCs w:val="20"/>
        </w:rPr>
        <w:t xml:space="preserve"> </w:t>
      </w:r>
      <w:bookmarkStart w:id="2" w:name="_Hlk202175219"/>
      <w:r w:rsidR="000C0C33" w:rsidRPr="00E94656">
        <w:rPr>
          <w:rFonts w:ascii="Tahoma" w:hAnsi="Tahoma" w:cs="Tahoma"/>
          <w:b/>
          <w:sz w:val="20"/>
          <w:szCs w:val="20"/>
        </w:rPr>
        <w:t>(</w:t>
      </w:r>
      <w:r w:rsidR="00B403DA" w:rsidRPr="00E94656">
        <w:rPr>
          <w:rFonts w:ascii="Tahoma" w:hAnsi="Tahoma" w:cs="Tahoma"/>
          <w:b/>
          <w:sz w:val="20"/>
          <w:szCs w:val="20"/>
        </w:rPr>
        <w:t>1</w:t>
      </w:r>
      <w:r w:rsidR="000C0C33" w:rsidRPr="00E94656">
        <w:rPr>
          <w:rFonts w:ascii="Tahoma" w:hAnsi="Tahoma" w:cs="Tahoma"/>
          <w:b/>
          <w:sz w:val="20"/>
          <w:szCs w:val="20"/>
        </w:rPr>
        <w:t xml:space="preserve"> ks) </w:t>
      </w:r>
      <w:r w:rsidR="000C0C33" w:rsidRPr="00E94656">
        <w:rPr>
          <w:rFonts w:ascii="Tahoma" w:hAnsi="Tahoma" w:cs="Tahoma"/>
          <w:b/>
          <w:sz w:val="20"/>
          <w:szCs w:val="20"/>
          <w:highlight w:val="yellow"/>
        </w:rPr>
        <w:t>…………</w:t>
      </w:r>
      <w:proofErr w:type="gramStart"/>
      <w:r w:rsidR="000C0C33" w:rsidRPr="00E94656">
        <w:rPr>
          <w:rFonts w:ascii="Tahoma" w:hAnsi="Tahoma" w:cs="Tahoma"/>
          <w:b/>
          <w:sz w:val="20"/>
          <w:szCs w:val="20"/>
          <w:highlight w:val="yellow"/>
        </w:rPr>
        <w:t>…….</w:t>
      </w:r>
      <w:proofErr w:type="gramEnd"/>
      <w:r w:rsidR="000C0C33" w:rsidRPr="00E94656">
        <w:rPr>
          <w:rFonts w:ascii="Tahoma" w:hAnsi="Tahoma" w:cs="Tahoma"/>
          <w:b/>
          <w:sz w:val="20"/>
          <w:szCs w:val="20"/>
          <w:highlight w:val="yellow"/>
        </w:rPr>
        <w:t>.</w:t>
      </w:r>
      <w:r w:rsidR="000C0C33" w:rsidRPr="00E94656">
        <w:rPr>
          <w:rFonts w:ascii="Tahoma" w:hAnsi="Tahoma" w:cs="Tahoma"/>
          <w:b/>
          <w:sz w:val="20"/>
          <w:szCs w:val="20"/>
        </w:rPr>
        <w:t xml:space="preserve"> </w:t>
      </w:r>
      <w:r w:rsidR="000C0C33" w:rsidRPr="00E94656">
        <w:rPr>
          <w:rFonts w:ascii="Tahoma" w:hAnsi="Tahoma" w:cs="Tahoma"/>
          <w:i/>
          <w:color w:val="FF0000"/>
          <w:sz w:val="20"/>
          <w:szCs w:val="20"/>
        </w:rPr>
        <w:t>(název a typ)</w:t>
      </w:r>
      <w:r w:rsidR="000C0C33" w:rsidRPr="00E94656">
        <w:rPr>
          <w:rFonts w:ascii="Tahoma" w:hAnsi="Tahoma" w:cs="Tahoma"/>
          <w:b/>
          <w:color w:val="FF0000"/>
          <w:sz w:val="20"/>
          <w:szCs w:val="20"/>
        </w:rPr>
        <w:t xml:space="preserve"> </w:t>
      </w:r>
      <w:r w:rsidR="000C0C33" w:rsidRPr="00E94656">
        <w:rPr>
          <w:rFonts w:ascii="Tahoma" w:hAnsi="Tahoma" w:cs="Tahoma"/>
          <w:b/>
          <w:sz w:val="20"/>
          <w:szCs w:val="20"/>
        </w:rPr>
        <w:t xml:space="preserve">v ceně </w:t>
      </w:r>
      <w:r w:rsidR="000C0C33" w:rsidRPr="00E94656">
        <w:rPr>
          <w:rFonts w:ascii="Tahoma" w:hAnsi="Tahoma" w:cs="Tahoma"/>
          <w:b/>
          <w:sz w:val="20"/>
          <w:szCs w:val="20"/>
          <w:highlight w:val="yellow"/>
        </w:rPr>
        <w:t>………</w:t>
      </w:r>
      <w:proofErr w:type="gramStart"/>
      <w:r w:rsidR="000C0C33" w:rsidRPr="00E94656">
        <w:rPr>
          <w:rFonts w:ascii="Tahoma" w:hAnsi="Tahoma" w:cs="Tahoma"/>
          <w:b/>
          <w:sz w:val="20"/>
          <w:szCs w:val="20"/>
          <w:highlight w:val="yellow"/>
        </w:rPr>
        <w:t>……</w:t>
      </w:r>
      <w:r w:rsidR="000C0C33" w:rsidRPr="00E94656">
        <w:rPr>
          <w:rFonts w:ascii="Tahoma" w:hAnsi="Tahoma" w:cs="Tahoma"/>
          <w:b/>
          <w:sz w:val="20"/>
          <w:szCs w:val="20"/>
        </w:rPr>
        <w:t>.</w:t>
      </w:r>
      <w:proofErr w:type="gramEnd"/>
      <w:r w:rsidR="000C0C33" w:rsidRPr="00E94656">
        <w:rPr>
          <w:rFonts w:ascii="Tahoma" w:hAnsi="Tahoma" w:cs="Tahoma"/>
          <w:b/>
          <w:sz w:val="20"/>
          <w:szCs w:val="20"/>
        </w:rPr>
        <w:t xml:space="preserve">Kč/ks </w:t>
      </w:r>
      <w:r w:rsidR="000C0C33" w:rsidRPr="00E94656">
        <w:rPr>
          <w:rFonts w:ascii="Tahoma" w:hAnsi="Tahoma" w:cs="Tahoma"/>
          <w:i/>
          <w:color w:val="FF0000"/>
          <w:sz w:val="20"/>
          <w:szCs w:val="20"/>
        </w:rPr>
        <w:t xml:space="preserve">(doplní půjčitel), </w:t>
      </w:r>
    </w:p>
    <w:bookmarkEnd w:id="2"/>
    <w:p w14:paraId="381662F6" w14:textId="416FF028" w:rsidR="00C0415E" w:rsidRPr="000C0C33" w:rsidRDefault="00C0415E" w:rsidP="00B403DA">
      <w:pPr>
        <w:spacing w:after="200" w:line="276" w:lineRule="auto"/>
        <w:ind w:left="426"/>
        <w:jc w:val="both"/>
        <w:rPr>
          <w:rFonts w:ascii="Tahoma" w:hAnsi="Tahoma" w:cs="Tahoma"/>
          <w:bCs/>
          <w:color w:val="000000"/>
          <w:sz w:val="20"/>
          <w:szCs w:val="20"/>
        </w:rPr>
      </w:pPr>
      <w:r w:rsidRPr="000C0C33">
        <w:rPr>
          <w:rFonts w:ascii="Tahoma" w:hAnsi="Tahoma" w:cs="Tahoma"/>
          <w:bCs/>
          <w:color w:val="000000"/>
          <w:sz w:val="20"/>
          <w:szCs w:val="20"/>
        </w:rPr>
        <w:t xml:space="preserve">který zůstává po dobu platnosti smlouvy majetkem půjčitele. Zařízení splňuje požadavky </w:t>
      </w:r>
      <w:r w:rsidR="00AE147F" w:rsidRPr="000C0C33">
        <w:rPr>
          <w:rFonts w:ascii="Tahoma" w:hAnsi="Tahoma" w:cs="Tahoma"/>
          <w:bCs/>
          <w:color w:val="000000"/>
          <w:sz w:val="20"/>
          <w:szCs w:val="20"/>
        </w:rPr>
        <w:t>nařízení EU 2017/746 o diagnostických zdravotnických prostředcích.</w:t>
      </w:r>
      <w:r w:rsidRPr="000C0C33">
        <w:rPr>
          <w:rFonts w:ascii="Tahoma" w:hAnsi="Tahoma" w:cs="Tahoma"/>
          <w:bCs/>
          <w:color w:val="000000"/>
          <w:sz w:val="20"/>
          <w:szCs w:val="20"/>
        </w:rPr>
        <w:t xml:space="preserve"> Zařízení splňuje technickou, jak</w:t>
      </w:r>
      <w:r w:rsidR="00842F92" w:rsidRPr="000C0C33">
        <w:rPr>
          <w:rFonts w:ascii="Tahoma" w:hAnsi="Tahoma" w:cs="Tahoma"/>
          <w:bCs/>
          <w:color w:val="000000"/>
          <w:sz w:val="20"/>
          <w:szCs w:val="20"/>
        </w:rPr>
        <w:t>ostní a funkční specifikaci dle</w:t>
      </w:r>
      <w:r w:rsidRPr="000C0C33">
        <w:rPr>
          <w:rFonts w:ascii="Tahoma" w:hAnsi="Tahoma" w:cs="Tahoma"/>
          <w:bCs/>
          <w:color w:val="000000"/>
          <w:sz w:val="20"/>
          <w:szCs w:val="20"/>
        </w:rPr>
        <w:t xml:space="preserve"> zadávací dokumentace. Součástí závazku půjčitele dle této smlouvy je doprava přístroje do místa plnění vypůjčitele, jeho montáž</w:t>
      </w:r>
      <w:r w:rsidR="006C2EB1" w:rsidRPr="000C0C33">
        <w:rPr>
          <w:rFonts w:ascii="Tahoma" w:hAnsi="Tahoma" w:cs="Tahoma"/>
          <w:bCs/>
          <w:color w:val="000000"/>
          <w:sz w:val="20"/>
          <w:szCs w:val="20"/>
        </w:rPr>
        <w:t xml:space="preserve"> a</w:t>
      </w:r>
      <w:r w:rsidRPr="000C0C33">
        <w:rPr>
          <w:rFonts w:ascii="Tahoma" w:hAnsi="Tahoma" w:cs="Tahoma"/>
          <w:bCs/>
          <w:color w:val="000000"/>
          <w:sz w:val="20"/>
          <w:szCs w:val="20"/>
        </w:rPr>
        <w:t xml:space="preserve"> </w:t>
      </w:r>
      <w:r w:rsidRPr="000C0C33">
        <w:rPr>
          <w:rFonts w:ascii="Tahoma" w:hAnsi="Tahoma" w:cs="Tahoma"/>
          <w:sz w:val="20"/>
          <w:szCs w:val="20"/>
        </w:rPr>
        <w:t>uvedení do provozu</w:t>
      </w:r>
      <w:r w:rsidR="006C2EB1" w:rsidRPr="000C0C33">
        <w:rPr>
          <w:rFonts w:ascii="Tahoma" w:hAnsi="Tahoma" w:cs="Tahoma"/>
          <w:sz w:val="20"/>
          <w:szCs w:val="20"/>
        </w:rPr>
        <w:t>.</w:t>
      </w:r>
      <w:r w:rsidRPr="000C0C33">
        <w:rPr>
          <w:rFonts w:ascii="Tahoma" w:hAnsi="Tahoma" w:cs="Tahoma"/>
          <w:sz w:val="20"/>
          <w:szCs w:val="20"/>
        </w:rPr>
        <w:t xml:space="preserve"> </w:t>
      </w:r>
    </w:p>
    <w:p w14:paraId="4DDF4884" w14:textId="28B802FE"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00FE31EC">
        <w:rPr>
          <w:rFonts w:ascii="Tahoma" w:hAnsi="Tahoma" w:cs="Tahoma"/>
          <w:color w:val="000000"/>
          <w:sz w:val="20"/>
          <w:szCs w:val="20"/>
        </w:rPr>
        <w:t xml:space="preserve">Pavilon </w:t>
      </w:r>
      <w:r w:rsidR="00B403DA">
        <w:rPr>
          <w:rFonts w:ascii="Tahoma" w:hAnsi="Tahoma" w:cs="Tahoma"/>
          <w:color w:val="000000"/>
          <w:sz w:val="20"/>
          <w:szCs w:val="20"/>
        </w:rPr>
        <w:t>O</w:t>
      </w:r>
      <w:r w:rsidR="00BD2575">
        <w:rPr>
          <w:rFonts w:ascii="Tahoma" w:hAnsi="Tahoma" w:cs="Tahoma"/>
          <w:color w:val="000000"/>
          <w:sz w:val="20"/>
          <w:szCs w:val="20"/>
        </w:rPr>
        <w:t>,</w:t>
      </w:r>
      <w:r w:rsidR="00FE31EC">
        <w:rPr>
          <w:rFonts w:ascii="Tahoma" w:hAnsi="Tahoma" w:cs="Tahoma"/>
          <w:color w:val="000000"/>
          <w:sz w:val="20"/>
          <w:szCs w:val="20"/>
        </w:rPr>
        <w:t xml:space="preserve"> </w:t>
      </w:r>
      <w:r w:rsidRPr="00EF366A">
        <w:rPr>
          <w:rFonts w:ascii="Tahoma" w:hAnsi="Tahoma" w:cs="Tahoma"/>
          <w:sz w:val="20"/>
          <w:szCs w:val="20"/>
        </w:rPr>
        <w:t xml:space="preserve">Úsek lékařské </w:t>
      </w:r>
      <w:r w:rsidR="00B403DA">
        <w:rPr>
          <w:rFonts w:ascii="Tahoma" w:hAnsi="Tahoma" w:cs="Tahoma"/>
          <w:sz w:val="20"/>
          <w:szCs w:val="20"/>
        </w:rPr>
        <w:t>mikrobiologi</w:t>
      </w:r>
      <w:r w:rsidR="00FE31EC">
        <w:rPr>
          <w:rFonts w:ascii="Tahoma" w:hAnsi="Tahoma" w:cs="Tahoma"/>
          <w:sz w:val="20"/>
          <w:szCs w:val="20"/>
        </w:rPr>
        <w:t>e</w:t>
      </w:r>
      <w:r w:rsidRPr="00EF366A">
        <w:rPr>
          <w:rFonts w:ascii="Tahoma" w:hAnsi="Tahoma" w:cs="Tahoma"/>
          <w:sz w:val="20"/>
          <w:szCs w:val="20"/>
        </w:rPr>
        <w:t xml:space="preserv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F0DDA19" w14:textId="7D13D474" w:rsidR="00FE31EC" w:rsidRDefault="00FE31EC">
      <w:pPr>
        <w:rPr>
          <w:rFonts w:ascii="Tahoma" w:hAnsi="Tahoma" w:cs="Tahoma"/>
          <w:b/>
          <w:sz w:val="20"/>
          <w:szCs w:val="22"/>
        </w:rPr>
      </w:pPr>
    </w:p>
    <w:p w14:paraId="120A182B" w14:textId="4FA8854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FE31EC">
        <w:rPr>
          <w:rFonts w:ascii="Tahoma" w:hAnsi="Tahoma" w:cs="Tahoma"/>
          <w:b/>
          <w:sz w:val="20"/>
          <w:szCs w:val="20"/>
        </w:rPr>
        <w:t>nejpozději 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lastRenderedPageBreak/>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1CFADE33"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w:t>
      </w:r>
      <w:r w:rsidR="00FE31EC">
        <w:rPr>
          <w:rFonts w:ascii="Tahoma" w:hAnsi="Tahoma" w:cs="Tahoma"/>
          <w:color w:val="000000"/>
          <w:sz w:val="20"/>
          <w:szCs w:val="20"/>
        </w:rPr>
        <w:t>čtyř</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3"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4" w:name="_Hlk81507470"/>
      <w:bookmarkEnd w:id="3"/>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51F1F173"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w:t>
      </w:r>
      <w:proofErr w:type="gramStart"/>
      <w:r w:rsidRPr="00880EEA">
        <w:rPr>
          <w:rFonts w:ascii="Tahoma" w:hAnsi="Tahoma" w:cs="Tahoma"/>
          <w:sz w:val="20"/>
        </w:rPr>
        <w:t>výpůjčky</w:t>
      </w:r>
      <w:proofErr w:type="gramEnd"/>
      <w:r w:rsidRPr="00880EEA">
        <w:rPr>
          <w:rFonts w:ascii="Tahoma" w:hAnsi="Tahoma" w:cs="Tahoma"/>
          <w:sz w:val="20"/>
        </w:rPr>
        <w:t xml:space="preserve"> a to v souladu s příslušnými právními 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448BDF5C" w14:textId="51CF30CF" w:rsidR="000B0546" w:rsidRPr="001E53D6" w:rsidRDefault="000B0546" w:rsidP="001E53D6">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t>KONTAKT na servisní linku půjčitele:</w:t>
      </w:r>
    </w:p>
    <w:p w14:paraId="4410027D" w14:textId="511761D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lastRenderedPageBreak/>
        <w:t xml:space="preserve">telefon: </w:t>
      </w:r>
      <w:r w:rsidRPr="000B0546">
        <w:rPr>
          <w:rFonts w:ascii="Tahoma" w:hAnsi="Tahoma" w:cs="Tahoma"/>
          <w:i/>
          <w:sz w:val="20"/>
        </w:rPr>
        <w:tab/>
      </w:r>
      <w:r w:rsidRPr="000B0546">
        <w:rPr>
          <w:rFonts w:ascii="Tahoma" w:hAnsi="Tahoma" w:cs="Tahoma"/>
          <w:i/>
          <w:sz w:val="20"/>
          <w:highlight w:val="yellow"/>
        </w:rPr>
        <w:t>…………………………………………………</w:t>
      </w:r>
      <w:r w:rsidRPr="000B0546">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49D06745" w14:textId="747F194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e-mail:</w:t>
      </w:r>
      <w:r w:rsidRPr="000B0546">
        <w:rPr>
          <w:rFonts w:ascii="Tahoma" w:hAnsi="Tahoma" w:cs="Tahoma"/>
          <w:i/>
          <w:sz w:val="20"/>
        </w:rPr>
        <w:tab/>
      </w:r>
      <w:r w:rsidRPr="000B0546">
        <w:rPr>
          <w:rFonts w:ascii="Tahoma" w:hAnsi="Tahoma" w:cs="Tahoma"/>
          <w:i/>
          <w:sz w:val="20"/>
          <w:highlight w:val="yellow"/>
        </w:rPr>
        <w:t>…………………………………………………</w:t>
      </w:r>
      <w:r>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08DC941F" w14:textId="34DEED5C"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574565">
        <w:rPr>
          <w:rFonts w:ascii="Tahoma" w:hAnsi="Tahoma" w:cs="Tahoma"/>
          <w:sz w:val="20"/>
        </w:rPr>
        <w:t>2</w:t>
      </w:r>
      <w:r w:rsidR="0092307C">
        <w:rPr>
          <w:rFonts w:ascii="Tahoma" w:hAnsi="Tahoma" w:cs="Tahoma"/>
          <w:sz w:val="20"/>
        </w:rPr>
        <w:t>4</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5"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5"/>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424B805B"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6" w:name="_Hlk81508034"/>
      <w:r w:rsidRPr="002C09E0">
        <w:rPr>
          <w:rFonts w:ascii="Tahoma" w:hAnsi="Tahoma" w:cs="Tahoma"/>
          <w:sz w:val="20"/>
          <w:szCs w:val="20"/>
        </w:rPr>
        <w:t>Tato smlouva se uzavírá na dobu platnosti kupní smlouvy</w:t>
      </w:r>
      <w:r w:rsidR="00BD2575">
        <w:rPr>
          <w:rFonts w:ascii="Tahoma" w:hAnsi="Tahoma" w:cs="Tahoma"/>
          <w:sz w:val="20"/>
          <w:szCs w:val="20"/>
        </w:rPr>
        <w:t>,</w:t>
      </w:r>
      <w:r w:rsidRPr="002C09E0">
        <w:rPr>
          <w:rFonts w:ascii="Tahoma" w:hAnsi="Tahoma" w:cs="Tahoma"/>
          <w:sz w:val="20"/>
          <w:szCs w:val="20"/>
        </w:rPr>
        <w:t xml:space="preserve"> tj. </w:t>
      </w:r>
      <w:r w:rsidRPr="00BD2575">
        <w:rPr>
          <w:rFonts w:ascii="Tahoma" w:hAnsi="Tahoma" w:cs="Tahoma"/>
          <w:b/>
          <w:sz w:val="20"/>
          <w:szCs w:val="20"/>
        </w:rPr>
        <w:t xml:space="preserve">na dobu </w:t>
      </w:r>
      <w:r w:rsidR="00BD2575" w:rsidRPr="00BD2575">
        <w:rPr>
          <w:rFonts w:ascii="Tahoma" w:hAnsi="Tahoma" w:cs="Tahoma"/>
          <w:b/>
          <w:sz w:val="20"/>
          <w:szCs w:val="20"/>
        </w:rPr>
        <w:t>4</w:t>
      </w:r>
      <w:r w:rsidRPr="00BD2575">
        <w:rPr>
          <w:rFonts w:ascii="Tahoma" w:hAnsi="Tahoma" w:cs="Tahoma"/>
          <w:b/>
          <w:sz w:val="20"/>
          <w:szCs w:val="20"/>
        </w:rPr>
        <w:t xml:space="preserve"> let</w:t>
      </w:r>
      <w:r w:rsidRPr="002C09E0">
        <w:rPr>
          <w:rFonts w:ascii="Tahoma" w:hAnsi="Tahoma" w:cs="Tahoma"/>
          <w:sz w:val="20"/>
          <w:szCs w:val="20"/>
        </w:rPr>
        <w:t xml:space="preserve"> </w:t>
      </w:r>
      <w:r w:rsidRPr="00BD2575">
        <w:rPr>
          <w:rFonts w:ascii="Tahoma" w:hAnsi="Tahoma" w:cs="Tahoma"/>
          <w:b/>
          <w:sz w:val="20"/>
          <w:szCs w:val="20"/>
        </w:rPr>
        <w:t>od</w:t>
      </w:r>
      <w:r w:rsidR="00BD2575" w:rsidRPr="00BD2575">
        <w:rPr>
          <w:rFonts w:ascii="Tahoma" w:hAnsi="Tahoma" w:cs="Tahoma"/>
          <w:b/>
          <w:sz w:val="20"/>
          <w:szCs w:val="20"/>
        </w:rPr>
        <w:t>e dne nabytí účinnosti</w:t>
      </w:r>
      <w:r w:rsidR="00BD2575">
        <w:rPr>
          <w:rFonts w:ascii="Tahoma" w:hAnsi="Tahoma" w:cs="Tahoma"/>
          <w:sz w:val="20"/>
          <w:szCs w:val="20"/>
        </w:rPr>
        <w:t xml:space="preserve"> </w:t>
      </w:r>
      <w:r w:rsidRPr="002C09E0">
        <w:rPr>
          <w:rFonts w:ascii="Tahoma" w:hAnsi="Tahoma" w:cs="Tahoma"/>
          <w:sz w:val="20"/>
          <w:szCs w:val="20"/>
        </w:rPr>
        <w:t xml:space="preserve">této smlouvy s možností prodloužení </w:t>
      </w:r>
      <w:r w:rsidR="00BD2575">
        <w:rPr>
          <w:rFonts w:ascii="Tahoma" w:hAnsi="Tahoma" w:cs="Tahoma"/>
          <w:sz w:val="20"/>
          <w:szCs w:val="20"/>
        </w:rPr>
        <w:t xml:space="preserve">dodatkem </w:t>
      </w:r>
      <w:r w:rsidRPr="002C09E0">
        <w:rPr>
          <w:rFonts w:ascii="Tahoma" w:hAnsi="Tahoma" w:cs="Tahoma"/>
          <w:sz w:val="20"/>
          <w:szCs w:val="20"/>
        </w:rPr>
        <w:t xml:space="preserve">po vzájemné domluvě. </w:t>
      </w:r>
    </w:p>
    <w:p w14:paraId="6587F22E" w14:textId="77777777" w:rsidR="001334BD" w:rsidRDefault="001334BD" w:rsidP="001334BD">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309D79A0"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w:t>
      </w:r>
      <w:r w:rsidR="00BD2575">
        <w:rPr>
          <w:rFonts w:ascii="Tahoma" w:hAnsi="Tahoma" w:cs="Tahoma"/>
          <w:sz w:val="20"/>
          <w:szCs w:val="20"/>
        </w:rPr>
        <w:t>2</w:t>
      </w:r>
      <w:r w:rsidRPr="002C09E0">
        <w:rPr>
          <w:rFonts w:ascii="Tahoma" w:hAnsi="Tahoma" w:cs="Tahoma"/>
          <w:sz w:val="20"/>
          <w:szCs w:val="20"/>
        </w:rPr>
        <w:t xml:space="preserve"> měsíc</w:t>
      </w:r>
      <w:r w:rsidR="00BD2575">
        <w:rPr>
          <w:rFonts w:ascii="Tahoma" w:hAnsi="Tahoma" w:cs="Tahoma"/>
          <w:sz w:val="20"/>
          <w:szCs w:val="20"/>
        </w:rPr>
        <w:t>e</w:t>
      </w:r>
      <w:r w:rsidRPr="002C09E0">
        <w:rPr>
          <w:rFonts w:ascii="Tahoma" w:hAnsi="Tahoma" w:cs="Tahoma"/>
          <w:sz w:val="20"/>
          <w:szCs w:val="20"/>
        </w:rPr>
        <w:t xml:space="preserve">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lastRenderedPageBreak/>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478"/>
        <w:gridCol w:w="4592"/>
      </w:tblGrid>
      <w:tr w:rsidR="003E7416" w:rsidRPr="00633675" w14:paraId="1339A9B9" w14:textId="77777777" w:rsidTr="00D70880">
        <w:tc>
          <w:tcPr>
            <w:tcW w:w="4581" w:type="dxa"/>
          </w:tcPr>
          <w:bookmarkEnd w:id="4"/>
          <w:bookmarkEnd w:id="6"/>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18F6C0DB" w:rsidR="003E7416" w:rsidRPr="00633675" w:rsidRDefault="003E7416" w:rsidP="002C09E0">
            <w:pPr>
              <w:tabs>
                <w:tab w:val="left" w:pos="2707"/>
              </w:tabs>
              <w:spacing w:after="120" w:line="276" w:lineRule="auto"/>
              <w:ind w:left="425" w:hanging="44"/>
              <w:jc w:val="both"/>
              <w:rPr>
                <w:rFonts w:ascii="Tahoma" w:hAnsi="Tahoma" w:cs="Tahoma"/>
                <w:sz w:val="20"/>
                <w:szCs w:val="20"/>
              </w:rPr>
            </w:pPr>
            <w:proofErr w:type="gramStart"/>
            <w:r w:rsidRPr="00633675">
              <w:rPr>
                <w:rFonts w:ascii="Tahoma" w:hAnsi="Tahoma" w:cs="Tahoma"/>
                <w:sz w:val="20"/>
                <w:szCs w:val="20"/>
              </w:rPr>
              <w:t xml:space="preserve">V  </w:t>
            </w:r>
            <w:r w:rsidR="00633675">
              <w:rPr>
                <w:rFonts w:ascii="Tahoma" w:hAnsi="Tahoma" w:cs="Tahoma"/>
                <w:sz w:val="20"/>
                <w:szCs w:val="20"/>
              </w:rPr>
              <w:t>…</w:t>
            </w:r>
            <w:proofErr w:type="gramEnd"/>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35D7EEA8" w:rsidR="006D6317" w:rsidRDefault="006D6317"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485C2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45432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83016" w14:textId="77777777" w:rsidR="008E1383" w:rsidRDefault="008E1383">
      <w:r>
        <w:separator/>
      </w:r>
    </w:p>
    <w:p w14:paraId="7B29B227" w14:textId="77777777" w:rsidR="008E1383" w:rsidRDefault="008E1383"/>
  </w:endnote>
  <w:endnote w:type="continuationSeparator" w:id="0">
    <w:p w14:paraId="03FCCCC9" w14:textId="77777777" w:rsidR="008E1383" w:rsidRDefault="008E1383">
      <w:r>
        <w:continuationSeparator/>
      </w:r>
    </w:p>
    <w:p w14:paraId="1448FD69" w14:textId="77777777" w:rsidR="008E1383" w:rsidRDefault="008E1383"/>
    <w:p w14:paraId="4F2E5612" w14:textId="77777777" w:rsidR="008E1383" w:rsidRDefault="008E1383">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8E1383">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C923D1">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C923D1">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62D5845"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FE31EC">
      <w:rPr>
        <w:rFonts w:ascii="Verdana" w:hAnsi="Verdana"/>
        <w:sz w:val="18"/>
        <w:szCs w:val="18"/>
      </w:rPr>
      <w:t>5</w:t>
    </w:r>
    <w:r w:rsidRPr="005C4047">
      <w:rPr>
        <w:rFonts w:ascii="Verdana" w:hAnsi="Verdana"/>
        <w:sz w:val="18"/>
        <w:szCs w:val="18"/>
      </w:rPr>
      <w:t>/</w:t>
    </w:r>
    <w:r w:rsidR="00B403DA">
      <w:rPr>
        <w:rFonts w:ascii="Verdana" w:hAnsi="Verdana"/>
        <w:sz w:val="18"/>
        <w:szCs w:val="18"/>
      </w:rPr>
      <w:t>21</w:t>
    </w:r>
    <w:r>
      <w:rPr>
        <w:rFonts w:ascii="Verdana" w:hAnsi="Verdana"/>
        <w:sz w:val="18"/>
        <w:szCs w:val="18"/>
      </w:rPr>
      <w:t>/</w:t>
    </w:r>
    <w:r w:rsidR="00B403DA">
      <w:rPr>
        <w:rFonts w:ascii="Verdana" w:hAnsi="Verdana"/>
        <w:sz w:val="18"/>
        <w:szCs w:val="18"/>
      </w:rPr>
      <w:t xml:space="preserve">zápůjčka </w:t>
    </w:r>
    <w:proofErr w:type="spellStart"/>
    <w:proofErr w:type="gramStart"/>
    <w:r w:rsidR="00B403DA">
      <w:rPr>
        <w:rFonts w:ascii="Verdana" w:hAnsi="Verdana"/>
        <w:sz w:val="18"/>
        <w:szCs w:val="18"/>
      </w:rPr>
      <w:t>autom.systémů</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8E1383">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C923D1">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CE81" w14:textId="77777777" w:rsidR="008E1383" w:rsidRDefault="008E1383">
      <w:r>
        <w:separator/>
      </w:r>
    </w:p>
    <w:p w14:paraId="5CC807B3" w14:textId="77777777" w:rsidR="008E1383" w:rsidRDefault="008E1383"/>
  </w:footnote>
  <w:footnote w:type="continuationSeparator" w:id="0">
    <w:p w14:paraId="1BA5ADD5" w14:textId="77777777" w:rsidR="008E1383" w:rsidRDefault="008E1383">
      <w:r>
        <w:continuationSeparator/>
      </w:r>
    </w:p>
    <w:p w14:paraId="3E0A7B3A" w14:textId="77777777" w:rsidR="008E1383" w:rsidRDefault="008E1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8425" w14:textId="77777777" w:rsidR="00B00023" w:rsidRDefault="00B000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FC32481" w:rsidR="009F3118" w:rsidRPr="009F3118" w:rsidRDefault="009F3118">
    <w:pPr>
      <w:pStyle w:val="Zhlav"/>
      <w:rPr>
        <w:rFonts w:ascii="Verdana" w:hAnsi="Verdana"/>
        <w:sz w:val="18"/>
        <w:szCs w:val="18"/>
      </w:rPr>
    </w:pPr>
    <w:r w:rsidRPr="009F3118">
      <w:rPr>
        <w:rFonts w:ascii="Verdana" w:hAnsi="Verdana"/>
        <w:sz w:val="18"/>
        <w:szCs w:val="18"/>
      </w:rPr>
      <w:t xml:space="preserve">Příloha č. </w:t>
    </w:r>
    <w:r w:rsidR="004F7F54">
      <w:rPr>
        <w:rFonts w:ascii="Verdana" w:hAnsi="Verdana"/>
        <w:sz w:val="18"/>
        <w:szCs w:val="18"/>
      </w:rPr>
      <w:t>7</w:t>
    </w:r>
    <w:r w:rsidR="00B00023">
      <w:rPr>
        <w:rFonts w:ascii="Verdana" w:hAnsi="Verdana"/>
        <w:sz w:val="18"/>
        <w:szCs w:val="18"/>
      </w:rPr>
      <w:t>a</w:t>
    </w: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9AF64C1"/>
    <w:multiLevelType w:val="hybridMultilevel"/>
    <w:tmpl w:val="23946C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2"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11"/>
  </w:num>
  <w:num w:numId="3">
    <w:abstractNumId w:val="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5"/>
  </w:num>
  <w:num w:numId="9">
    <w:abstractNumId w:val="18"/>
  </w:num>
  <w:num w:numId="10">
    <w:abstractNumId w:val="10"/>
  </w:num>
  <w:num w:numId="11">
    <w:abstractNumId w:val="14"/>
  </w:num>
  <w:num w:numId="12">
    <w:abstractNumId w:val="6"/>
  </w:num>
  <w:num w:numId="13">
    <w:abstractNumId w:val="4"/>
  </w:num>
  <w:num w:numId="14">
    <w:abstractNumId w:val="16"/>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0946"/>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0C3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34BD"/>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3D6"/>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E7E7B"/>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7729"/>
    <w:rsid w:val="0044222C"/>
    <w:rsid w:val="0044719F"/>
    <w:rsid w:val="00451F1A"/>
    <w:rsid w:val="004528FB"/>
    <w:rsid w:val="00452C00"/>
    <w:rsid w:val="00453201"/>
    <w:rsid w:val="00453F1A"/>
    <w:rsid w:val="00454326"/>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358BF"/>
    <w:rsid w:val="00541269"/>
    <w:rsid w:val="00542288"/>
    <w:rsid w:val="00543C96"/>
    <w:rsid w:val="0054698F"/>
    <w:rsid w:val="005471D6"/>
    <w:rsid w:val="0055279E"/>
    <w:rsid w:val="005540F9"/>
    <w:rsid w:val="0055449E"/>
    <w:rsid w:val="005706E1"/>
    <w:rsid w:val="00574565"/>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383"/>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67B"/>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147F"/>
    <w:rsid w:val="00AE469D"/>
    <w:rsid w:val="00AF40CB"/>
    <w:rsid w:val="00AF5D57"/>
    <w:rsid w:val="00B00023"/>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3DA"/>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2575"/>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4656"/>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31E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1FE56788-B104-4076-8714-DC12A1D2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7903-ED32-4953-8746-EC77357C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10601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3</cp:revision>
  <cp:lastPrinted>2024-06-13T08:01:00Z</cp:lastPrinted>
  <dcterms:created xsi:type="dcterms:W3CDTF">2025-07-20T10:47:00Z</dcterms:created>
  <dcterms:modified xsi:type="dcterms:W3CDTF">2025-07-20T10:54:00Z</dcterms:modified>
</cp:coreProperties>
</file>