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1D54" w14:textId="77777777" w:rsidR="000A2BBB" w:rsidRPr="000A2BBB" w:rsidRDefault="000A2BBB" w:rsidP="000A2BBB">
      <w:pPr>
        <w:rPr>
          <w:rFonts w:ascii="Calibri" w:hAnsi="Calibri" w:cs="Calibri"/>
          <w:sz w:val="20"/>
          <w:szCs w:val="20"/>
        </w:rPr>
      </w:pPr>
      <w:r w:rsidRPr="000A2BBB">
        <w:rPr>
          <w:rFonts w:ascii="Calibri" w:hAnsi="Calibri" w:cs="Calibri"/>
          <w:sz w:val="20"/>
          <w:szCs w:val="20"/>
        </w:rPr>
        <w:t>Příloha č. 4 zadávací dokumentace k veřejné zakázce</w:t>
      </w:r>
    </w:p>
    <w:p w14:paraId="343D517E" w14:textId="77777777" w:rsidR="008105D5" w:rsidRDefault="008105D5">
      <w:pPr>
        <w:jc w:val="center"/>
        <w:rPr>
          <w:b/>
          <w:bCs/>
          <w:u w:val="single"/>
        </w:rPr>
      </w:pPr>
    </w:p>
    <w:p w14:paraId="134CF822" w14:textId="77777777" w:rsidR="008105D5" w:rsidRPr="003369D6" w:rsidRDefault="008105D5" w:rsidP="008105D5">
      <w:pPr>
        <w:jc w:val="center"/>
        <w:rPr>
          <w:b/>
          <w:bCs/>
          <w:sz w:val="28"/>
          <w:szCs w:val="28"/>
        </w:rPr>
      </w:pPr>
      <w:r w:rsidRPr="003369D6">
        <w:rPr>
          <w:b/>
          <w:bCs/>
          <w:sz w:val="28"/>
          <w:szCs w:val="28"/>
        </w:rPr>
        <w:t>TECHNICKÁ SPECIFIKACE</w:t>
      </w:r>
    </w:p>
    <w:p w14:paraId="07515EAF" w14:textId="77777777" w:rsidR="00E84D01" w:rsidRDefault="00E84D01">
      <w:pPr>
        <w:jc w:val="center"/>
        <w:rPr>
          <w:b/>
          <w:bCs/>
          <w:u w:val="single"/>
        </w:rPr>
      </w:pPr>
    </w:p>
    <w:p w14:paraId="31296F7A" w14:textId="77777777" w:rsidR="000A2BBB" w:rsidRPr="000A2BBB" w:rsidRDefault="000A2BBB" w:rsidP="000A2BBB">
      <w:pPr>
        <w:jc w:val="center"/>
        <w:rPr>
          <w:rFonts w:ascii="Calibri" w:hAnsi="Calibri" w:cs="Calibri"/>
          <w:sz w:val="32"/>
          <w:szCs w:val="32"/>
        </w:rPr>
      </w:pPr>
      <w:r w:rsidRPr="000A2BBB">
        <w:rPr>
          <w:rFonts w:ascii="Calibri" w:hAnsi="Calibri" w:cs="Calibri"/>
          <w:b/>
          <w:sz w:val="32"/>
          <w:szCs w:val="32"/>
        </w:rPr>
        <w:t xml:space="preserve">Mobile </w:t>
      </w:r>
      <w:proofErr w:type="spellStart"/>
      <w:r w:rsidRPr="000A2BBB">
        <w:rPr>
          <w:rFonts w:ascii="Calibri" w:hAnsi="Calibri" w:cs="Calibri"/>
          <w:b/>
          <w:sz w:val="32"/>
          <w:szCs w:val="32"/>
        </w:rPr>
        <w:t>Device</w:t>
      </w:r>
      <w:proofErr w:type="spellEnd"/>
      <w:r w:rsidRPr="000A2BBB">
        <w:rPr>
          <w:rFonts w:ascii="Calibri" w:hAnsi="Calibri" w:cs="Calibri"/>
          <w:b/>
          <w:sz w:val="32"/>
          <w:szCs w:val="32"/>
        </w:rPr>
        <w:t xml:space="preserve"> Management</w:t>
      </w:r>
    </w:p>
    <w:p w14:paraId="0DA5EAB2" w14:textId="77777777" w:rsidR="000A2BBB" w:rsidRPr="000A2BBB" w:rsidRDefault="000A2BBB">
      <w:pPr>
        <w:jc w:val="center"/>
        <w:rPr>
          <w:rFonts w:ascii="Calibri" w:hAnsi="Calibri" w:cs="Calibri"/>
          <w:b/>
          <w:bCs/>
          <w:u w:val="single"/>
        </w:rPr>
      </w:pPr>
    </w:p>
    <w:p w14:paraId="57AA1226" w14:textId="77777777" w:rsidR="00E84D01" w:rsidRPr="000A2BBB" w:rsidRDefault="00E84D01">
      <w:pPr>
        <w:jc w:val="both"/>
        <w:rPr>
          <w:rFonts w:ascii="Calibri" w:hAnsi="Calibri" w:cs="Calibri"/>
        </w:rPr>
      </w:pPr>
    </w:p>
    <w:p w14:paraId="32872CF3" w14:textId="77777777" w:rsidR="00E84D01" w:rsidRPr="000A2BBB" w:rsidRDefault="008A58A3" w:rsidP="008105D5">
      <w:pPr>
        <w:pStyle w:val="Nadpis1"/>
        <w:rPr>
          <w:rFonts w:ascii="Calibri" w:hAnsi="Calibri" w:cs="Calibri"/>
        </w:rPr>
      </w:pPr>
      <w:r w:rsidRPr="000A2BBB">
        <w:rPr>
          <w:rFonts w:ascii="Calibri" w:hAnsi="Calibri" w:cs="Calibri"/>
        </w:rPr>
        <w:t>Základní požadavky na požadovaný systém:</w:t>
      </w:r>
    </w:p>
    <w:p w14:paraId="06D42466" w14:textId="21830346" w:rsidR="00E84D01" w:rsidRPr="000A2BBB" w:rsidRDefault="008E42F3">
      <w:pPr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 xml:space="preserve">MDM – Mobile </w:t>
      </w:r>
      <w:proofErr w:type="spellStart"/>
      <w:r w:rsidRPr="000A2BBB">
        <w:rPr>
          <w:rFonts w:ascii="Calibri" w:hAnsi="Calibri" w:cs="Calibri"/>
        </w:rPr>
        <w:t>Device</w:t>
      </w:r>
      <w:proofErr w:type="spellEnd"/>
      <w:r w:rsidRPr="000A2BBB">
        <w:rPr>
          <w:rFonts w:ascii="Calibri" w:hAnsi="Calibri" w:cs="Calibri"/>
        </w:rPr>
        <w:t xml:space="preserve"> Management</w:t>
      </w:r>
      <w:r w:rsidR="008A58A3" w:rsidRPr="000A2BBB">
        <w:rPr>
          <w:rFonts w:ascii="Calibri" w:hAnsi="Calibri" w:cs="Calibri"/>
        </w:rPr>
        <w:t xml:space="preserve">, pro centrální správu provozovaných koncových </w:t>
      </w:r>
      <w:proofErr w:type="gramStart"/>
      <w:r w:rsidR="008A58A3" w:rsidRPr="000A2BBB">
        <w:rPr>
          <w:rFonts w:ascii="Calibri" w:hAnsi="Calibri" w:cs="Calibri"/>
        </w:rPr>
        <w:t>zařízení</w:t>
      </w:r>
      <w:r w:rsidRPr="000A2BBB">
        <w:rPr>
          <w:rFonts w:ascii="Calibri" w:hAnsi="Calibri" w:cs="Calibri"/>
        </w:rPr>
        <w:t xml:space="preserve"> </w:t>
      </w:r>
      <w:r w:rsidR="008A58A3" w:rsidRPr="000A2BBB">
        <w:rPr>
          <w:rFonts w:ascii="Calibri" w:hAnsi="Calibri" w:cs="Calibri"/>
        </w:rPr>
        <w:t>- mobilních</w:t>
      </w:r>
      <w:proofErr w:type="gramEnd"/>
      <w:r w:rsidR="008A58A3" w:rsidRPr="000A2BBB">
        <w:rPr>
          <w:rFonts w:ascii="Calibri" w:hAnsi="Calibri" w:cs="Calibri"/>
        </w:rPr>
        <w:t xml:space="preserve"> telefonů a tabletů.</w:t>
      </w:r>
    </w:p>
    <w:p w14:paraId="1385006D" w14:textId="77777777" w:rsidR="00E84D01" w:rsidRPr="000A2BBB" w:rsidRDefault="00E84D01">
      <w:pPr>
        <w:jc w:val="both"/>
        <w:rPr>
          <w:rFonts w:ascii="Calibri" w:hAnsi="Calibri" w:cs="Calibri"/>
        </w:rPr>
      </w:pPr>
    </w:p>
    <w:p w14:paraId="706DFEE1" w14:textId="4E5B24D9" w:rsidR="00E84D01" w:rsidRPr="000A2BBB" w:rsidRDefault="008A58A3" w:rsidP="008105D5">
      <w:pPr>
        <w:pStyle w:val="Nadpis1"/>
        <w:rPr>
          <w:rFonts w:ascii="Calibri" w:hAnsi="Calibri" w:cs="Calibri"/>
        </w:rPr>
      </w:pPr>
      <w:r w:rsidRPr="000A2BBB">
        <w:rPr>
          <w:rFonts w:ascii="Calibri" w:hAnsi="Calibri" w:cs="Calibri"/>
        </w:rPr>
        <w:t xml:space="preserve">Požadavky na </w:t>
      </w:r>
      <w:r w:rsidR="008E42F3" w:rsidRPr="000A2BBB">
        <w:rPr>
          <w:rFonts w:ascii="Calibri" w:hAnsi="Calibri" w:cs="Calibri"/>
        </w:rPr>
        <w:t>MDM</w:t>
      </w:r>
      <w:r w:rsidRPr="000A2BBB">
        <w:rPr>
          <w:rFonts w:ascii="Calibri" w:hAnsi="Calibri" w:cs="Calibri"/>
        </w:rPr>
        <w:t xml:space="preserve"> systém:</w:t>
      </w:r>
    </w:p>
    <w:p w14:paraId="7B0A0E1C" w14:textId="038A7DDC" w:rsidR="007976A3" w:rsidRPr="000A2BBB" w:rsidRDefault="008A58A3">
      <w:pPr>
        <w:ind w:left="1416" w:hanging="708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•</w:t>
      </w:r>
      <w:r w:rsidRPr="000A2BBB">
        <w:rPr>
          <w:rFonts w:ascii="Calibri" w:hAnsi="Calibri" w:cs="Calibri"/>
        </w:rPr>
        <w:tab/>
      </w:r>
      <w:r w:rsidRPr="000A2BBB">
        <w:rPr>
          <w:rFonts w:ascii="Calibri" w:hAnsi="Calibri" w:cs="Calibri"/>
          <w:b/>
          <w:bCs/>
        </w:rPr>
        <w:t xml:space="preserve">SW licence </w:t>
      </w:r>
      <w:r w:rsidRPr="000A2BBB">
        <w:rPr>
          <w:rFonts w:ascii="Calibri" w:hAnsi="Calibri" w:cs="Calibri"/>
        </w:rPr>
        <w:t xml:space="preserve">jsou požadovány pro </w:t>
      </w:r>
      <w:r w:rsidR="008E42F3" w:rsidRPr="000A2BBB">
        <w:rPr>
          <w:rFonts w:ascii="Calibri" w:hAnsi="Calibri" w:cs="Calibri"/>
        </w:rPr>
        <w:t>50</w:t>
      </w:r>
      <w:r w:rsidR="007976A3" w:rsidRPr="000A2BBB">
        <w:rPr>
          <w:rFonts w:ascii="Calibri" w:hAnsi="Calibri" w:cs="Calibri"/>
        </w:rPr>
        <w:t xml:space="preserve"> </w:t>
      </w:r>
      <w:r w:rsidRPr="000A2BBB">
        <w:rPr>
          <w:rFonts w:ascii="Calibri" w:hAnsi="Calibri" w:cs="Calibri"/>
        </w:rPr>
        <w:t>zařízení</w:t>
      </w:r>
    </w:p>
    <w:p w14:paraId="46D8012A" w14:textId="4DF91ABA" w:rsidR="00E84D01" w:rsidRPr="000A2BBB" w:rsidRDefault="008E42F3">
      <w:pPr>
        <w:ind w:left="1416" w:hanging="708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•</w:t>
      </w:r>
      <w:r w:rsidRPr="000A2BBB">
        <w:rPr>
          <w:rFonts w:ascii="Calibri" w:hAnsi="Calibri" w:cs="Calibri"/>
        </w:rPr>
        <w:tab/>
      </w:r>
      <w:r w:rsidR="008A58A3" w:rsidRPr="000A2BBB">
        <w:rPr>
          <w:rFonts w:ascii="Calibri" w:hAnsi="Calibri" w:cs="Calibri"/>
        </w:rPr>
        <w:t xml:space="preserve">Případné </w:t>
      </w:r>
      <w:r w:rsidR="008A58A3" w:rsidRPr="000A2BBB">
        <w:rPr>
          <w:rFonts w:ascii="Calibri" w:hAnsi="Calibri" w:cs="Calibri"/>
          <w:b/>
          <w:bCs/>
        </w:rPr>
        <w:t>licence na operační systém</w:t>
      </w:r>
      <w:r w:rsidR="008A58A3" w:rsidRPr="000A2BBB">
        <w:rPr>
          <w:rFonts w:ascii="Calibri" w:hAnsi="Calibri" w:cs="Calibri"/>
        </w:rPr>
        <w:t xml:space="preserve"> Windows a databáze nejsou předmětem řízení  </w:t>
      </w:r>
    </w:p>
    <w:p w14:paraId="1D8E6524" w14:textId="2825509F" w:rsidR="00E84D01" w:rsidRPr="000A2BBB" w:rsidRDefault="008A58A3">
      <w:pPr>
        <w:ind w:left="1416" w:hanging="708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•</w:t>
      </w:r>
      <w:r w:rsidRPr="000A2BBB">
        <w:rPr>
          <w:rFonts w:ascii="Calibri" w:hAnsi="Calibri" w:cs="Calibri"/>
        </w:rPr>
        <w:tab/>
      </w:r>
      <w:r w:rsidRPr="000A2BBB">
        <w:rPr>
          <w:rFonts w:ascii="Calibri" w:hAnsi="Calibri" w:cs="Calibri"/>
          <w:b/>
          <w:bCs/>
        </w:rPr>
        <w:t>Veškerá podpora</w:t>
      </w:r>
      <w:r w:rsidRPr="000A2BBB">
        <w:rPr>
          <w:rFonts w:ascii="Calibri" w:hAnsi="Calibri" w:cs="Calibri"/>
        </w:rPr>
        <w:t xml:space="preserve"> SW technologie </w:t>
      </w:r>
      <w:r w:rsidR="008105D5" w:rsidRPr="000A2BBB">
        <w:rPr>
          <w:rFonts w:ascii="Calibri" w:hAnsi="Calibri" w:cs="Calibri"/>
        </w:rPr>
        <w:t>MDM</w:t>
      </w:r>
      <w:r w:rsidRPr="000A2BBB">
        <w:rPr>
          <w:rFonts w:ascii="Calibri" w:hAnsi="Calibri" w:cs="Calibri"/>
        </w:rPr>
        <w:t xml:space="preserve"> musí být prokazatelně realizována pouze výrobcem SW, a to na všech úrovních podpory. Dodavatel prokáže existenci podpory dodáním potvrzení o aktivaci služby od výrobce SW. Nepřipouští se oddělitelnost podpory a nároku na nové verze.  Délka SW podpory na 5 let. </w:t>
      </w:r>
    </w:p>
    <w:p w14:paraId="7ACAC5CE" w14:textId="77777777" w:rsidR="00E84D01" w:rsidRPr="000A2BBB" w:rsidRDefault="008A58A3">
      <w:pPr>
        <w:ind w:firstLine="708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•</w:t>
      </w:r>
      <w:r w:rsidRPr="000A2BBB">
        <w:rPr>
          <w:rFonts w:ascii="Calibri" w:hAnsi="Calibri" w:cs="Calibri"/>
        </w:rPr>
        <w:tab/>
      </w:r>
      <w:r w:rsidRPr="000A2BBB">
        <w:rPr>
          <w:rFonts w:ascii="Calibri" w:hAnsi="Calibri" w:cs="Calibri"/>
          <w:b/>
          <w:bCs/>
        </w:rPr>
        <w:t>Platformy zařízení:</w:t>
      </w:r>
      <w:r w:rsidRPr="000A2BBB">
        <w:rPr>
          <w:rFonts w:ascii="Calibri" w:hAnsi="Calibri" w:cs="Calibri"/>
        </w:rPr>
        <w:t xml:space="preserve"> </w:t>
      </w:r>
    </w:p>
    <w:p w14:paraId="501364B9" w14:textId="77777777" w:rsidR="00E84D01" w:rsidRPr="000A2BBB" w:rsidRDefault="008A58A3">
      <w:pPr>
        <w:ind w:left="708" w:firstLine="708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 xml:space="preserve">Apple (iPad, iPhone – iOS 15.0+) </w:t>
      </w:r>
    </w:p>
    <w:p w14:paraId="130BF4D6" w14:textId="77777777" w:rsidR="00E84D01" w:rsidRPr="000A2BBB" w:rsidRDefault="008A58A3">
      <w:pPr>
        <w:ind w:left="708" w:firstLine="708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Android (Android 8.0+)</w:t>
      </w:r>
    </w:p>
    <w:p w14:paraId="1F4F35C3" w14:textId="6EFDC5E3" w:rsidR="00750CB9" w:rsidRPr="000A2BBB" w:rsidRDefault="00750CB9">
      <w:pPr>
        <w:ind w:left="708" w:firstLine="708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Windows (11)</w:t>
      </w:r>
    </w:p>
    <w:p w14:paraId="4CBC713C" w14:textId="77777777" w:rsidR="00E84D01" w:rsidRPr="000A2BBB" w:rsidRDefault="008A58A3">
      <w:pPr>
        <w:ind w:left="1428" w:hanging="720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•</w:t>
      </w:r>
      <w:r w:rsidRPr="000A2BBB">
        <w:rPr>
          <w:rFonts w:ascii="Calibri" w:hAnsi="Calibri" w:cs="Calibri"/>
        </w:rPr>
        <w:tab/>
      </w:r>
      <w:r w:rsidRPr="000A2BBB">
        <w:rPr>
          <w:rFonts w:ascii="Calibri" w:hAnsi="Calibri" w:cs="Calibri"/>
          <w:b/>
          <w:bCs/>
        </w:rPr>
        <w:t>Vzdálená správa</w:t>
      </w:r>
      <w:r w:rsidRPr="000A2BBB">
        <w:rPr>
          <w:rFonts w:ascii="Calibri" w:hAnsi="Calibri" w:cs="Calibri"/>
        </w:rPr>
        <w:t xml:space="preserve"> – vzdálené nastavení parametrů přímo v koncovém zařízení:</w:t>
      </w:r>
    </w:p>
    <w:p w14:paraId="7450ED2D" w14:textId="77777777" w:rsidR="00E84D01" w:rsidRPr="000A2BBB" w:rsidRDefault="008A58A3">
      <w:pPr>
        <w:ind w:left="708" w:firstLine="708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o</w:t>
      </w:r>
      <w:r w:rsidRPr="000A2BBB">
        <w:rPr>
          <w:rFonts w:ascii="Calibri" w:hAnsi="Calibri" w:cs="Calibri"/>
        </w:rPr>
        <w:tab/>
        <w:t xml:space="preserve">vzdálené nastavení emailového klienta – </w:t>
      </w:r>
      <w:proofErr w:type="spellStart"/>
      <w:r w:rsidRPr="000A2BBB">
        <w:rPr>
          <w:rFonts w:ascii="Calibri" w:hAnsi="Calibri" w:cs="Calibri"/>
        </w:rPr>
        <w:t>activesync</w:t>
      </w:r>
      <w:proofErr w:type="spellEnd"/>
      <w:r w:rsidRPr="000A2BBB">
        <w:rPr>
          <w:rFonts w:ascii="Calibri" w:hAnsi="Calibri" w:cs="Calibri"/>
        </w:rPr>
        <w:t>, IMAP</w:t>
      </w:r>
    </w:p>
    <w:p w14:paraId="5FA7C424" w14:textId="77777777" w:rsidR="00E84D01" w:rsidRPr="000A2BBB" w:rsidRDefault="008A58A3">
      <w:pPr>
        <w:ind w:left="708" w:firstLine="708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o</w:t>
      </w:r>
      <w:r w:rsidRPr="000A2BBB">
        <w:rPr>
          <w:rFonts w:ascii="Calibri" w:hAnsi="Calibri" w:cs="Calibri"/>
        </w:rPr>
        <w:tab/>
        <w:t>distribuce konfiguračních profilů VPN, Wifi, certifikátů</w:t>
      </w:r>
    </w:p>
    <w:p w14:paraId="421C8F64" w14:textId="77777777" w:rsidR="00E84D01" w:rsidRPr="000A2BBB" w:rsidRDefault="008A58A3">
      <w:pPr>
        <w:ind w:left="708" w:firstLine="708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o</w:t>
      </w:r>
      <w:r w:rsidRPr="000A2BBB">
        <w:rPr>
          <w:rFonts w:ascii="Calibri" w:hAnsi="Calibri" w:cs="Calibri"/>
        </w:rPr>
        <w:tab/>
        <w:t>vytváření skupin zařízení a skupinových politik</w:t>
      </w:r>
    </w:p>
    <w:p w14:paraId="5CB5C1E6" w14:textId="77777777" w:rsidR="00E84D01" w:rsidRPr="000A2BBB" w:rsidRDefault="008A58A3">
      <w:pPr>
        <w:ind w:left="708" w:firstLine="708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o</w:t>
      </w:r>
      <w:r w:rsidRPr="000A2BBB">
        <w:rPr>
          <w:rFonts w:ascii="Calibri" w:hAnsi="Calibri" w:cs="Calibri"/>
        </w:rPr>
        <w:tab/>
        <w:t>zákaz zálohování zařízení do cloudových úložišť (Google, Apple)</w:t>
      </w:r>
    </w:p>
    <w:p w14:paraId="43DC74D6" w14:textId="77777777" w:rsidR="00E84D01" w:rsidRPr="000A2BBB" w:rsidRDefault="008A58A3">
      <w:pPr>
        <w:ind w:left="2116" w:hanging="700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o</w:t>
      </w:r>
      <w:r w:rsidRPr="000A2BBB">
        <w:rPr>
          <w:rFonts w:ascii="Calibri" w:hAnsi="Calibri" w:cs="Calibri"/>
        </w:rPr>
        <w:tab/>
        <w:t xml:space="preserve">distribuce mobilních aplikací včetně upgradu na aktuální verzi, podpora </w:t>
      </w:r>
      <w:proofErr w:type="spellStart"/>
      <w:r w:rsidRPr="000A2BBB">
        <w:rPr>
          <w:rFonts w:ascii="Calibri" w:hAnsi="Calibri" w:cs="Calibri"/>
        </w:rPr>
        <w:t>enterprise</w:t>
      </w:r>
      <w:proofErr w:type="spellEnd"/>
      <w:r w:rsidRPr="000A2BBB">
        <w:rPr>
          <w:rFonts w:ascii="Calibri" w:hAnsi="Calibri" w:cs="Calibri"/>
        </w:rPr>
        <w:t xml:space="preserve"> </w:t>
      </w:r>
      <w:proofErr w:type="spellStart"/>
      <w:r w:rsidRPr="000A2BBB">
        <w:rPr>
          <w:rFonts w:ascii="Calibri" w:hAnsi="Calibri" w:cs="Calibri"/>
        </w:rPr>
        <w:t>appstore</w:t>
      </w:r>
      <w:proofErr w:type="spellEnd"/>
      <w:r w:rsidRPr="000A2BBB">
        <w:rPr>
          <w:rFonts w:ascii="Calibri" w:hAnsi="Calibri" w:cs="Calibri"/>
        </w:rPr>
        <w:t xml:space="preserve"> – schválené aplikace pro mobilní zařízení</w:t>
      </w:r>
    </w:p>
    <w:p w14:paraId="7B7B1F3D" w14:textId="77777777" w:rsidR="00E84D01" w:rsidRPr="000A2BBB" w:rsidRDefault="008A58A3">
      <w:pPr>
        <w:ind w:left="2116" w:hanging="700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o</w:t>
      </w:r>
      <w:r w:rsidRPr="000A2BBB">
        <w:rPr>
          <w:rFonts w:ascii="Calibri" w:hAnsi="Calibri" w:cs="Calibri"/>
        </w:rPr>
        <w:tab/>
        <w:t>možnost vynucení podpory kiosk mode pro mobilní zařízení Android/iOS</w:t>
      </w:r>
    </w:p>
    <w:p w14:paraId="349C3D16" w14:textId="77777777" w:rsidR="00E84D01" w:rsidRPr="000A2BBB" w:rsidRDefault="008A58A3">
      <w:pPr>
        <w:ind w:left="2116" w:hanging="700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o</w:t>
      </w:r>
      <w:r w:rsidRPr="000A2BBB">
        <w:rPr>
          <w:rFonts w:ascii="Calibri" w:hAnsi="Calibri" w:cs="Calibri"/>
        </w:rPr>
        <w:tab/>
        <w:t>Vzdálený import kontaktů (např. distribuce firemních kontaktů)</w:t>
      </w:r>
    </w:p>
    <w:p w14:paraId="7FC73859" w14:textId="77777777" w:rsidR="00E84D01" w:rsidRPr="000A2BBB" w:rsidRDefault="008A58A3">
      <w:pPr>
        <w:ind w:left="2116" w:hanging="700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o</w:t>
      </w:r>
      <w:r w:rsidRPr="000A2BBB">
        <w:rPr>
          <w:rFonts w:ascii="Calibri" w:hAnsi="Calibri" w:cs="Calibri"/>
        </w:rPr>
        <w:tab/>
        <w:t>Možnost odinstalovat aplikace</w:t>
      </w:r>
    </w:p>
    <w:p w14:paraId="18C9BD99" w14:textId="77777777" w:rsidR="00E84D01" w:rsidRPr="000A2BBB" w:rsidRDefault="008A58A3">
      <w:pPr>
        <w:ind w:left="2116" w:hanging="700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o</w:t>
      </w:r>
      <w:r w:rsidRPr="000A2BBB">
        <w:rPr>
          <w:rFonts w:ascii="Calibri" w:hAnsi="Calibri" w:cs="Calibri"/>
        </w:rPr>
        <w:tab/>
        <w:t>Posílání PUSH notifikací (např. informací o změnách politik, upozornění pro uživatele)</w:t>
      </w:r>
    </w:p>
    <w:p w14:paraId="2C89DF77" w14:textId="77777777" w:rsidR="00E84D01" w:rsidRPr="000A2BBB" w:rsidRDefault="00E84D01">
      <w:pPr>
        <w:ind w:left="2116" w:hanging="700"/>
        <w:jc w:val="both"/>
        <w:rPr>
          <w:rFonts w:ascii="Calibri" w:hAnsi="Calibri" w:cs="Calibri"/>
        </w:rPr>
      </w:pPr>
    </w:p>
    <w:p w14:paraId="404EA508" w14:textId="77777777" w:rsidR="00E84D01" w:rsidRPr="000A2BBB" w:rsidRDefault="008A58A3">
      <w:pPr>
        <w:ind w:firstLine="708"/>
        <w:jc w:val="both"/>
        <w:rPr>
          <w:rFonts w:ascii="Calibri" w:hAnsi="Calibri" w:cs="Calibri"/>
          <w:b/>
          <w:bCs/>
        </w:rPr>
      </w:pPr>
      <w:r w:rsidRPr="000A2BBB">
        <w:rPr>
          <w:rFonts w:ascii="Calibri" w:hAnsi="Calibri" w:cs="Calibri"/>
          <w:b/>
          <w:bCs/>
        </w:rPr>
        <w:t>•</w:t>
      </w:r>
      <w:r w:rsidRPr="000A2BBB">
        <w:rPr>
          <w:rFonts w:ascii="Calibri" w:hAnsi="Calibri" w:cs="Calibri"/>
          <w:b/>
          <w:bCs/>
        </w:rPr>
        <w:tab/>
      </w:r>
      <w:proofErr w:type="spellStart"/>
      <w:r w:rsidRPr="000A2BBB">
        <w:rPr>
          <w:rFonts w:ascii="Calibri" w:hAnsi="Calibri" w:cs="Calibri"/>
          <w:b/>
          <w:bCs/>
        </w:rPr>
        <w:t>Security</w:t>
      </w:r>
      <w:proofErr w:type="spellEnd"/>
      <w:r w:rsidRPr="000A2BBB">
        <w:rPr>
          <w:rFonts w:ascii="Calibri" w:hAnsi="Calibri" w:cs="Calibri"/>
          <w:b/>
          <w:bCs/>
        </w:rPr>
        <w:t xml:space="preserve"> management:</w:t>
      </w:r>
    </w:p>
    <w:p w14:paraId="241E04B7" w14:textId="77777777" w:rsidR="00E84D01" w:rsidRPr="000A2BBB" w:rsidRDefault="008A58A3">
      <w:pPr>
        <w:ind w:left="2116" w:hanging="700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o</w:t>
      </w:r>
      <w:r w:rsidRPr="000A2BBB">
        <w:rPr>
          <w:rFonts w:ascii="Calibri" w:hAnsi="Calibri" w:cs="Calibri"/>
        </w:rPr>
        <w:tab/>
        <w:t xml:space="preserve">vynucené heslo – bezpečnostní politika vynutí na uživateli zapnutí hesla pro přístup do zařízení </w:t>
      </w:r>
    </w:p>
    <w:p w14:paraId="2EA7AE08" w14:textId="77777777" w:rsidR="00E84D01" w:rsidRPr="000A2BBB" w:rsidRDefault="008A58A3">
      <w:pPr>
        <w:ind w:left="2116" w:hanging="700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o</w:t>
      </w:r>
      <w:r w:rsidRPr="000A2BBB">
        <w:rPr>
          <w:rFonts w:ascii="Calibri" w:hAnsi="Calibri" w:cs="Calibri"/>
        </w:rPr>
        <w:tab/>
        <w:t>vzdálené vymazání zařízení – v případě ztráty nebo krádeže mobilního zařízení umožní systém vymazání (</w:t>
      </w:r>
      <w:proofErr w:type="spellStart"/>
      <w:r w:rsidRPr="000A2BBB">
        <w:rPr>
          <w:rFonts w:ascii="Calibri" w:hAnsi="Calibri" w:cs="Calibri"/>
        </w:rPr>
        <w:t>wipe</w:t>
      </w:r>
      <w:proofErr w:type="spellEnd"/>
      <w:r w:rsidRPr="000A2BBB">
        <w:rPr>
          <w:rFonts w:ascii="Calibri" w:hAnsi="Calibri" w:cs="Calibri"/>
        </w:rPr>
        <w:t xml:space="preserve">) přístroje </w:t>
      </w:r>
    </w:p>
    <w:p w14:paraId="71CC42AB" w14:textId="77777777" w:rsidR="00E84D01" w:rsidRPr="000A2BBB" w:rsidRDefault="008A58A3">
      <w:pPr>
        <w:ind w:left="708" w:firstLine="708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o</w:t>
      </w:r>
      <w:r w:rsidRPr="000A2BBB">
        <w:rPr>
          <w:rFonts w:ascii="Calibri" w:hAnsi="Calibri" w:cs="Calibri"/>
        </w:rPr>
        <w:tab/>
        <w:t xml:space="preserve">vzdálené zamknutí zařízení </w:t>
      </w:r>
    </w:p>
    <w:p w14:paraId="44268B30" w14:textId="77777777" w:rsidR="00E84D01" w:rsidRPr="000A2BBB" w:rsidRDefault="008A58A3">
      <w:pPr>
        <w:ind w:left="708" w:firstLine="708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o</w:t>
      </w:r>
      <w:r w:rsidRPr="000A2BBB">
        <w:rPr>
          <w:rFonts w:ascii="Calibri" w:hAnsi="Calibri" w:cs="Calibri"/>
        </w:rPr>
        <w:tab/>
        <w:t>detekce „</w:t>
      </w:r>
      <w:proofErr w:type="spellStart"/>
      <w:r w:rsidRPr="000A2BBB">
        <w:rPr>
          <w:rFonts w:ascii="Calibri" w:hAnsi="Calibri" w:cs="Calibri"/>
        </w:rPr>
        <w:t>jailbreak</w:t>
      </w:r>
      <w:proofErr w:type="spellEnd"/>
      <w:r w:rsidRPr="000A2BBB">
        <w:rPr>
          <w:rFonts w:ascii="Calibri" w:hAnsi="Calibri" w:cs="Calibri"/>
        </w:rPr>
        <w:t>“ a „</w:t>
      </w:r>
      <w:proofErr w:type="spellStart"/>
      <w:r w:rsidRPr="000A2BBB">
        <w:rPr>
          <w:rFonts w:ascii="Calibri" w:hAnsi="Calibri" w:cs="Calibri"/>
        </w:rPr>
        <w:t>root</w:t>
      </w:r>
      <w:proofErr w:type="spellEnd"/>
      <w:r w:rsidRPr="000A2BBB">
        <w:rPr>
          <w:rFonts w:ascii="Calibri" w:hAnsi="Calibri" w:cs="Calibri"/>
        </w:rPr>
        <w:t>“ zařízení</w:t>
      </w:r>
    </w:p>
    <w:p w14:paraId="15B68E07" w14:textId="77777777" w:rsidR="00E84D01" w:rsidRPr="000A2BBB" w:rsidRDefault="00E84D01">
      <w:pPr>
        <w:ind w:left="708" w:firstLine="708"/>
        <w:jc w:val="both"/>
        <w:rPr>
          <w:rFonts w:ascii="Calibri" w:hAnsi="Calibri" w:cs="Calibri"/>
        </w:rPr>
      </w:pPr>
    </w:p>
    <w:p w14:paraId="17735100" w14:textId="77777777" w:rsidR="00E84D01" w:rsidRPr="000A2BBB" w:rsidRDefault="008A58A3">
      <w:pPr>
        <w:ind w:left="2116" w:hanging="700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o</w:t>
      </w:r>
      <w:r w:rsidRPr="000A2BBB">
        <w:rPr>
          <w:rFonts w:ascii="Calibri" w:hAnsi="Calibri" w:cs="Calibri"/>
        </w:rPr>
        <w:tab/>
        <w:t xml:space="preserve">oddělení a zabezpečení soukromých a pracovních dat na zařízení – požadavek na tzv. </w:t>
      </w:r>
      <w:proofErr w:type="spellStart"/>
      <w:r w:rsidRPr="000A2BBB">
        <w:rPr>
          <w:rFonts w:ascii="Calibri" w:hAnsi="Calibri" w:cs="Calibri"/>
        </w:rPr>
        <w:t>secure</w:t>
      </w:r>
      <w:proofErr w:type="spellEnd"/>
      <w:r w:rsidRPr="000A2BBB">
        <w:rPr>
          <w:rFonts w:ascii="Calibri" w:hAnsi="Calibri" w:cs="Calibri"/>
        </w:rPr>
        <w:t xml:space="preserve"> </w:t>
      </w:r>
      <w:proofErr w:type="spellStart"/>
      <w:r w:rsidRPr="000A2BBB">
        <w:rPr>
          <w:rFonts w:ascii="Calibri" w:hAnsi="Calibri" w:cs="Calibri"/>
        </w:rPr>
        <w:t>container</w:t>
      </w:r>
      <w:proofErr w:type="spellEnd"/>
      <w:r w:rsidRPr="000A2BBB">
        <w:rPr>
          <w:rFonts w:ascii="Calibri" w:hAnsi="Calibri" w:cs="Calibri"/>
        </w:rPr>
        <w:t xml:space="preserve"> – ochrana pracovního prostředí heslem, požadavek na </w:t>
      </w:r>
      <w:proofErr w:type="spellStart"/>
      <w:r w:rsidRPr="000A2BBB">
        <w:rPr>
          <w:rFonts w:ascii="Calibri" w:hAnsi="Calibri" w:cs="Calibri"/>
        </w:rPr>
        <w:t>secure</w:t>
      </w:r>
      <w:proofErr w:type="spellEnd"/>
      <w:r w:rsidRPr="000A2BBB">
        <w:rPr>
          <w:rFonts w:ascii="Calibri" w:hAnsi="Calibri" w:cs="Calibri"/>
        </w:rPr>
        <w:t xml:space="preserve"> </w:t>
      </w:r>
      <w:proofErr w:type="spellStart"/>
      <w:r w:rsidRPr="000A2BBB">
        <w:rPr>
          <w:rFonts w:ascii="Calibri" w:hAnsi="Calibri" w:cs="Calibri"/>
        </w:rPr>
        <w:t>container</w:t>
      </w:r>
      <w:proofErr w:type="spellEnd"/>
      <w:r w:rsidRPr="000A2BBB">
        <w:rPr>
          <w:rFonts w:ascii="Calibri" w:hAnsi="Calibri" w:cs="Calibri"/>
        </w:rPr>
        <w:t xml:space="preserve"> je pro zařízení Android</w:t>
      </w:r>
    </w:p>
    <w:p w14:paraId="3DF73827" w14:textId="77777777" w:rsidR="00E84D01" w:rsidRPr="000A2BBB" w:rsidRDefault="008A58A3">
      <w:pPr>
        <w:ind w:left="708" w:firstLine="708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o</w:t>
      </w:r>
      <w:r w:rsidRPr="000A2BBB">
        <w:rPr>
          <w:rFonts w:ascii="Calibri" w:hAnsi="Calibri" w:cs="Calibri"/>
        </w:rPr>
        <w:tab/>
        <w:t>šifrování obsahu zařízení – datového úložiště</w:t>
      </w:r>
    </w:p>
    <w:p w14:paraId="50321120" w14:textId="77777777" w:rsidR="00E84D01" w:rsidRPr="000A2BBB" w:rsidRDefault="008A58A3">
      <w:pPr>
        <w:ind w:left="2116" w:hanging="700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o</w:t>
      </w:r>
      <w:r w:rsidRPr="000A2BBB">
        <w:rPr>
          <w:rFonts w:ascii="Calibri" w:hAnsi="Calibri" w:cs="Calibri"/>
        </w:rPr>
        <w:tab/>
        <w:t>možnost kontroly konkrétní verze instalované aplikace na zařízení, možnost vynucení instalace či upozornění uživatele na nutnost upgradu aplikace</w:t>
      </w:r>
    </w:p>
    <w:p w14:paraId="2BC7D41D" w14:textId="77777777" w:rsidR="00E84D01" w:rsidRPr="000A2BBB" w:rsidRDefault="008A58A3">
      <w:pPr>
        <w:ind w:left="2116" w:hanging="700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o</w:t>
      </w:r>
      <w:r w:rsidRPr="000A2BBB">
        <w:rPr>
          <w:rFonts w:ascii="Calibri" w:hAnsi="Calibri" w:cs="Calibri"/>
        </w:rPr>
        <w:tab/>
        <w:t>Možnost nastavit požadavek na složitost hesla (min. délka, kombinace znaků atp.)</w:t>
      </w:r>
    </w:p>
    <w:p w14:paraId="0FF0C0E8" w14:textId="77777777" w:rsidR="00E84D01" w:rsidRPr="000A2BBB" w:rsidRDefault="008A58A3">
      <w:pPr>
        <w:ind w:left="1416" w:hanging="716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•</w:t>
      </w:r>
      <w:r w:rsidRPr="000A2BBB">
        <w:rPr>
          <w:rFonts w:ascii="Calibri" w:hAnsi="Calibri" w:cs="Calibri"/>
        </w:rPr>
        <w:tab/>
      </w:r>
      <w:r w:rsidRPr="000A2BBB">
        <w:rPr>
          <w:rFonts w:ascii="Calibri" w:hAnsi="Calibri" w:cs="Calibri"/>
          <w:b/>
          <w:bCs/>
        </w:rPr>
        <w:t>Centrální reporting</w:t>
      </w:r>
      <w:r w:rsidRPr="000A2BBB">
        <w:rPr>
          <w:rFonts w:ascii="Calibri" w:hAnsi="Calibri" w:cs="Calibri"/>
        </w:rPr>
        <w:t xml:space="preserve"> – inventarizace zařízení, přístup k logům, možnost nastavení reportů</w:t>
      </w:r>
    </w:p>
    <w:p w14:paraId="22253463" w14:textId="7DF894A1" w:rsidR="00E84D01" w:rsidRPr="000A2BBB" w:rsidRDefault="008A58A3">
      <w:pPr>
        <w:ind w:left="1416" w:hanging="716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•</w:t>
      </w:r>
      <w:r w:rsidRPr="000A2BBB">
        <w:rPr>
          <w:rFonts w:ascii="Calibri" w:hAnsi="Calibri" w:cs="Calibri"/>
        </w:rPr>
        <w:tab/>
      </w:r>
      <w:r w:rsidRPr="000A2BBB">
        <w:rPr>
          <w:rFonts w:ascii="Calibri" w:hAnsi="Calibri" w:cs="Calibri"/>
          <w:b/>
          <w:bCs/>
        </w:rPr>
        <w:t>Administrátorská konzole</w:t>
      </w:r>
      <w:r w:rsidRPr="000A2BBB">
        <w:rPr>
          <w:rFonts w:ascii="Calibri" w:hAnsi="Calibri" w:cs="Calibri"/>
        </w:rPr>
        <w:t xml:space="preserve"> – přístup do administrátorské konzole přes webové rozhraní, možnost stanovení administrátorských rolí (např. systémový administrátor, senior administrátor, junior </w:t>
      </w:r>
      <w:proofErr w:type="gramStart"/>
      <w:r w:rsidRPr="000A2BBB">
        <w:rPr>
          <w:rFonts w:ascii="Calibri" w:hAnsi="Calibri" w:cs="Calibri"/>
        </w:rPr>
        <w:t>helpdesk,</w:t>
      </w:r>
      <w:proofErr w:type="gramEnd"/>
      <w:r w:rsidRPr="000A2BBB">
        <w:rPr>
          <w:rFonts w:ascii="Calibri" w:hAnsi="Calibri" w:cs="Calibri"/>
        </w:rPr>
        <w:t xml:space="preserve"> atd.). </w:t>
      </w:r>
    </w:p>
    <w:p w14:paraId="085784F9" w14:textId="5F409019" w:rsidR="00E84D01" w:rsidRPr="000A2BBB" w:rsidRDefault="008A58A3">
      <w:pPr>
        <w:ind w:firstLine="700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•</w:t>
      </w:r>
      <w:r w:rsidRPr="000A2BBB">
        <w:rPr>
          <w:rFonts w:ascii="Calibri" w:hAnsi="Calibri" w:cs="Calibri"/>
        </w:rPr>
        <w:tab/>
      </w:r>
      <w:r w:rsidRPr="000A2BBB">
        <w:rPr>
          <w:rFonts w:ascii="Calibri" w:hAnsi="Calibri" w:cs="Calibri"/>
          <w:b/>
          <w:bCs/>
        </w:rPr>
        <w:t>Podpora integrace s adresářovou službou</w:t>
      </w:r>
      <w:r w:rsidRPr="000A2BBB">
        <w:rPr>
          <w:rFonts w:ascii="Calibri" w:hAnsi="Calibri" w:cs="Calibri"/>
        </w:rPr>
        <w:t xml:space="preserve"> – LDAP</w:t>
      </w:r>
      <w:r w:rsidR="000A2BBB">
        <w:rPr>
          <w:rFonts w:ascii="Calibri" w:hAnsi="Calibri" w:cs="Calibri"/>
        </w:rPr>
        <w:t>/AD</w:t>
      </w:r>
    </w:p>
    <w:p w14:paraId="0CF2C945" w14:textId="77777777" w:rsidR="00E84D01" w:rsidRPr="000A2BBB" w:rsidRDefault="00E84D01">
      <w:pPr>
        <w:ind w:firstLine="700"/>
        <w:jc w:val="both"/>
        <w:rPr>
          <w:rFonts w:ascii="Calibri" w:hAnsi="Calibri" w:cs="Calibri"/>
        </w:rPr>
      </w:pPr>
    </w:p>
    <w:p w14:paraId="5920067A" w14:textId="77777777" w:rsidR="00E84D01" w:rsidRPr="000A2BBB" w:rsidRDefault="008A58A3">
      <w:pPr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  <w:b/>
          <w:bCs/>
        </w:rPr>
        <w:t>Možnosti nastavení politik (tam, kde to operační systém umožňuje / podporuje)</w:t>
      </w:r>
    </w:p>
    <w:p w14:paraId="3CA548D1" w14:textId="77777777" w:rsidR="00E84D01" w:rsidRPr="000A2BBB" w:rsidRDefault="008A58A3">
      <w:pPr>
        <w:ind w:firstLine="708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•</w:t>
      </w:r>
      <w:r w:rsidRPr="000A2BBB">
        <w:rPr>
          <w:rFonts w:ascii="Calibri" w:hAnsi="Calibri" w:cs="Calibri"/>
        </w:rPr>
        <w:tab/>
        <w:t>Blokování přidávání dalších účtů.</w:t>
      </w:r>
    </w:p>
    <w:p w14:paraId="2BE7533E" w14:textId="77777777" w:rsidR="00E84D01" w:rsidRPr="000A2BBB" w:rsidRDefault="008A58A3">
      <w:pPr>
        <w:ind w:firstLine="708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•</w:t>
      </w:r>
      <w:r w:rsidRPr="000A2BBB">
        <w:rPr>
          <w:rFonts w:ascii="Calibri" w:hAnsi="Calibri" w:cs="Calibri"/>
        </w:rPr>
        <w:tab/>
        <w:t xml:space="preserve">Blokování připojení zařízení jako USB </w:t>
      </w:r>
      <w:proofErr w:type="spellStart"/>
      <w:r w:rsidRPr="000A2BBB">
        <w:rPr>
          <w:rFonts w:ascii="Calibri" w:hAnsi="Calibri" w:cs="Calibri"/>
        </w:rPr>
        <w:t>mass</w:t>
      </w:r>
      <w:proofErr w:type="spellEnd"/>
      <w:r w:rsidRPr="000A2BBB">
        <w:rPr>
          <w:rFonts w:ascii="Calibri" w:hAnsi="Calibri" w:cs="Calibri"/>
        </w:rPr>
        <w:t xml:space="preserve"> </w:t>
      </w:r>
      <w:proofErr w:type="spellStart"/>
      <w:r w:rsidRPr="000A2BBB">
        <w:rPr>
          <w:rFonts w:ascii="Calibri" w:hAnsi="Calibri" w:cs="Calibri"/>
        </w:rPr>
        <w:t>storage</w:t>
      </w:r>
      <w:proofErr w:type="spellEnd"/>
      <w:r w:rsidRPr="000A2BBB">
        <w:rPr>
          <w:rFonts w:ascii="Calibri" w:hAnsi="Calibri" w:cs="Calibri"/>
        </w:rPr>
        <w:t>.</w:t>
      </w:r>
    </w:p>
    <w:p w14:paraId="647138C7" w14:textId="77777777" w:rsidR="00E84D01" w:rsidRPr="000A2BBB" w:rsidRDefault="008A58A3">
      <w:pPr>
        <w:ind w:firstLine="708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•</w:t>
      </w:r>
      <w:r w:rsidRPr="000A2BBB">
        <w:rPr>
          <w:rFonts w:ascii="Calibri" w:hAnsi="Calibri" w:cs="Calibri"/>
        </w:rPr>
        <w:tab/>
        <w:t>Omezení Wi-Fi připojení pouze na Wi-Fi profily definované přes MDM.</w:t>
      </w:r>
    </w:p>
    <w:p w14:paraId="669C2087" w14:textId="77777777" w:rsidR="00E84D01" w:rsidRPr="000A2BBB" w:rsidRDefault="008A58A3">
      <w:pPr>
        <w:ind w:firstLine="708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•</w:t>
      </w:r>
      <w:r w:rsidRPr="000A2BBB">
        <w:rPr>
          <w:rFonts w:ascii="Calibri" w:hAnsi="Calibri" w:cs="Calibri"/>
        </w:rPr>
        <w:tab/>
        <w:t xml:space="preserve">Nastavení </w:t>
      </w:r>
      <w:proofErr w:type="spellStart"/>
      <w:r w:rsidRPr="000A2BBB">
        <w:rPr>
          <w:rFonts w:ascii="Calibri" w:hAnsi="Calibri" w:cs="Calibri"/>
        </w:rPr>
        <w:t>screen</w:t>
      </w:r>
      <w:proofErr w:type="spellEnd"/>
      <w:r w:rsidRPr="000A2BBB">
        <w:rPr>
          <w:rFonts w:ascii="Calibri" w:hAnsi="Calibri" w:cs="Calibri"/>
        </w:rPr>
        <w:t xml:space="preserve"> </w:t>
      </w:r>
      <w:proofErr w:type="spellStart"/>
      <w:r w:rsidRPr="000A2BBB">
        <w:rPr>
          <w:rFonts w:ascii="Calibri" w:hAnsi="Calibri" w:cs="Calibri"/>
        </w:rPr>
        <w:t>timeout</w:t>
      </w:r>
      <w:proofErr w:type="spellEnd"/>
      <w:r w:rsidRPr="000A2BBB">
        <w:rPr>
          <w:rFonts w:ascii="Calibri" w:hAnsi="Calibri" w:cs="Calibri"/>
        </w:rPr>
        <w:t xml:space="preserve"> (max. doba nečinnosti zařízení).</w:t>
      </w:r>
    </w:p>
    <w:p w14:paraId="0E98CD03" w14:textId="77777777" w:rsidR="00E84D01" w:rsidRPr="000A2BBB" w:rsidRDefault="008A58A3">
      <w:pPr>
        <w:ind w:firstLine="708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•</w:t>
      </w:r>
      <w:r w:rsidRPr="000A2BBB">
        <w:rPr>
          <w:rFonts w:ascii="Calibri" w:hAnsi="Calibri" w:cs="Calibri"/>
        </w:rPr>
        <w:tab/>
        <w:t xml:space="preserve">Vytváření web </w:t>
      </w:r>
      <w:proofErr w:type="spellStart"/>
      <w:r w:rsidRPr="000A2BBB">
        <w:rPr>
          <w:rFonts w:ascii="Calibri" w:hAnsi="Calibri" w:cs="Calibri"/>
        </w:rPr>
        <w:t>shortcuts</w:t>
      </w:r>
      <w:proofErr w:type="spellEnd"/>
      <w:r w:rsidRPr="000A2BBB">
        <w:rPr>
          <w:rFonts w:ascii="Calibri" w:hAnsi="Calibri" w:cs="Calibri"/>
        </w:rPr>
        <w:t xml:space="preserve"> (zástupců) na ploše zařízení.</w:t>
      </w:r>
    </w:p>
    <w:p w14:paraId="16FDAA22" w14:textId="77777777" w:rsidR="00E84D01" w:rsidRPr="000A2BBB" w:rsidRDefault="008A58A3">
      <w:pPr>
        <w:ind w:firstLine="708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•</w:t>
      </w:r>
      <w:r w:rsidRPr="000A2BBB">
        <w:rPr>
          <w:rFonts w:ascii="Calibri" w:hAnsi="Calibri" w:cs="Calibri"/>
        </w:rPr>
        <w:tab/>
        <w:t xml:space="preserve">Web </w:t>
      </w:r>
      <w:proofErr w:type="spellStart"/>
      <w:r w:rsidRPr="000A2BBB">
        <w:rPr>
          <w:rFonts w:ascii="Calibri" w:hAnsi="Calibri" w:cs="Calibri"/>
        </w:rPr>
        <w:t>content</w:t>
      </w:r>
      <w:proofErr w:type="spellEnd"/>
      <w:r w:rsidRPr="000A2BBB">
        <w:rPr>
          <w:rFonts w:ascii="Calibri" w:hAnsi="Calibri" w:cs="Calibri"/>
        </w:rPr>
        <w:t xml:space="preserve"> </w:t>
      </w:r>
      <w:proofErr w:type="spellStart"/>
      <w:r w:rsidRPr="000A2BBB">
        <w:rPr>
          <w:rFonts w:ascii="Calibri" w:hAnsi="Calibri" w:cs="Calibri"/>
        </w:rPr>
        <w:t>filter</w:t>
      </w:r>
      <w:proofErr w:type="spellEnd"/>
      <w:r w:rsidRPr="000A2BBB">
        <w:rPr>
          <w:rFonts w:ascii="Calibri" w:hAnsi="Calibri" w:cs="Calibri"/>
        </w:rPr>
        <w:t xml:space="preserve"> (filtrování nevhodných/nedovolených webových stránek).</w:t>
      </w:r>
    </w:p>
    <w:p w14:paraId="1C749D1D" w14:textId="77777777" w:rsidR="00E84D01" w:rsidRPr="000A2BBB" w:rsidRDefault="00E84D01">
      <w:pPr>
        <w:jc w:val="both"/>
        <w:rPr>
          <w:rFonts w:ascii="Calibri" w:hAnsi="Calibri" w:cs="Calibri"/>
        </w:rPr>
      </w:pPr>
    </w:p>
    <w:p w14:paraId="40BC354E" w14:textId="77777777" w:rsidR="00E84D01" w:rsidRPr="000A2BBB" w:rsidRDefault="00E84D01">
      <w:pPr>
        <w:jc w:val="both"/>
        <w:rPr>
          <w:rFonts w:ascii="Calibri" w:hAnsi="Calibri" w:cs="Calibri"/>
        </w:rPr>
      </w:pPr>
    </w:p>
    <w:p w14:paraId="0F55CE07" w14:textId="77777777" w:rsidR="00E84D01" w:rsidRPr="000A2BBB" w:rsidRDefault="008A58A3">
      <w:pPr>
        <w:jc w:val="both"/>
        <w:rPr>
          <w:rFonts w:ascii="Calibri" w:hAnsi="Calibri" w:cs="Calibri"/>
          <w:b/>
          <w:bCs/>
        </w:rPr>
      </w:pPr>
      <w:r w:rsidRPr="000A2BBB">
        <w:rPr>
          <w:rFonts w:ascii="Calibri" w:hAnsi="Calibri" w:cs="Calibri"/>
          <w:b/>
          <w:bCs/>
        </w:rPr>
        <w:t xml:space="preserve">Varianty nabídek </w:t>
      </w:r>
    </w:p>
    <w:p w14:paraId="69CD8A1A" w14:textId="61F01B25" w:rsidR="00E84D01" w:rsidRPr="000A2BBB" w:rsidRDefault="008A58A3">
      <w:pPr>
        <w:ind w:left="1416" w:hanging="708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•</w:t>
      </w:r>
      <w:r w:rsidRPr="000A2BBB">
        <w:rPr>
          <w:rFonts w:ascii="Calibri" w:hAnsi="Calibri" w:cs="Calibri"/>
        </w:rPr>
        <w:tab/>
        <w:t>Licenčně, systémově a výkonnostně dimenzované řešení na minimálně</w:t>
      </w:r>
      <w:r w:rsidR="00675404" w:rsidRPr="000A2BBB">
        <w:rPr>
          <w:rFonts w:ascii="Calibri" w:hAnsi="Calibri" w:cs="Calibri"/>
        </w:rPr>
        <w:t xml:space="preserve"> </w:t>
      </w:r>
      <w:r w:rsidR="008E42F3" w:rsidRPr="000A2BBB">
        <w:rPr>
          <w:rFonts w:ascii="Calibri" w:hAnsi="Calibri" w:cs="Calibri"/>
        </w:rPr>
        <w:t xml:space="preserve">požadovaný </w:t>
      </w:r>
      <w:r w:rsidR="00675404" w:rsidRPr="000A2BBB">
        <w:rPr>
          <w:rFonts w:ascii="Calibri" w:hAnsi="Calibri" w:cs="Calibri"/>
        </w:rPr>
        <w:t xml:space="preserve">počet </w:t>
      </w:r>
      <w:r w:rsidRPr="000A2BBB">
        <w:rPr>
          <w:rFonts w:ascii="Calibri" w:hAnsi="Calibri" w:cs="Calibri"/>
        </w:rPr>
        <w:t>zařízení</w:t>
      </w:r>
      <w:r w:rsidR="008E42F3" w:rsidRPr="000A2BBB">
        <w:rPr>
          <w:rFonts w:ascii="Calibri" w:hAnsi="Calibri" w:cs="Calibri"/>
        </w:rPr>
        <w:t>.</w:t>
      </w:r>
      <w:r w:rsidRPr="000A2BBB">
        <w:rPr>
          <w:rFonts w:ascii="Calibri" w:hAnsi="Calibri" w:cs="Calibri"/>
        </w:rPr>
        <w:t xml:space="preserve"> Kalkulace musí obsahovat veškeré licence potřebné pro provoz systému (bez operačního systému viz Požadavky na </w:t>
      </w:r>
      <w:r w:rsidR="008E42F3" w:rsidRPr="000A2BBB">
        <w:rPr>
          <w:rFonts w:ascii="Calibri" w:hAnsi="Calibri" w:cs="Calibri"/>
        </w:rPr>
        <w:t xml:space="preserve">MDM </w:t>
      </w:r>
      <w:r w:rsidRPr="000A2BBB">
        <w:rPr>
          <w:rFonts w:ascii="Calibri" w:hAnsi="Calibri" w:cs="Calibri"/>
        </w:rPr>
        <w:t>systém), včetně jejich ceny.</w:t>
      </w:r>
    </w:p>
    <w:p w14:paraId="0D38040E" w14:textId="77777777" w:rsidR="00E84D01" w:rsidRPr="000A2BBB" w:rsidRDefault="008A58A3">
      <w:pPr>
        <w:ind w:firstLine="708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•</w:t>
      </w:r>
      <w:r w:rsidRPr="000A2BBB">
        <w:rPr>
          <w:rFonts w:ascii="Calibri" w:hAnsi="Calibri" w:cs="Calibri"/>
        </w:rPr>
        <w:tab/>
        <w:t>Varianty nabídek se nepřipouští</w:t>
      </w:r>
    </w:p>
    <w:p w14:paraId="3900432F" w14:textId="77777777" w:rsidR="00E84D01" w:rsidRPr="000A2BBB" w:rsidRDefault="00E84D01">
      <w:pPr>
        <w:ind w:firstLine="708"/>
        <w:jc w:val="both"/>
        <w:rPr>
          <w:rFonts w:ascii="Calibri" w:hAnsi="Calibri" w:cs="Calibri"/>
        </w:rPr>
      </w:pPr>
    </w:p>
    <w:p w14:paraId="5A1E4175" w14:textId="77777777" w:rsidR="00E84D01" w:rsidRPr="000A2BBB" w:rsidRDefault="008A58A3">
      <w:pPr>
        <w:jc w:val="both"/>
        <w:rPr>
          <w:rFonts w:ascii="Calibri" w:hAnsi="Calibri" w:cs="Calibri"/>
          <w:b/>
          <w:bCs/>
        </w:rPr>
      </w:pPr>
      <w:r w:rsidRPr="000A2BBB">
        <w:rPr>
          <w:rFonts w:ascii="Calibri" w:hAnsi="Calibri" w:cs="Calibri"/>
          <w:b/>
          <w:bCs/>
        </w:rPr>
        <w:t xml:space="preserve">Vysoká kvalitativní úroveň produktu </w:t>
      </w:r>
    </w:p>
    <w:p w14:paraId="0580662E" w14:textId="77777777" w:rsidR="00E84D01" w:rsidRPr="000A2BBB" w:rsidRDefault="008A58A3">
      <w:pPr>
        <w:ind w:left="1416" w:hanging="708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•</w:t>
      </w:r>
      <w:r w:rsidRPr="000A2BBB">
        <w:rPr>
          <w:rFonts w:ascii="Calibri" w:hAnsi="Calibri" w:cs="Calibri"/>
        </w:rPr>
        <w:tab/>
        <w:t>Konzistence komponent produktu: Nabízený produkt musí obsahovat pouze komponenty vyvíjené jedním výrobcem disponujícím autorskými právy ke všem popisovaným funkčním komponentám (tj. nesmí sestávat z několika produktů různých výrobců prodávaných pod značkou jednoho z nich)</w:t>
      </w:r>
    </w:p>
    <w:p w14:paraId="0FF49BB8" w14:textId="77777777" w:rsidR="00E84D01" w:rsidRPr="000A2BBB" w:rsidRDefault="008A58A3" w:rsidP="008105D5">
      <w:pPr>
        <w:pStyle w:val="Nadpis1"/>
        <w:rPr>
          <w:rFonts w:ascii="Calibri" w:hAnsi="Calibri" w:cs="Calibri"/>
        </w:rPr>
      </w:pPr>
      <w:r w:rsidRPr="000A2BBB">
        <w:rPr>
          <w:rFonts w:ascii="Calibri" w:hAnsi="Calibri" w:cs="Calibri"/>
        </w:rPr>
        <w:lastRenderedPageBreak/>
        <w:t>Harmonogram implementace:</w:t>
      </w:r>
    </w:p>
    <w:p w14:paraId="018A58C2" w14:textId="77777777" w:rsidR="008105D5" w:rsidRPr="000A2BBB" w:rsidRDefault="008A58A3" w:rsidP="005C0770">
      <w:pPr>
        <w:pStyle w:val="Nadpis2"/>
        <w:numPr>
          <w:ilvl w:val="0"/>
          <w:numId w:val="47"/>
        </w:numPr>
        <w:rPr>
          <w:rStyle w:val="StrongEmphasis"/>
          <w:rFonts w:ascii="Calibri" w:hAnsi="Calibri" w:cs="Calibri"/>
          <w:b/>
          <w:bCs/>
        </w:rPr>
      </w:pPr>
      <w:proofErr w:type="spellStart"/>
      <w:r w:rsidRPr="000A2BBB">
        <w:rPr>
          <w:rStyle w:val="StrongEmphasis"/>
          <w:rFonts w:ascii="Calibri" w:hAnsi="Calibri" w:cs="Calibri"/>
          <w:b/>
          <w:bCs/>
        </w:rPr>
        <w:t>Solution</w:t>
      </w:r>
      <w:proofErr w:type="spellEnd"/>
      <w:r w:rsidRPr="000A2BBB">
        <w:rPr>
          <w:rStyle w:val="StrongEmphasis"/>
          <w:rFonts w:ascii="Calibri" w:hAnsi="Calibri" w:cs="Calibri"/>
          <w:b/>
          <w:bCs/>
        </w:rPr>
        <w:t xml:space="preserve"> Design (</w:t>
      </w:r>
      <w:r w:rsidR="00072992" w:rsidRPr="000A2BBB">
        <w:rPr>
          <w:rStyle w:val="StrongEmphasis"/>
          <w:rFonts w:ascii="Calibri" w:hAnsi="Calibri" w:cs="Calibri"/>
          <w:b/>
          <w:bCs/>
        </w:rPr>
        <w:t>2</w:t>
      </w:r>
      <w:r w:rsidRPr="000A2BBB">
        <w:rPr>
          <w:rStyle w:val="StrongEmphasis"/>
          <w:rFonts w:ascii="Calibri" w:hAnsi="Calibri" w:cs="Calibri"/>
          <w:b/>
          <w:bCs/>
        </w:rPr>
        <w:t xml:space="preserve"> týdny)</w:t>
      </w:r>
    </w:p>
    <w:p w14:paraId="2D97A6CA" w14:textId="77777777" w:rsidR="008105D5" w:rsidRPr="000A2BBB" w:rsidRDefault="008A58A3" w:rsidP="005C0770">
      <w:pPr>
        <w:pStyle w:val="Nadpis2"/>
        <w:numPr>
          <w:ilvl w:val="0"/>
          <w:numId w:val="47"/>
        </w:numPr>
        <w:rPr>
          <w:rFonts w:ascii="Calibri" w:hAnsi="Calibri" w:cs="Calibri"/>
        </w:rPr>
      </w:pPr>
      <w:r w:rsidRPr="000A2BBB">
        <w:rPr>
          <w:rFonts w:ascii="Calibri" w:hAnsi="Calibri" w:cs="Calibri"/>
        </w:rPr>
        <w:t>Dodávka licencí a základní instalace (</w:t>
      </w:r>
      <w:r w:rsidR="00072992" w:rsidRPr="000A2BBB">
        <w:rPr>
          <w:rFonts w:ascii="Calibri" w:hAnsi="Calibri" w:cs="Calibri"/>
        </w:rPr>
        <w:t>4</w:t>
      </w:r>
      <w:r w:rsidRPr="000A2BBB">
        <w:rPr>
          <w:rFonts w:ascii="Calibri" w:hAnsi="Calibri" w:cs="Calibri"/>
        </w:rPr>
        <w:t xml:space="preserve"> týdny)</w:t>
      </w:r>
    </w:p>
    <w:p w14:paraId="117D7F09" w14:textId="77777777" w:rsidR="008105D5" w:rsidRPr="000A2BBB" w:rsidRDefault="008A58A3" w:rsidP="005C0770">
      <w:pPr>
        <w:pStyle w:val="Nadpis2"/>
        <w:numPr>
          <w:ilvl w:val="0"/>
          <w:numId w:val="47"/>
        </w:numPr>
        <w:rPr>
          <w:rFonts w:ascii="Calibri" w:hAnsi="Calibri" w:cs="Calibri"/>
        </w:rPr>
      </w:pPr>
      <w:r w:rsidRPr="000A2BBB">
        <w:rPr>
          <w:rFonts w:ascii="Calibri" w:hAnsi="Calibri" w:cs="Calibri"/>
        </w:rPr>
        <w:t>Konfigurace MDM a zaškolení administrátorů (</w:t>
      </w:r>
      <w:r w:rsidR="00072992" w:rsidRPr="000A2BBB">
        <w:rPr>
          <w:rFonts w:ascii="Calibri" w:hAnsi="Calibri" w:cs="Calibri"/>
        </w:rPr>
        <w:t xml:space="preserve">4 </w:t>
      </w:r>
      <w:r w:rsidRPr="000A2BBB">
        <w:rPr>
          <w:rFonts w:ascii="Calibri" w:hAnsi="Calibri" w:cs="Calibri"/>
        </w:rPr>
        <w:t>týdn</w:t>
      </w:r>
      <w:r w:rsidR="00072992" w:rsidRPr="000A2BBB">
        <w:rPr>
          <w:rFonts w:ascii="Calibri" w:hAnsi="Calibri" w:cs="Calibri"/>
        </w:rPr>
        <w:t>y</w:t>
      </w:r>
      <w:r w:rsidRPr="000A2BBB">
        <w:rPr>
          <w:rFonts w:ascii="Calibri" w:hAnsi="Calibri" w:cs="Calibri"/>
        </w:rPr>
        <w:t>)</w:t>
      </w:r>
    </w:p>
    <w:p w14:paraId="344E05D1" w14:textId="77777777" w:rsidR="008105D5" w:rsidRPr="000A2BBB" w:rsidRDefault="008A58A3" w:rsidP="005C0770">
      <w:pPr>
        <w:pStyle w:val="Nadpis2"/>
        <w:numPr>
          <w:ilvl w:val="0"/>
          <w:numId w:val="47"/>
        </w:numPr>
        <w:rPr>
          <w:rFonts w:ascii="Calibri" w:hAnsi="Calibri" w:cs="Calibri"/>
        </w:rPr>
      </w:pPr>
      <w:r w:rsidRPr="000A2BBB">
        <w:rPr>
          <w:rFonts w:ascii="Calibri" w:hAnsi="Calibri" w:cs="Calibri"/>
        </w:rPr>
        <w:t>Pilotní a testovací provoz + optimalizace (</w:t>
      </w:r>
      <w:r w:rsidR="00072992" w:rsidRPr="000A2BBB">
        <w:rPr>
          <w:rFonts w:ascii="Calibri" w:hAnsi="Calibri" w:cs="Calibri"/>
        </w:rPr>
        <w:t>2</w:t>
      </w:r>
      <w:r w:rsidRPr="000A2BBB">
        <w:rPr>
          <w:rFonts w:ascii="Calibri" w:hAnsi="Calibri" w:cs="Calibri"/>
        </w:rPr>
        <w:t xml:space="preserve"> týdny)</w:t>
      </w:r>
    </w:p>
    <w:p w14:paraId="418896D3" w14:textId="4E6F9DB3" w:rsidR="005C0770" w:rsidRPr="000A2BBB" w:rsidRDefault="005C0770" w:rsidP="008008F8">
      <w:pPr>
        <w:pStyle w:val="Nadpis2"/>
        <w:numPr>
          <w:ilvl w:val="0"/>
          <w:numId w:val="47"/>
        </w:numPr>
        <w:rPr>
          <w:rFonts w:ascii="Calibri" w:hAnsi="Calibri" w:cs="Calibri"/>
        </w:rPr>
      </w:pPr>
      <w:r w:rsidRPr="000A2BBB">
        <w:rPr>
          <w:rFonts w:ascii="Calibri" w:hAnsi="Calibri" w:cs="Calibri"/>
        </w:rPr>
        <w:t xml:space="preserve">Akceptace a předání </w:t>
      </w:r>
    </w:p>
    <w:p w14:paraId="33B0B645" w14:textId="3041E59D" w:rsidR="00E84D01" w:rsidRPr="000A2BBB" w:rsidRDefault="008A58A3" w:rsidP="005C0770">
      <w:pPr>
        <w:pStyle w:val="Nadpis2"/>
        <w:numPr>
          <w:ilvl w:val="0"/>
          <w:numId w:val="47"/>
        </w:numPr>
        <w:rPr>
          <w:rFonts w:ascii="Calibri" w:hAnsi="Calibri" w:cs="Calibri"/>
        </w:rPr>
      </w:pPr>
      <w:r w:rsidRPr="000A2BBB">
        <w:rPr>
          <w:rFonts w:ascii="Calibri" w:hAnsi="Calibri" w:cs="Calibri"/>
        </w:rPr>
        <w:t>Služby podpory (SLA)</w:t>
      </w:r>
    </w:p>
    <w:p w14:paraId="1D4D3BA7" w14:textId="77777777" w:rsidR="00E84D01" w:rsidRPr="000A2BBB" w:rsidRDefault="008A58A3" w:rsidP="008105D5">
      <w:pPr>
        <w:pStyle w:val="Nadpis1"/>
        <w:rPr>
          <w:rFonts w:ascii="Calibri" w:hAnsi="Calibri" w:cs="Calibri"/>
        </w:rPr>
      </w:pPr>
      <w:r w:rsidRPr="000A2BBB">
        <w:rPr>
          <w:rFonts w:ascii="Calibri" w:hAnsi="Calibri" w:cs="Calibri"/>
        </w:rPr>
        <w:t>Popis aktivit v jednotlivých fázích</w:t>
      </w:r>
    </w:p>
    <w:p w14:paraId="2525DC01" w14:textId="77777777" w:rsidR="005C0770" w:rsidRPr="000A2BBB" w:rsidRDefault="008A58A3" w:rsidP="005C0770">
      <w:pPr>
        <w:pStyle w:val="Nadpis2"/>
        <w:numPr>
          <w:ilvl w:val="0"/>
          <w:numId w:val="46"/>
        </w:numPr>
        <w:ind w:left="357" w:hanging="357"/>
        <w:rPr>
          <w:rFonts w:ascii="Calibri" w:hAnsi="Calibri" w:cs="Calibri"/>
        </w:rPr>
      </w:pPr>
      <w:proofErr w:type="spellStart"/>
      <w:r w:rsidRPr="000A2BBB">
        <w:rPr>
          <w:rFonts w:ascii="Calibri" w:hAnsi="Calibri" w:cs="Calibri"/>
        </w:rPr>
        <w:t>Solution</w:t>
      </w:r>
      <w:proofErr w:type="spellEnd"/>
      <w:r w:rsidRPr="000A2BBB">
        <w:rPr>
          <w:rFonts w:ascii="Calibri" w:hAnsi="Calibri" w:cs="Calibri"/>
        </w:rPr>
        <w:t xml:space="preserve"> Design </w:t>
      </w:r>
    </w:p>
    <w:p w14:paraId="1D307B22" w14:textId="0F1EA17C" w:rsidR="00E84D01" w:rsidRPr="000A2BBB" w:rsidRDefault="008A58A3" w:rsidP="005C0770">
      <w:pPr>
        <w:pStyle w:val="Nadpis2"/>
        <w:numPr>
          <w:ilvl w:val="1"/>
          <w:numId w:val="46"/>
        </w:numPr>
        <w:ind w:left="998" w:hanging="431"/>
        <w:rPr>
          <w:rFonts w:ascii="Calibri" w:hAnsi="Calibri" w:cs="Calibri"/>
        </w:rPr>
      </w:pPr>
      <w:r w:rsidRPr="000A2BBB">
        <w:rPr>
          <w:rFonts w:ascii="Calibri" w:hAnsi="Calibri" w:cs="Calibri"/>
        </w:rPr>
        <w:t>Analýza současného stavu</w:t>
      </w:r>
    </w:p>
    <w:p w14:paraId="67F08205" w14:textId="5E4351F7" w:rsidR="00E84D01" w:rsidRPr="000A2BBB" w:rsidRDefault="008A58A3" w:rsidP="00E36843">
      <w:pPr>
        <w:pStyle w:val="Zkladntext"/>
        <w:numPr>
          <w:ilvl w:val="1"/>
          <w:numId w:val="2"/>
        </w:numPr>
        <w:tabs>
          <w:tab w:val="left" w:pos="0"/>
        </w:tabs>
        <w:spacing w:after="0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Zmapování stávajícího prostředí: typy mobilních zařízení (Android, iOS</w:t>
      </w:r>
      <w:r w:rsidR="006571C4" w:rsidRPr="000A2BBB">
        <w:rPr>
          <w:rFonts w:ascii="Calibri" w:hAnsi="Calibri" w:cs="Calibri"/>
        </w:rPr>
        <w:t>, Windows</w:t>
      </w:r>
      <w:r w:rsidRPr="000A2BBB">
        <w:rPr>
          <w:rFonts w:ascii="Calibri" w:hAnsi="Calibri" w:cs="Calibri"/>
        </w:rPr>
        <w:t>), jejich počty, současný způsob správy a bezpečnostních politik.</w:t>
      </w:r>
    </w:p>
    <w:p w14:paraId="10B8DC47" w14:textId="77777777" w:rsidR="00E84D01" w:rsidRPr="000A2BBB" w:rsidRDefault="008A58A3" w:rsidP="00E36843">
      <w:pPr>
        <w:pStyle w:val="Zkladntext"/>
        <w:numPr>
          <w:ilvl w:val="1"/>
          <w:numId w:val="2"/>
        </w:numPr>
        <w:tabs>
          <w:tab w:val="left" w:pos="0"/>
        </w:tabs>
        <w:spacing w:after="0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Identifikace napojení na infrastrukturu (adresářová služba, síťová nastavení, certifikační autority, VPN, firemní aplikace atd.).</w:t>
      </w:r>
    </w:p>
    <w:p w14:paraId="1EE736D5" w14:textId="77777777" w:rsidR="00E84D01" w:rsidRPr="000A2BBB" w:rsidRDefault="008A58A3" w:rsidP="00E36843">
      <w:pPr>
        <w:pStyle w:val="Zkladntext"/>
        <w:numPr>
          <w:ilvl w:val="1"/>
          <w:numId w:val="2"/>
        </w:numPr>
        <w:tabs>
          <w:tab w:val="left" w:pos="0"/>
        </w:tabs>
        <w:spacing w:after="0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 xml:space="preserve">Zjištění konkrétních požadavků na MDM politiku (bezpečnost, omezení, </w:t>
      </w:r>
      <w:proofErr w:type="gramStart"/>
      <w:r w:rsidRPr="000A2BBB">
        <w:rPr>
          <w:rFonts w:ascii="Calibri" w:hAnsi="Calibri" w:cs="Calibri"/>
        </w:rPr>
        <w:t>reporting,</w:t>
      </w:r>
      <w:proofErr w:type="gramEnd"/>
      <w:r w:rsidRPr="000A2BBB">
        <w:rPr>
          <w:rFonts w:ascii="Calibri" w:hAnsi="Calibri" w:cs="Calibri"/>
        </w:rPr>
        <w:t xml:space="preserve"> atd.).</w:t>
      </w:r>
    </w:p>
    <w:p w14:paraId="272F5535" w14:textId="77777777" w:rsidR="00E84D01" w:rsidRPr="000A2BBB" w:rsidRDefault="008A58A3" w:rsidP="005C0770">
      <w:pPr>
        <w:pStyle w:val="Nadpis2"/>
        <w:numPr>
          <w:ilvl w:val="1"/>
          <w:numId w:val="46"/>
        </w:numPr>
        <w:ind w:left="998" w:hanging="431"/>
        <w:rPr>
          <w:rFonts w:ascii="Calibri" w:hAnsi="Calibri" w:cs="Calibri"/>
        </w:rPr>
      </w:pPr>
      <w:r w:rsidRPr="000A2BBB">
        <w:rPr>
          <w:rFonts w:ascii="Calibri" w:hAnsi="Calibri" w:cs="Calibri"/>
        </w:rPr>
        <w:t>Návrh architektury a postupů</w:t>
      </w:r>
    </w:p>
    <w:p w14:paraId="5DE4A533" w14:textId="77777777" w:rsidR="00E84D01" w:rsidRPr="000A2BBB" w:rsidRDefault="008A58A3" w:rsidP="00E36843">
      <w:pPr>
        <w:pStyle w:val="Zkladntext"/>
        <w:numPr>
          <w:ilvl w:val="1"/>
          <w:numId w:val="2"/>
        </w:numPr>
        <w:tabs>
          <w:tab w:val="left" w:pos="0"/>
        </w:tabs>
        <w:spacing w:after="0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Definice cílové architektury: způsob nasazení MDM serveru (cloud, on-</w:t>
      </w:r>
      <w:proofErr w:type="spellStart"/>
      <w:r w:rsidRPr="000A2BBB">
        <w:rPr>
          <w:rFonts w:ascii="Calibri" w:hAnsi="Calibri" w:cs="Calibri"/>
        </w:rPr>
        <w:t>premises</w:t>
      </w:r>
      <w:proofErr w:type="spellEnd"/>
      <w:r w:rsidRPr="000A2BBB">
        <w:rPr>
          <w:rFonts w:ascii="Calibri" w:hAnsi="Calibri" w:cs="Calibri"/>
        </w:rPr>
        <w:t xml:space="preserve">), požadované propojení s Apple Business Managerem / Android </w:t>
      </w:r>
      <w:proofErr w:type="spellStart"/>
      <w:r w:rsidRPr="000A2BBB">
        <w:rPr>
          <w:rFonts w:ascii="Calibri" w:hAnsi="Calibri" w:cs="Calibri"/>
        </w:rPr>
        <w:t>Enterprise</w:t>
      </w:r>
      <w:proofErr w:type="spellEnd"/>
      <w:r w:rsidRPr="000A2BBB">
        <w:rPr>
          <w:rFonts w:ascii="Calibri" w:hAnsi="Calibri" w:cs="Calibri"/>
        </w:rPr>
        <w:t xml:space="preserve"> </w:t>
      </w:r>
      <w:proofErr w:type="spellStart"/>
      <w:r w:rsidRPr="000A2BBB">
        <w:rPr>
          <w:rFonts w:ascii="Calibri" w:hAnsi="Calibri" w:cs="Calibri"/>
        </w:rPr>
        <w:t>Zero</w:t>
      </w:r>
      <w:proofErr w:type="spellEnd"/>
      <w:r w:rsidRPr="000A2BBB">
        <w:rPr>
          <w:rFonts w:ascii="Calibri" w:hAnsi="Calibri" w:cs="Calibri"/>
        </w:rPr>
        <w:t xml:space="preserve"> </w:t>
      </w:r>
      <w:proofErr w:type="spellStart"/>
      <w:r w:rsidRPr="000A2BBB">
        <w:rPr>
          <w:rFonts w:ascii="Calibri" w:hAnsi="Calibri" w:cs="Calibri"/>
        </w:rPr>
        <w:t>Touch</w:t>
      </w:r>
      <w:proofErr w:type="spellEnd"/>
      <w:r w:rsidRPr="000A2BBB">
        <w:rPr>
          <w:rFonts w:ascii="Calibri" w:hAnsi="Calibri" w:cs="Calibri"/>
        </w:rPr>
        <w:t xml:space="preserve"> portálem.</w:t>
      </w:r>
    </w:p>
    <w:p w14:paraId="27A2724A" w14:textId="76F5969D" w:rsidR="00E84D01" w:rsidRPr="000A2BBB" w:rsidRDefault="008A58A3" w:rsidP="00E36843">
      <w:pPr>
        <w:pStyle w:val="Zkladntext"/>
        <w:numPr>
          <w:ilvl w:val="1"/>
          <w:numId w:val="2"/>
        </w:numPr>
        <w:tabs>
          <w:tab w:val="left" w:pos="0"/>
        </w:tabs>
        <w:spacing w:after="0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Návrh hlavních konfiguračních pravidel (hesla, nastavení Wi-Fi/VPN, správa aplikací, šifrování, kiosk mode apod.).</w:t>
      </w:r>
    </w:p>
    <w:p w14:paraId="1E0755C7" w14:textId="469FEC49" w:rsidR="00E84D01" w:rsidRPr="000A2BBB" w:rsidRDefault="008A58A3" w:rsidP="00E36843">
      <w:pPr>
        <w:pStyle w:val="Zkladntext"/>
        <w:numPr>
          <w:ilvl w:val="1"/>
          <w:numId w:val="2"/>
        </w:numPr>
        <w:tabs>
          <w:tab w:val="left" w:pos="0"/>
        </w:tabs>
        <w:spacing w:after="0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Určení potřebných licencí a rozsahu podpory.</w:t>
      </w:r>
    </w:p>
    <w:p w14:paraId="1A72856B" w14:textId="77777777" w:rsidR="00E84D01" w:rsidRPr="000A2BBB" w:rsidRDefault="008A58A3" w:rsidP="005C0770">
      <w:pPr>
        <w:pStyle w:val="Nadpis2"/>
        <w:numPr>
          <w:ilvl w:val="1"/>
          <w:numId w:val="46"/>
        </w:numPr>
        <w:ind w:left="998" w:hanging="431"/>
        <w:rPr>
          <w:rFonts w:ascii="Calibri" w:hAnsi="Calibri" w:cs="Calibri"/>
        </w:rPr>
      </w:pPr>
      <w:r w:rsidRPr="000A2BBB">
        <w:rPr>
          <w:rFonts w:ascii="Calibri" w:hAnsi="Calibri" w:cs="Calibri"/>
        </w:rPr>
        <w:t>Dokumentace a schválení designu</w:t>
      </w:r>
    </w:p>
    <w:p w14:paraId="36751058" w14:textId="77777777" w:rsidR="00E84D01" w:rsidRPr="000A2BBB" w:rsidRDefault="008A58A3" w:rsidP="00E36843">
      <w:pPr>
        <w:pStyle w:val="Zkladntext"/>
        <w:numPr>
          <w:ilvl w:val="1"/>
          <w:numId w:val="2"/>
        </w:numPr>
        <w:tabs>
          <w:tab w:val="left" w:pos="0"/>
        </w:tabs>
        <w:spacing w:after="0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Zpracování dokumentu „</w:t>
      </w:r>
      <w:proofErr w:type="spellStart"/>
      <w:r w:rsidRPr="000A2BBB">
        <w:rPr>
          <w:rFonts w:ascii="Calibri" w:hAnsi="Calibri" w:cs="Calibri"/>
        </w:rPr>
        <w:t>Solution</w:t>
      </w:r>
      <w:proofErr w:type="spellEnd"/>
      <w:r w:rsidRPr="000A2BBB">
        <w:rPr>
          <w:rFonts w:ascii="Calibri" w:hAnsi="Calibri" w:cs="Calibri"/>
        </w:rPr>
        <w:t xml:space="preserve"> Design“, který popisuje technické i procesní detaily (administrátorské role, bezpečnostní politiky, reporty atd.).</w:t>
      </w:r>
    </w:p>
    <w:p w14:paraId="4400DBD5" w14:textId="77777777" w:rsidR="00E84D01" w:rsidRPr="000A2BBB" w:rsidRDefault="008A58A3" w:rsidP="00E36843">
      <w:pPr>
        <w:pStyle w:val="Zkladntext"/>
        <w:numPr>
          <w:ilvl w:val="1"/>
          <w:numId w:val="2"/>
        </w:numPr>
        <w:tabs>
          <w:tab w:val="left" w:pos="0"/>
        </w:tabs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Schválení řešení se zadavatelem.</w:t>
      </w:r>
    </w:p>
    <w:p w14:paraId="6FFE4860" w14:textId="77777777" w:rsidR="00E84D01" w:rsidRPr="000A2BBB" w:rsidRDefault="008A58A3">
      <w:pPr>
        <w:pStyle w:val="Quotations"/>
        <w:rPr>
          <w:rFonts w:ascii="Calibri" w:hAnsi="Calibri" w:cs="Calibri"/>
        </w:rPr>
      </w:pPr>
      <w:r w:rsidRPr="000A2BBB">
        <w:rPr>
          <w:rStyle w:val="StrongEmphasis"/>
          <w:rFonts w:ascii="Calibri" w:hAnsi="Calibri" w:cs="Calibri"/>
        </w:rPr>
        <w:t>Výstup:</w:t>
      </w:r>
      <w:r w:rsidRPr="000A2BBB">
        <w:rPr>
          <w:rFonts w:ascii="Calibri" w:hAnsi="Calibri" w:cs="Calibri"/>
        </w:rPr>
        <w:t xml:space="preserve"> Schválený projektový a technický design (</w:t>
      </w:r>
      <w:proofErr w:type="spellStart"/>
      <w:r w:rsidRPr="000A2BBB">
        <w:rPr>
          <w:rFonts w:ascii="Calibri" w:hAnsi="Calibri" w:cs="Calibri"/>
        </w:rPr>
        <w:t>Solution</w:t>
      </w:r>
      <w:proofErr w:type="spellEnd"/>
      <w:r w:rsidRPr="000A2BBB">
        <w:rPr>
          <w:rFonts w:ascii="Calibri" w:hAnsi="Calibri" w:cs="Calibri"/>
        </w:rPr>
        <w:t xml:space="preserve"> Design).</w:t>
      </w:r>
    </w:p>
    <w:p w14:paraId="092B8E74" w14:textId="5A386B01" w:rsidR="00E84D01" w:rsidRPr="000A2BBB" w:rsidRDefault="008A58A3" w:rsidP="005C0770">
      <w:pPr>
        <w:pStyle w:val="Nadpis2"/>
        <w:numPr>
          <w:ilvl w:val="0"/>
          <w:numId w:val="46"/>
        </w:numPr>
        <w:ind w:left="357" w:hanging="357"/>
        <w:rPr>
          <w:rFonts w:ascii="Calibri" w:hAnsi="Calibri" w:cs="Calibri"/>
        </w:rPr>
      </w:pPr>
      <w:r w:rsidRPr="000A2BBB">
        <w:rPr>
          <w:rFonts w:ascii="Calibri" w:hAnsi="Calibri" w:cs="Calibri"/>
        </w:rPr>
        <w:lastRenderedPageBreak/>
        <w:t xml:space="preserve">Dodávka licencí a základní instalace </w:t>
      </w:r>
    </w:p>
    <w:p w14:paraId="6704AA1E" w14:textId="77777777" w:rsidR="00E84D01" w:rsidRPr="000A2BBB" w:rsidRDefault="008A58A3" w:rsidP="005C0770">
      <w:pPr>
        <w:pStyle w:val="Nadpis2"/>
        <w:numPr>
          <w:ilvl w:val="1"/>
          <w:numId w:val="46"/>
        </w:numPr>
        <w:rPr>
          <w:rFonts w:ascii="Calibri" w:hAnsi="Calibri" w:cs="Calibri"/>
        </w:rPr>
      </w:pPr>
      <w:r w:rsidRPr="000A2BBB">
        <w:rPr>
          <w:rFonts w:ascii="Calibri" w:hAnsi="Calibri" w:cs="Calibri"/>
        </w:rPr>
        <w:t>Objednání a dodání licencí</w:t>
      </w:r>
    </w:p>
    <w:p w14:paraId="2E94AC1E" w14:textId="4421AED0" w:rsidR="00E84D01" w:rsidRPr="000A2BBB" w:rsidRDefault="008A58A3" w:rsidP="00CB51C2">
      <w:pPr>
        <w:pStyle w:val="Zkladntext"/>
        <w:numPr>
          <w:ilvl w:val="1"/>
          <w:numId w:val="3"/>
        </w:numPr>
        <w:tabs>
          <w:tab w:val="left" w:pos="0"/>
        </w:tabs>
        <w:spacing w:after="0"/>
        <w:rPr>
          <w:rFonts w:ascii="Calibri" w:hAnsi="Calibri" w:cs="Calibri"/>
        </w:rPr>
      </w:pPr>
      <w:r w:rsidRPr="000A2BBB">
        <w:rPr>
          <w:rFonts w:ascii="Calibri" w:hAnsi="Calibri" w:cs="Calibri"/>
        </w:rPr>
        <w:t xml:space="preserve">Zajištění licencí MDM řešení pro </w:t>
      </w:r>
      <w:r w:rsidR="00750CB9" w:rsidRPr="000A2BBB">
        <w:rPr>
          <w:rFonts w:ascii="Calibri" w:hAnsi="Calibri" w:cs="Calibri"/>
        </w:rPr>
        <w:t xml:space="preserve">požadovaný počet </w:t>
      </w:r>
      <w:r w:rsidRPr="000A2BBB">
        <w:rPr>
          <w:rFonts w:ascii="Calibri" w:hAnsi="Calibri" w:cs="Calibri"/>
        </w:rPr>
        <w:t>zařízení</w:t>
      </w:r>
      <w:r w:rsidR="007976A3" w:rsidRPr="000A2BBB">
        <w:rPr>
          <w:rFonts w:ascii="Calibri" w:hAnsi="Calibri" w:cs="Calibri"/>
        </w:rPr>
        <w:t xml:space="preserve"> </w:t>
      </w:r>
    </w:p>
    <w:p w14:paraId="189BC1A2" w14:textId="77777777" w:rsidR="00E84D01" w:rsidRPr="000A2BBB" w:rsidRDefault="008A58A3" w:rsidP="005C0770">
      <w:pPr>
        <w:pStyle w:val="Nadpis2"/>
        <w:numPr>
          <w:ilvl w:val="1"/>
          <w:numId w:val="46"/>
        </w:numPr>
        <w:rPr>
          <w:rFonts w:ascii="Calibri" w:hAnsi="Calibri" w:cs="Calibri"/>
        </w:rPr>
      </w:pPr>
      <w:r w:rsidRPr="000A2BBB">
        <w:rPr>
          <w:rFonts w:ascii="Calibri" w:hAnsi="Calibri" w:cs="Calibri"/>
        </w:rPr>
        <w:t>Základní instalace MDM serveru</w:t>
      </w:r>
    </w:p>
    <w:p w14:paraId="2A602950" w14:textId="77777777" w:rsidR="00E84D01" w:rsidRPr="000A2BBB" w:rsidRDefault="008A58A3" w:rsidP="00E36843">
      <w:pPr>
        <w:pStyle w:val="Zkladntext"/>
        <w:numPr>
          <w:ilvl w:val="1"/>
          <w:numId w:val="3"/>
        </w:numPr>
        <w:tabs>
          <w:tab w:val="left" w:pos="0"/>
        </w:tabs>
        <w:spacing w:after="0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Nasazení (on-</w:t>
      </w:r>
      <w:proofErr w:type="spellStart"/>
      <w:r w:rsidRPr="000A2BBB">
        <w:rPr>
          <w:rFonts w:ascii="Calibri" w:hAnsi="Calibri" w:cs="Calibri"/>
        </w:rPr>
        <w:t>premises</w:t>
      </w:r>
      <w:proofErr w:type="spellEnd"/>
      <w:r w:rsidRPr="000A2BBB">
        <w:rPr>
          <w:rFonts w:ascii="Calibri" w:hAnsi="Calibri" w:cs="Calibri"/>
        </w:rPr>
        <w:t xml:space="preserve"> nebo v cloudu) a prvotní konfigurace MDM platformy.</w:t>
      </w:r>
    </w:p>
    <w:p w14:paraId="461DA426" w14:textId="77777777" w:rsidR="00E84D01" w:rsidRPr="000A2BBB" w:rsidRDefault="008A58A3" w:rsidP="00E36843">
      <w:pPr>
        <w:pStyle w:val="Zkladntext"/>
        <w:numPr>
          <w:ilvl w:val="1"/>
          <w:numId w:val="3"/>
        </w:numPr>
        <w:tabs>
          <w:tab w:val="left" w:pos="0"/>
        </w:tabs>
        <w:spacing w:after="0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Příprava síťového prostředí (DNS záznamy, firewall porty, certifikáty, ověření připojení k Apple/Google portálům).</w:t>
      </w:r>
    </w:p>
    <w:p w14:paraId="7A2F2795" w14:textId="77777777" w:rsidR="00E84D01" w:rsidRPr="000A2BBB" w:rsidRDefault="008A58A3" w:rsidP="00E36843">
      <w:pPr>
        <w:pStyle w:val="Zkladntext"/>
        <w:numPr>
          <w:ilvl w:val="1"/>
          <w:numId w:val="3"/>
        </w:numPr>
        <w:tabs>
          <w:tab w:val="left" w:pos="0"/>
        </w:tabs>
        <w:spacing w:after="0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Kontrola dostupných testovacích zařízení pro ověření funkčnosti.</w:t>
      </w:r>
    </w:p>
    <w:p w14:paraId="7E0E80E7" w14:textId="40BD4D56" w:rsidR="00E84D01" w:rsidRPr="000A2BBB" w:rsidRDefault="008A58A3" w:rsidP="005C0770">
      <w:pPr>
        <w:pStyle w:val="Nadpis2"/>
        <w:numPr>
          <w:ilvl w:val="1"/>
          <w:numId w:val="46"/>
        </w:numPr>
        <w:rPr>
          <w:rFonts w:ascii="Calibri" w:hAnsi="Calibri" w:cs="Calibri"/>
        </w:rPr>
      </w:pPr>
      <w:r w:rsidRPr="000A2BBB">
        <w:rPr>
          <w:rFonts w:ascii="Calibri" w:hAnsi="Calibri" w:cs="Calibri"/>
        </w:rPr>
        <w:t>Kontrola funkčnosti</w:t>
      </w:r>
    </w:p>
    <w:p w14:paraId="0D740ED7" w14:textId="6D46BB7D" w:rsidR="00E84D01" w:rsidRPr="000A2BBB" w:rsidRDefault="008A58A3" w:rsidP="00CB48C3">
      <w:pPr>
        <w:pStyle w:val="Zkladntext"/>
        <w:numPr>
          <w:ilvl w:val="1"/>
          <w:numId w:val="3"/>
        </w:numPr>
        <w:tabs>
          <w:tab w:val="left" w:pos="0"/>
        </w:tabs>
        <w:spacing w:after="0"/>
        <w:rPr>
          <w:rFonts w:ascii="Calibri" w:hAnsi="Calibri" w:cs="Calibri"/>
        </w:rPr>
      </w:pPr>
      <w:r w:rsidRPr="000A2BBB">
        <w:rPr>
          <w:rFonts w:ascii="Calibri" w:hAnsi="Calibri" w:cs="Calibri"/>
        </w:rPr>
        <w:t>Ověření základní komunikace zařízení s MDM serverem.</w:t>
      </w:r>
    </w:p>
    <w:p w14:paraId="3869F764" w14:textId="77777777" w:rsidR="00E84D01" w:rsidRPr="000A2BBB" w:rsidRDefault="008A58A3" w:rsidP="00CB48C3">
      <w:pPr>
        <w:pStyle w:val="Zkladntext"/>
        <w:numPr>
          <w:ilvl w:val="1"/>
          <w:numId w:val="3"/>
        </w:numPr>
        <w:tabs>
          <w:tab w:val="left" w:pos="0"/>
        </w:tabs>
        <w:spacing w:after="0"/>
        <w:rPr>
          <w:rFonts w:ascii="Calibri" w:hAnsi="Calibri" w:cs="Calibri"/>
        </w:rPr>
      </w:pPr>
      <w:r w:rsidRPr="000A2BBB">
        <w:rPr>
          <w:rFonts w:ascii="Calibri" w:hAnsi="Calibri" w:cs="Calibri"/>
        </w:rPr>
        <w:t>Základní test přihlášení do administrátorské konzole.</w:t>
      </w:r>
    </w:p>
    <w:p w14:paraId="54449463" w14:textId="189D9512" w:rsidR="00E84D01" w:rsidRPr="000A2BBB" w:rsidRDefault="008A58A3">
      <w:pPr>
        <w:pStyle w:val="Quotations"/>
        <w:rPr>
          <w:rFonts w:ascii="Calibri" w:hAnsi="Calibri" w:cs="Calibri"/>
        </w:rPr>
      </w:pPr>
      <w:r w:rsidRPr="000A2BBB">
        <w:rPr>
          <w:rStyle w:val="StrongEmphasis"/>
          <w:rFonts w:ascii="Calibri" w:hAnsi="Calibri" w:cs="Calibri"/>
        </w:rPr>
        <w:t>Výstup:</w:t>
      </w:r>
      <w:r w:rsidRPr="000A2BBB">
        <w:rPr>
          <w:rFonts w:ascii="Calibri" w:hAnsi="Calibri" w:cs="Calibri"/>
        </w:rPr>
        <w:t xml:space="preserve"> Licenčně pokryté a nainstalované MDM řešení v základní funkční podobě.</w:t>
      </w:r>
    </w:p>
    <w:p w14:paraId="65FD8ABB" w14:textId="1BEBD6D2" w:rsidR="00E84D01" w:rsidRPr="000A2BBB" w:rsidRDefault="008A58A3" w:rsidP="005C0770">
      <w:pPr>
        <w:pStyle w:val="Nadpis2"/>
        <w:numPr>
          <w:ilvl w:val="0"/>
          <w:numId w:val="46"/>
        </w:numPr>
        <w:ind w:left="357" w:hanging="357"/>
        <w:rPr>
          <w:rFonts w:ascii="Calibri" w:hAnsi="Calibri" w:cs="Calibri"/>
        </w:rPr>
      </w:pPr>
      <w:r w:rsidRPr="000A2BBB">
        <w:rPr>
          <w:rFonts w:ascii="Calibri" w:hAnsi="Calibri" w:cs="Calibri"/>
        </w:rPr>
        <w:t xml:space="preserve">Konfigurace MDM a zaškolení administrátorů </w:t>
      </w:r>
    </w:p>
    <w:p w14:paraId="4AC00FEF" w14:textId="77777777" w:rsidR="00E84D01" w:rsidRPr="000A2BBB" w:rsidRDefault="008A58A3" w:rsidP="005C0770">
      <w:pPr>
        <w:pStyle w:val="Nadpis1"/>
        <w:numPr>
          <w:ilvl w:val="1"/>
          <w:numId w:val="46"/>
        </w:numPr>
        <w:rPr>
          <w:rFonts w:ascii="Calibri" w:hAnsi="Calibri" w:cs="Calibri"/>
        </w:rPr>
      </w:pPr>
      <w:r w:rsidRPr="000A2BBB">
        <w:rPr>
          <w:rFonts w:ascii="Calibri" w:hAnsi="Calibri" w:cs="Calibri"/>
          <w:bCs w:val="0"/>
        </w:rPr>
        <w:t>Podrobná konfigurace politik a profilů</w:t>
      </w:r>
    </w:p>
    <w:p w14:paraId="45302229" w14:textId="77777777" w:rsidR="00E84D01" w:rsidRPr="000A2BBB" w:rsidRDefault="008A58A3" w:rsidP="00E36843">
      <w:pPr>
        <w:pStyle w:val="Zkladntext"/>
        <w:numPr>
          <w:ilvl w:val="1"/>
          <w:numId w:val="4"/>
        </w:numPr>
        <w:tabs>
          <w:tab w:val="left" w:pos="0"/>
        </w:tabs>
        <w:spacing w:after="0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 xml:space="preserve">Nastavení bezpečnostních politik (heslo, šifrování, detekce </w:t>
      </w:r>
      <w:proofErr w:type="spellStart"/>
      <w:r w:rsidRPr="000A2BBB">
        <w:rPr>
          <w:rFonts w:ascii="Calibri" w:hAnsi="Calibri" w:cs="Calibri"/>
        </w:rPr>
        <w:t>root</w:t>
      </w:r>
      <w:proofErr w:type="spellEnd"/>
      <w:r w:rsidRPr="000A2BBB">
        <w:rPr>
          <w:rFonts w:ascii="Calibri" w:hAnsi="Calibri" w:cs="Calibri"/>
        </w:rPr>
        <w:t>/</w:t>
      </w:r>
      <w:proofErr w:type="spellStart"/>
      <w:r w:rsidRPr="000A2BBB">
        <w:rPr>
          <w:rFonts w:ascii="Calibri" w:hAnsi="Calibri" w:cs="Calibri"/>
        </w:rPr>
        <w:t>jailbreak</w:t>
      </w:r>
      <w:proofErr w:type="spellEnd"/>
      <w:r w:rsidRPr="000A2BBB">
        <w:rPr>
          <w:rFonts w:ascii="Calibri" w:hAnsi="Calibri" w:cs="Calibri"/>
        </w:rPr>
        <w:t>).</w:t>
      </w:r>
    </w:p>
    <w:p w14:paraId="629B4CAB" w14:textId="77777777" w:rsidR="00E84D01" w:rsidRPr="000A2BBB" w:rsidRDefault="008A58A3" w:rsidP="00E36843">
      <w:pPr>
        <w:pStyle w:val="Zkladntext"/>
        <w:numPr>
          <w:ilvl w:val="1"/>
          <w:numId w:val="4"/>
        </w:numPr>
        <w:tabs>
          <w:tab w:val="left" w:pos="0"/>
        </w:tabs>
        <w:spacing w:after="0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 xml:space="preserve">Vytvoření konfiguračních profilů pro Wi-Fi, VPN, e-mail, </w:t>
      </w:r>
      <w:proofErr w:type="gramStart"/>
      <w:r w:rsidRPr="000A2BBB">
        <w:rPr>
          <w:rFonts w:ascii="Calibri" w:hAnsi="Calibri" w:cs="Calibri"/>
        </w:rPr>
        <w:t>certifikáty,</w:t>
      </w:r>
      <w:proofErr w:type="gramEnd"/>
      <w:r w:rsidRPr="000A2BBB">
        <w:rPr>
          <w:rFonts w:ascii="Calibri" w:hAnsi="Calibri" w:cs="Calibri"/>
        </w:rPr>
        <w:t xml:space="preserve"> atd.</w:t>
      </w:r>
    </w:p>
    <w:p w14:paraId="7AD92AC9" w14:textId="77777777" w:rsidR="00E84D01" w:rsidRPr="000A2BBB" w:rsidRDefault="008A58A3" w:rsidP="00E36843">
      <w:pPr>
        <w:pStyle w:val="Zkladntext"/>
        <w:numPr>
          <w:ilvl w:val="1"/>
          <w:numId w:val="4"/>
        </w:numPr>
        <w:tabs>
          <w:tab w:val="left" w:pos="0"/>
        </w:tabs>
        <w:spacing w:after="0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 xml:space="preserve">Nastavení podmínek a omezení (omezení instalace neznámých aplikací, blokace USB </w:t>
      </w:r>
      <w:proofErr w:type="spellStart"/>
      <w:r w:rsidRPr="000A2BBB">
        <w:rPr>
          <w:rFonts w:ascii="Calibri" w:hAnsi="Calibri" w:cs="Calibri"/>
        </w:rPr>
        <w:t>Mass</w:t>
      </w:r>
      <w:proofErr w:type="spellEnd"/>
      <w:r w:rsidRPr="000A2BBB">
        <w:rPr>
          <w:rFonts w:ascii="Calibri" w:hAnsi="Calibri" w:cs="Calibri"/>
        </w:rPr>
        <w:t xml:space="preserve"> </w:t>
      </w:r>
      <w:proofErr w:type="spellStart"/>
      <w:r w:rsidRPr="000A2BBB">
        <w:rPr>
          <w:rFonts w:ascii="Calibri" w:hAnsi="Calibri" w:cs="Calibri"/>
        </w:rPr>
        <w:t>Storage</w:t>
      </w:r>
      <w:proofErr w:type="spellEnd"/>
      <w:r w:rsidRPr="000A2BBB">
        <w:rPr>
          <w:rFonts w:ascii="Calibri" w:hAnsi="Calibri" w:cs="Calibri"/>
        </w:rPr>
        <w:t>, kiosk mode atp.).</w:t>
      </w:r>
    </w:p>
    <w:p w14:paraId="784B6C15" w14:textId="77777777" w:rsidR="00E84D01" w:rsidRPr="000A2BBB" w:rsidRDefault="008A58A3" w:rsidP="005C0770">
      <w:pPr>
        <w:pStyle w:val="Nadpis1"/>
        <w:numPr>
          <w:ilvl w:val="1"/>
          <w:numId w:val="46"/>
        </w:numPr>
        <w:rPr>
          <w:rFonts w:ascii="Calibri" w:hAnsi="Calibri" w:cs="Calibri"/>
          <w:bCs w:val="0"/>
        </w:rPr>
      </w:pPr>
      <w:r w:rsidRPr="000A2BBB">
        <w:rPr>
          <w:rFonts w:ascii="Calibri" w:hAnsi="Calibri" w:cs="Calibri"/>
        </w:rPr>
        <w:t xml:space="preserve">Integrace s portály Apple Business Manager a Android </w:t>
      </w:r>
      <w:proofErr w:type="spellStart"/>
      <w:r w:rsidRPr="000A2BBB">
        <w:rPr>
          <w:rFonts w:ascii="Calibri" w:hAnsi="Calibri" w:cs="Calibri"/>
        </w:rPr>
        <w:t>Enterprise</w:t>
      </w:r>
      <w:proofErr w:type="spellEnd"/>
      <w:r w:rsidRPr="000A2BBB">
        <w:rPr>
          <w:rFonts w:ascii="Calibri" w:hAnsi="Calibri" w:cs="Calibri"/>
        </w:rPr>
        <w:t xml:space="preserve"> </w:t>
      </w:r>
      <w:proofErr w:type="spellStart"/>
      <w:r w:rsidRPr="000A2BBB">
        <w:rPr>
          <w:rFonts w:ascii="Calibri" w:hAnsi="Calibri" w:cs="Calibri"/>
        </w:rPr>
        <w:t>Zero</w:t>
      </w:r>
      <w:proofErr w:type="spellEnd"/>
      <w:r w:rsidRPr="000A2BBB">
        <w:rPr>
          <w:rFonts w:ascii="Calibri" w:hAnsi="Calibri" w:cs="Calibri"/>
        </w:rPr>
        <w:t xml:space="preserve"> </w:t>
      </w:r>
      <w:proofErr w:type="spellStart"/>
      <w:r w:rsidRPr="000A2BBB">
        <w:rPr>
          <w:rFonts w:ascii="Calibri" w:hAnsi="Calibri" w:cs="Calibri"/>
        </w:rPr>
        <w:t>Touch</w:t>
      </w:r>
      <w:proofErr w:type="spellEnd"/>
    </w:p>
    <w:p w14:paraId="007E66A1" w14:textId="77777777" w:rsidR="00E84D01" w:rsidRPr="000A2BBB" w:rsidRDefault="008A58A3" w:rsidP="00E36843">
      <w:pPr>
        <w:pStyle w:val="Zkladntext"/>
        <w:numPr>
          <w:ilvl w:val="1"/>
          <w:numId w:val="4"/>
        </w:numPr>
        <w:tabs>
          <w:tab w:val="left" w:pos="0"/>
        </w:tabs>
        <w:spacing w:after="0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 xml:space="preserve">Přidání existujících Android zařízení do Android </w:t>
      </w:r>
      <w:proofErr w:type="spellStart"/>
      <w:r w:rsidRPr="000A2BBB">
        <w:rPr>
          <w:rFonts w:ascii="Calibri" w:hAnsi="Calibri" w:cs="Calibri"/>
        </w:rPr>
        <w:t>Zero</w:t>
      </w:r>
      <w:proofErr w:type="spellEnd"/>
      <w:r w:rsidRPr="000A2BBB">
        <w:rPr>
          <w:rFonts w:ascii="Calibri" w:hAnsi="Calibri" w:cs="Calibri"/>
        </w:rPr>
        <w:t xml:space="preserve"> </w:t>
      </w:r>
      <w:proofErr w:type="spellStart"/>
      <w:r w:rsidRPr="000A2BBB">
        <w:rPr>
          <w:rFonts w:ascii="Calibri" w:hAnsi="Calibri" w:cs="Calibri"/>
        </w:rPr>
        <w:t>Touch</w:t>
      </w:r>
      <w:proofErr w:type="spellEnd"/>
      <w:r w:rsidRPr="000A2BBB">
        <w:rPr>
          <w:rFonts w:ascii="Calibri" w:hAnsi="Calibri" w:cs="Calibri"/>
        </w:rPr>
        <w:t xml:space="preserve"> portálu a jejich propojení s MDM.</w:t>
      </w:r>
    </w:p>
    <w:p w14:paraId="0C33F1DA" w14:textId="77777777" w:rsidR="00E84D01" w:rsidRPr="000A2BBB" w:rsidRDefault="008A58A3" w:rsidP="00E36843">
      <w:pPr>
        <w:pStyle w:val="Zkladntext"/>
        <w:numPr>
          <w:ilvl w:val="1"/>
          <w:numId w:val="4"/>
        </w:numPr>
        <w:tabs>
          <w:tab w:val="left" w:pos="0"/>
        </w:tabs>
        <w:spacing w:after="0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Propojení Apple zařízení přes Apple Business Manager (DEP).</w:t>
      </w:r>
    </w:p>
    <w:p w14:paraId="3FD1F6FD" w14:textId="77777777" w:rsidR="00E84D01" w:rsidRPr="000A2BBB" w:rsidRDefault="008A58A3" w:rsidP="00E36843">
      <w:pPr>
        <w:pStyle w:val="Zkladntext"/>
        <w:numPr>
          <w:ilvl w:val="1"/>
          <w:numId w:val="4"/>
        </w:numPr>
        <w:tabs>
          <w:tab w:val="left" w:pos="0"/>
        </w:tabs>
        <w:spacing w:after="0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Nastavení automatického přiřazení nových zařízení do MDM.</w:t>
      </w:r>
    </w:p>
    <w:p w14:paraId="4B85CA69" w14:textId="66B2F150" w:rsidR="005C0770" w:rsidRPr="000A2BBB" w:rsidRDefault="005C0770" w:rsidP="005C0770">
      <w:pPr>
        <w:pStyle w:val="Nadpis2"/>
        <w:numPr>
          <w:ilvl w:val="0"/>
          <w:numId w:val="46"/>
        </w:numPr>
        <w:ind w:left="357" w:hanging="357"/>
        <w:rPr>
          <w:rFonts w:ascii="Calibri" w:hAnsi="Calibri" w:cs="Calibri"/>
        </w:rPr>
      </w:pPr>
      <w:r w:rsidRPr="000A2BBB">
        <w:rPr>
          <w:rFonts w:ascii="Calibri" w:hAnsi="Calibri" w:cs="Calibri"/>
        </w:rPr>
        <w:t>Pilotní a testovací provoz + optimalizace</w:t>
      </w:r>
    </w:p>
    <w:p w14:paraId="74FD0F20" w14:textId="51051865" w:rsidR="00E84D01" w:rsidRPr="000A2BBB" w:rsidRDefault="008A58A3" w:rsidP="005C0770">
      <w:pPr>
        <w:pStyle w:val="Nadpis1"/>
        <w:numPr>
          <w:ilvl w:val="1"/>
          <w:numId w:val="46"/>
        </w:numPr>
        <w:rPr>
          <w:rFonts w:ascii="Calibri" w:hAnsi="Calibri" w:cs="Calibri"/>
        </w:rPr>
      </w:pPr>
      <w:r w:rsidRPr="000A2BBB">
        <w:rPr>
          <w:rFonts w:ascii="Calibri" w:hAnsi="Calibri" w:cs="Calibri"/>
        </w:rPr>
        <w:t>Testování a pilotní nasazení první skupiny uživatelů</w:t>
      </w:r>
    </w:p>
    <w:p w14:paraId="2B3A4499" w14:textId="77777777" w:rsidR="00E84D01" w:rsidRPr="000A2BBB" w:rsidRDefault="008A58A3">
      <w:pPr>
        <w:pStyle w:val="Zkladntext"/>
        <w:numPr>
          <w:ilvl w:val="1"/>
          <w:numId w:val="4"/>
        </w:numPr>
        <w:tabs>
          <w:tab w:val="left" w:pos="0"/>
        </w:tabs>
        <w:spacing w:after="0"/>
        <w:rPr>
          <w:rFonts w:ascii="Calibri" w:hAnsi="Calibri" w:cs="Calibri"/>
        </w:rPr>
      </w:pPr>
      <w:r w:rsidRPr="000A2BBB">
        <w:rPr>
          <w:rFonts w:ascii="Calibri" w:hAnsi="Calibri" w:cs="Calibri"/>
        </w:rPr>
        <w:t>Ověření politik na vybraných pilotních zařízeních.</w:t>
      </w:r>
    </w:p>
    <w:p w14:paraId="756672BA" w14:textId="77777777" w:rsidR="00E84D01" w:rsidRPr="000A2BBB" w:rsidRDefault="008A58A3">
      <w:pPr>
        <w:pStyle w:val="Zkladntext"/>
        <w:numPr>
          <w:ilvl w:val="1"/>
          <w:numId w:val="4"/>
        </w:numPr>
        <w:tabs>
          <w:tab w:val="left" w:pos="0"/>
        </w:tabs>
        <w:spacing w:after="0"/>
        <w:rPr>
          <w:rFonts w:ascii="Calibri" w:hAnsi="Calibri" w:cs="Calibri"/>
        </w:rPr>
      </w:pPr>
      <w:r w:rsidRPr="000A2BBB">
        <w:rPr>
          <w:rFonts w:ascii="Calibri" w:hAnsi="Calibri" w:cs="Calibri"/>
        </w:rPr>
        <w:t>Řešení počátečních problémů (aplikace, síťové profily, notifikace).</w:t>
      </w:r>
    </w:p>
    <w:p w14:paraId="764C3EE8" w14:textId="77BD5E00" w:rsidR="00E84D01" w:rsidRPr="000A2BBB" w:rsidRDefault="008A58A3" w:rsidP="005C0770">
      <w:pPr>
        <w:pStyle w:val="Nadpis2"/>
        <w:numPr>
          <w:ilvl w:val="1"/>
          <w:numId w:val="46"/>
        </w:numPr>
        <w:rPr>
          <w:rFonts w:ascii="Calibri" w:hAnsi="Calibri" w:cs="Calibri"/>
        </w:rPr>
      </w:pPr>
      <w:r w:rsidRPr="000A2BBB">
        <w:rPr>
          <w:rFonts w:ascii="Calibri" w:hAnsi="Calibri" w:cs="Calibri"/>
        </w:rPr>
        <w:t>Školení administrátorů (</w:t>
      </w:r>
      <w:r w:rsidR="00750CB9" w:rsidRPr="000A2BBB">
        <w:rPr>
          <w:rFonts w:ascii="Calibri" w:hAnsi="Calibri" w:cs="Calibri"/>
        </w:rPr>
        <w:t>1</w:t>
      </w:r>
      <w:r w:rsidRPr="000A2BBB">
        <w:rPr>
          <w:rFonts w:ascii="Calibri" w:hAnsi="Calibri" w:cs="Calibri"/>
        </w:rPr>
        <w:t xml:space="preserve"> MD)</w:t>
      </w:r>
    </w:p>
    <w:p w14:paraId="66163580" w14:textId="77777777" w:rsidR="00E84D01" w:rsidRPr="000A2BBB" w:rsidRDefault="008A58A3" w:rsidP="00E36843">
      <w:pPr>
        <w:pStyle w:val="Zkladntext"/>
        <w:numPr>
          <w:ilvl w:val="1"/>
          <w:numId w:val="4"/>
        </w:numPr>
        <w:tabs>
          <w:tab w:val="left" w:pos="0"/>
        </w:tabs>
        <w:spacing w:after="0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Zaškolení technického týmu pro správu konzole, politik a nasazení aplikací.</w:t>
      </w:r>
    </w:p>
    <w:p w14:paraId="7D0F6D00" w14:textId="77777777" w:rsidR="00E84D01" w:rsidRPr="000A2BBB" w:rsidRDefault="008A58A3" w:rsidP="00E36843">
      <w:pPr>
        <w:pStyle w:val="Zkladntext"/>
        <w:numPr>
          <w:ilvl w:val="1"/>
          <w:numId w:val="4"/>
        </w:numPr>
        <w:tabs>
          <w:tab w:val="left" w:pos="0"/>
        </w:tabs>
        <w:spacing w:after="0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lastRenderedPageBreak/>
        <w:t>Vysvětlení postupů při ztrátě/krádeži zařízení (</w:t>
      </w:r>
      <w:proofErr w:type="spellStart"/>
      <w:r w:rsidRPr="000A2BBB">
        <w:rPr>
          <w:rFonts w:ascii="Calibri" w:hAnsi="Calibri" w:cs="Calibri"/>
        </w:rPr>
        <w:t>wipe</w:t>
      </w:r>
      <w:proofErr w:type="spellEnd"/>
      <w:r w:rsidRPr="000A2BBB">
        <w:rPr>
          <w:rFonts w:ascii="Calibri" w:hAnsi="Calibri" w:cs="Calibri"/>
        </w:rPr>
        <w:t xml:space="preserve">, uzamčení), zasílání </w:t>
      </w:r>
      <w:proofErr w:type="spellStart"/>
      <w:r w:rsidRPr="000A2BBB">
        <w:rPr>
          <w:rFonts w:ascii="Calibri" w:hAnsi="Calibri" w:cs="Calibri"/>
        </w:rPr>
        <w:t>push</w:t>
      </w:r>
      <w:proofErr w:type="spellEnd"/>
      <w:r w:rsidRPr="000A2BBB">
        <w:rPr>
          <w:rFonts w:ascii="Calibri" w:hAnsi="Calibri" w:cs="Calibri"/>
        </w:rPr>
        <w:t xml:space="preserve"> notifikací, vynucení aktualizací.</w:t>
      </w:r>
    </w:p>
    <w:p w14:paraId="45D0414A" w14:textId="77777777" w:rsidR="00E84D01" w:rsidRPr="000A2BBB" w:rsidRDefault="008A58A3">
      <w:pPr>
        <w:pStyle w:val="Quotations"/>
        <w:rPr>
          <w:rFonts w:ascii="Calibri" w:hAnsi="Calibri" w:cs="Calibri"/>
        </w:rPr>
      </w:pPr>
      <w:r w:rsidRPr="000A2BBB">
        <w:rPr>
          <w:rStyle w:val="StrongEmphasis"/>
          <w:rFonts w:ascii="Calibri" w:hAnsi="Calibri" w:cs="Calibri"/>
        </w:rPr>
        <w:t>Výstup:</w:t>
      </w:r>
      <w:r w:rsidRPr="000A2BBB">
        <w:rPr>
          <w:rFonts w:ascii="Calibri" w:hAnsi="Calibri" w:cs="Calibri"/>
        </w:rPr>
        <w:t xml:space="preserve"> Plně nakonfigurovaná MDM platforma a proškolení administrátoři.</w:t>
      </w:r>
    </w:p>
    <w:p w14:paraId="6165828E" w14:textId="09623274" w:rsidR="00E84D01" w:rsidRPr="000A2BBB" w:rsidRDefault="00750CB9" w:rsidP="005C0770">
      <w:pPr>
        <w:pStyle w:val="Nadpis2"/>
        <w:numPr>
          <w:ilvl w:val="0"/>
          <w:numId w:val="46"/>
        </w:numPr>
        <w:ind w:left="357" w:hanging="357"/>
        <w:rPr>
          <w:rFonts w:ascii="Calibri" w:hAnsi="Calibri" w:cs="Calibri"/>
        </w:rPr>
      </w:pPr>
      <w:r w:rsidRPr="000A2BBB">
        <w:rPr>
          <w:rFonts w:ascii="Calibri" w:hAnsi="Calibri" w:cs="Calibri"/>
        </w:rPr>
        <w:t>A</w:t>
      </w:r>
      <w:r w:rsidR="008A58A3" w:rsidRPr="000A2BBB">
        <w:rPr>
          <w:rFonts w:ascii="Calibri" w:hAnsi="Calibri" w:cs="Calibri"/>
        </w:rPr>
        <w:t xml:space="preserve">kceptace a předání </w:t>
      </w:r>
    </w:p>
    <w:p w14:paraId="4F8F8E7E" w14:textId="77777777" w:rsidR="00E84D01" w:rsidRPr="000A2BBB" w:rsidRDefault="008A58A3" w:rsidP="005C0770">
      <w:pPr>
        <w:pStyle w:val="Nadpis2"/>
        <w:numPr>
          <w:ilvl w:val="1"/>
          <w:numId w:val="46"/>
        </w:numPr>
        <w:rPr>
          <w:rFonts w:ascii="Calibri" w:hAnsi="Calibri" w:cs="Calibri"/>
        </w:rPr>
      </w:pPr>
      <w:r w:rsidRPr="000A2BBB">
        <w:rPr>
          <w:rFonts w:ascii="Calibri" w:hAnsi="Calibri" w:cs="Calibri"/>
          <w:bCs w:val="0"/>
        </w:rPr>
        <w:t>Akceptace a předání do rutinního provozu</w:t>
      </w:r>
    </w:p>
    <w:p w14:paraId="515A6817" w14:textId="77777777" w:rsidR="00E84D01" w:rsidRPr="000A2BBB" w:rsidRDefault="008A58A3" w:rsidP="007333D6">
      <w:pPr>
        <w:pStyle w:val="Zkladntext"/>
        <w:numPr>
          <w:ilvl w:val="1"/>
          <w:numId w:val="5"/>
        </w:numPr>
        <w:tabs>
          <w:tab w:val="left" w:pos="0"/>
        </w:tabs>
        <w:spacing w:after="0"/>
        <w:ind w:hanging="284"/>
        <w:rPr>
          <w:rFonts w:ascii="Calibri" w:hAnsi="Calibri" w:cs="Calibri"/>
        </w:rPr>
      </w:pPr>
      <w:r w:rsidRPr="000A2BBB">
        <w:rPr>
          <w:rFonts w:ascii="Calibri" w:hAnsi="Calibri" w:cs="Calibri"/>
        </w:rPr>
        <w:t>Vyhodnocení pilotního provozu, formální akceptace řešení zadavatelem.</w:t>
      </w:r>
    </w:p>
    <w:p w14:paraId="14581EEA" w14:textId="77777777" w:rsidR="00E84D01" w:rsidRPr="000A2BBB" w:rsidRDefault="008A58A3" w:rsidP="007333D6">
      <w:pPr>
        <w:pStyle w:val="Zkladntext"/>
        <w:numPr>
          <w:ilvl w:val="1"/>
          <w:numId w:val="5"/>
        </w:numPr>
        <w:tabs>
          <w:tab w:val="left" w:pos="0"/>
        </w:tabs>
        <w:spacing w:after="0"/>
        <w:ind w:hanging="284"/>
        <w:rPr>
          <w:rFonts w:ascii="Calibri" w:hAnsi="Calibri" w:cs="Calibri"/>
        </w:rPr>
      </w:pPr>
      <w:r w:rsidRPr="000A2BBB">
        <w:rPr>
          <w:rFonts w:ascii="Calibri" w:hAnsi="Calibri" w:cs="Calibri"/>
        </w:rPr>
        <w:t>Potvrzení, že řešení plní všechny definované požadavky.</w:t>
      </w:r>
    </w:p>
    <w:p w14:paraId="13A6A158" w14:textId="77777777" w:rsidR="00E84D01" w:rsidRPr="000A2BBB" w:rsidRDefault="008A58A3" w:rsidP="007333D6">
      <w:pPr>
        <w:pStyle w:val="Zkladntext"/>
        <w:numPr>
          <w:ilvl w:val="1"/>
          <w:numId w:val="5"/>
        </w:numPr>
        <w:tabs>
          <w:tab w:val="left" w:pos="0"/>
        </w:tabs>
        <w:spacing w:after="0"/>
        <w:ind w:hanging="284"/>
        <w:rPr>
          <w:rFonts w:ascii="Calibri" w:hAnsi="Calibri" w:cs="Calibri"/>
        </w:rPr>
      </w:pPr>
      <w:r w:rsidRPr="000A2BBB">
        <w:rPr>
          <w:rFonts w:ascii="Calibri" w:hAnsi="Calibri" w:cs="Calibri"/>
        </w:rPr>
        <w:t>Formální předání řešení zadavateli pro každodenní využití napříč organizací.</w:t>
      </w:r>
    </w:p>
    <w:p w14:paraId="7A88787E" w14:textId="77777777" w:rsidR="00E84D01" w:rsidRPr="000A2BBB" w:rsidRDefault="008A58A3">
      <w:pPr>
        <w:pStyle w:val="Quotations"/>
        <w:rPr>
          <w:rFonts w:ascii="Calibri" w:hAnsi="Calibri" w:cs="Calibri"/>
        </w:rPr>
      </w:pPr>
      <w:r w:rsidRPr="000A2BBB">
        <w:rPr>
          <w:rStyle w:val="StrongEmphasis"/>
          <w:rFonts w:ascii="Calibri" w:hAnsi="Calibri" w:cs="Calibri"/>
        </w:rPr>
        <w:t>Výstup:</w:t>
      </w:r>
      <w:r w:rsidRPr="000A2BBB">
        <w:rPr>
          <w:rFonts w:ascii="Calibri" w:hAnsi="Calibri" w:cs="Calibri"/>
        </w:rPr>
        <w:t xml:space="preserve"> Akceptované a optimalizované MDM řešení připravené pro široké nasazení. Předání řešení zadavateli pro každodenní využití.</w:t>
      </w:r>
    </w:p>
    <w:p w14:paraId="60837D92" w14:textId="4A996757" w:rsidR="00E84D01" w:rsidRPr="000A2BBB" w:rsidRDefault="008105D5" w:rsidP="008105D5">
      <w:pPr>
        <w:pStyle w:val="Nadpis1"/>
        <w:rPr>
          <w:rFonts w:ascii="Calibri" w:hAnsi="Calibri" w:cs="Calibri"/>
        </w:rPr>
      </w:pPr>
      <w:r w:rsidRPr="000A2BBB">
        <w:rPr>
          <w:rFonts w:ascii="Calibri" w:hAnsi="Calibri" w:cs="Calibri"/>
        </w:rPr>
        <w:t xml:space="preserve">5. </w:t>
      </w:r>
      <w:r w:rsidR="008A58A3" w:rsidRPr="000A2BBB">
        <w:rPr>
          <w:rFonts w:ascii="Calibri" w:hAnsi="Calibri" w:cs="Calibri"/>
        </w:rPr>
        <w:t>Služby podpory (SLA)</w:t>
      </w:r>
    </w:p>
    <w:p w14:paraId="0860F8D5" w14:textId="0D0C1CEC" w:rsidR="00F81CC5" w:rsidRPr="000A2BBB" w:rsidRDefault="00F81CC5" w:rsidP="00E36843">
      <w:pPr>
        <w:pStyle w:val="Odstavecseseznamem"/>
        <w:ind w:left="709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 xml:space="preserve">Min. 60 měsíců za jakost od instalace a zprovoznění díla jako </w:t>
      </w:r>
      <w:proofErr w:type="gramStart"/>
      <w:r w:rsidRPr="000A2BBB">
        <w:rPr>
          <w:rFonts w:ascii="Calibri" w:hAnsi="Calibri" w:cs="Calibri"/>
        </w:rPr>
        <w:t>celku</w:t>
      </w:r>
      <w:proofErr w:type="gramEnd"/>
      <w:r w:rsidRPr="000A2BBB">
        <w:rPr>
          <w:rFonts w:ascii="Calibri" w:hAnsi="Calibri" w:cs="Calibri"/>
        </w:rPr>
        <w:t xml:space="preserve"> tj. aktualizace programového a technického vybavení (Update </w:t>
      </w:r>
      <w:proofErr w:type="spellStart"/>
      <w:r w:rsidRPr="000A2BBB">
        <w:rPr>
          <w:rFonts w:ascii="Calibri" w:hAnsi="Calibri" w:cs="Calibri"/>
        </w:rPr>
        <w:t>Service</w:t>
      </w:r>
      <w:proofErr w:type="spellEnd"/>
      <w:r w:rsidRPr="000A2BBB">
        <w:rPr>
          <w:rFonts w:ascii="Calibri" w:hAnsi="Calibri" w:cs="Calibri"/>
        </w:rPr>
        <w:t xml:space="preserve">, </w:t>
      </w:r>
      <w:proofErr w:type="spellStart"/>
      <w:r w:rsidRPr="000A2BBB">
        <w:rPr>
          <w:rFonts w:ascii="Calibri" w:hAnsi="Calibri" w:cs="Calibri"/>
        </w:rPr>
        <w:t>maintenance</w:t>
      </w:r>
      <w:proofErr w:type="spellEnd"/>
      <w:r w:rsidRPr="000A2BBB">
        <w:rPr>
          <w:rFonts w:ascii="Calibri" w:hAnsi="Calibri" w:cs="Calibri"/>
        </w:rPr>
        <w:t xml:space="preserve">) např. předání nových verzí SW modulů programového vybavení s vylepšenými funkcemi tak, jak je výrobce dává k dispozici, řešení vad apod.  </w:t>
      </w:r>
    </w:p>
    <w:p w14:paraId="2F75375C" w14:textId="77777777" w:rsidR="00E84D01" w:rsidRPr="000A2BBB" w:rsidRDefault="008A58A3">
      <w:pPr>
        <w:pStyle w:val="Zkladntext"/>
        <w:numPr>
          <w:ilvl w:val="0"/>
          <w:numId w:val="6"/>
        </w:numPr>
        <w:tabs>
          <w:tab w:val="clear" w:pos="709"/>
          <w:tab w:val="left" w:pos="0"/>
        </w:tabs>
        <w:rPr>
          <w:rFonts w:ascii="Calibri" w:hAnsi="Calibri" w:cs="Calibri"/>
        </w:rPr>
      </w:pPr>
      <w:r w:rsidRPr="000A2BBB">
        <w:rPr>
          <w:rStyle w:val="StrongEmphasis"/>
          <w:rFonts w:ascii="Calibri" w:hAnsi="Calibri" w:cs="Calibri"/>
        </w:rPr>
        <w:t>Služby podpory zahrnuje zejména následující</w:t>
      </w:r>
      <w:r w:rsidRPr="000A2BBB">
        <w:rPr>
          <w:rFonts w:ascii="Calibri" w:hAnsi="Calibri" w:cs="Calibri"/>
        </w:rPr>
        <w:t>:</w:t>
      </w:r>
    </w:p>
    <w:p w14:paraId="3F732BB7" w14:textId="55DDFCD2" w:rsidR="00E84D01" w:rsidRPr="000A2BBB" w:rsidRDefault="008A58A3">
      <w:pPr>
        <w:pStyle w:val="Zkladntext"/>
        <w:numPr>
          <w:ilvl w:val="1"/>
          <w:numId w:val="6"/>
        </w:numPr>
        <w:tabs>
          <w:tab w:val="left" w:pos="0"/>
        </w:tabs>
        <w:spacing w:after="0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 xml:space="preserve">Evidence požadavků v </w:t>
      </w:r>
      <w:proofErr w:type="spellStart"/>
      <w:r w:rsidRPr="000A2BBB">
        <w:rPr>
          <w:rFonts w:ascii="Calibri" w:hAnsi="Calibri" w:cs="Calibri"/>
        </w:rPr>
        <w:t>helpdeskovém</w:t>
      </w:r>
      <w:proofErr w:type="spellEnd"/>
      <w:r w:rsidRPr="000A2BBB">
        <w:rPr>
          <w:rFonts w:ascii="Calibri" w:hAnsi="Calibri" w:cs="Calibri"/>
        </w:rPr>
        <w:t xml:space="preserve"> systému</w:t>
      </w:r>
      <w:r w:rsidR="00072992" w:rsidRPr="000A2BBB">
        <w:rPr>
          <w:rFonts w:ascii="Calibri" w:hAnsi="Calibri" w:cs="Calibri"/>
        </w:rPr>
        <w:t xml:space="preserve"> 24x7</w:t>
      </w:r>
      <w:r w:rsidRPr="000A2BBB">
        <w:rPr>
          <w:rFonts w:ascii="Calibri" w:hAnsi="Calibri" w:cs="Calibri"/>
        </w:rPr>
        <w:t>, reporting a eskalace</w:t>
      </w:r>
    </w:p>
    <w:p w14:paraId="4060DC54" w14:textId="77777777" w:rsidR="00E84D01" w:rsidRPr="000A2BBB" w:rsidRDefault="008A58A3">
      <w:pPr>
        <w:pStyle w:val="Zkladntext"/>
        <w:numPr>
          <w:ilvl w:val="1"/>
          <w:numId w:val="6"/>
        </w:numPr>
        <w:tabs>
          <w:tab w:val="left" w:pos="0"/>
        </w:tabs>
        <w:spacing w:after="0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Diagnostika a odstraňování poruch systému</w:t>
      </w:r>
    </w:p>
    <w:p w14:paraId="6C628160" w14:textId="77777777" w:rsidR="00E84D01" w:rsidRPr="000A2BBB" w:rsidRDefault="008A58A3">
      <w:pPr>
        <w:pStyle w:val="Zkladntext"/>
        <w:numPr>
          <w:ilvl w:val="1"/>
          <w:numId w:val="6"/>
        </w:numPr>
        <w:tabs>
          <w:tab w:val="left" w:pos="0"/>
        </w:tabs>
        <w:spacing w:after="0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Kontrola a analýza chybových logů systémového SW, stejně tak aplikačního programového vybavení</w:t>
      </w:r>
    </w:p>
    <w:p w14:paraId="5F451D25" w14:textId="77777777" w:rsidR="00E84D01" w:rsidRPr="000A2BBB" w:rsidRDefault="008A58A3">
      <w:pPr>
        <w:pStyle w:val="Odstavecseseznamem"/>
        <w:numPr>
          <w:ilvl w:val="1"/>
          <w:numId w:val="6"/>
        </w:numPr>
        <w:spacing w:line="276" w:lineRule="auto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 xml:space="preserve">Evidence požadavků v helpdesk systému </w:t>
      </w:r>
    </w:p>
    <w:p w14:paraId="244E3C5D" w14:textId="77777777" w:rsidR="00E84D01" w:rsidRPr="000A2BBB" w:rsidRDefault="008A58A3">
      <w:pPr>
        <w:pStyle w:val="Zkladntext"/>
        <w:numPr>
          <w:ilvl w:val="1"/>
          <w:numId w:val="6"/>
        </w:numPr>
        <w:tabs>
          <w:tab w:val="left" w:pos="0"/>
        </w:tabs>
        <w:spacing w:after="0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Podpora při plánovaných změnách (upgrady, migrace)</w:t>
      </w:r>
    </w:p>
    <w:p w14:paraId="686E7541" w14:textId="77777777" w:rsidR="00E84D01" w:rsidRPr="000A2BBB" w:rsidRDefault="008A58A3">
      <w:pPr>
        <w:pStyle w:val="Zkladntext"/>
        <w:numPr>
          <w:ilvl w:val="1"/>
          <w:numId w:val="6"/>
        </w:numPr>
        <w:tabs>
          <w:tab w:val="left" w:pos="0"/>
        </w:tabs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 xml:space="preserve">Přidávání nových Android zařízení do Android </w:t>
      </w:r>
      <w:proofErr w:type="spellStart"/>
      <w:r w:rsidRPr="000A2BBB">
        <w:rPr>
          <w:rFonts w:ascii="Calibri" w:hAnsi="Calibri" w:cs="Calibri"/>
        </w:rPr>
        <w:t>Enterprise</w:t>
      </w:r>
      <w:proofErr w:type="spellEnd"/>
      <w:r w:rsidRPr="000A2BBB">
        <w:rPr>
          <w:rFonts w:ascii="Calibri" w:hAnsi="Calibri" w:cs="Calibri"/>
        </w:rPr>
        <w:t xml:space="preserve"> </w:t>
      </w:r>
      <w:proofErr w:type="spellStart"/>
      <w:r w:rsidRPr="000A2BBB">
        <w:rPr>
          <w:rFonts w:ascii="Calibri" w:hAnsi="Calibri" w:cs="Calibri"/>
        </w:rPr>
        <w:t>Zero</w:t>
      </w:r>
      <w:proofErr w:type="spellEnd"/>
      <w:r w:rsidRPr="000A2BBB">
        <w:rPr>
          <w:rFonts w:ascii="Calibri" w:hAnsi="Calibri" w:cs="Calibri"/>
        </w:rPr>
        <w:t xml:space="preserve"> </w:t>
      </w:r>
      <w:proofErr w:type="spellStart"/>
      <w:r w:rsidRPr="000A2BBB">
        <w:rPr>
          <w:rFonts w:ascii="Calibri" w:hAnsi="Calibri" w:cs="Calibri"/>
        </w:rPr>
        <w:t>Touch</w:t>
      </w:r>
      <w:proofErr w:type="spellEnd"/>
      <w:r w:rsidRPr="000A2BBB">
        <w:rPr>
          <w:rFonts w:ascii="Calibri" w:hAnsi="Calibri" w:cs="Calibri"/>
        </w:rPr>
        <w:t xml:space="preserve"> portálu</w:t>
      </w:r>
    </w:p>
    <w:p w14:paraId="709524AA" w14:textId="77777777" w:rsidR="00E84D01" w:rsidRPr="000A2BBB" w:rsidRDefault="008A58A3" w:rsidP="00072992">
      <w:pPr>
        <w:pStyle w:val="Zkladntext"/>
        <w:ind w:left="567"/>
        <w:jc w:val="both"/>
        <w:rPr>
          <w:rFonts w:ascii="Calibri" w:hAnsi="Calibri" w:cs="Calibri"/>
        </w:rPr>
      </w:pPr>
      <w:r w:rsidRPr="000A2BBB">
        <w:rPr>
          <w:rFonts w:ascii="Calibri" w:hAnsi="Calibri" w:cs="Calibri"/>
        </w:rPr>
        <w:t>Dodavatel se zavazuje Zadavateli, že jakékoliv vady plnění Servisu díla či jeho části, které vzniknou v době trvání záruky, budou odstraněny na náklady Dodavatele. Dodavatel garantuje Zadavateli čas pro odezvu a čas pro vyřešení provozního incidentu, a to pro jednotlivé kategorie provozních incidentů následovně:</w:t>
      </w:r>
    </w:p>
    <w:tbl>
      <w:tblPr>
        <w:tblW w:w="914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03"/>
        <w:gridCol w:w="2268"/>
        <w:gridCol w:w="2268"/>
        <w:gridCol w:w="2208"/>
      </w:tblGrid>
      <w:tr w:rsidR="008105D5" w:rsidRPr="000A2BBB" w14:paraId="13152687" w14:textId="77777777" w:rsidTr="00254EBC">
        <w:trPr>
          <w:cantSplit/>
          <w:trHeight w:val="321"/>
          <w:tblHeader/>
          <w:jc w:val="center"/>
        </w:trPr>
        <w:tc>
          <w:tcPr>
            <w:tcW w:w="9147" w:type="dxa"/>
            <w:gridSpan w:val="4"/>
            <w:tcBorders>
              <w:top w:val="single" w:sz="4" w:space="0" w:color="auto"/>
            </w:tcBorders>
            <w:vAlign w:val="center"/>
          </w:tcPr>
          <w:p w14:paraId="25A05622" w14:textId="77777777" w:rsidR="008105D5" w:rsidRPr="000A2BBB" w:rsidRDefault="008105D5" w:rsidP="00254EBC">
            <w:pPr>
              <w:jc w:val="center"/>
              <w:rPr>
                <w:rFonts w:ascii="Calibri" w:hAnsi="Calibri" w:cs="Calibri"/>
                <w:b/>
              </w:rPr>
            </w:pPr>
            <w:r w:rsidRPr="000A2BBB">
              <w:rPr>
                <w:rFonts w:ascii="Calibri" w:hAnsi="Calibri" w:cs="Calibri"/>
                <w:b/>
              </w:rPr>
              <w:t>ZÁKLADNÍ SERVISNÍ PODPORA provozu SW</w:t>
            </w:r>
          </w:p>
        </w:tc>
      </w:tr>
      <w:tr w:rsidR="008105D5" w:rsidRPr="000A2BBB" w14:paraId="1A97D71B" w14:textId="77777777" w:rsidTr="00254EBC">
        <w:trPr>
          <w:cantSplit/>
          <w:tblHeader/>
          <w:jc w:val="center"/>
        </w:trPr>
        <w:tc>
          <w:tcPr>
            <w:tcW w:w="2403" w:type="dxa"/>
            <w:vMerge w:val="restart"/>
            <w:tcBorders>
              <w:top w:val="single" w:sz="4" w:space="0" w:color="auto"/>
            </w:tcBorders>
            <w:vAlign w:val="center"/>
          </w:tcPr>
          <w:p w14:paraId="2D73CA28" w14:textId="77777777" w:rsidR="008105D5" w:rsidRPr="000A2BBB" w:rsidRDefault="008105D5" w:rsidP="00254EBC">
            <w:pPr>
              <w:pStyle w:val="Textvysvtlivek"/>
              <w:rPr>
                <w:rFonts w:ascii="Calibri" w:hAnsi="Calibri" w:cs="Calibri"/>
                <w:sz w:val="20"/>
              </w:rPr>
            </w:pPr>
            <w:r w:rsidRPr="000A2BBB">
              <w:rPr>
                <w:rFonts w:ascii="Calibri" w:hAnsi="Calibri" w:cs="Calibri"/>
                <w:sz w:val="20"/>
              </w:rPr>
              <w:t>Kategorie vad SW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4E1F3473" w14:textId="77777777" w:rsidR="008105D5" w:rsidRPr="000A2BBB" w:rsidRDefault="008105D5" w:rsidP="00254EBC">
            <w:pPr>
              <w:pStyle w:val="Textvysvtlivek"/>
              <w:rPr>
                <w:rFonts w:ascii="Calibri" w:hAnsi="Calibri" w:cs="Calibri"/>
                <w:sz w:val="20"/>
              </w:rPr>
            </w:pPr>
            <w:r w:rsidRPr="000A2BBB">
              <w:rPr>
                <w:rFonts w:ascii="Calibri" w:hAnsi="Calibri" w:cs="Calibri"/>
                <w:sz w:val="20"/>
              </w:rPr>
              <w:t>Příjem hlášení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</w:tcBorders>
            <w:vAlign w:val="center"/>
          </w:tcPr>
          <w:p w14:paraId="1E2C0A67" w14:textId="77777777" w:rsidR="008105D5" w:rsidRPr="000A2BBB" w:rsidRDefault="008105D5" w:rsidP="00254EBC">
            <w:pPr>
              <w:pStyle w:val="Textvysvtlivek"/>
              <w:rPr>
                <w:rFonts w:ascii="Calibri" w:hAnsi="Calibri" w:cs="Calibri"/>
                <w:sz w:val="20"/>
              </w:rPr>
            </w:pPr>
            <w:r w:rsidRPr="000A2BBB">
              <w:rPr>
                <w:rFonts w:ascii="Calibri" w:hAnsi="Calibri" w:cs="Calibri"/>
                <w:sz w:val="20"/>
              </w:rPr>
              <w:t>Servisní garance</w:t>
            </w:r>
          </w:p>
        </w:tc>
      </w:tr>
      <w:tr w:rsidR="008105D5" w:rsidRPr="000A2BBB" w14:paraId="222CEB47" w14:textId="77777777" w:rsidTr="00254EBC">
        <w:trPr>
          <w:cantSplit/>
          <w:tblHeader/>
          <w:jc w:val="center"/>
        </w:trPr>
        <w:tc>
          <w:tcPr>
            <w:tcW w:w="2403" w:type="dxa"/>
            <w:vMerge/>
          </w:tcPr>
          <w:p w14:paraId="4E23D770" w14:textId="77777777" w:rsidR="008105D5" w:rsidRPr="000A2BBB" w:rsidRDefault="008105D5" w:rsidP="00254EBC">
            <w:pPr>
              <w:pStyle w:val="Textvysvtlivek"/>
              <w:rPr>
                <w:rFonts w:ascii="Calibri" w:hAnsi="Calibri" w:cs="Calibri"/>
                <w:sz w:val="20"/>
              </w:rPr>
            </w:pPr>
          </w:p>
        </w:tc>
        <w:tc>
          <w:tcPr>
            <w:tcW w:w="2268" w:type="dxa"/>
            <w:vMerge/>
          </w:tcPr>
          <w:p w14:paraId="500CB91B" w14:textId="77777777" w:rsidR="008105D5" w:rsidRPr="000A2BBB" w:rsidRDefault="008105D5" w:rsidP="00254EBC">
            <w:pPr>
              <w:pStyle w:val="Textvysvtlivek"/>
              <w:rPr>
                <w:rFonts w:ascii="Calibri" w:hAnsi="Calibri" w:cs="Calibri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3261D59" w14:textId="77777777" w:rsidR="008105D5" w:rsidRPr="000A2BBB" w:rsidRDefault="008105D5" w:rsidP="00254EBC">
            <w:pPr>
              <w:pStyle w:val="Textvysvtlivek"/>
              <w:rPr>
                <w:rFonts w:ascii="Calibri" w:hAnsi="Calibri" w:cs="Calibri"/>
                <w:sz w:val="20"/>
              </w:rPr>
            </w:pPr>
            <w:r w:rsidRPr="000A2BBB">
              <w:rPr>
                <w:rFonts w:ascii="Calibri" w:hAnsi="Calibri" w:cs="Calibri"/>
                <w:sz w:val="20"/>
              </w:rPr>
              <w:t>Zahájení řešení</w:t>
            </w:r>
          </w:p>
        </w:tc>
        <w:tc>
          <w:tcPr>
            <w:tcW w:w="2208" w:type="dxa"/>
            <w:tcBorders>
              <w:top w:val="single" w:sz="4" w:space="0" w:color="auto"/>
            </w:tcBorders>
          </w:tcPr>
          <w:p w14:paraId="38409F52" w14:textId="77777777" w:rsidR="008105D5" w:rsidRPr="000A2BBB" w:rsidRDefault="008105D5" w:rsidP="00254EBC">
            <w:pPr>
              <w:pStyle w:val="Textvysvtlivek"/>
              <w:rPr>
                <w:rFonts w:ascii="Calibri" w:hAnsi="Calibri" w:cs="Calibri"/>
                <w:sz w:val="20"/>
              </w:rPr>
            </w:pPr>
            <w:r w:rsidRPr="000A2BBB">
              <w:rPr>
                <w:rFonts w:ascii="Calibri" w:hAnsi="Calibri" w:cs="Calibri"/>
                <w:sz w:val="20"/>
              </w:rPr>
              <w:t>Servisní výjezd</w:t>
            </w:r>
          </w:p>
        </w:tc>
      </w:tr>
      <w:tr w:rsidR="008105D5" w:rsidRPr="000A2BBB" w14:paraId="4A16A8D8" w14:textId="77777777" w:rsidTr="00254EBC">
        <w:trPr>
          <w:cantSplit/>
          <w:trHeight w:val="811"/>
          <w:jc w:val="center"/>
        </w:trPr>
        <w:tc>
          <w:tcPr>
            <w:tcW w:w="2403" w:type="dxa"/>
          </w:tcPr>
          <w:p w14:paraId="304AB825" w14:textId="77777777" w:rsidR="008105D5" w:rsidRPr="000A2BBB" w:rsidRDefault="008105D5" w:rsidP="00254EBC">
            <w:pPr>
              <w:pStyle w:val="Textvysvtlivek"/>
              <w:rPr>
                <w:rFonts w:ascii="Calibri" w:hAnsi="Calibri" w:cs="Calibri"/>
                <w:b/>
                <w:sz w:val="18"/>
                <w:szCs w:val="18"/>
              </w:rPr>
            </w:pPr>
            <w:r w:rsidRPr="000A2BBB">
              <w:rPr>
                <w:rFonts w:ascii="Calibri" w:hAnsi="Calibri" w:cs="Calibri"/>
                <w:b/>
                <w:sz w:val="18"/>
                <w:szCs w:val="18"/>
              </w:rPr>
              <w:t>Havárie – A</w:t>
            </w:r>
          </w:p>
        </w:tc>
        <w:tc>
          <w:tcPr>
            <w:tcW w:w="2268" w:type="dxa"/>
            <w:vMerge w:val="restart"/>
          </w:tcPr>
          <w:p w14:paraId="3D872381" w14:textId="77777777" w:rsidR="008105D5" w:rsidRPr="000A2BBB" w:rsidRDefault="008105D5" w:rsidP="00254EBC">
            <w:pPr>
              <w:pStyle w:val="Textvysvtlivek"/>
              <w:rPr>
                <w:rFonts w:ascii="Calibri" w:hAnsi="Calibri" w:cs="Calibri"/>
                <w:b/>
                <w:sz w:val="18"/>
                <w:szCs w:val="18"/>
              </w:rPr>
            </w:pPr>
            <w:r w:rsidRPr="000A2BBB">
              <w:rPr>
                <w:rFonts w:ascii="Calibri" w:hAnsi="Calibri" w:cs="Calibri"/>
                <w:b/>
                <w:sz w:val="18"/>
                <w:szCs w:val="18"/>
              </w:rPr>
              <w:t>HelpDesk – 24x7</w:t>
            </w:r>
          </w:p>
        </w:tc>
        <w:tc>
          <w:tcPr>
            <w:tcW w:w="2268" w:type="dxa"/>
          </w:tcPr>
          <w:p w14:paraId="0469F152" w14:textId="77777777" w:rsidR="008105D5" w:rsidRPr="000A2BBB" w:rsidRDefault="008105D5" w:rsidP="00254EBC">
            <w:pPr>
              <w:pStyle w:val="Textvysvtlivek"/>
              <w:rPr>
                <w:rFonts w:ascii="Calibri" w:hAnsi="Calibri" w:cs="Calibri"/>
                <w:b/>
                <w:sz w:val="18"/>
                <w:szCs w:val="18"/>
              </w:rPr>
            </w:pPr>
            <w:r w:rsidRPr="000A2BBB">
              <w:rPr>
                <w:rFonts w:ascii="Calibri" w:hAnsi="Calibri" w:cs="Calibri"/>
                <w:b/>
                <w:sz w:val="18"/>
                <w:szCs w:val="18"/>
              </w:rPr>
              <w:t>Do 24 hodin po oznámení chyby</w:t>
            </w:r>
          </w:p>
          <w:p w14:paraId="6F5B8804" w14:textId="77777777" w:rsidR="008105D5" w:rsidRPr="000A2BBB" w:rsidRDefault="008105D5" w:rsidP="00254EBC">
            <w:pPr>
              <w:pStyle w:val="Textvysvtlivek"/>
              <w:rPr>
                <w:rFonts w:ascii="Calibri" w:hAnsi="Calibri" w:cs="Calibri"/>
                <w:sz w:val="18"/>
                <w:szCs w:val="18"/>
              </w:rPr>
            </w:pPr>
            <w:r w:rsidRPr="000A2BBB">
              <w:rPr>
                <w:rFonts w:ascii="Calibri" w:hAnsi="Calibri" w:cs="Calibri"/>
                <w:sz w:val="18"/>
                <w:szCs w:val="18"/>
              </w:rPr>
              <w:t>v rámci pracovní doby</w:t>
            </w:r>
          </w:p>
          <w:p w14:paraId="257DE842" w14:textId="77777777" w:rsidR="008105D5" w:rsidRPr="000A2BBB" w:rsidRDefault="008105D5" w:rsidP="00254EBC">
            <w:pPr>
              <w:pStyle w:val="Textvysvtlivek"/>
              <w:rPr>
                <w:rFonts w:ascii="Calibri" w:hAnsi="Calibri" w:cs="Calibri"/>
                <w:sz w:val="18"/>
                <w:szCs w:val="18"/>
              </w:rPr>
            </w:pPr>
            <w:r w:rsidRPr="000A2BBB">
              <w:rPr>
                <w:rFonts w:ascii="Calibri" w:hAnsi="Calibri" w:cs="Calibri"/>
                <w:sz w:val="18"/>
                <w:szCs w:val="18"/>
              </w:rPr>
              <w:t xml:space="preserve"> tj. od 7:00 do 16:00.</w:t>
            </w:r>
          </w:p>
        </w:tc>
        <w:tc>
          <w:tcPr>
            <w:tcW w:w="2208" w:type="dxa"/>
          </w:tcPr>
          <w:p w14:paraId="6A43E78B" w14:textId="77777777" w:rsidR="008105D5" w:rsidRPr="000A2BBB" w:rsidRDefault="008105D5" w:rsidP="00254EBC">
            <w:pPr>
              <w:pStyle w:val="Textvysvtlivek"/>
              <w:rPr>
                <w:rFonts w:ascii="Calibri" w:hAnsi="Calibri" w:cs="Calibri"/>
                <w:sz w:val="18"/>
                <w:szCs w:val="18"/>
              </w:rPr>
            </w:pPr>
            <w:r w:rsidRPr="000A2BBB">
              <w:rPr>
                <w:rFonts w:ascii="Calibri" w:hAnsi="Calibri" w:cs="Calibri"/>
                <w:sz w:val="18"/>
                <w:szCs w:val="18"/>
              </w:rPr>
              <w:t>Nesjednán</w:t>
            </w:r>
          </w:p>
        </w:tc>
      </w:tr>
      <w:tr w:rsidR="008105D5" w:rsidRPr="000A2BBB" w14:paraId="0D1B2E7E" w14:textId="77777777" w:rsidTr="00254EBC">
        <w:trPr>
          <w:cantSplit/>
          <w:trHeight w:val="455"/>
          <w:jc w:val="center"/>
        </w:trPr>
        <w:tc>
          <w:tcPr>
            <w:tcW w:w="2403" w:type="dxa"/>
          </w:tcPr>
          <w:p w14:paraId="62584F24" w14:textId="77777777" w:rsidR="008105D5" w:rsidRPr="000A2BBB" w:rsidRDefault="008105D5" w:rsidP="00254EBC">
            <w:pPr>
              <w:pStyle w:val="Textvysvtlivek"/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0A2BBB">
              <w:rPr>
                <w:rFonts w:ascii="Calibri" w:hAnsi="Calibri" w:cs="Calibri"/>
                <w:b/>
                <w:sz w:val="18"/>
                <w:szCs w:val="18"/>
              </w:rPr>
              <w:t>Významná závada – B</w:t>
            </w:r>
          </w:p>
        </w:tc>
        <w:tc>
          <w:tcPr>
            <w:tcW w:w="2268" w:type="dxa"/>
            <w:vMerge/>
          </w:tcPr>
          <w:p w14:paraId="70E10EC3" w14:textId="77777777" w:rsidR="008105D5" w:rsidRPr="000A2BBB" w:rsidRDefault="008105D5" w:rsidP="00254EBC">
            <w:pPr>
              <w:pStyle w:val="Textvysvtlivek"/>
              <w:spacing w:after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5004442" w14:textId="77777777" w:rsidR="008105D5" w:rsidRPr="000A2BBB" w:rsidRDefault="008105D5" w:rsidP="00254EBC">
            <w:pPr>
              <w:pStyle w:val="Textvysvtlivek"/>
              <w:spacing w:after="0"/>
              <w:rPr>
                <w:rFonts w:ascii="Calibri" w:hAnsi="Calibri" w:cs="Calibri"/>
                <w:b/>
                <w:sz w:val="18"/>
                <w:szCs w:val="18"/>
              </w:rPr>
            </w:pPr>
            <w:r w:rsidRPr="000A2BBB">
              <w:rPr>
                <w:rFonts w:ascii="Calibri" w:hAnsi="Calibri" w:cs="Calibri"/>
                <w:b/>
                <w:sz w:val="18"/>
                <w:szCs w:val="18"/>
              </w:rPr>
              <w:t>Do 48 hodin po oznámení chyby</w:t>
            </w:r>
          </w:p>
          <w:p w14:paraId="76473D5D" w14:textId="77777777" w:rsidR="008105D5" w:rsidRPr="000A2BBB" w:rsidRDefault="008105D5" w:rsidP="00254EBC">
            <w:pPr>
              <w:pStyle w:val="Textvysvtlivek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A2BBB">
              <w:rPr>
                <w:rFonts w:ascii="Calibri" w:hAnsi="Calibri" w:cs="Calibri"/>
                <w:sz w:val="18"/>
                <w:szCs w:val="18"/>
              </w:rPr>
              <w:t>v rámci pracovní doby</w:t>
            </w:r>
          </w:p>
          <w:p w14:paraId="260A0B21" w14:textId="77777777" w:rsidR="008105D5" w:rsidRPr="000A2BBB" w:rsidRDefault="008105D5" w:rsidP="00254EBC">
            <w:pPr>
              <w:pStyle w:val="Textvysvtlivek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A2BBB">
              <w:rPr>
                <w:rFonts w:ascii="Calibri" w:hAnsi="Calibri" w:cs="Calibri"/>
                <w:sz w:val="18"/>
                <w:szCs w:val="18"/>
              </w:rPr>
              <w:t xml:space="preserve"> tj. od 7:00 do 16:00.</w:t>
            </w:r>
          </w:p>
        </w:tc>
        <w:tc>
          <w:tcPr>
            <w:tcW w:w="2208" w:type="dxa"/>
          </w:tcPr>
          <w:p w14:paraId="6A59ABA8" w14:textId="77777777" w:rsidR="008105D5" w:rsidRPr="000A2BBB" w:rsidRDefault="008105D5" w:rsidP="00254EBC">
            <w:pPr>
              <w:pStyle w:val="Textvysvtlivek"/>
              <w:spacing w:after="0"/>
              <w:rPr>
                <w:rFonts w:ascii="Calibri" w:hAnsi="Calibri" w:cs="Calibri"/>
                <w:sz w:val="18"/>
                <w:szCs w:val="18"/>
              </w:rPr>
            </w:pPr>
            <w:r w:rsidRPr="000A2BBB">
              <w:rPr>
                <w:rFonts w:ascii="Calibri" w:hAnsi="Calibri" w:cs="Calibri"/>
                <w:sz w:val="18"/>
                <w:szCs w:val="18"/>
              </w:rPr>
              <w:t>Nesjednán</w:t>
            </w:r>
          </w:p>
        </w:tc>
      </w:tr>
      <w:tr w:rsidR="008105D5" w:rsidRPr="000A2BBB" w14:paraId="37EC98D4" w14:textId="77777777" w:rsidTr="00254EBC">
        <w:trPr>
          <w:cantSplit/>
          <w:trHeight w:val="455"/>
          <w:jc w:val="center"/>
        </w:trPr>
        <w:tc>
          <w:tcPr>
            <w:tcW w:w="2403" w:type="dxa"/>
          </w:tcPr>
          <w:p w14:paraId="66D33ECF" w14:textId="77777777" w:rsidR="008105D5" w:rsidRPr="000A2BBB" w:rsidRDefault="008105D5" w:rsidP="00254EBC">
            <w:pPr>
              <w:pStyle w:val="Textvysvtlivek"/>
              <w:rPr>
                <w:rFonts w:ascii="Calibri" w:hAnsi="Calibri" w:cs="Calibri"/>
                <w:b/>
                <w:sz w:val="18"/>
                <w:szCs w:val="18"/>
              </w:rPr>
            </w:pPr>
            <w:r w:rsidRPr="000A2BBB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 xml:space="preserve">Závada, </w:t>
            </w:r>
            <w:proofErr w:type="gramStart"/>
            <w:r w:rsidRPr="000A2BBB">
              <w:rPr>
                <w:rFonts w:ascii="Calibri" w:hAnsi="Calibri" w:cs="Calibri"/>
                <w:b/>
                <w:sz w:val="18"/>
                <w:szCs w:val="18"/>
              </w:rPr>
              <w:t>chyba - C</w:t>
            </w:r>
            <w:proofErr w:type="gramEnd"/>
          </w:p>
          <w:p w14:paraId="511D7D64" w14:textId="77777777" w:rsidR="008105D5" w:rsidRPr="000A2BBB" w:rsidRDefault="008105D5" w:rsidP="00254EBC">
            <w:pPr>
              <w:pStyle w:val="Textvysvtlive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73603845" w14:textId="77777777" w:rsidR="008105D5" w:rsidRPr="000A2BBB" w:rsidRDefault="008105D5" w:rsidP="00254EBC">
            <w:pPr>
              <w:pStyle w:val="Textvysvtlivek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D5BB231" w14:textId="77777777" w:rsidR="008105D5" w:rsidRPr="000A2BBB" w:rsidRDefault="008105D5" w:rsidP="00254EBC">
            <w:pPr>
              <w:pStyle w:val="Textvysvtlivek"/>
              <w:rPr>
                <w:rFonts w:ascii="Calibri" w:hAnsi="Calibri" w:cs="Calibri"/>
                <w:b/>
                <w:sz w:val="18"/>
                <w:szCs w:val="18"/>
              </w:rPr>
            </w:pPr>
            <w:r w:rsidRPr="000A2BBB">
              <w:rPr>
                <w:rFonts w:ascii="Calibri" w:hAnsi="Calibri" w:cs="Calibri"/>
                <w:b/>
                <w:sz w:val="18"/>
                <w:szCs w:val="18"/>
              </w:rPr>
              <w:t>Do 120 hodin po oznámení chyby</w:t>
            </w:r>
          </w:p>
          <w:p w14:paraId="51CFD6D8" w14:textId="77777777" w:rsidR="008105D5" w:rsidRPr="000A2BBB" w:rsidRDefault="008105D5" w:rsidP="00254EBC">
            <w:pPr>
              <w:pStyle w:val="Textvysvtlivek"/>
              <w:rPr>
                <w:rFonts w:ascii="Calibri" w:hAnsi="Calibri" w:cs="Calibri"/>
                <w:sz w:val="18"/>
                <w:szCs w:val="18"/>
              </w:rPr>
            </w:pPr>
            <w:r w:rsidRPr="000A2BBB">
              <w:rPr>
                <w:rFonts w:ascii="Calibri" w:hAnsi="Calibri" w:cs="Calibri"/>
                <w:sz w:val="18"/>
                <w:szCs w:val="18"/>
              </w:rPr>
              <w:t>v rámci pracovní doby</w:t>
            </w:r>
          </w:p>
          <w:p w14:paraId="2D71FC87" w14:textId="77777777" w:rsidR="008105D5" w:rsidRPr="000A2BBB" w:rsidRDefault="008105D5" w:rsidP="00254EBC">
            <w:pPr>
              <w:pStyle w:val="Textvysvtlivek"/>
              <w:rPr>
                <w:rFonts w:ascii="Calibri" w:hAnsi="Calibri" w:cs="Calibri"/>
                <w:sz w:val="18"/>
                <w:szCs w:val="18"/>
              </w:rPr>
            </w:pPr>
            <w:r w:rsidRPr="000A2BBB">
              <w:rPr>
                <w:rFonts w:ascii="Calibri" w:hAnsi="Calibri" w:cs="Calibri"/>
                <w:sz w:val="18"/>
                <w:szCs w:val="18"/>
              </w:rPr>
              <w:t xml:space="preserve"> tj. od 7:00 do 16:00.</w:t>
            </w:r>
          </w:p>
        </w:tc>
        <w:tc>
          <w:tcPr>
            <w:tcW w:w="2208" w:type="dxa"/>
            <w:vAlign w:val="center"/>
          </w:tcPr>
          <w:p w14:paraId="08F19BA4" w14:textId="77777777" w:rsidR="008105D5" w:rsidRPr="000A2BBB" w:rsidRDefault="008105D5" w:rsidP="00254EBC">
            <w:pPr>
              <w:pStyle w:val="Textvysvtlivek"/>
              <w:rPr>
                <w:rFonts w:ascii="Calibri" w:hAnsi="Calibri" w:cs="Calibri"/>
                <w:sz w:val="18"/>
                <w:szCs w:val="18"/>
              </w:rPr>
            </w:pPr>
            <w:r w:rsidRPr="000A2BBB">
              <w:rPr>
                <w:rFonts w:ascii="Calibri" w:hAnsi="Calibri" w:cs="Calibri"/>
                <w:sz w:val="18"/>
                <w:szCs w:val="18"/>
              </w:rPr>
              <w:t>Nesjednán</w:t>
            </w:r>
          </w:p>
        </w:tc>
      </w:tr>
    </w:tbl>
    <w:p w14:paraId="0AAFC3FA" w14:textId="77777777" w:rsidR="008105D5" w:rsidRPr="000A2BBB" w:rsidRDefault="008105D5" w:rsidP="008105D5">
      <w:pPr>
        <w:rPr>
          <w:rFonts w:ascii="Calibri" w:hAnsi="Calibri" w:cs="Calibri"/>
        </w:rPr>
      </w:pPr>
    </w:p>
    <w:p w14:paraId="13FE01D3" w14:textId="77777777" w:rsidR="008105D5" w:rsidRPr="000A2BBB" w:rsidRDefault="008105D5" w:rsidP="008105D5">
      <w:pPr>
        <w:pStyle w:val="Zkladntextodsazen"/>
        <w:spacing w:before="90"/>
        <w:ind w:left="710" w:right="-272"/>
        <w:rPr>
          <w:rFonts w:ascii="Calibri" w:hAnsi="Calibri" w:cs="Calibri"/>
          <w:b/>
          <w:sz w:val="20"/>
          <w:u w:val="single"/>
        </w:rPr>
      </w:pPr>
      <w:r w:rsidRPr="000A2BBB">
        <w:rPr>
          <w:rFonts w:ascii="Calibri" w:eastAsia="Arial" w:hAnsi="Calibri" w:cs="Calibri"/>
          <w:sz w:val="20"/>
        </w:rPr>
        <w:t>Pro kategorizaci vad SW či jakéhokoliv jiného software platí následující pravidla:</w:t>
      </w:r>
    </w:p>
    <w:p w14:paraId="1298B161" w14:textId="77777777" w:rsidR="008105D5" w:rsidRPr="000A2BBB" w:rsidRDefault="008105D5" w:rsidP="008105D5">
      <w:pPr>
        <w:pStyle w:val="Zkladntextodsazen"/>
        <w:spacing w:before="90"/>
        <w:ind w:left="709" w:right="-272"/>
        <w:rPr>
          <w:rFonts w:ascii="Calibri" w:eastAsia="Arial" w:hAnsi="Calibri" w:cs="Calibri"/>
          <w:sz w:val="20"/>
        </w:rPr>
      </w:pPr>
      <w:r w:rsidRPr="000A2BBB">
        <w:rPr>
          <w:rFonts w:ascii="Calibri" w:eastAsia="Arial" w:hAnsi="Calibri" w:cs="Calibri"/>
          <w:sz w:val="20"/>
        </w:rPr>
        <w:t xml:space="preserve">(A) Chyba, </w:t>
      </w:r>
      <w:proofErr w:type="gramStart"/>
      <w:r w:rsidRPr="000A2BBB">
        <w:rPr>
          <w:rFonts w:ascii="Calibri" w:eastAsia="Arial" w:hAnsi="Calibri" w:cs="Calibri"/>
          <w:sz w:val="20"/>
        </w:rPr>
        <w:t>která :</w:t>
      </w:r>
      <w:proofErr w:type="gramEnd"/>
    </w:p>
    <w:p w14:paraId="06D992C9" w14:textId="77777777" w:rsidR="008105D5" w:rsidRPr="000A2BBB" w:rsidRDefault="008105D5" w:rsidP="008105D5">
      <w:pPr>
        <w:pStyle w:val="2-2"/>
        <w:numPr>
          <w:ilvl w:val="0"/>
          <w:numId w:val="9"/>
        </w:numPr>
        <w:ind w:left="1418" w:hanging="284"/>
        <w:rPr>
          <w:rFonts w:ascii="Calibri" w:eastAsia="Arial" w:hAnsi="Calibri" w:cs="Calibri"/>
          <w:sz w:val="20"/>
        </w:rPr>
      </w:pPr>
      <w:r w:rsidRPr="000A2BBB">
        <w:rPr>
          <w:rFonts w:ascii="Calibri" w:hAnsi="Calibri" w:cs="Calibri"/>
          <w:sz w:val="20"/>
        </w:rPr>
        <w:t xml:space="preserve">znemožňuje užívání SW systému jako celku; </w:t>
      </w:r>
    </w:p>
    <w:p w14:paraId="63E0D381" w14:textId="77777777" w:rsidR="008105D5" w:rsidRPr="000A2BBB" w:rsidRDefault="008105D5" w:rsidP="008105D5">
      <w:pPr>
        <w:pStyle w:val="2-2"/>
        <w:numPr>
          <w:ilvl w:val="0"/>
          <w:numId w:val="9"/>
        </w:numPr>
        <w:ind w:left="1418" w:hanging="284"/>
        <w:rPr>
          <w:rFonts w:ascii="Calibri" w:eastAsia="Arial" w:hAnsi="Calibri" w:cs="Calibri"/>
          <w:sz w:val="20"/>
        </w:rPr>
      </w:pPr>
      <w:r w:rsidRPr="000A2BBB">
        <w:rPr>
          <w:rFonts w:ascii="Calibri" w:hAnsi="Calibri" w:cs="Calibri"/>
          <w:sz w:val="20"/>
        </w:rPr>
        <w:t>nebo znemožňuje užívání části SW systému, přičemž nemožnost užívání takové části SW systému může mít významný vliv na řádné zabezpečení běžné činnosti Objednatele a nelze jí schůdně překonat či obejít; nebo jí lze překonat či obejít pouze za cenu pro Objednatele vážných obtíží.</w:t>
      </w:r>
    </w:p>
    <w:p w14:paraId="431ED554" w14:textId="77777777" w:rsidR="008105D5" w:rsidRPr="000A2BBB" w:rsidRDefault="008105D5" w:rsidP="008105D5">
      <w:pPr>
        <w:pStyle w:val="2-2"/>
        <w:numPr>
          <w:ilvl w:val="0"/>
          <w:numId w:val="0"/>
        </w:numPr>
        <w:ind w:left="1778"/>
        <w:rPr>
          <w:rFonts w:ascii="Calibri" w:eastAsia="Arial" w:hAnsi="Calibri" w:cs="Calibri"/>
          <w:sz w:val="20"/>
        </w:rPr>
      </w:pPr>
    </w:p>
    <w:p w14:paraId="10EACCB6" w14:textId="77777777" w:rsidR="008105D5" w:rsidRPr="000A2BBB" w:rsidRDefault="008105D5" w:rsidP="008105D5">
      <w:pPr>
        <w:pStyle w:val="2-2"/>
        <w:numPr>
          <w:ilvl w:val="0"/>
          <w:numId w:val="0"/>
        </w:numPr>
        <w:ind w:left="1134" w:hanging="425"/>
        <w:rPr>
          <w:rFonts w:ascii="Calibri" w:hAnsi="Calibri" w:cs="Calibri"/>
          <w:sz w:val="20"/>
        </w:rPr>
      </w:pPr>
      <w:r w:rsidRPr="000A2BBB">
        <w:rPr>
          <w:rFonts w:ascii="Calibri" w:eastAsia="Arial" w:hAnsi="Calibri" w:cs="Calibri"/>
          <w:sz w:val="20"/>
        </w:rPr>
        <w:t xml:space="preserve">(B) </w:t>
      </w:r>
      <w:r w:rsidRPr="000A2BBB">
        <w:rPr>
          <w:rFonts w:ascii="Calibri" w:hAnsi="Calibri" w:cs="Calibri"/>
          <w:sz w:val="20"/>
        </w:rPr>
        <w:t>Chyba, která nebrání v užívání SW systému ani jeho dílčích částí, neboť jí lze schůdně překonat či obejít, aniž by tím vznikaly pro Objednatele vážné obtíže.</w:t>
      </w:r>
    </w:p>
    <w:p w14:paraId="1ABC29C0" w14:textId="77777777" w:rsidR="008105D5" w:rsidRPr="000A2BBB" w:rsidRDefault="008105D5" w:rsidP="008105D5">
      <w:pPr>
        <w:pStyle w:val="2-2"/>
        <w:numPr>
          <w:ilvl w:val="0"/>
          <w:numId w:val="0"/>
        </w:numPr>
        <w:ind w:left="1418" w:hanging="709"/>
        <w:rPr>
          <w:rFonts w:ascii="Calibri" w:hAnsi="Calibri" w:cs="Calibri"/>
          <w:sz w:val="20"/>
        </w:rPr>
      </w:pPr>
    </w:p>
    <w:p w14:paraId="3F9A771A" w14:textId="77777777" w:rsidR="008105D5" w:rsidRPr="000A2BBB" w:rsidRDefault="008105D5" w:rsidP="008105D5">
      <w:pPr>
        <w:pStyle w:val="2-2"/>
        <w:numPr>
          <w:ilvl w:val="0"/>
          <w:numId w:val="0"/>
        </w:numPr>
        <w:ind w:left="1134" w:hanging="425"/>
        <w:rPr>
          <w:rFonts w:ascii="Calibri" w:eastAsia="Arial" w:hAnsi="Calibri" w:cs="Calibri"/>
          <w:sz w:val="20"/>
        </w:rPr>
      </w:pPr>
      <w:r w:rsidRPr="000A2BBB">
        <w:rPr>
          <w:rFonts w:ascii="Calibri" w:hAnsi="Calibri" w:cs="Calibri"/>
          <w:sz w:val="20"/>
        </w:rPr>
        <w:t>(C) Chyba, která nebrání v užívání SW systému ani jeho dílčích částí a lze jí bez problémů překonat či obejít.</w:t>
      </w:r>
    </w:p>
    <w:p w14:paraId="23D7FDCF" w14:textId="77777777" w:rsidR="008105D5" w:rsidRPr="000A2BBB" w:rsidRDefault="008105D5" w:rsidP="008105D5">
      <w:pPr>
        <w:pStyle w:val="Zkladntextodsazen"/>
        <w:spacing w:before="90"/>
        <w:ind w:left="426" w:right="-272"/>
        <w:rPr>
          <w:rFonts w:ascii="Calibri" w:hAnsi="Calibri" w:cs="Calibri"/>
          <w:b/>
          <w:sz w:val="20"/>
          <w:u w:val="single"/>
        </w:rPr>
      </w:pPr>
    </w:p>
    <w:p w14:paraId="3030AE1D" w14:textId="77777777" w:rsidR="008105D5" w:rsidRPr="000A2BBB" w:rsidRDefault="008105D5" w:rsidP="008105D5">
      <w:pPr>
        <w:pStyle w:val="Zkladntextodsazen"/>
        <w:spacing w:before="90"/>
        <w:ind w:left="710" w:right="-272"/>
        <w:rPr>
          <w:rFonts w:ascii="Calibri" w:hAnsi="Calibri" w:cs="Calibri"/>
          <w:b/>
          <w:sz w:val="20"/>
          <w:u w:val="single"/>
        </w:rPr>
      </w:pPr>
      <w:r w:rsidRPr="000A2BBB">
        <w:rPr>
          <w:rFonts w:ascii="Calibri" w:hAnsi="Calibri" w:cs="Calibri"/>
          <w:sz w:val="20"/>
        </w:rPr>
        <w:t>Zhotovitel zahájí odstraňování chyb SW oznámených v souladu s výše uvedenými pravidly</w:t>
      </w:r>
      <w:r w:rsidRPr="000A2BBB">
        <w:rPr>
          <w:rFonts w:ascii="Calibri" w:eastAsia="Arial" w:hAnsi="Calibri" w:cs="Calibri"/>
          <w:sz w:val="20"/>
        </w:rPr>
        <w:t>:</w:t>
      </w:r>
    </w:p>
    <w:p w14:paraId="5694660D" w14:textId="77777777" w:rsidR="008105D5" w:rsidRPr="000A2BBB" w:rsidRDefault="008105D5" w:rsidP="008105D5">
      <w:pPr>
        <w:pStyle w:val="2-2a"/>
        <w:numPr>
          <w:ilvl w:val="0"/>
          <w:numId w:val="11"/>
        </w:numPr>
        <w:tabs>
          <w:tab w:val="clear" w:pos="360"/>
          <w:tab w:val="num" w:pos="1080"/>
        </w:tabs>
        <w:ind w:left="1080"/>
        <w:rPr>
          <w:rFonts w:ascii="Calibri" w:hAnsi="Calibri" w:cs="Calibri"/>
          <w:sz w:val="20"/>
        </w:rPr>
      </w:pPr>
      <w:r w:rsidRPr="000A2BBB">
        <w:rPr>
          <w:rFonts w:ascii="Calibri" w:hAnsi="Calibri" w:cs="Calibri"/>
          <w:sz w:val="20"/>
        </w:rPr>
        <w:t xml:space="preserve">pro chyby kategorie (A) do 24 hodin po oznámení chyby, odstraňování chyb bude prováděno v pracovní dny (tj. </w:t>
      </w:r>
      <w:proofErr w:type="gramStart"/>
      <w:r w:rsidRPr="000A2BBB">
        <w:rPr>
          <w:rFonts w:ascii="Calibri" w:hAnsi="Calibri" w:cs="Calibri"/>
          <w:sz w:val="20"/>
        </w:rPr>
        <w:t>pondělí – pátek</w:t>
      </w:r>
      <w:proofErr w:type="gramEnd"/>
      <w:r w:rsidRPr="000A2BBB">
        <w:rPr>
          <w:rFonts w:ascii="Calibri" w:hAnsi="Calibri" w:cs="Calibri"/>
          <w:sz w:val="20"/>
        </w:rPr>
        <w:t xml:space="preserve">) v době od 08:00 do 16:00); </w:t>
      </w:r>
    </w:p>
    <w:p w14:paraId="161BE08F" w14:textId="77777777" w:rsidR="008105D5" w:rsidRPr="000A2BBB" w:rsidRDefault="008105D5" w:rsidP="008105D5">
      <w:pPr>
        <w:pStyle w:val="2-2a"/>
        <w:tabs>
          <w:tab w:val="clear" w:pos="360"/>
          <w:tab w:val="num" w:pos="1080"/>
        </w:tabs>
        <w:ind w:left="1080"/>
        <w:rPr>
          <w:rFonts w:ascii="Calibri" w:hAnsi="Calibri" w:cs="Calibri"/>
          <w:sz w:val="20"/>
        </w:rPr>
      </w:pPr>
      <w:r w:rsidRPr="000A2BBB">
        <w:rPr>
          <w:rFonts w:ascii="Calibri" w:hAnsi="Calibri" w:cs="Calibri"/>
          <w:sz w:val="20"/>
        </w:rPr>
        <w:t xml:space="preserve">Pro chyby kategorie (B) do 48 hodin po oznámení chyby, odstraňování chyb bude prováděno v pracovní dny (tj. </w:t>
      </w:r>
      <w:proofErr w:type="gramStart"/>
      <w:r w:rsidRPr="000A2BBB">
        <w:rPr>
          <w:rFonts w:ascii="Calibri" w:hAnsi="Calibri" w:cs="Calibri"/>
          <w:sz w:val="20"/>
        </w:rPr>
        <w:t>pondělí – pátek</w:t>
      </w:r>
      <w:proofErr w:type="gramEnd"/>
      <w:r w:rsidRPr="000A2BBB">
        <w:rPr>
          <w:rFonts w:ascii="Calibri" w:hAnsi="Calibri" w:cs="Calibri"/>
          <w:sz w:val="20"/>
        </w:rPr>
        <w:t>) v době od 08:00 do 16:00);</w:t>
      </w:r>
    </w:p>
    <w:p w14:paraId="46828DA3" w14:textId="77777777" w:rsidR="008105D5" w:rsidRPr="000A2BBB" w:rsidRDefault="008105D5" w:rsidP="008105D5">
      <w:pPr>
        <w:pStyle w:val="2-2a"/>
        <w:tabs>
          <w:tab w:val="clear" w:pos="360"/>
          <w:tab w:val="num" w:pos="1080"/>
        </w:tabs>
        <w:ind w:left="1080"/>
        <w:rPr>
          <w:rFonts w:ascii="Calibri" w:hAnsi="Calibri" w:cs="Calibri"/>
          <w:sz w:val="20"/>
        </w:rPr>
      </w:pPr>
      <w:r w:rsidRPr="000A2BBB">
        <w:rPr>
          <w:rFonts w:ascii="Calibri" w:hAnsi="Calibri" w:cs="Calibri"/>
          <w:sz w:val="20"/>
        </w:rPr>
        <w:t xml:space="preserve">Pro chyby kategorie (C) do 120 hodin po oznámení chyby, odstraňování chyb bude prováděno v pracovní dny (tj. </w:t>
      </w:r>
      <w:proofErr w:type="gramStart"/>
      <w:r w:rsidRPr="000A2BBB">
        <w:rPr>
          <w:rFonts w:ascii="Calibri" w:hAnsi="Calibri" w:cs="Calibri"/>
          <w:sz w:val="20"/>
        </w:rPr>
        <w:t>pondělí – pátek</w:t>
      </w:r>
      <w:proofErr w:type="gramEnd"/>
      <w:r w:rsidRPr="000A2BBB">
        <w:rPr>
          <w:rFonts w:ascii="Calibri" w:hAnsi="Calibri" w:cs="Calibri"/>
          <w:sz w:val="20"/>
        </w:rPr>
        <w:t>) v době od 08:00 do 16:00).</w:t>
      </w:r>
    </w:p>
    <w:p w14:paraId="19808F31" w14:textId="77777777" w:rsidR="008105D5" w:rsidRPr="000A2BBB" w:rsidRDefault="008105D5" w:rsidP="008105D5">
      <w:pPr>
        <w:rPr>
          <w:rFonts w:ascii="Calibri" w:hAnsi="Calibri" w:cs="Calibri"/>
          <w:b/>
          <w:sz w:val="20"/>
          <w:szCs w:val="20"/>
        </w:rPr>
      </w:pPr>
      <w:r w:rsidRPr="000A2BBB">
        <w:rPr>
          <w:rFonts w:ascii="Calibri" w:hAnsi="Calibri" w:cs="Calibri"/>
          <w:b/>
          <w:sz w:val="20"/>
          <w:szCs w:val="20"/>
        </w:rPr>
        <w:t>Termín odstranění závad SW si zhotovitel dohodne po analýze problému s objednatelem pro každou chybu prostřednictví e-mailu.</w:t>
      </w:r>
    </w:p>
    <w:p w14:paraId="58F5EDF3" w14:textId="77777777" w:rsidR="00E84D01" w:rsidRPr="000A2BBB" w:rsidRDefault="00E84D01" w:rsidP="008105D5">
      <w:pPr>
        <w:pStyle w:val="Zkladntext"/>
        <w:tabs>
          <w:tab w:val="left" w:pos="567"/>
        </w:tabs>
        <w:ind w:left="567"/>
        <w:rPr>
          <w:rFonts w:ascii="Calibri" w:hAnsi="Calibri" w:cs="Calibri"/>
        </w:rPr>
      </w:pPr>
    </w:p>
    <w:sectPr w:rsidR="00E84D01" w:rsidRPr="000A2B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0DA76" w14:textId="77777777" w:rsidR="008105D5" w:rsidRDefault="008105D5" w:rsidP="008105D5">
      <w:r>
        <w:separator/>
      </w:r>
    </w:p>
  </w:endnote>
  <w:endnote w:type="continuationSeparator" w:id="0">
    <w:p w14:paraId="3672188C" w14:textId="77777777" w:rsidR="008105D5" w:rsidRDefault="008105D5" w:rsidP="0081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0E53" w14:textId="77777777" w:rsidR="009E5AB0" w:rsidRDefault="009E5A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0A008" w14:textId="77777777" w:rsidR="009E5AB0" w:rsidRDefault="009E5A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0956" w14:textId="77777777" w:rsidR="009E5AB0" w:rsidRDefault="009E5A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16229" w14:textId="77777777" w:rsidR="008105D5" w:rsidRDefault="008105D5" w:rsidP="008105D5">
      <w:r>
        <w:separator/>
      </w:r>
    </w:p>
  </w:footnote>
  <w:footnote w:type="continuationSeparator" w:id="0">
    <w:p w14:paraId="2B2CA437" w14:textId="77777777" w:rsidR="008105D5" w:rsidRDefault="008105D5" w:rsidP="00810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D97F" w14:textId="77777777" w:rsidR="009E5AB0" w:rsidRDefault="009E5A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EA1D5" w14:textId="77777777" w:rsidR="009E5AB0" w:rsidRDefault="009E5AB0" w:rsidP="008105D5">
    <w:pPr>
      <w:pStyle w:val="Zhlav"/>
      <w:rPr>
        <w:noProof/>
      </w:rPr>
    </w:pPr>
  </w:p>
  <w:p w14:paraId="15E1AF6A" w14:textId="714E5062" w:rsidR="008105D5" w:rsidRPr="008105D5" w:rsidRDefault="008105D5" w:rsidP="008105D5">
    <w:pPr>
      <w:pStyle w:val="Zhlav"/>
    </w:pPr>
    <w:r>
      <w:rPr>
        <w:noProof/>
      </w:rPr>
      <w:drawing>
        <wp:inline distT="0" distB="0" distL="0" distR="0" wp14:anchorId="359A3A57" wp14:editId="78BCDD2A">
          <wp:extent cx="5580380" cy="603250"/>
          <wp:effectExtent l="0" t="0" r="1270" b="6350"/>
          <wp:docPr id="74083403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7344" w14:textId="77777777" w:rsidR="009E5AB0" w:rsidRDefault="009E5A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0A01"/>
    <w:multiLevelType w:val="multilevel"/>
    <w:tmpl w:val="0E8ECD2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b w:val="0"/>
        <w:bCs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CF415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E2149E"/>
    <w:multiLevelType w:val="hybridMultilevel"/>
    <w:tmpl w:val="3A647FCC"/>
    <w:lvl w:ilvl="0" w:tplc="740C56CA">
      <w:start w:val="1"/>
      <w:numFmt w:val="bullet"/>
      <w:pStyle w:val="2-2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662A6"/>
    <w:multiLevelType w:val="hybridMultilevel"/>
    <w:tmpl w:val="74509C82"/>
    <w:lvl w:ilvl="0" w:tplc="4DA87F32">
      <w:start w:val="1"/>
      <w:numFmt w:val="lowerLetter"/>
      <w:pStyle w:val="2-2a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1393A18"/>
    <w:multiLevelType w:val="multilevel"/>
    <w:tmpl w:val="F93C162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2A292094"/>
    <w:multiLevelType w:val="hybridMultilevel"/>
    <w:tmpl w:val="FCB0962E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44D67946"/>
    <w:multiLevelType w:val="multilevel"/>
    <w:tmpl w:val="9F642A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88E24E9"/>
    <w:multiLevelType w:val="multilevel"/>
    <w:tmpl w:val="857A36B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58AC1441"/>
    <w:multiLevelType w:val="multilevel"/>
    <w:tmpl w:val="8228A36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9" w15:restartNumberingAfterBreak="0">
    <w:nsid w:val="63503A08"/>
    <w:multiLevelType w:val="multilevel"/>
    <w:tmpl w:val="2D0A5D2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65B772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B096B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B472C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CE6018"/>
    <w:multiLevelType w:val="multilevel"/>
    <w:tmpl w:val="A0486F4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336926276">
    <w:abstractNumId w:val="8"/>
  </w:num>
  <w:num w:numId="2" w16cid:durableId="1121265792">
    <w:abstractNumId w:val="0"/>
  </w:num>
  <w:num w:numId="3" w16cid:durableId="1028414673">
    <w:abstractNumId w:val="4"/>
  </w:num>
  <w:num w:numId="4" w16cid:durableId="1859729323">
    <w:abstractNumId w:val="9"/>
  </w:num>
  <w:num w:numId="5" w16cid:durableId="1719277232">
    <w:abstractNumId w:val="13"/>
  </w:num>
  <w:num w:numId="6" w16cid:durableId="1526751430">
    <w:abstractNumId w:val="7"/>
  </w:num>
  <w:num w:numId="7" w16cid:durableId="1339844443">
    <w:abstractNumId w:val="6"/>
  </w:num>
  <w:num w:numId="8" w16cid:durableId="41558656">
    <w:abstractNumId w:val="2"/>
  </w:num>
  <w:num w:numId="9" w16cid:durableId="1852447512">
    <w:abstractNumId w:val="5"/>
  </w:num>
  <w:num w:numId="10" w16cid:durableId="501314096">
    <w:abstractNumId w:val="3"/>
  </w:num>
  <w:num w:numId="11" w16cid:durableId="553859479">
    <w:abstractNumId w:val="3"/>
    <w:lvlOverride w:ilvl="0">
      <w:startOverride w:val="1"/>
    </w:lvlOverride>
  </w:num>
  <w:num w:numId="12" w16cid:durableId="939602091">
    <w:abstractNumId w:val="0"/>
  </w:num>
  <w:num w:numId="13" w16cid:durableId="689451823">
    <w:abstractNumId w:val="0"/>
  </w:num>
  <w:num w:numId="14" w16cid:durableId="1781754868">
    <w:abstractNumId w:val="0"/>
  </w:num>
  <w:num w:numId="15" w16cid:durableId="1769304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9795840">
    <w:abstractNumId w:val="0"/>
  </w:num>
  <w:num w:numId="17" w16cid:durableId="2017997279">
    <w:abstractNumId w:val="0"/>
  </w:num>
  <w:num w:numId="18" w16cid:durableId="385296813">
    <w:abstractNumId w:val="0"/>
  </w:num>
  <w:num w:numId="19" w16cid:durableId="650913898">
    <w:abstractNumId w:val="0"/>
  </w:num>
  <w:num w:numId="20" w16cid:durableId="1631932861">
    <w:abstractNumId w:val="0"/>
  </w:num>
  <w:num w:numId="21" w16cid:durableId="189496677">
    <w:abstractNumId w:val="0"/>
  </w:num>
  <w:num w:numId="22" w16cid:durableId="1893810462">
    <w:abstractNumId w:val="0"/>
  </w:num>
  <w:num w:numId="23" w16cid:durableId="108553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91908098">
    <w:abstractNumId w:val="0"/>
  </w:num>
  <w:num w:numId="25" w16cid:durableId="2075926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2534637">
    <w:abstractNumId w:val="0"/>
  </w:num>
  <w:num w:numId="27" w16cid:durableId="1231573604">
    <w:abstractNumId w:val="0"/>
  </w:num>
  <w:num w:numId="28" w16cid:durableId="6586524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91781823">
    <w:abstractNumId w:val="12"/>
  </w:num>
  <w:num w:numId="30" w16cid:durableId="778568287">
    <w:abstractNumId w:val="12"/>
  </w:num>
  <w:num w:numId="31" w16cid:durableId="1930575649">
    <w:abstractNumId w:val="12"/>
  </w:num>
  <w:num w:numId="32" w16cid:durableId="2021082296">
    <w:abstractNumId w:val="12"/>
  </w:num>
  <w:num w:numId="33" w16cid:durableId="516309573">
    <w:abstractNumId w:val="12"/>
  </w:num>
  <w:num w:numId="34" w16cid:durableId="1031613490">
    <w:abstractNumId w:val="12"/>
  </w:num>
  <w:num w:numId="35" w16cid:durableId="1557886957">
    <w:abstractNumId w:val="12"/>
  </w:num>
  <w:num w:numId="36" w16cid:durableId="359284514">
    <w:abstractNumId w:val="12"/>
  </w:num>
  <w:num w:numId="37" w16cid:durableId="928659319">
    <w:abstractNumId w:val="12"/>
    <w:lvlOverride w:ilvl="0">
      <w:startOverride w:val="1"/>
    </w:lvlOverride>
  </w:num>
  <w:num w:numId="38" w16cid:durableId="1462335898">
    <w:abstractNumId w:val="12"/>
    <w:lvlOverride w:ilvl="0">
      <w:startOverride w:val="1"/>
    </w:lvlOverride>
  </w:num>
  <w:num w:numId="39" w16cid:durableId="1965040027">
    <w:abstractNumId w:val="12"/>
  </w:num>
  <w:num w:numId="40" w16cid:durableId="1301808794">
    <w:abstractNumId w:val="10"/>
  </w:num>
  <w:num w:numId="41" w16cid:durableId="1456875509">
    <w:abstractNumId w:val="10"/>
    <w:lvlOverride w:ilvl="0">
      <w:startOverride w:val="1"/>
    </w:lvlOverride>
  </w:num>
  <w:num w:numId="42" w16cid:durableId="1824158825">
    <w:abstractNumId w:val="12"/>
    <w:lvlOverride w:ilvl="0">
      <w:startOverride w:val="1"/>
    </w:lvlOverride>
  </w:num>
  <w:num w:numId="43" w16cid:durableId="558638542">
    <w:abstractNumId w:val="12"/>
  </w:num>
  <w:num w:numId="44" w16cid:durableId="812598104">
    <w:abstractNumId w:val="12"/>
    <w:lvlOverride w:ilvl="0">
      <w:startOverride w:val="1"/>
    </w:lvlOverride>
  </w:num>
  <w:num w:numId="45" w16cid:durableId="1774277515">
    <w:abstractNumId w:val="10"/>
  </w:num>
  <w:num w:numId="46" w16cid:durableId="2054111069">
    <w:abstractNumId w:val="1"/>
  </w:num>
  <w:num w:numId="47" w16cid:durableId="19616480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01"/>
    <w:rsid w:val="00072992"/>
    <w:rsid w:val="000A2BBB"/>
    <w:rsid w:val="000D2DDC"/>
    <w:rsid w:val="003452AF"/>
    <w:rsid w:val="003B1465"/>
    <w:rsid w:val="004044CA"/>
    <w:rsid w:val="004C7854"/>
    <w:rsid w:val="00536D92"/>
    <w:rsid w:val="00572223"/>
    <w:rsid w:val="005C0770"/>
    <w:rsid w:val="00634555"/>
    <w:rsid w:val="006571C4"/>
    <w:rsid w:val="00675404"/>
    <w:rsid w:val="007333D6"/>
    <w:rsid w:val="00750CB9"/>
    <w:rsid w:val="007976A3"/>
    <w:rsid w:val="008105D5"/>
    <w:rsid w:val="00842D65"/>
    <w:rsid w:val="008A58A3"/>
    <w:rsid w:val="008E42F3"/>
    <w:rsid w:val="00910730"/>
    <w:rsid w:val="009E5AB0"/>
    <w:rsid w:val="00A036BE"/>
    <w:rsid w:val="00BF0CF8"/>
    <w:rsid w:val="00CB48C3"/>
    <w:rsid w:val="00DA54DA"/>
    <w:rsid w:val="00DE6298"/>
    <w:rsid w:val="00E36843"/>
    <w:rsid w:val="00E84D01"/>
    <w:rsid w:val="00F81CC5"/>
    <w:rsid w:val="00FB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02C5"/>
  <w15:docId w15:val="{248FBDCB-22F3-4160-9FA8-94ADBF9C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05D5"/>
    <w:pPr>
      <w:keepNext/>
      <w:keepLines/>
      <w:spacing w:before="360" w:after="80"/>
      <w:outlineLvl w:val="0"/>
    </w:pPr>
    <w:rPr>
      <w:rFonts w:ascii="Arial" w:eastAsiaTheme="majorEastAsia" w:hAnsi="Arial" w:cs="Arial"/>
      <w:b/>
      <w:bCs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CB48C3"/>
    <w:pPr>
      <w:outlineLvl w:val="1"/>
    </w:p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B48C3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bCs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0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06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06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06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06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06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8105D5"/>
    <w:rPr>
      <w:rFonts w:ascii="Arial" w:eastAsiaTheme="majorEastAsia" w:hAnsi="Arial" w:cs="Arial"/>
      <w:b/>
      <w:bCs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CB48C3"/>
    <w:rPr>
      <w:rFonts w:ascii="Arial" w:eastAsiaTheme="majorEastAsia" w:hAnsi="Arial" w:cs="Arial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8105D5"/>
    <w:rPr>
      <w:rFonts w:ascii="Arial" w:eastAsiaTheme="majorEastAsia" w:hAnsi="Arial" w:cstheme="majorBidi"/>
      <w:b/>
      <w:bCs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7C06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7C06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7C06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7C06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7C06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7C06CE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7C06C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7C0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7C06C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7C06CE"/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7C06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06CE"/>
    <w:rPr>
      <w:b/>
      <w:bCs/>
      <w:smallCaps/>
      <w:color w:val="0F4761" w:themeColor="accent1" w:themeShade="BF"/>
      <w:spacing w:val="5"/>
    </w:rPr>
  </w:style>
  <w:style w:type="character" w:customStyle="1" w:styleId="NumberingSymbols">
    <w:name w:val="Numbering Symbols"/>
    <w:qFormat/>
  </w:style>
  <w:style w:type="character" w:customStyle="1" w:styleId="StrongEmphasis">
    <w:name w:val="Strong Emphasis"/>
    <w:rPr>
      <w:b/>
      <w:bCs/>
    </w:rPr>
  </w:style>
  <w:style w:type="character" w:styleId="Zdraznn">
    <w:name w:val="Emphasis"/>
    <w:qFormat/>
    <w:rPr>
      <w:i/>
      <w:iCs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EE2C3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EE2C32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EE2C32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E2C32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styleId="Nzev">
    <w:name w:val="Title"/>
    <w:basedOn w:val="Normln"/>
    <w:next w:val="Normln"/>
    <w:link w:val="NzevChar"/>
    <w:uiPriority w:val="10"/>
    <w:qFormat/>
    <w:rsid w:val="007C06CE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06CE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06CE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C06CE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7C06C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Quotations">
    <w:name w:val="Quotations"/>
    <w:basedOn w:val="Normln"/>
    <w:qFormat/>
    <w:pPr>
      <w:spacing w:after="283"/>
      <w:ind w:left="567" w:right="567"/>
    </w:pPr>
  </w:style>
  <w:style w:type="paragraph" w:customStyle="1" w:styleId="HorizontalLine">
    <w:name w:val="Horizontal Line"/>
    <w:basedOn w:val="Normln"/>
    <w:next w:val="Zkladntext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EE2C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EE2C3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E2C32"/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10239F"/>
    <w:pPr>
      <w:suppressAutoHyphens w:val="0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105D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105D5"/>
  </w:style>
  <w:style w:type="paragraph" w:styleId="Textvysvtlivek">
    <w:name w:val="endnote text"/>
    <w:basedOn w:val="Normln"/>
    <w:link w:val="TextvysvtlivekChar"/>
    <w:semiHidden/>
    <w:rsid w:val="008105D5"/>
    <w:pPr>
      <w:suppressAutoHyphens w:val="0"/>
      <w:spacing w:after="60"/>
      <w:jc w:val="both"/>
    </w:pPr>
    <w:rPr>
      <w:rFonts w:ascii="Arial" w:eastAsia="Times New Roman" w:hAnsi="Arial" w:cs="Times New Roman"/>
      <w:kern w:val="0"/>
      <w:sz w:val="22"/>
      <w:szCs w:val="20"/>
      <w:lang w:eastAsia="cs-CZ"/>
      <w14:ligatures w14:val="none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8105D5"/>
    <w:rPr>
      <w:rFonts w:ascii="Arial" w:eastAsia="Times New Roman" w:hAnsi="Arial" w:cs="Times New Roman"/>
      <w:kern w:val="0"/>
      <w:sz w:val="22"/>
      <w:szCs w:val="20"/>
      <w:lang w:eastAsia="cs-CZ"/>
      <w14:ligatures w14:val="none"/>
    </w:rPr>
  </w:style>
  <w:style w:type="paragraph" w:customStyle="1" w:styleId="2-2">
    <w:name w:val="2-2*"/>
    <w:basedOn w:val="Normln"/>
    <w:rsid w:val="008105D5"/>
    <w:pPr>
      <w:numPr>
        <w:numId w:val="8"/>
      </w:numPr>
      <w:suppressAutoHyphens w:val="0"/>
      <w:spacing w:before="40" w:after="40"/>
      <w:jc w:val="both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2-2a">
    <w:name w:val="2-2)a"/>
    <w:basedOn w:val="Normln"/>
    <w:rsid w:val="008105D5"/>
    <w:pPr>
      <w:numPr>
        <w:numId w:val="10"/>
      </w:numPr>
      <w:suppressAutoHyphens w:val="0"/>
      <w:spacing w:before="40" w:after="40"/>
      <w:jc w:val="both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105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05D5"/>
  </w:style>
  <w:style w:type="paragraph" w:styleId="Zpat">
    <w:name w:val="footer"/>
    <w:basedOn w:val="Normln"/>
    <w:link w:val="ZpatChar"/>
    <w:uiPriority w:val="99"/>
    <w:unhideWhenUsed/>
    <w:rsid w:val="008105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0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80FFD-BAC8-418D-978F-EB66511B7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1453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dc:description/>
  <cp:lastModifiedBy>102030</cp:lastModifiedBy>
  <cp:revision>3</cp:revision>
  <cp:lastPrinted>2025-04-25T08:32:00Z</cp:lastPrinted>
  <dcterms:created xsi:type="dcterms:W3CDTF">2025-09-16T12:03:00Z</dcterms:created>
  <dcterms:modified xsi:type="dcterms:W3CDTF">2025-09-16T12:14:00Z</dcterms:modified>
  <dc:language>en-US</dc:language>
</cp:coreProperties>
</file>