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ECA0E" w14:textId="1C4602E1" w:rsidR="004A2DDB" w:rsidRDefault="005D2F87" w:rsidP="0051293B">
      <w:pPr>
        <w:pStyle w:val="Podnadpis"/>
        <w:spacing w:after="120"/>
        <w:rPr>
          <w:rFonts w:ascii="Tahoma" w:hAnsi="Tahoma" w:cs="Tahoma"/>
          <w:caps/>
          <w:szCs w:val="28"/>
        </w:rPr>
      </w:pPr>
      <w:r>
        <w:rPr>
          <w:rFonts w:ascii="Tahoma" w:hAnsi="Tahoma" w:cs="Tahoma"/>
          <w:caps/>
          <w:szCs w:val="28"/>
        </w:rPr>
        <w:t>Smlouva o </w:t>
      </w:r>
      <w:r w:rsidR="004A2DDB" w:rsidRPr="00A045E6">
        <w:rPr>
          <w:rFonts w:ascii="Tahoma" w:hAnsi="Tahoma" w:cs="Tahoma"/>
          <w:caps/>
          <w:szCs w:val="28"/>
        </w:rPr>
        <w:t>dílo</w:t>
      </w:r>
    </w:p>
    <w:p w14:paraId="644A63D5" w14:textId="77777777" w:rsidR="004A2DDB" w:rsidRDefault="004A2DDB" w:rsidP="001E0B21">
      <w:pPr>
        <w:keepNext/>
        <w:spacing w:before="360"/>
        <w:jc w:val="center"/>
        <w:rPr>
          <w:rFonts w:ascii="Tahoma" w:hAnsi="Tahoma" w:cs="Tahoma"/>
          <w:b/>
          <w:sz w:val="22"/>
          <w:szCs w:val="22"/>
        </w:rPr>
      </w:pPr>
      <w:r w:rsidRPr="00A045E6">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14E4E030" w14:textId="777CC43F" w:rsidR="00467E01" w:rsidRPr="00155FF0" w:rsidRDefault="00155FF0" w:rsidP="00D54385">
      <w:pPr>
        <w:numPr>
          <w:ilvl w:val="0"/>
          <w:numId w:val="26"/>
        </w:numPr>
        <w:spacing w:before="240"/>
        <w:ind w:left="357" w:hanging="357"/>
        <w:jc w:val="both"/>
        <w:rPr>
          <w:rFonts w:ascii="Tahoma" w:hAnsi="Tahoma" w:cs="Tahoma"/>
          <w:b/>
          <w:sz w:val="22"/>
          <w:szCs w:val="22"/>
        </w:rPr>
      </w:pPr>
      <w:r w:rsidRPr="00155FF0">
        <w:rPr>
          <w:rFonts w:ascii="Tahoma" w:hAnsi="Tahoma" w:cs="Tahoma"/>
          <w:b/>
          <w:sz w:val="22"/>
          <w:szCs w:val="22"/>
        </w:rPr>
        <w:t xml:space="preserve">Nemocnice ve Frýdku-Místku, </w:t>
      </w:r>
      <w:proofErr w:type="spellStart"/>
      <w:proofErr w:type="gramStart"/>
      <w:r w:rsidRPr="00155FF0">
        <w:rPr>
          <w:rFonts w:ascii="Tahoma" w:hAnsi="Tahoma" w:cs="Tahoma"/>
          <w:b/>
          <w:sz w:val="22"/>
          <w:szCs w:val="22"/>
        </w:rPr>
        <w:t>p.o</w:t>
      </w:r>
      <w:proofErr w:type="spellEnd"/>
      <w:r w:rsidRPr="00155FF0">
        <w:rPr>
          <w:rFonts w:ascii="Tahoma" w:hAnsi="Tahoma" w:cs="Tahoma"/>
          <w:b/>
          <w:sz w:val="22"/>
          <w:szCs w:val="22"/>
        </w:rPr>
        <w:t>.</w:t>
      </w:r>
      <w:proofErr w:type="gramEnd"/>
    </w:p>
    <w:p w14:paraId="2B7943F1" w14:textId="5562E1D5" w:rsidR="004A2DDB" w:rsidRPr="00155FF0" w:rsidRDefault="00A045E6" w:rsidP="00A60B84">
      <w:pPr>
        <w:numPr>
          <w:ilvl w:val="12"/>
          <w:numId w:val="0"/>
        </w:numPr>
        <w:tabs>
          <w:tab w:val="left" w:pos="2835"/>
        </w:tabs>
        <w:ind w:left="357"/>
        <w:jc w:val="both"/>
        <w:rPr>
          <w:rFonts w:ascii="Tahoma" w:hAnsi="Tahoma" w:cs="Tahoma"/>
          <w:sz w:val="22"/>
          <w:szCs w:val="22"/>
        </w:rPr>
      </w:pPr>
      <w:r w:rsidRPr="00155FF0">
        <w:rPr>
          <w:rFonts w:ascii="Tahoma" w:hAnsi="Tahoma" w:cs="Tahoma"/>
          <w:sz w:val="22"/>
          <w:szCs w:val="22"/>
        </w:rPr>
        <w:t>se sídlem:</w:t>
      </w:r>
      <w:r w:rsidR="004A2DDB" w:rsidRPr="00155FF0">
        <w:rPr>
          <w:rFonts w:ascii="Tahoma" w:hAnsi="Tahoma" w:cs="Tahoma"/>
          <w:sz w:val="22"/>
          <w:szCs w:val="22"/>
        </w:rPr>
        <w:tab/>
      </w:r>
      <w:r w:rsidR="00155FF0" w:rsidRPr="00155FF0">
        <w:rPr>
          <w:rFonts w:ascii="Tahoma" w:hAnsi="Tahoma" w:cs="Tahoma"/>
          <w:sz w:val="22"/>
          <w:szCs w:val="22"/>
        </w:rPr>
        <w:t xml:space="preserve">El. Krásnohorské 321, Frýdek, </w:t>
      </w:r>
      <w:proofErr w:type="gramStart"/>
      <w:r w:rsidR="00155FF0" w:rsidRPr="00155FF0">
        <w:rPr>
          <w:rFonts w:ascii="Tahoma" w:hAnsi="Tahoma" w:cs="Tahoma"/>
          <w:sz w:val="22"/>
          <w:szCs w:val="22"/>
        </w:rPr>
        <w:t>738 01  Frýdek-Místek</w:t>
      </w:r>
      <w:proofErr w:type="gramEnd"/>
    </w:p>
    <w:p w14:paraId="6630385C" w14:textId="34281CB3" w:rsidR="004A2DDB" w:rsidRPr="00155FF0" w:rsidRDefault="00443DFF" w:rsidP="00A60B84">
      <w:pPr>
        <w:numPr>
          <w:ilvl w:val="12"/>
          <w:numId w:val="0"/>
        </w:numPr>
        <w:tabs>
          <w:tab w:val="left" w:pos="2835"/>
        </w:tabs>
        <w:ind w:left="357"/>
        <w:jc w:val="both"/>
        <w:rPr>
          <w:rFonts w:ascii="Tahoma" w:hAnsi="Tahoma" w:cs="Tahoma"/>
          <w:iCs/>
          <w:sz w:val="22"/>
          <w:szCs w:val="22"/>
        </w:rPr>
      </w:pPr>
      <w:r w:rsidRPr="00155FF0">
        <w:rPr>
          <w:rFonts w:ascii="Tahoma" w:hAnsi="Tahoma" w:cs="Tahoma"/>
          <w:sz w:val="22"/>
          <w:szCs w:val="22"/>
        </w:rPr>
        <w:t>z</w:t>
      </w:r>
      <w:r w:rsidR="004A2DDB" w:rsidRPr="00155FF0">
        <w:rPr>
          <w:rFonts w:ascii="Tahoma" w:hAnsi="Tahoma" w:cs="Tahoma"/>
          <w:sz w:val="22"/>
          <w:szCs w:val="22"/>
        </w:rPr>
        <w:t>astoupen</w:t>
      </w:r>
      <w:r w:rsidR="00467E01" w:rsidRPr="00155FF0">
        <w:rPr>
          <w:rFonts w:ascii="Tahoma" w:hAnsi="Tahoma" w:cs="Tahoma"/>
          <w:sz w:val="22"/>
          <w:szCs w:val="22"/>
        </w:rPr>
        <w:t>a</w:t>
      </w:r>
      <w:r w:rsidR="004A2DDB" w:rsidRPr="00155FF0">
        <w:rPr>
          <w:rFonts w:ascii="Tahoma" w:hAnsi="Tahoma" w:cs="Tahoma"/>
          <w:sz w:val="22"/>
          <w:szCs w:val="22"/>
        </w:rPr>
        <w:t>:</w:t>
      </w:r>
      <w:r w:rsidR="004A2DDB" w:rsidRPr="00155FF0">
        <w:rPr>
          <w:rFonts w:ascii="Tahoma" w:hAnsi="Tahoma" w:cs="Tahoma"/>
          <w:sz w:val="22"/>
          <w:szCs w:val="22"/>
        </w:rPr>
        <w:tab/>
      </w:r>
      <w:r w:rsidR="00155FF0" w:rsidRPr="00155FF0">
        <w:rPr>
          <w:rFonts w:ascii="Tahoma" w:hAnsi="Tahoma" w:cs="Tahoma"/>
          <w:sz w:val="22"/>
          <w:szCs w:val="22"/>
        </w:rPr>
        <w:t xml:space="preserve">Ing. Ivou </w:t>
      </w:r>
      <w:proofErr w:type="spellStart"/>
      <w:r w:rsidR="00155FF0" w:rsidRPr="00155FF0">
        <w:rPr>
          <w:rFonts w:ascii="Tahoma" w:hAnsi="Tahoma" w:cs="Tahoma"/>
          <w:sz w:val="22"/>
          <w:szCs w:val="22"/>
        </w:rPr>
        <w:t>Kajfoszovou</w:t>
      </w:r>
      <w:proofErr w:type="spellEnd"/>
      <w:r w:rsidR="00155FF0" w:rsidRPr="00155FF0">
        <w:rPr>
          <w:rFonts w:ascii="Tahoma" w:hAnsi="Tahoma" w:cs="Tahoma"/>
          <w:sz w:val="22"/>
          <w:szCs w:val="22"/>
        </w:rPr>
        <w:t>, MBA, ředitelkou</w:t>
      </w:r>
    </w:p>
    <w:p w14:paraId="761AF124" w14:textId="03FA2A64" w:rsidR="00155FF0" w:rsidRPr="00155FF0" w:rsidRDefault="004A2DDB" w:rsidP="00155FF0">
      <w:pPr>
        <w:numPr>
          <w:ilvl w:val="12"/>
          <w:numId w:val="0"/>
        </w:numPr>
        <w:tabs>
          <w:tab w:val="left" w:pos="2835"/>
        </w:tabs>
        <w:ind w:left="357"/>
        <w:jc w:val="both"/>
        <w:rPr>
          <w:rFonts w:ascii="Tahoma" w:hAnsi="Tahoma" w:cs="Tahoma"/>
          <w:sz w:val="22"/>
          <w:szCs w:val="22"/>
        </w:rPr>
      </w:pPr>
      <w:r w:rsidRPr="00155FF0">
        <w:rPr>
          <w:rFonts w:ascii="Tahoma" w:hAnsi="Tahoma" w:cs="Tahoma"/>
          <w:sz w:val="22"/>
          <w:szCs w:val="22"/>
        </w:rPr>
        <w:t>IČ</w:t>
      </w:r>
      <w:r w:rsidR="00511906" w:rsidRPr="00155FF0">
        <w:rPr>
          <w:rFonts w:ascii="Tahoma" w:hAnsi="Tahoma" w:cs="Tahoma"/>
          <w:sz w:val="22"/>
          <w:szCs w:val="22"/>
        </w:rPr>
        <w:t>O</w:t>
      </w:r>
      <w:r w:rsidRPr="00155FF0">
        <w:rPr>
          <w:rFonts w:ascii="Tahoma" w:hAnsi="Tahoma" w:cs="Tahoma"/>
          <w:sz w:val="22"/>
          <w:szCs w:val="22"/>
        </w:rPr>
        <w:t>:</w:t>
      </w:r>
      <w:r w:rsidRPr="00155FF0">
        <w:rPr>
          <w:rFonts w:ascii="Tahoma" w:hAnsi="Tahoma" w:cs="Tahoma"/>
          <w:sz w:val="22"/>
          <w:szCs w:val="22"/>
        </w:rPr>
        <w:tab/>
      </w:r>
      <w:r w:rsidR="00155FF0" w:rsidRPr="00155FF0">
        <w:rPr>
          <w:rFonts w:ascii="Tahoma" w:hAnsi="Tahoma" w:cs="Tahoma"/>
          <w:sz w:val="22"/>
          <w:szCs w:val="22"/>
        </w:rPr>
        <w:t>00534188</w:t>
      </w:r>
    </w:p>
    <w:p w14:paraId="0760518A" w14:textId="69486B24" w:rsidR="00467E01" w:rsidRPr="00155FF0" w:rsidRDefault="004A2DDB" w:rsidP="00A60B84">
      <w:pPr>
        <w:numPr>
          <w:ilvl w:val="12"/>
          <w:numId w:val="0"/>
        </w:numPr>
        <w:tabs>
          <w:tab w:val="left" w:pos="2835"/>
        </w:tabs>
        <w:ind w:left="357"/>
        <w:jc w:val="both"/>
        <w:rPr>
          <w:rFonts w:ascii="Tahoma" w:hAnsi="Tahoma" w:cs="Tahoma"/>
          <w:sz w:val="22"/>
          <w:szCs w:val="22"/>
        </w:rPr>
      </w:pPr>
      <w:r w:rsidRPr="00155FF0">
        <w:rPr>
          <w:rFonts w:ascii="Tahoma" w:hAnsi="Tahoma" w:cs="Tahoma"/>
          <w:sz w:val="22"/>
          <w:szCs w:val="22"/>
        </w:rPr>
        <w:t>DIČ:</w:t>
      </w:r>
      <w:r w:rsidR="00D63794" w:rsidRPr="00155FF0">
        <w:rPr>
          <w:rFonts w:ascii="Tahoma" w:hAnsi="Tahoma" w:cs="Tahoma"/>
          <w:sz w:val="22"/>
          <w:szCs w:val="22"/>
        </w:rPr>
        <w:tab/>
      </w:r>
      <w:r w:rsidR="00155FF0" w:rsidRPr="00155FF0">
        <w:rPr>
          <w:rFonts w:ascii="Tahoma" w:hAnsi="Tahoma" w:cs="Tahoma"/>
          <w:sz w:val="22"/>
          <w:szCs w:val="22"/>
        </w:rPr>
        <w:t>CZ00534188</w:t>
      </w:r>
    </w:p>
    <w:p w14:paraId="1524C7F1" w14:textId="1425F44B" w:rsidR="00467E01" w:rsidRPr="00155FF0" w:rsidRDefault="00443DFF" w:rsidP="00A60B84">
      <w:pPr>
        <w:numPr>
          <w:ilvl w:val="12"/>
          <w:numId w:val="0"/>
        </w:numPr>
        <w:tabs>
          <w:tab w:val="left" w:pos="2835"/>
        </w:tabs>
        <w:ind w:left="357"/>
        <w:jc w:val="both"/>
        <w:rPr>
          <w:rFonts w:ascii="Tahoma" w:hAnsi="Tahoma" w:cs="Tahoma"/>
          <w:sz w:val="22"/>
          <w:szCs w:val="22"/>
        </w:rPr>
      </w:pPr>
      <w:r w:rsidRPr="00155FF0">
        <w:rPr>
          <w:rFonts w:ascii="Tahoma" w:hAnsi="Tahoma" w:cs="Tahoma"/>
          <w:sz w:val="22"/>
          <w:szCs w:val="22"/>
        </w:rPr>
        <w:t>bankovní spojení:</w:t>
      </w:r>
      <w:r w:rsidR="004A2DDB" w:rsidRPr="00155FF0">
        <w:rPr>
          <w:rFonts w:ascii="Tahoma" w:hAnsi="Tahoma" w:cs="Tahoma"/>
          <w:sz w:val="22"/>
          <w:szCs w:val="22"/>
        </w:rPr>
        <w:tab/>
      </w:r>
      <w:r w:rsidR="00155FF0" w:rsidRPr="00155FF0">
        <w:rPr>
          <w:rFonts w:ascii="Tahoma" w:hAnsi="Tahoma" w:cs="Tahoma"/>
          <w:sz w:val="22"/>
          <w:szCs w:val="22"/>
        </w:rPr>
        <w:t>MONETA Money Bank a.s.</w:t>
      </w:r>
    </w:p>
    <w:p w14:paraId="3F1733DB" w14:textId="0AC842DA" w:rsidR="004A2DDB" w:rsidRPr="00155FF0" w:rsidRDefault="00443DFF" w:rsidP="00A60B84">
      <w:pPr>
        <w:numPr>
          <w:ilvl w:val="12"/>
          <w:numId w:val="0"/>
        </w:numPr>
        <w:tabs>
          <w:tab w:val="left" w:pos="2835"/>
        </w:tabs>
        <w:ind w:left="357"/>
        <w:jc w:val="both"/>
        <w:rPr>
          <w:rFonts w:ascii="Tahoma" w:hAnsi="Tahoma" w:cs="Tahoma"/>
          <w:sz w:val="22"/>
          <w:szCs w:val="22"/>
        </w:rPr>
      </w:pPr>
      <w:r w:rsidRPr="00155FF0">
        <w:rPr>
          <w:rFonts w:ascii="Tahoma" w:hAnsi="Tahoma" w:cs="Tahoma"/>
          <w:sz w:val="22"/>
          <w:szCs w:val="22"/>
        </w:rPr>
        <w:t>č</w:t>
      </w:r>
      <w:r w:rsidR="004A2DDB" w:rsidRPr="00155FF0">
        <w:rPr>
          <w:rFonts w:ascii="Tahoma" w:hAnsi="Tahoma" w:cs="Tahoma"/>
          <w:sz w:val="22"/>
          <w:szCs w:val="22"/>
        </w:rPr>
        <w:t>íslo účtu:</w:t>
      </w:r>
      <w:r w:rsidR="004A2DDB" w:rsidRPr="00155FF0">
        <w:rPr>
          <w:rFonts w:ascii="Tahoma" w:hAnsi="Tahoma" w:cs="Tahoma"/>
          <w:sz w:val="22"/>
          <w:szCs w:val="22"/>
        </w:rPr>
        <w:tab/>
      </w:r>
      <w:r w:rsidR="00155FF0" w:rsidRPr="00155FF0">
        <w:rPr>
          <w:rFonts w:ascii="Tahoma" w:hAnsi="Tahoma" w:cs="Tahoma"/>
          <w:sz w:val="22"/>
          <w:szCs w:val="22"/>
        </w:rPr>
        <w:t>174-63407743/0600</w:t>
      </w:r>
    </w:p>
    <w:p w14:paraId="782D2116" w14:textId="77777777" w:rsidR="004A2DDB" w:rsidRPr="00924252" w:rsidRDefault="004A2DDB" w:rsidP="00A60B84">
      <w:pPr>
        <w:spacing w:before="120"/>
        <w:ind w:left="357"/>
        <w:jc w:val="both"/>
        <w:rPr>
          <w:rFonts w:ascii="Tahoma" w:hAnsi="Tahoma" w:cs="Tahoma"/>
          <w:sz w:val="22"/>
          <w:szCs w:val="22"/>
        </w:rPr>
      </w:pPr>
      <w:r w:rsidRPr="00924252">
        <w:rPr>
          <w:rFonts w:ascii="Tahoma" w:hAnsi="Tahoma" w:cs="Tahoma"/>
          <w:sz w:val="22"/>
          <w:szCs w:val="22"/>
        </w:rPr>
        <w:t>Osoba oprávněná jednat ve věcech realizace stavby:</w:t>
      </w:r>
    </w:p>
    <w:p w14:paraId="765B4299" w14:textId="17EC51F6" w:rsidR="004A2DDB" w:rsidRDefault="004A2DDB" w:rsidP="00A60B84">
      <w:pPr>
        <w:pStyle w:val="dajeOSmluvnStran"/>
        <w:numPr>
          <w:ilvl w:val="0"/>
          <w:numId w:val="0"/>
        </w:numPr>
        <w:spacing w:before="60"/>
        <w:ind w:left="357"/>
        <w:jc w:val="both"/>
        <w:rPr>
          <w:rFonts w:ascii="Tahoma" w:hAnsi="Tahoma" w:cs="Tahoma"/>
          <w:sz w:val="22"/>
          <w:szCs w:val="22"/>
        </w:rPr>
      </w:pPr>
      <w:r w:rsidRPr="00924252">
        <w:rPr>
          <w:rFonts w:ascii="Tahoma" w:hAnsi="Tahoma" w:cs="Tahoma"/>
          <w:sz w:val="22"/>
          <w:szCs w:val="22"/>
        </w:rPr>
        <w:t>………………………, tel.</w:t>
      </w:r>
      <w:r w:rsidR="00443DFF" w:rsidRPr="00924252">
        <w:rPr>
          <w:rFonts w:ascii="Tahoma" w:hAnsi="Tahoma" w:cs="Tahoma"/>
          <w:sz w:val="22"/>
          <w:szCs w:val="22"/>
        </w:rPr>
        <w:t>: ………………</w:t>
      </w:r>
    </w:p>
    <w:p w14:paraId="6011173E" w14:textId="2EA1CB13" w:rsidR="00924252" w:rsidRPr="00924252" w:rsidRDefault="00924252" w:rsidP="00924252">
      <w:pPr>
        <w:pStyle w:val="dajeOSmluvnStran"/>
        <w:numPr>
          <w:ilvl w:val="0"/>
          <w:numId w:val="0"/>
        </w:numPr>
        <w:spacing w:before="60"/>
        <w:ind w:left="1417" w:hanging="1060"/>
        <w:jc w:val="both"/>
        <w:rPr>
          <w:rFonts w:ascii="Tahoma" w:hAnsi="Tahoma" w:cs="Tahoma"/>
          <w:i/>
          <w:iCs/>
          <w:color w:val="FF0000"/>
          <w:sz w:val="22"/>
          <w:szCs w:val="22"/>
        </w:rPr>
      </w:pPr>
      <w:r w:rsidRPr="00924252">
        <w:rPr>
          <w:rFonts w:ascii="Tahoma" w:hAnsi="Tahoma" w:cs="Tahoma"/>
          <w:i/>
          <w:iCs/>
          <w:color w:val="FF0000"/>
          <w:sz w:val="22"/>
          <w:szCs w:val="22"/>
        </w:rPr>
        <w:t>POZN.:</w:t>
      </w:r>
      <w:r>
        <w:rPr>
          <w:rFonts w:ascii="Tahoma" w:hAnsi="Tahoma" w:cs="Tahoma"/>
          <w:i/>
          <w:iCs/>
          <w:color w:val="FF0000"/>
          <w:sz w:val="22"/>
          <w:szCs w:val="22"/>
        </w:rPr>
        <w:tab/>
        <w:t>Osoba oprávněná jednat ve věcech realizace stavby bude doplněna objednatelem až před podpisem smlouvy.</w:t>
      </w:r>
    </w:p>
    <w:p w14:paraId="2616E04B" w14:textId="7EDC90EB" w:rsidR="004A2DDB" w:rsidRDefault="004A2DDB" w:rsidP="00A60B84">
      <w:pPr>
        <w:spacing w:before="120"/>
        <w:ind w:left="357"/>
        <w:jc w:val="both"/>
        <w:rPr>
          <w:rFonts w:ascii="Tahoma" w:hAnsi="Tahoma" w:cs="Tahoma"/>
          <w:iCs/>
          <w:sz w:val="22"/>
          <w:szCs w:val="22"/>
        </w:rPr>
      </w:pPr>
      <w:r w:rsidRPr="00467E01">
        <w:rPr>
          <w:rFonts w:ascii="Tahoma" w:hAnsi="Tahoma" w:cs="Tahoma"/>
          <w:iCs/>
          <w:sz w:val="22"/>
          <w:szCs w:val="22"/>
        </w:rPr>
        <w:t>(</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p>
    <w:p w14:paraId="56A768B3" w14:textId="77777777" w:rsidR="004A2DDB" w:rsidRPr="00A60B84" w:rsidRDefault="004A2DDB" w:rsidP="00D54385">
      <w:pPr>
        <w:numPr>
          <w:ilvl w:val="0"/>
          <w:numId w:val="26"/>
        </w:numPr>
        <w:spacing w:before="240"/>
        <w:ind w:left="357" w:hanging="357"/>
        <w:jc w:val="both"/>
        <w:rPr>
          <w:rFonts w:ascii="Tahoma" w:hAnsi="Tahoma" w:cs="Tahoma"/>
          <w:b/>
          <w:sz w:val="22"/>
          <w:szCs w:val="22"/>
        </w:rPr>
      </w:pPr>
      <w:r w:rsidRPr="00467E01">
        <w:rPr>
          <w:rFonts w:ascii="Tahoma" w:hAnsi="Tahoma" w:cs="Tahoma"/>
          <w:b/>
          <w:sz w:val="22"/>
          <w:szCs w:val="22"/>
        </w:rPr>
        <w:t>Obchodní</w:t>
      </w:r>
      <w:r w:rsidRPr="00467E01">
        <w:rPr>
          <w:rFonts w:ascii="Tahoma" w:hAnsi="Tahoma" w:cs="Tahoma"/>
          <w:sz w:val="22"/>
          <w:szCs w:val="22"/>
        </w:rPr>
        <w:t xml:space="preserve"> </w:t>
      </w:r>
      <w:r w:rsidRPr="00467E01">
        <w:rPr>
          <w:rFonts w:ascii="Tahoma" w:hAnsi="Tahoma" w:cs="Tahoma"/>
          <w:b/>
          <w:bCs/>
          <w:sz w:val="22"/>
          <w:szCs w:val="22"/>
        </w:rPr>
        <w:t>firma</w:t>
      </w:r>
    </w:p>
    <w:p w14:paraId="6F68717E"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004A2DDB" w:rsidRPr="00A045E6">
        <w:rPr>
          <w:rFonts w:ascii="Tahoma" w:hAnsi="Tahoma" w:cs="Tahoma"/>
          <w:sz w:val="22"/>
          <w:szCs w:val="22"/>
        </w:rPr>
        <w:t>e sídlem:</w:t>
      </w:r>
      <w:r>
        <w:rPr>
          <w:rFonts w:ascii="Tahoma" w:hAnsi="Tahoma" w:cs="Tahoma"/>
          <w:sz w:val="22"/>
          <w:szCs w:val="22"/>
        </w:rPr>
        <w:tab/>
      </w:r>
    </w:p>
    <w:p w14:paraId="14D6E025"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004A2DDB" w:rsidRPr="00A045E6">
        <w:rPr>
          <w:rFonts w:ascii="Tahoma" w:hAnsi="Tahoma" w:cs="Tahoma"/>
          <w:sz w:val="22"/>
          <w:szCs w:val="22"/>
        </w:rPr>
        <w:t>astoupena:</w:t>
      </w:r>
      <w:r>
        <w:rPr>
          <w:rFonts w:ascii="Tahoma" w:hAnsi="Tahoma" w:cs="Tahoma"/>
          <w:sz w:val="22"/>
          <w:szCs w:val="22"/>
        </w:rPr>
        <w:tab/>
      </w:r>
    </w:p>
    <w:p w14:paraId="1261982D" w14:textId="77777777"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sidR="00511906">
        <w:rPr>
          <w:rFonts w:ascii="Tahoma" w:hAnsi="Tahoma" w:cs="Tahoma"/>
          <w:sz w:val="22"/>
          <w:szCs w:val="22"/>
        </w:rPr>
        <w:t>O</w:t>
      </w:r>
      <w:r w:rsidRPr="00A045E6">
        <w:rPr>
          <w:rFonts w:ascii="Tahoma" w:hAnsi="Tahoma" w:cs="Tahoma"/>
          <w:sz w:val="22"/>
          <w:szCs w:val="22"/>
        </w:rPr>
        <w:t>:</w:t>
      </w:r>
      <w:r w:rsidR="00443DFF">
        <w:rPr>
          <w:rFonts w:ascii="Tahoma" w:hAnsi="Tahoma" w:cs="Tahoma"/>
          <w:sz w:val="22"/>
          <w:szCs w:val="22"/>
        </w:rPr>
        <w:tab/>
      </w:r>
    </w:p>
    <w:p w14:paraId="4517BAAF" w14:textId="77777777"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sidR="00443DFF">
        <w:rPr>
          <w:rFonts w:ascii="Tahoma" w:hAnsi="Tahoma" w:cs="Tahoma"/>
          <w:sz w:val="22"/>
          <w:szCs w:val="22"/>
        </w:rPr>
        <w:tab/>
      </w:r>
    </w:p>
    <w:p w14:paraId="3A61983A"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004A2DDB" w:rsidRPr="00A045E6">
        <w:rPr>
          <w:rFonts w:ascii="Tahoma" w:hAnsi="Tahoma" w:cs="Tahoma"/>
          <w:sz w:val="22"/>
          <w:szCs w:val="22"/>
        </w:rPr>
        <w:t>ankovní spojení:</w:t>
      </w:r>
      <w:r>
        <w:rPr>
          <w:rFonts w:ascii="Tahoma" w:hAnsi="Tahoma" w:cs="Tahoma"/>
          <w:sz w:val="22"/>
          <w:szCs w:val="22"/>
        </w:rPr>
        <w:tab/>
      </w:r>
    </w:p>
    <w:p w14:paraId="4D19BBF1"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č</w:t>
      </w:r>
      <w:r w:rsidR="004A2DDB" w:rsidRPr="00A045E6">
        <w:rPr>
          <w:rFonts w:ascii="Tahoma" w:hAnsi="Tahoma" w:cs="Tahoma"/>
          <w:sz w:val="22"/>
          <w:szCs w:val="22"/>
        </w:rPr>
        <w:t>íslo účtu:</w:t>
      </w:r>
      <w:r>
        <w:rPr>
          <w:rFonts w:ascii="Tahoma" w:hAnsi="Tahoma" w:cs="Tahoma"/>
          <w:sz w:val="22"/>
          <w:szCs w:val="22"/>
        </w:rPr>
        <w:tab/>
      </w:r>
    </w:p>
    <w:p w14:paraId="6F4BE257" w14:textId="77777777"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Zapsána v obchodním rejstříku vedeném ………</w:t>
      </w:r>
      <w:r w:rsidR="00443DFF">
        <w:rPr>
          <w:rFonts w:ascii="Tahoma" w:hAnsi="Tahoma" w:cs="Tahoma"/>
          <w:sz w:val="22"/>
          <w:szCs w:val="22"/>
        </w:rPr>
        <w:t>………</w:t>
      </w:r>
      <w:r w:rsidRPr="00A045E6">
        <w:rPr>
          <w:rFonts w:ascii="Tahoma" w:hAnsi="Tahoma" w:cs="Tahoma"/>
          <w:sz w:val="22"/>
          <w:szCs w:val="22"/>
        </w:rPr>
        <w:t xml:space="preserve"> soudem v</w:t>
      </w:r>
      <w:r w:rsidR="00443DFF">
        <w:rPr>
          <w:rFonts w:ascii="Tahoma" w:hAnsi="Tahoma" w:cs="Tahoma"/>
          <w:sz w:val="22"/>
          <w:szCs w:val="22"/>
        </w:rPr>
        <w:t> </w:t>
      </w:r>
      <w:r w:rsidRPr="00A045E6">
        <w:rPr>
          <w:rFonts w:ascii="Tahoma" w:hAnsi="Tahoma" w:cs="Tahoma"/>
          <w:sz w:val="22"/>
          <w:szCs w:val="22"/>
        </w:rPr>
        <w:t>…</w:t>
      </w:r>
      <w:r w:rsidR="00443DFF">
        <w:rPr>
          <w:rFonts w:ascii="Tahoma" w:hAnsi="Tahoma" w:cs="Tahoma"/>
          <w:sz w:val="22"/>
          <w:szCs w:val="22"/>
        </w:rPr>
        <w:t>…………</w:t>
      </w:r>
      <w:r w:rsidRPr="00A045E6">
        <w:rPr>
          <w:rFonts w:ascii="Tahoma" w:hAnsi="Tahoma" w:cs="Tahoma"/>
          <w:sz w:val="22"/>
          <w:szCs w:val="22"/>
        </w:rPr>
        <w:t xml:space="preserve">, </w:t>
      </w:r>
      <w:proofErr w:type="spellStart"/>
      <w:r w:rsidR="00511906">
        <w:rPr>
          <w:rFonts w:ascii="Tahoma" w:hAnsi="Tahoma" w:cs="Tahoma"/>
          <w:sz w:val="22"/>
          <w:szCs w:val="22"/>
        </w:rPr>
        <w:t>sp</w:t>
      </w:r>
      <w:proofErr w:type="spellEnd"/>
      <w:r w:rsidR="00511906">
        <w:rPr>
          <w:rFonts w:ascii="Tahoma" w:hAnsi="Tahoma" w:cs="Tahoma"/>
          <w:sz w:val="22"/>
          <w:szCs w:val="22"/>
        </w:rPr>
        <w:t>. zn.</w:t>
      </w:r>
      <w:r w:rsidR="00443DFF">
        <w:rPr>
          <w:rFonts w:ascii="Tahoma" w:hAnsi="Tahoma" w:cs="Tahoma"/>
          <w:sz w:val="22"/>
          <w:szCs w:val="22"/>
        </w:rPr>
        <w:t> </w:t>
      </w:r>
      <w:r w:rsidRPr="00A045E6">
        <w:rPr>
          <w:rFonts w:ascii="Tahoma" w:hAnsi="Tahoma" w:cs="Tahoma"/>
          <w:sz w:val="22"/>
          <w:szCs w:val="22"/>
        </w:rPr>
        <w:t>…</w:t>
      </w:r>
    </w:p>
    <w:p w14:paraId="4D3722FC" w14:textId="77777777"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p>
    <w:p w14:paraId="5745EF4B" w14:textId="77777777" w:rsidR="004A2DDB" w:rsidRPr="00A045E6" w:rsidRDefault="004A2DDB" w:rsidP="00A60B84">
      <w:pPr>
        <w:pStyle w:val="dajeOSmluvnStran"/>
        <w:numPr>
          <w:ilvl w:val="0"/>
          <w:numId w:val="0"/>
        </w:numPr>
        <w:spacing w:before="60"/>
        <w:ind w:left="357"/>
        <w:jc w:val="both"/>
        <w:rPr>
          <w:rFonts w:ascii="Tahoma" w:hAnsi="Tahoma" w:cs="Tahoma"/>
          <w:sz w:val="22"/>
          <w:szCs w:val="22"/>
        </w:rPr>
      </w:pPr>
      <w:r w:rsidRPr="00A045E6">
        <w:rPr>
          <w:rFonts w:ascii="Tahoma" w:hAnsi="Tahoma" w:cs="Tahoma"/>
          <w:sz w:val="22"/>
          <w:szCs w:val="22"/>
        </w:rPr>
        <w:t>……………………………………………, tel.</w:t>
      </w:r>
      <w:r w:rsidR="00443DFF">
        <w:rPr>
          <w:rFonts w:ascii="Tahoma" w:hAnsi="Tahoma" w:cs="Tahoma"/>
          <w:sz w:val="22"/>
          <w:szCs w:val="22"/>
        </w:rPr>
        <w:t>: </w:t>
      </w:r>
      <w:r w:rsidRPr="00A045E6">
        <w:rPr>
          <w:rFonts w:ascii="Tahoma" w:hAnsi="Tahoma" w:cs="Tahoma"/>
          <w:sz w:val="22"/>
          <w:szCs w:val="22"/>
        </w:rPr>
        <w:t>………………</w:t>
      </w:r>
    </w:p>
    <w:p w14:paraId="30F9F09B" w14:textId="77777777" w:rsidR="004A2DDB" w:rsidRDefault="004A2DDB" w:rsidP="00A60B84">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14:paraId="7F903469" w14:textId="77777777" w:rsidR="00511906" w:rsidRPr="00BF621D" w:rsidRDefault="00511906" w:rsidP="00511906">
      <w:pPr>
        <w:spacing w:before="120"/>
        <w:ind w:left="426"/>
        <w:jc w:val="both"/>
        <w:rPr>
          <w:rFonts w:ascii="Tahoma" w:hAnsi="Tahoma" w:cs="Tahoma"/>
          <w:i/>
          <w:color w:val="FF0000"/>
          <w:sz w:val="22"/>
          <w:szCs w:val="22"/>
        </w:rPr>
      </w:pPr>
      <w:r w:rsidRPr="00BF621D">
        <w:rPr>
          <w:rFonts w:ascii="Tahoma" w:hAnsi="Tahoma" w:cs="Tahoma"/>
          <w:i/>
          <w:iCs/>
          <w:color w:val="FF0000"/>
          <w:sz w:val="22"/>
          <w:szCs w:val="22"/>
        </w:rPr>
        <w:t>Odst. 2 doplní účastník/zhotovitel - ú</w:t>
      </w:r>
      <w:r w:rsidRPr="00BF621D">
        <w:rPr>
          <w:rFonts w:ascii="Tahoma" w:hAnsi="Tahoma" w:cs="Tahoma"/>
          <w:i/>
          <w:color w:val="FF0000"/>
          <w:sz w:val="22"/>
          <w:szCs w:val="22"/>
        </w:rPr>
        <w:t>daje na řádcích 1-4 se vyplní dle výpisu z obchodního rejstříku. Pokud je zhotovitelem fyzická osoba – podnikatel nezapsaný v obchodním rejstříku, je třeba vypustit řádek „zastoupena:“ a místo řádku „zapsána v obchodním rejstříku…“ uvést údaj o zápisu do jiné evidence, ve které je daná osoba zapsána.</w:t>
      </w:r>
    </w:p>
    <w:p w14:paraId="7BE81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1100EF86" w14:textId="77777777" w:rsidR="00D51E77" w:rsidRPr="00443DFF" w:rsidRDefault="00D51E77" w:rsidP="00D54385">
      <w:pPr>
        <w:pStyle w:val="OdstavecSmlouvy"/>
        <w:keepLines w:val="0"/>
        <w:numPr>
          <w:ilvl w:val="0"/>
          <w:numId w:val="19"/>
        </w:numPr>
        <w:tabs>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6BF1A4BE" w14:textId="77777777" w:rsidR="006179F7" w:rsidRDefault="004A2DDB" w:rsidP="00D54385">
      <w:pPr>
        <w:pStyle w:val="OdstavecSmlouvy"/>
        <w:keepLines w:val="0"/>
        <w:numPr>
          <w:ilvl w:val="0"/>
          <w:numId w:val="19"/>
        </w:numPr>
        <w:tabs>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2420D970" w14:textId="77777777" w:rsidR="004A2DDB" w:rsidRPr="00A045E6" w:rsidRDefault="004A2DDB" w:rsidP="00D54385">
      <w:pPr>
        <w:pStyle w:val="OdstavecSmlouvy"/>
        <w:keepLines w:val="0"/>
        <w:numPr>
          <w:ilvl w:val="0"/>
          <w:numId w:val="19"/>
        </w:numPr>
        <w:tabs>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1B425D14" w14:textId="77777777" w:rsidR="004A2DDB" w:rsidRPr="00A045E6" w:rsidRDefault="004A2DDB" w:rsidP="00D54385">
      <w:pPr>
        <w:pStyle w:val="OdstavecSmlouvy"/>
        <w:keepLines w:val="0"/>
        <w:numPr>
          <w:ilvl w:val="0"/>
          <w:numId w:val="19"/>
        </w:numPr>
        <w:tabs>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lastRenderedPageBreak/>
        <w:t>Zhotovitel prohlašuje, že je odborně způsobilý k zajištění předmětu plnění podle této smlouvy.</w:t>
      </w:r>
    </w:p>
    <w:p w14:paraId="5BF9955E" w14:textId="77777777" w:rsidR="004A2DDB" w:rsidRDefault="004A2DDB" w:rsidP="00D54385">
      <w:pPr>
        <w:pStyle w:val="OdstavecSmlouvy"/>
        <w:keepLines w:val="0"/>
        <w:numPr>
          <w:ilvl w:val="0"/>
          <w:numId w:val="19"/>
        </w:numPr>
        <w:tabs>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14:paraId="10E40D78" w14:textId="77777777" w:rsidR="00453B2F" w:rsidRPr="00A045E6" w:rsidRDefault="00453B2F" w:rsidP="00D54385">
      <w:pPr>
        <w:pStyle w:val="OdstavecSmlouvy"/>
        <w:keepLines w:val="0"/>
        <w:numPr>
          <w:ilvl w:val="0"/>
          <w:numId w:val="19"/>
        </w:numPr>
        <w:tabs>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196B7F0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4BF46DE8" w14:textId="2C02B7C2" w:rsidR="004A2DDB" w:rsidRPr="002515F1" w:rsidRDefault="004A2DDB" w:rsidP="00D54385">
      <w:pPr>
        <w:numPr>
          <w:ilvl w:val="0"/>
          <w:numId w:val="14"/>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pro</w:t>
      </w:r>
      <w:r w:rsidR="00443DFF">
        <w:rPr>
          <w:rFonts w:ascii="Tahoma" w:hAnsi="Tahoma" w:cs="Tahoma"/>
          <w:sz w:val="22"/>
          <w:szCs w:val="22"/>
        </w:rPr>
        <w:t> </w:t>
      </w:r>
      <w:r w:rsidRPr="00A045E6">
        <w:rPr>
          <w:rFonts w:ascii="Tahoma" w:hAnsi="Tahoma" w:cs="Tahoma"/>
          <w:sz w:val="22"/>
          <w:szCs w:val="22"/>
        </w:rPr>
        <w:t xml:space="preserve">objednatele </w:t>
      </w:r>
      <w:r w:rsidR="00443DFF">
        <w:rPr>
          <w:rFonts w:ascii="Tahoma" w:hAnsi="Tahoma" w:cs="Tahoma"/>
          <w:sz w:val="22"/>
          <w:szCs w:val="22"/>
        </w:rPr>
        <w:t>na </w:t>
      </w:r>
      <w:r w:rsidR="00D51E77" w:rsidRPr="00A045E6">
        <w:rPr>
          <w:rFonts w:ascii="Tahoma" w:hAnsi="Tahoma" w:cs="Tahoma"/>
          <w:sz w:val="22"/>
          <w:szCs w:val="22"/>
        </w:rPr>
        <w:t>svůj náklad a</w:t>
      </w:r>
      <w:r w:rsidR="00443DFF">
        <w:rPr>
          <w:rFonts w:ascii="Tahoma" w:hAnsi="Tahoma" w:cs="Tahoma"/>
          <w:sz w:val="22"/>
          <w:szCs w:val="22"/>
        </w:rPr>
        <w:t> </w:t>
      </w:r>
      <w:r w:rsidR="00D51E77" w:rsidRPr="00A045E6">
        <w:rPr>
          <w:rFonts w:ascii="Tahoma" w:hAnsi="Tahoma" w:cs="Tahoma"/>
          <w:sz w:val="22"/>
          <w:szCs w:val="22"/>
        </w:rPr>
        <w:t xml:space="preserve">nebezpečí </w:t>
      </w:r>
      <w:r w:rsidR="002515F1">
        <w:rPr>
          <w:rFonts w:ascii="Tahoma" w:hAnsi="Tahoma" w:cs="Tahoma"/>
          <w:sz w:val="22"/>
          <w:szCs w:val="22"/>
        </w:rPr>
        <w:t>zhotovení díla vymezeného pod názvem veřejné zakázky „</w:t>
      </w:r>
      <w:r w:rsidR="002515F1">
        <w:rPr>
          <w:rFonts w:ascii="Tahoma" w:hAnsi="Tahoma" w:cs="Tahoma"/>
          <w:b/>
          <w:sz w:val="22"/>
          <w:szCs w:val="22"/>
        </w:rPr>
        <w:t xml:space="preserve">Snížení energetické náročnosti </w:t>
      </w:r>
      <w:proofErr w:type="spellStart"/>
      <w:r w:rsidR="002515F1" w:rsidRPr="002515F1">
        <w:rPr>
          <w:rFonts w:ascii="Tahoma" w:hAnsi="Tahoma" w:cs="Tahoma"/>
          <w:b/>
          <w:sz w:val="22"/>
          <w:szCs w:val="22"/>
        </w:rPr>
        <w:t>gastroslužeb</w:t>
      </w:r>
      <w:proofErr w:type="spellEnd"/>
      <w:r w:rsidR="002515F1" w:rsidRPr="002515F1">
        <w:rPr>
          <w:rFonts w:ascii="Tahoma" w:hAnsi="Tahoma" w:cs="Tahoma"/>
          <w:b/>
          <w:sz w:val="22"/>
          <w:szCs w:val="22"/>
        </w:rPr>
        <w:t xml:space="preserve"> v Nemocnici ve Frýdku-Místku“ </w:t>
      </w:r>
      <w:r w:rsidRPr="002515F1">
        <w:rPr>
          <w:rFonts w:ascii="Tahoma" w:hAnsi="Tahoma" w:cs="Tahoma"/>
          <w:sz w:val="22"/>
          <w:szCs w:val="22"/>
        </w:rPr>
        <w:t>(dále jen „</w:t>
      </w:r>
      <w:r w:rsidR="002515F1" w:rsidRPr="002515F1">
        <w:rPr>
          <w:rFonts w:ascii="Tahoma" w:hAnsi="Tahoma" w:cs="Tahoma"/>
          <w:sz w:val="22"/>
          <w:szCs w:val="22"/>
        </w:rPr>
        <w:t>dílo</w:t>
      </w:r>
      <w:r w:rsidRPr="002515F1">
        <w:rPr>
          <w:rFonts w:ascii="Tahoma" w:hAnsi="Tahoma" w:cs="Tahoma"/>
          <w:sz w:val="22"/>
          <w:szCs w:val="22"/>
        </w:rPr>
        <w:t>“) v rozsahu dle:</w:t>
      </w:r>
    </w:p>
    <w:p w14:paraId="7B29329F" w14:textId="223095F5" w:rsidR="004A2DDB" w:rsidRPr="002515F1" w:rsidRDefault="00DE1C39" w:rsidP="009344B6">
      <w:pPr>
        <w:numPr>
          <w:ilvl w:val="0"/>
          <w:numId w:val="20"/>
        </w:numPr>
        <w:spacing w:before="60"/>
        <w:jc w:val="both"/>
        <w:rPr>
          <w:rFonts w:ascii="Tahoma" w:hAnsi="Tahoma" w:cs="Tahoma"/>
          <w:sz w:val="22"/>
          <w:szCs w:val="22"/>
        </w:rPr>
      </w:pPr>
      <w:r>
        <w:rPr>
          <w:rFonts w:ascii="Tahoma" w:hAnsi="Tahoma" w:cs="Tahoma"/>
          <w:iCs/>
          <w:sz w:val="22"/>
          <w:szCs w:val="22"/>
        </w:rPr>
        <w:t>projektové</w:t>
      </w:r>
      <w:r w:rsidR="004A2DDB" w:rsidRPr="002515F1">
        <w:rPr>
          <w:rFonts w:ascii="Tahoma" w:hAnsi="Tahoma" w:cs="Tahoma"/>
          <w:sz w:val="22"/>
          <w:szCs w:val="22"/>
        </w:rPr>
        <w:t xml:space="preserve"> dokumentace stavby zpracované </w:t>
      </w:r>
      <w:r w:rsidR="009344B6">
        <w:rPr>
          <w:rFonts w:ascii="Tahoma" w:hAnsi="Tahoma" w:cs="Tahoma"/>
          <w:sz w:val="22"/>
          <w:szCs w:val="22"/>
        </w:rPr>
        <w:t>v lednu 2025 společnosti BT Ateliér s.r.o. se sídlem Vratimovská 681/80, 719 00 Ostrava Kunčice, IČ: 09114912 a společnosti</w:t>
      </w:r>
      <w:r w:rsidR="00155FF0" w:rsidRPr="002515F1">
        <w:rPr>
          <w:rFonts w:ascii="Tahoma" w:hAnsi="Tahoma" w:cs="Tahoma"/>
          <w:sz w:val="22"/>
          <w:szCs w:val="22"/>
        </w:rPr>
        <w:t xml:space="preserve"> </w:t>
      </w:r>
      <w:proofErr w:type="spellStart"/>
      <w:r w:rsidR="00155FF0" w:rsidRPr="002515F1">
        <w:rPr>
          <w:rFonts w:ascii="Tahoma" w:hAnsi="Tahoma" w:cs="Tahoma"/>
          <w:sz w:val="22"/>
          <w:szCs w:val="22"/>
        </w:rPr>
        <w:t>Proiectura</w:t>
      </w:r>
      <w:proofErr w:type="spellEnd"/>
      <w:r w:rsidR="00155FF0" w:rsidRPr="002515F1">
        <w:rPr>
          <w:rFonts w:ascii="Tahoma" w:hAnsi="Tahoma" w:cs="Tahoma"/>
          <w:sz w:val="22"/>
          <w:szCs w:val="22"/>
        </w:rPr>
        <w:t xml:space="preserve"> Dana </w:t>
      </w:r>
      <w:proofErr w:type="spellStart"/>
      <w:r w:rsidR="00155FF0" w:rsidRPr="002515F1">
        <w:rPr>
          <w:rFonts w:ascii="Tahoma" w:hAnsi="Tahoma" w:cs="Tahoma"/>
          <w:sz w:val="22"/>
          <w:szCs w:val="22"/>
        </w:rPr>
        <w:t>s.r.o</w:t>
      </w:r>
      <w:proofErr w:type="spellEnd"/>
      <w:r w:rsidR="00155FF0" w:rsidRPr="002515F1">
        <w:rPr>
          <w:rFonts w:ascii="Tahoma" w:hAnsi="Tahoma" w:cs="Tahoma"/>
          <w:sz w:val="22"/>
          <w:szCs w:val="22"/>
        </w:rPr>
        <w:t>, se sídlem U tunelu 152,</w:t>
      </w:r>
      <w:r w:rsidR="009344B6">
        <w:rPr>
          <w:rFonts w:ascii="Tahoma" w:hAnsi="Tahoma" w:cs="Tahoma"/>
          <w:sz w:val="22"/>
          <w:szCs w:val="22"/>
        </w:rPr>
        <w:t xml:space="preserve"> </w:t>
      </w:r>
      <w:r w:rsidR="00155FF0" w:rsidRPr="002515F1">
        <w:rPr>
          <w:rFonts w:ascii="Tahoma" w:hAnsi="Tahoma" w:cs="Tahoma"/>
          <w:sz w:val="22"/>
          <w:szCs w:val="22"/>
        </w:rPr>
        <w:t>251 66 Senohraby</w:t>
      </w:r>
      <w:r w:rsidR="009344B6">
        <w:rPr>
          <w:rFonts w:ascii="Tahoma" w:hAnsi="Tahoma" w:cs="Tahoma"/>
          <w:sz w:val="22"/>
          <w:szCs w:val="22"/>
        </w:rPr>
        <w:t>, IČ: 17219787 zpracované</w:t>
      </w:r>
      <w:r w:rsidR="009344B6" w:rsidRPr="009344B6">
        <w:rPr>
          <w:rFonts w:ascii="Tahoma" w:hAnsi="Tahoma" w:cs="Tahoma"/>
          <w:sz w:val="22"/>
          <w:szCs w:val="22"/>
        </w:rPr>
        <w:t xml:space="preserve"> </w:t>
      </w:r>
      <w:r w:rsidR="009344B6" w:rsidRPr="002515F1">
        <w:rPr>
          <w:rFonts w:ascii="Tahoma" w:hAnsi="Tahoma" w:cs="Tahoma"/>
          <w:sz w:val="22"/>
          <w:szCs w:val="22"/>
        </w:rPr>
        <w:t>v dubnu 2025</w:t>
      </w:r>
      <w:r w:rsidR="009344B6">
        <w:rPr>
          <w:rFonts w:ascii="Tahoma" w:hAnsi="Tahoma" w:cs="Tahoma"/>
          <w:sz w:val="22"/>
          <w:szCs w:val="22"/>
        </w:rPr>
        <w:t>,</w:t>
      </w:r>
    </w:p>
    <w:p w14:paraId="7687F9B1" w14:textId="43CAAD15" w:rsidR="00C6092E" w:rsidRPr="00C6092E" w:rsidRDefault="00CE5747" w:rsidP="00D54385">
      <w:pPr>
        <w:numPr>
          <w:ilvl w:val="0"/>
          <w:numId w:val="20"/>
        </w:numPr>
        <w:spacing w:before="60"/>
        <w:jc w:val="both"/>
        <w:rPr>
          <w:rFonts w:ascii="Tahoma" w:hAnsi="Tahoma" w:cs="Tahoma"/>
          <w:sz w:val="22"/>
          <w:szCs w:val="22"/>
        </w:rPr>
      </w:pPr>
      <w:r>
        <w:rPr>
          <w:rFonts w:ascii="Tahoma" w:hAnsi="Tahoma" w:cs="Tahoma"/>
          <w:sz w:val="22"/>
          <w:szCs w:val="22"/>
        </w:rPr>
        <w:t>oceněných</w:t>
      </w:r>
      <w:r w:rsidR="00C6092E">
        <w:rPr>
          <w:rFonts w:ascii="Tahoma" w:hAnsi="Tahoma" w:cs="Tahoma"/>
          <w:sz w:val="22"/>
          <w:szCs w:val="22"/>
        </w:rPr>
        <w:t xml:space="preserve"> </w:t>
      </w:r>
      <w:r w:rsidR="00C6092E" w:rsidRPr="0011382D">
        <w:rPr>
          <w:rFonts w:ascii="Tahoma" w:hAnsi="Tahoma" w:cs="Tahoma"/>
          <w:sz w:val="22"/>
          <w:szCs w:val="22"/>
        </w:rPr>
        <w:t>soupis</w:t>
      </w:r>
      <w:r>
        <w:rPr>
          <w:rFonts w:ascii="Tahoma" w:hAnsi="Tahoma" w:cs="Tahoma"/>
          <w:sz w:val="22"/>
          <w:szCs w:val="22"/>
        </w:rPr>
        <w:t>ů</w:t>
      </w:r>
      <w:r w:rsidR="00C6092E" w:rsidRPr="0011382D">
        <w:rPr>
          <w:rFonts w:ascii="Tahoma" w:hAnsi="Tahoma" w:cs="Tahoma"/>
          <w:sz w:val="22"/>
          <w:szCs w:val="22"/>
        </w:rPr>
        <w:t xml:space="preserve"> prací,</w:t>
      </w:r>
      <w:r w:rsidR="00C6092E">
        <w:rPr>
          <w:rFonts w:ascii="Tahoma" w:hAnsi="Tahoma" w:cs="Tahoma"/>
          <w:sz w:val="22"/>
          <w:szCs w:val="22"/>
        </w:rPr>
        <w:t xml:space="preserve"> </w:t>
      </w:r>
      <w:r w:rsidR="00C6092E" w:rsidRPr="006D5433">
        <w:rPr>
          <w:rFonts w:ascii="Tahoma" w:hAnsi="Tahoma" w:cs="Tahoma"/>
          <w:sz w:val="22"/>
          <w:szCs w:val="22"/>
        </w:rPr>
        <w:t>dodávek a služeb</w:t>
      </w:r>
      <w:r w:rsidR="00C6092E">
        <w:rPr>
          <w:rFonts w:ascii="Tahoma" w:hAnsi="Tahoma" w:cs="Tahoma"/>
          <w:sz w:val="22"/>
          <w:szCs w:val="22"/>
        </w:rPr>
        <w:t>,</w:t>
      </w:r>
      <w:r w:rsidR="00C6092E" w:rsidRPr="006D5433">
        <w:rPr>
          <w:rFonts w:ascii="Tahoma" w:hAnsi="Tahoma" w:cs="Tahoma"/>
          <w:sz w:val="22"/>
          <w:szCs w:val="22"/>
        </w:rPr>
        <w:t xml:space="preserve"> kter</w:t>
      </w:r>
      <w:r>
        <w:rPr>
          <w:rFonts w:ascii="Tahoma" w:hAnsi="Tahoma" w:cs="Tahoma"/>
          <w:sz w:val="22"/>
          <w:szCs w:val="22"/>
        </w:rPr>
        <w:t>é</w:t>
      </w:r>
      <w:r w:rsidR="00C6092E" w:rsidRPr="006D5433">
        <w:rPr>
          <w:rFonts w:ascii="Tahoma" w:hAnsi="Tahoma" w:cs="Tahoma"/>
          <w:sz w:val="22"/>
          <w:szCs w:val="22"/>
        </w:rPr>
        <w:t xml:space="preserve"> j</w:t>
      </w:r>
      <w:r>
        <w:rPr>
          <w:rFonts w:ascii="Tahoma" w:hAnsi="Tahoma" w:cs="Tahoma"/>
          <w:sz w:val="22"/>
          <w:szCs w:val="22"/>
        </w:rPr>
        <w:t>sou</w:t>
      </w:r>
      <w:r w:rsidR="00C6092E" w:rsidRPr="006D5433">
        <w:rPr>
          <w:rFonts w:ascii="Tahoma" w:hAnsi="Tahoma" w:cs="Tahoma"/>
          <w:sz w:val="22"/>
          <w:szCs w:val="22"/>
        </w:rPr>
        <w:t xml:space="preserve"> součástí nabídky zhotovitele </w:t>
      </w:r>
      <w:r w:rsidR="00C6092E">
        <w:rPr>
          <w:rFonts w:ascii="Tahoma" w:hAnsi="Tahoma" w:cs="Tahoma"/>
          <w:sz w:val="22"/>
          <w:szCs w:val="22"/>
        </w:rPr>
        <w:t xml:space="preserve">podané </w:t>
      </w:r>
      <w:r w:rsidR="00C6092E" w:rsidRPr="006D5433">
        <w:rPr>
          <w:rFonts w:ascii="Tahoma" w:hAnsi="Tahoma" w:cs="Tahoma"/>
          <w:sz w:val="22"/>
          <w:szCs w:val="22"/>
        </w:rPr>
        <w:t>v rámci veřejné zakázky na výběr zhotovitele díla dle této smlouvy (dále jen „soupis prací“),</w:t>
      </w:r>
    </w:p>
    <w:p w14:paraId="0DBB7ADC" w14:textId="54E024AB" w:rsidR="004A2DDB" w:rsidRPr="00A045E6" w:rsidRDefault="004A2DDB" w:rsidP="00D54385">
      <w:pPr>
        <w:numPr>
          <w:ilvl w:val="0"/>
          <w:numId w:val="20"/>
        </w:numPr>
        <w:spacing w:before="60"/>
        <w:jc w:val="both"/>
        <w:rPr>
          <w:rFonts w:ascii="Tahoma" w:hAnsi="Tahoma" w:cs="Tahoma"/>
          <w:sz w:val="22"/>
          <w:szCs w:val="22"/>
        </w:rPr>
      </w:pPr>
      <w:r w:rsidRPr="00A045E6">
        <w:rPr>
          <w:rFonts w:ascii="Tahoma" w:hAnsi="Tahoma" w:cs="Tahoma"/>
          <w:sz w:val="22"/>
          <w:szCs w:val="22"/>
        </w:rPr>
        <w:t>předpisů upravujících provádění stavebníc</w:t>
      </w:r>
      <w:r w:rsidR="00281B1F">
        <w:rPr>
          <w:rFonts w:ascii="Tahoma" w:hAnsi="Tahoma" w:cs="Tahoma"/>
          <w:sz w:val="22"/>
          <w:szCs w:val="22"/>
        </w:rPr>
        <w:t>h děl</w:t>
      </w:r>
      <w:r w:rsidR="00E1597B">
        <w:rPr>
          <w:rFonts w:ascii="Tahoma" w:hAnsi="Tahoma" w:cs="Tahoma"/>
          <w:sz w:val="22"/>
          <w:szCs w:val="22"/>
        </w:rPr>
        <w:t>,</w:t>
      </w:r>
      <w:r w:rsidR="00E1597B" w:rsidRPr="00E1597B">
        <w:t xml:space="preserve"> </w:t>
      </w:r>
      <w:r w:rsidR="00E1597B" w:rsidRPr="00E1597B">
        <w:rPr>
          <w:rFonts w:ascii="Tahoma" w:hAnsi="Tahoma" w:cs="Tahoma"/>
          <w:sz w:val="22"/>
          <w:szCs w:val="22"/>
        </w:rPr>
        <w:t>zejména dle zákona č. 183/2006 Sb., o územním plánování a stavebním řádu (stavební zákon), ve znění pozdějších předpisů a od okamžiku nabytí účinnosti zákona č. 283/2021 Sb., stavební zákon, ve znění pozdějších předpisů, dle tohoto zákona (zákon č. 183/2006 Sb. a zákon č. 283/2021 Sb. se dále jednotně označují jen jako „stavební zákon“)</w:t>
      </w:r>
      <w:r w:rsidR="00281B1F">
        <w:rPr>
          <w:rFonts w:ascii="Tahoma" w:hAnsi="Tahoma" w:cs="Tahoma"/>
          <w:sz w:val="22"/>
          <w:szCs w:val="22"/>
        </w:rPr>
        <w:t xml:space="preserve"> a ustanovení této smlouvy</w:t>
      </w:r>
    </w:p>
    <w:p w14:paraId="6C650184" w14:textId="77777777" w:rsidR="004A2DDB" w:rsidRPr="00A045E6" w:rsidRDefault="004A2DDB" w:rsidP="0051293B">
      <w:pPr>
        <w:spacing w:before="120"/>
        <w:ind w:left="357"/>
        <w:jc w:val="both"/>
        <w:rPr>
          <w:rFonts w:ascii="Tahoma" w:hAnsi="Tahoma" w:cs="Tahoma"/>
          <w:sz w:val="22"/>
          <w:szCs w:val="22"/>
        </w:rPr>
      </w:pPr>
      <w:r w:rsidRPr="00A045E6">
        <w:rPr>
          <w:rFonts w:ascii="Tahoma" w:hAnsi="Tahoma" w:cs="Tahoma"/>
          <w:sz w:val="22"/>
          <w:szCs w:val="22"/>
        </w:rPr>
        <w:t>(dále jen „dílo“).</w:t>
      </w:r>
    </w:p>
    <w:p w14:paraId="79F81C9C" w14:textId="77777777" w:rsidR="004A2DDB" w:rsidRPr="00A045E6" w:rsidRDefault="004A2DDB" w:rsidP="00D54385">
      <w:pPr>
        <w:numPr>
          <w:ilvl w:val="0"/>
          <w:numId w:val="14"/>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14:paraId="3E6E9006" w14:textId="15482204" w:rsidR="004A2DDB" w:rsidRPr="00AA3365" w:rsidRDefault="004A2DDB" w:rsidP="0059435B">
      <w:pPr>
        <w:pStyle w:val="Zkladntext"/>
        <w:numPr>
          <w:ilvl w:val="0"/>
          <w:numId w:val="2"/>
        </w:numPr>
        <w:tabs>
          <w:tab w:val="clear" w:pos="540"/>
          <w:tab w:val="clear" w:pos="1260"/>
          <w:tab w:val="clear" w:pos="1980"/>
          <w:tab w:val="clear" w:pos="3960"/>
          <w:tab w:val="left" w:pos="714"/>
        </w:tabs>
        <w:spacing w:before="60"/>
        <w:ind w:left="714" w:hanging="357"/>
        <w:rPr>
          <w:rFonts w:ascii="Tahoma" w:eastAsia="Tahoma" w:hAnsi="Tahoma" w:cs="Tahoma"/>
          <w:sz w:val="22"/>
          <w:szCs w:val="22"/>
        </w:rPr>
      </w:pPr>
      <w:r w:rsidRPr="71AD3445">
        <w:rPr>
          <w:rFonts w:ascii="Tahoma" w:hAnsi="Tahoma" w:cs="Tahoma"/>
          <w:sz w:val="22"/>
          <w:szCs w:val="22"/>
        </w:rPr>
        <w:t>zpracování dokumentace skutečného provedení stavby ve třech vyhotoveních Dokumentace skutečného provedení stavby</w:t>
      </w:r>
      <w:r w:rsidRPr="71AD3445">
        <w:rPr>
          <w:rFonts w:ascii="Tahoma" w:hAnsi="Tahoma" w:cs="Tahoma"/>
          <w:color w:val="FF00FF"/>
          <w:sz w:val="22"/>
          <w:szCs w:val="22"/>
        </w:rPr>
        <w:t xml:space="preserve"> </w:t>
      </w:r>
      <w:r w:rsidRPr="71AD3445">
        <w:rPr>
          <w:rFonts w:ascii="Tahoma" w:hAnsi="Tahoma" w:cs="Tahoma"/>
          <w:sz w:val="22"/>
          <w:szCs w:val="22"/>
        </w:rPr>
        <w:t>budou objednateli dodány také 2x</w:t>
      </w:r>
      <w:r w:rsidR="00D024CC">
        <w:rPr>
          <w:rFonts w:ascii="Tahoma" w:hAnsi="Tahoma" w:cs="Tahoma"/>
          <w:sz w:val="22"/>
          <w:szCs w:val="22"/>
        </w:rPr>
        <w:t xml:space="preserve"> </w:t>
      </w:r>
      <w:r w:rsidR="006610B2">
        <w:rPr>
          <w:rFonts w:ascii="Tahoma" w:hAnsi="Tahoma" w:cs="Tahoma"/>
          <w:sz w:val="22"/>
          <w:szCs w:val="22"/>
        </w:rPr>
        <w:t xml:space="preserve">v elektronické podobě </w:t>
      </w:r>
      <w:r w:rsidR="00D024CC" w:rsidRPr="00775F19">
        <w:rPr>
          <w:rFonts w:ascii="Tahoma" w:hAnsi="Tahoma" w:cs="Tahoma"/>
          <w:sz w:val="22"/>
          <w:szCs w:val="22"/>
        </w:rPr>
        <w:t>na</w:t>
      </w:r>
      <w:r w:rsidR="00D024CC">
        <w:rPr>
          <w:rFonts w:ascii="Tahoma" w:hAnsi="Tahoma" w:cs="Tahoma"/>
          <w:sz w:val="22"/>
          <w:szCs w:val="22"/>
        </w:rPr>
        <w:t xml:space="preserve"> přenosném datovém </w:t>
      </w:r>
      <w:r w:rsidR="007D31D7">
        <w:rPr>
          <w:rFonts w:ascii="Tahoma" w:hAnsi="Tahoma" w:cs="Tahoma"/>
          <w:sz w:val="22"/>
          <w:szCs w:val="22"/>
        </w:rPr>
        <w:t>nosiči</w:t>
      </w:r>
      <w:r w:rsidR="007D31D7">
        <w:rPr>
          <w:rFonts w:ascii="Tahoma" w:hAnsi="Tahoma" w:cs="Tahoma"/>
          <w:snapToGrid w:val="0"/>
          <w:sz w:val="22"/>
          <w:szCs w:val="22"/>
        </w:rPr>
        <w:t xml:space="preserve">, jehož </w:t>
      </w:r>
      <w:r w:rsidR="00567DA5">
        <w:rPr>
          <w:rFonts w:ascii="Tahoma" w:hAnsi="Tahoma" w:cs="Tahoma"/>
          <w:snapToGrid w:val="0"/>
          <w:sz w:val="22"/>
          <w:szCs w:val="22"/>
        </w:rPr>
        <w:t>typ</w:t>
      </w:r>
      <w:r w:rsidR="007D31D7">
        <w:rPr>
          <w:rFonts w:ascii="Tahoma" w:hAnsi="Tahoma" w:cs="Tahoma"/>
          <w:snapToGrid w:val="0"/>
          <w:sz w:val="22"/>
          <w:szCs w:val="22"/>
        </w:rPr>
        <w:t xml:space="preserve"> si smluvní strany dohodnou před předáním díla (např. CD, USB </w:t>
      </w:r>
      <w:proofErr w:type="spellStart"/>
      <w:r w:rsidR="007D31D7">
        <w:rPr>
          <w:rFonts w:ascii="Tahoma" w:hAnsi="Tahoma" w:cs="Tahoma"/>
          <w:snapToGrid w:val="0"/>
          <w:sz w:val="22"/>
          <w:szCs w:val="22"/>
        </w:rPr>
        <w:t>flash</w:t>
      </w:r>
      <w:proofErr w:type="spellEnd"/>
      <w:r w:rsidR="007D31D7">
        <w:rPr>
          <w:rFonts w:ascii="Tahoma" w:hAnsi="Tahoma" w:cs="Tahoma"/>
          <w:snapToGrid w:val="0"/>
          <w:sz w:val="22"/>
          <w:szCs w:val="22"/>
        </w:rPr>
        <w:t xml:space="preserve"> disk)</w:t>
      </w:r>
      <w:r w:rsidRPr="71AD3445">
        <w:rPr>
          <w:rFonts w:ascii="Tahoma" w:hAnsi="Tahoma" w:cs="Tahoma"/>
          <w:sz w:val="22"/>
          <w:szCs w:val="22"/>
        </w:rPr>
        <w:t>, a to ve formátu pro texty *.doc</w:t>
      </w:r>
      <w:r w:rsidR="00FB6387">
        <w:rPr>
          <w:rFonts w:ascii="Tahoma" w:hAnsi="Tahoma" w:cs="Tahoma"/>
          <w:sz w:val="22"/>
          <w:szCs w:val="22"/>
        </w:rPr>
        <w:t>/</w:t>
      </w:r>
      <w:proofErr w:type="spellStart"/>
      <w:r w:rsidR="00FB6387">
        <w:rPr>
          <w:rFonts w:ascii="Tahoma" w:hAnsi="Tahoma" w:cs="Tahoma"/>
          <w:sz w:val="22"/>
          <w:szCs w:val="22"/>
        </w:rPr>
        <w:t>docx</w:t>
      </w:r>
      <w:proofErr w:type="spellEnd"/>
      <w:r w:rsidRPr="71AD3445">
        <w:rPr>
          <w:rFonts w:ascii="Tahoma" w:hAnsi="Tahoma" w:cs="Tahoma"/>
          <w:sz w:val="22"/>
          <w:szCs w:val="22"/>
        </w:rPr>
        <w:t xml:space="preserve"> (*.</w:t>
      </w:r>
      <w:proofErr w:type="spellStart"/>
      <w:r w:rsidRPr="71AD3445">
        <w:rPr>
          <w:rFonts w:ascii="Tahoma" w:hAnsi="Tahoma" w:cs="Tahoma"/>
          <w:sz w:val="22"/>
          <w:szCs w:val="22"/>
        </w:rPr>
        <w:t>rtf</w:t>
      </w:r>
      <w:proofErr w:type="spellEnd"/>
      <w:r w:rsidRPr="71AD3445">
        <w:rPr>
          <w:rFonts w:ascii="Tahoma" w:hAnsi="Tahoma" w:cs="Tahoma"/>
          <w:sz w:val="22"/>
          <w:szCs w:val="22"/>
        </w:rPr>
        <w:t>), pro tabulky *.</w:t>
      </w:r>
      <w:proofErr w:type="spellStart"/>
      <w:r w:rsidRPr="71AD3445">
        <w:rPr>
          <w:rFonts w:ascii="Tahoma" w:hAnsi="Tahoma" w:cs="Tahoma"/>
          <w:sz w:val="22"/>
          <w:szCs w:val="22"/>
        </w:rPr>
        <w:t>xls</w:t>
      </w:r>
      <w:proofErr w:type="spellEnd"/>
      <w:r w:rsidR="00FB6387">
        <w:rPr>
          <w:rFonts w:ascii="Tahoma" w:hAnsi="Tahoma" w:cs="Tahoma"/>
          <w:sz w:val="22"/>
          <w:szCs w:val="22"/>
        </w:rPr>
        <w:t>/</w:t>
      </w:r>
      <w:proofErr w:type="spellStart"/>
      <w:r w:rsidR="00FB6387">
        <w:rPr>
          <w:rFonts w:ascii="Tahoma" w:hAnsi="Tahoma" w:cs="Tahoma"/>
          <w:sz w:val="22"/>
          <w:szCs w:val="22"/>
        </w:rPr>
        <w:t>xlsx</w:t>
      </w:r>
      <w:proofErr w:type="spellEnd"/>
      <w:r w:rsidRPr="71AD3445">
        <w:rPr>
          <w:rFonts w:ascii="Tahoma" w:hAnsi="Tahoma" w:cs="Tahoma"/>
          <w:sz w:val="22"/>
          <w:szCs w:val="22"/>
        </w:rPr>
        <w:t>, pro skenované dokumenty *.</w:t>
      </w:r>
      <w:proofErr w:type="spellStart"/>
      <w:r w:rsidRPr="71AD3445">
        <w:rPr>
          <w:rFonts w:ascii="Tahoma" w:hAnsi="Tahoma" w:cs="Tahoma"/>
          <w:sz w:val="22"/>
          <w:szCs w:val="22"/>
        </w:rPr>
        <w:t>pdf</w:t>
      </w:r>
      <w:proofErr w:type="spellEnd"/>
      <w:r w:rsidRPr="71AD3445">
        <w:rPr>
          <w:rFonts w:ascii="Tahoma" w:hAnsi="Tahoma" w:cs="Tahoma"/>
          <w:sz w:val="22"/>
          <w:szCs w:val="22"/>
        </w:rPr>
        <w:t>, pro výkresovou dokumentaci *.</w:t>
      </w:r>
      <w:proofErr w:type="spellStart"/>
      <w:r w:rsidRPr="71AD3445">
        <w:rPr>
          <w:rFonts w:ascii="Tahoma" w:hAnsi="Tahoma" w:cs="Tahoma"/>
          <w:sz w:val="22"/>
          <w:szCs w:val="22"/>
        </w:rPr>
        <w:t>dwg</w:t>
      </w:r>
      <w:proofErr w:type="spellEnd"/>
      <w:r w:rsidRPr="71AD3445">
        <w:rPr>
          <w:rFonts w:ascii="Tahoma" w:hAnsi="Tahoma" w:cs="Tahoma"/>
          <w:sz w:val="22"/>
          <w:szCs w:val="22"/>
        </w:rPr>
        <w:t xml:space="preserve"> a zároveň *.</w:t>
      </w:r>
      <w:proofErr w:type="spellStart"/>
      <w:r w:rsidRPr="71AD3445">
        <w:rPr>
          <w:rFonts w:ascii="Tahoma" w:hAnsi="Tahoma" w:cs="Tahoma"/>
          <w:sz w:val="22"/>
          <w:szCs w:val="22"/>
        </w:rPr>
        <w:t>pdf</w:t>
      </w:r>
      <w:proofErr w:type="spellEnd"/>
      <w:r w:rsidRPr="71AD3445">
        <w:rPr>
          <w:rFonts w:ascii="Tahoma" w:hAnsi="Tahoma" w:cs="Tahoma"/>
          <w:sz w:val="22"/>
          <w:szCs w:val="22"/>
        </w:rPr>
        <w:t xml:space="preserve">. Případné </w:t>
      </w:r>
      <w:proofErr w:type="spellStart"/>
      <w:r w:rsidRPr="71AD3445">
        <w:rPr>
          <w:rFonts w:ascii="Tahoma" w:hAnsi="Tahoma" w:cs="Tahoma"/>
          <w:sz w:val="22"/>
          <w:szCs w:val="22"/>
        </w:rPr>
        <w:t>vícetisky</w:t>
      </w:r>
      <w:proofErr w:type="spellEnd"/>
      <w:r w:rsidRPr="71AD3445">
        <w:rPr>
          <w:rFonts w:ascii="Tahoma" w:hAnsi="Tahoma" w:cs="Tahoma"/>
          <w:sz w:val="22"/>
          <w:szCs w:val="22"/>
        </w:rPr>
        <w:t xml:space="preserve"> budou účtovány zvlášť,</w:t>
      </w:r>
    </w:p>
    <w:p w14:paraId="38F31746" w14:textId="04BD5C5E" w:rsidR="004A2DDB" w:rsidRPr="00AA3365" w:rsidRDefault="004A2DDB" w:rsidP="0059435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vybudování a zajištění zařízení staveniště a jeho provoz v souladu s </w:t>
      </w:r>
      <w:r w:rsidR="00B937D0" w:rsidRPr="71AD3445">
        <w:rPr>
          <w:rFonts w:ascii="Tahoma" w:hAnsi="Tahoma" w:cs="Tahoma"/>
          <w:sz w:val="22"/>
          <w:szCs w:val="22"/>
        </w:rPr>
        <w:t>potřebami zhotovitele, dokumentací předanou objedn</w:t>
      </w:r>
      <w:r w:rsidR="00281B1F" w:rsidRPr="71AD3445">
        <w:rPr>
          <w:rFonts w:ascii="Tahoma" w:hAnsi="Tahoma" w:cs="Tahoma"/>
          <w:sz w:val="22"/>
          <w:szCs w:val="22"/>
        </w:rPr>
        <w:t>atelem, požadavky objednatele a </w:t>
      </w:r>
      <w:r w:rsidR="00B937D0" w:rsidRPr="71AD3445">
        <w:rPr>
          <w:rFonts w:ascii="Tahoma" w:hAnsi="Tahoma" w:cs="Tahoma"/>
          <w:sz w:val="22"/>
          <w:szCs w:val="22"/>
        </w:rPr>
        <w:t>s</w:t>
      </w:r>
      <w:r w:rsidR="00281B1F" w:rsidRPr="71AD3445">
        <w:rPr>
          <w:rFonts w:ascii="Tahoma" w:hAnsi="Tahoma" w:cs="Tahoma"/>
          <w:sz w:val="22"/>
          <w:szCs w:val="22"/>
        </w:rPr>
        <w:t> </w:t>
      </w:r>
      <w:r w:rsidRPr="71AD3445">
        <w:rPr>
          <w:rFonts w:ascii="Tahoma" w:hAnsi="Tahoma" w:cs="Tahoma"/>
          <w:sz w:val="22"/>
          <w:szCs w:val="22"/>
        </w:rPr>
        <w:t>platnými právními předpisy, včetně případného zajištění ohlášení dle</w:t>
      </w:r>
      <w:r w:rsidR="00E1597B">
        <w:rPr>
          <w:rFonts w:ascii="Tahoma" w:hAnsi="Tahoma" w:cs="Tahoma"/>
          <w:sz w:val="22"/>
          <w:szCs w:val="22"/>
        </w:rPr>
        <w:t xml:space="preserve"> stavebního</w:t>
      </w:r>
      <w:r w:rsidR="00281B1F" w:rsidRPr="71AD3445">
        <w:rPr>
          <w:rFonts w:ascii="Tahoma" w:hAnsi="Tahoma" w:cs="Tahoma"/>
          <w:sz w:val="22"/>
          <w:szCs w:val="22"/>
        </w:rPr>
        <w:t> </w:t>
      </w:r>
      <w:r w:rsidRPr="71AD3445">
        <w:rPr>
          <w:rFonts w:ascii="Tahoma" w:hAnsi="Tahoma" w:cs="Tahoma"/>
          <w:sz w:val="22"/>
          <w:szCs w:val="22"/>
        </w:rPr>
        <w:t>zákona,</w:t>
      </w:r>
    </w:p>
    <w:p w14:paraId="60D0B1D2" w14:textId="77777777" w:rsidR="004A2DDB" w:rsidRPr="00AA3365" w:rsidRDefault="004A2DDB" w:rsidP="0059435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zajištění vyt</w:t>
      </w:r>
      <w:r w:rsidR="00605799" w:rsidRPr="71AD3445">
        <w:rPr>
          <w:rFonts w:ascii="Tahoma" w:hAnsi="Tahoma" w:cs="Tahoma"/>
          <w:sz w:val="22"/>
          <w:szCs w:val="22"/>
        </w:rPr>
        <w:t>y</w:t>
      </w:r>
      <w:r w:rsidRPr="71AD3445">
        <w:rPr>
          <w:rFonts w:ascii="Tahoma" w:hAnsi="Tahoma" w:cs="Tahoma"/>
          <w:sz w:val="22"/>
          <w:szCs w:val="22"/>
        </w:rPr>
        <w:t>čení obvodu staveniště,</w:t>
      </w:r>
    </w:p>
    <w:p w14:paraId="1B0CBA2B" w14:textId="6F2E44A6" w:rsidR="0048145D" w:rsidRPr="00AA3365" w:rsidRDefault="0048145D" w:rsidP="0059435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 xml:space="preserve">předání odpadu k odstranění na řízenou skládku nebo jiný způsob jeho odstranění nebo využití v souladu se zákonem č. </w:t>
      </w:r>
      <w:r w:rsidR="00CB3595" w:rsidRPr="71AD3445">
        <w:rPr>
          <w:rFonts w:ascii="Tahoma" w:hAnsi="Tahoma" w:cs="Tahoma"/>
          <w:sz w:val="22"/>
          <w:szCs w:val="22"/>
        </w:rPr>
        <w:t>541/2020</w:t>
      </w:r>
      <w:r w:rsidRPr="71AD3445">
        <w:rPr>
          <w:rFonts w:ascii="Tahoma" w:hAnsi="Tahoma" w:cs="Tahoma"/>
          <w:sz w:val="22"/>
          <w:szCs w:val="22"/>
        </w:rPr>
        <w:t xml:space="preserve"> Sb., o odpadech, ve znění pozdějších předpisů (dále jen „zákon o odpadech“); o</w:t>
      </w:r>
      <w:r w:rsidR="00281B1F" w:rsidRPr="71AD3445">
        <w:rPr>
          <w:rFonts w:ascii="Tahoma" w:hAnsi="Tahoma" w:cs="Tahoma"/>
          <w:sz w:val="22"/>
          <w:szCs w:val="22"/>
        </w:rPr>
        <w:t> </w:t>
      </w:r>
      <w:r w:rsidRPr="71AD3445">
        <w:rPr>
          <w:rFonts w:ascii="Tahoma" w:hAnsi="Tahoma" w:cs="Tahoma"/>
          <w:sz w:val="22"/>
          <w:szCs w:val="22"/>
        </w:rPr>
        <w:t>způsobu nakládání s odpadem bude předložen písemný doklad vystavený příslušnou oprávněnou osobou podle zákona o odpadech,</w:t>
      </w:r>
    </w:p>
    <w:p w14:paraId="524EBE10" w14:textId="77777777" w:rsidR="004A2DDB" w:rsidRPr="00AA3365" w:rsidRDefault="004A2DDB" w:rsidP="0059435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31DE5FBA" w14:textId="77777777" w:rsidR="004A2DDB" w:rsidRPr="00AA3365" w:rsidRDefault="004A2DDB" w:rsidP="0059435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lastRenderedPageBreak/>
        <w:t>předání všech dokladů a náležitostí umožňujících zahájení řízení, případně jiného postupu dle stavebního zákona, na základě kterého bude možno započít s trvalým užíváním stavby, tj. aby bylo možno vydat kolaudační souhlas nebo bylo možno stavbu trvale užívat na základě oznámení stavebnímu úřadu se započetím užívání dle</w:t>
      </w:r>
      <w:r w:rsidR="00281B1F" w:rsidRPr="71AD3445">
        <w:rPr>
          <w:rFonts w:ascii="Tahoma" w:hAnsi="Tahoma" w:cs="Tahoma"/>
          <w:sz w:val="22"/>
          <w:szCs w:val="22"/>
        </w:rPr>
        <w:t> stavebního zákona,</w:t>
      </w:r>
      <w:r w:rsidR="00C46182" w:rsidRPr="71AD3445">
        <w:rPr>
          <w:rFonts w:ascii="Tahoma" w:hAnsi="Tahoma" w:cs="Tahoma"/>
          <w:sz w:val="22"/>
          <w:szCs w:val="22"/>
        </w:rPr>
        <w:t xml:space="preserve"> bude-li </w:t>
      </w:r>
      <w:r w:rsidR="00EE2A73" w:rsidRPr="71AD3445">
        <w:rPr>
          <w:rFonts w:ascii="Tahoma" w:hAnsi="Tahoma" w:cs="Tahoma"/>
          <w:sz w:val="22"/>
          <w:szCs w:val="22"/>
        </w:rPr>
        <w:t xml:space="preserve">k provedení díla </w:t>
      </w:r>
      <w:r w:rsidR="00C46182" w:rsidRPr="71AD3445">
        <w:rPr>
          <w:rFonts w:ascii="Tahoma" w:hAnsi="Tahoma" w:cs="Tahoma"/>
          <w:sz w:val="22"/>
          <w:szCs w:val="22"/>
        </w:rPr>
        <w:t>potřebné</w:t>
      </w:r>
      <w:r w:rsidR="00D2255A" w:rsidRPr="71AD3445">
        <w:rPr>
          <w:rFonts w:ascii="Tahoma" w:hAnsi="Tahoma" w:cs="Tahoma"/>
          <w:sz w:val="22"/>
          <w:szCs w:val="22"/>
        </w:rPr>
        <w:t>,</w:t>
      </w:r>
    </w:p>
    <w:p w14:paraId="3B0B3C56" w14:textId="77777777" w:rsidR="004A2DDB" w:rsidRPr="00A045E6" w:rsidRDefault="004A2DDB" w:rsidP="0059435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 xml:space="preserve">zřízení </w:t>
      </w:r>
      <w:proofErr w:type="spellStart"/>
      <w:r w:rsidRPr="71AD3445">
        <w:rPr>
          <w:rFonts w:ascii="Tahoma" w:hAnsi="Tahoma" w:cs="Tahoma"/>
          <w:sz w:val="22"/>
          <w:szCs w:val="22"/>
        </w:rPr>
        <w:t>deponie</w:t>
      </w:r>
      <w:proofErr w:type="spellEnd"/>
      <w:r w:rsidRPr="71AD3445">
        <w:rPr>
          <w:rFonts w:ascii="Tahoma" w:hAnsi="Tahoma" w:cs="Tahoma"/>
          <w:sz w:val="22"/>
          <w:szCs w:val="22"/>
        </w:rPr>
        <w:t xml:space="preserve"> materiálů</w:t>
      </w:r>
      <w:r w:rsidR="009269EF" w:rsidRPr="71AD3445">
        <w:rPr>
          <w:rFonts w:ascii="Tahoma" w:hAnsi="Tahoma" w:cs="Tahoma"/>
          <w:sz w:val="22"/>
          <w:szCs w:val="22"/>
        </w:rPr>
        <w:t xml:space="preserve"> na vymezených plochách</w:t>
      </w:r>
      <w:r w:rsidRPr="71AD3445">
        <w:rPr>
          <w:rFonts w:ascii="Tahoma" w:hAnsi="Tahoma" w:cs="Tahoma"/>
          <w:sz w:val="22"/>
          <w:szCs w:val="22"/>
        </w:rPr>
        <w:t xml:space="preserve"> tak, aby nevznikly žádné škody na sousedních pozemcích,</w:t>
      </w:r>
    </w:p>
    <w:p w14:paraId="391679F2" w14:textId="77777777" w:rsidR="004A2DDB" w:rsidRPr="00A045E6" w:rsidRDefault="004A2DDB" w:rsidP="0059435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provedení předepsaných zkoušek dle platných právních předpisů a</w:t>
      </w:r>
      <w:r w:rsidR="00281B1F" w:rsidRPr="71AD3445">
        <w:rPr>
          <w:rFonts w:ascii="Tahoma" w:hAnsi="Tahoma" w:cs="Tahoma"/>
          <w:sz w:val="22"/>
          <w:szCs w:val="22"/>
        </w:rPr>
        <w:t> </w:t>
      </w:r>
      <w:r w:rsidRPr="71AD3445">
        <w:rPr>
          <w:rFonts w:ascii="Tahoma" w:hAnsi="Tahoma" w:cs="Tahoma"/>
          <w:sz w:val="22"/>
          <w:szCs w:val="22"/>
        </w:rPr>
        <w:t>technických norem, úspěšné provedení těchto zkoušek je podmínkou k převzetí díla,</w:t>
      </w:r>
    </w:p>
    <w:p w14:paraId="2E51166D" w14:textId="77777777" w:rsidR="004A2DDB" w:rsidRPr="00A045E6" w:rsidRDefault="004A2DDB" w:rsidP="0059435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udržování stavbou dotčených zpevněných ploch, veřejných komunikací a</w:t>
      </w:r>
      <w:r w:rsidR="00281B1F" w:rsidRPr="71AD3445">
        <w:rPr>
          <w:rFonts w:ascii="Tahoma" w:hAnsi="Tahoma" w:cs="Tahoma"/>
          <w:sz w:val="22"/>
          <w:szCs w:val="22"/>
        </w:rPr>
        <w:t> </w:t>
      </w:r>
      <w:r w:rsidRPr="71AD3445">
        <w:rPr>
          <w:rFonts w:ascii="Tahoma" w:hAnsi="Tahoma" w:cs="Tahoma"/>
          <w:sz w:val="22"/>
          <w:szCs w:val="22"/>
        </w:rPr>
        <w:t>výjezdů ze staveniště v čistotě a jejich uvedení do původního stavu</w:t>
      </w:r>
      <w:r w:rsidR="00281B1F" w:rsidRPr="71AD3445">
        <w:rPr>
          <w:rFonts w:ascii="Tahoma" w:hAnsi="Tahoma" w:cs="Tahoma"/>
          <w:sz w:val="22"/>
          <w:szCs w:val="22"/>
        </w:rPr>
        <w:t>,</w:t>
      </w:r>
    </w:p>
    <w:p w14:paraId="77D62172" w14:textId="77777777" w:rsidR="004A2DDB" w:rsidRPr="00A045E6" w:rsidRDefault="004A2DDB" w:rsidP="0059435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zajištění ochrany proti šíření prašnosti a nadměrného hluku,</w:t>
      </w:r>
    </w:p>
    <w:p w14:paraId="3717BB75" w14:textId="77777777" w:rsidR="00650B78" w:rsidRDefault="004A2DDB" w:rsidP="0059435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zajištění zpracování všech případných dalších dokumentací potřebných pro provedení díla</w:t>
      </w:r>
      <w:r w:rsidR="009269EF" w:rsidRPr="71AD3445">
        <w:rPr>
          <w:rFonts w:ascii="Tahoma" w:hAnsi="Tahoma" w:cs="Tahoma"/>
          <w:sz w:val="22"/>
          <w:szCs w:val="22"/>
        </w:rPr>
        <w:t xml:space="preserve"> (jako je např. výrobní a realizační dodavatelská dokumentace),</w:t>
      </w:r>
    </w:p>
    <w:p w14:paraId="247F3E2A" w14:textId="041F5CA0" w:rsidR="009269EF" w:rsidRPr="00A045E6" w:rsidRDefault="009269EF" w:rsidP="0059435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pořizování fotodokumentace o průběhu zhotovení stavby a její předání objednateli při předání</w:t>
      </w:r>
      <w:r w:rsidRPr="71AD3445">
        <w:rPr>
          <w:rFonts w:ascii="Tahoma" w:hAnsi="Tahoma" w:cs="Tahoma"/>
          <w:i/>
          <w:iCs/>
          <w:sz w:val="22"/>
          <w:szCs w:val="22"/>
        </w:rPr>
        <w:t xml:space="preserve"> </w:t>
      </w:r>
      <w:r w:rsidRPr="71AD3445">
        <w:rPr>
          <w:rFonts w:ascii="Tahoma" w:hAnsi="Tahoma" w:cs="Tahoma"/>
          <w:sz w:val="22"/>
          <w:szCs w:val="22"/>
        </w:rPr>
        <w:t xml:space="preserve">a převzetí plnění předmětu smlouvy v </w:t>
      </w:r>
      <w:r w:rsidR="00DF6562">
        <w:rPr>
          <w:rFonts w:ascii="Tahoma" w:hAnsi="Tahoma" w:cs="Tahoma"/>
          <w:sz w:val="22"/>
          <w:szCs w:val="22"/>
        </w:rPr>
        <w:t>elektronické</w:t>
      </w:r>
      <w:r w:rsidRPr="71AD3445">
        <w:rPr>
          <w:rFonts w:ascii="Tahoma" w:hAnsi="Tahoma" w:cs="Tahoma"/>
          <w:sz w:val="22"/>
          <w:szCs w:val="22"/>
        </w:rPr>
        <w:t xml:space="preserve"> podobě na </w:t>
      </w:r>
      <w:r w:rsidR="004525CD">
        <w:rPr>
          <w:rFonts w:ascii="Tahoma" w:hAnsi="Tahoma" w:cs="Tahoma"/>
          <w:sz w:val="22"/>
          <w:szCs w:val="22"/>
        </w:rPr>
        <w:t>dohodnutém nosiči</w:t>
      </w:r>
      <w:r w:rsidRPr="71AD3445">
        <w:rPr>
          <w:rFonts w:ascii="Tahoma" w:hAnsi="Tahoma" w:cs="Tahoma"/>
          <w:sz w:val="22"/>
          <w:szCs w:val="22"/>
        </w:rPr>
        <w:t>,</w:t>
      </w:r>
    </w:p>
    <w:p w14:paraId="40808FC0" w14:textId="50D3A9B6" w:rsidR="004A2DDB" w:rsidRPr="00DE1C39" w:rsidRDefault="00650B78" w:rsidP="0059435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color w:val="000000" w:themeColor="text1"/>
          <w:sz w:val="22"/>
          <w:szCs w:val="22"/>
        </w:rPr>
      </w:pPr>
      <w:r w:rsidRPr="00DE1C39">
        <w:rPr>
          <w:rFonts w:ascii="Tahoma" w:hAnsi="Tahoma" w:cs="Tahoma"/>
          <w:color w:val="000000" w:themeColor="text1"/>
          <w:sz w:val="22"/>
          <w:szCs w:val="22"/>
        </w:rPr>
        <w:t>hlášení archeologických</w:t>
      </w:r>
      <w:r w:rsidR="00281B1F" w:rsidRPr="00DE1C39">
        <w:rPr>
          <w:rFonts w:ascii="Tahoma" w:hAnsi="Tahoma" w:cs="Tahoma"/>
          <w:color w:val="000000" w:themeColor="text1"/>
          <w:sz w:val="22"/>
          <w:szCs w:val="22"/>
        </w:rPr>
        <w:t xml:space="preserve"> nálezů v souladu se zákonem č. </w:t>
      </w:r>
      <w:r w:rsidRPr="00DE1C39">
        <w:rPr>
          <w:rFonts w:ascii="Tahoma" w:hAnsi="Tahoma" w:cs="Tahoma"/>
          <w:color w:val="000000" w:themeColor="text1"/>
          <w:sz w:val="22"/>
          <w:szCs w:val="22"/>
        </w:rPr>
        <w:t>20/1987</w:t>
      </w:r>
      <w:r w:rsidR="00281B1F" w:rsidRPr="00DE1C39">
        <w:rPr>
          <w:rFonts w:ascii="Tahoma" w:hAnsi="Tahoma" w:cs="Tahoma"/>
          <w:color w:val="000000" w:themeColor="text1"/>
          <w:sz w:val="22"/>
          <w:szCs w:val="22"/>
        </w:rPr>
        <w:t> </w:t>
      </w:r>
      <w:r w:rsidRPr="00DE1C39">
        <w:rPr>
          <w:rFonts w:ascii="Tahoma" w:hAnsi="Tahoma" w:cs="Tahoma"/>
          <w:color w:val="000000" w:themeColor="text1"/>
          <w:sz w:val="22"/>
          <w:szCs w:val="22"/>
        </w:rPr>
        <w:t>Sb., o</w:t>
      </w:r>
      <w:r w:rsidR="00281B1F" w:rsidRPr="00DE1C39">
        <w:rPr>
          <w:rFonts w:ascii="Tahoma" w:hAnsi="Tahoma" w:cs="Tahoma"/>
          <w:color w:val="000000" w:themeColor="text1"/>
          <w:sz w:val="22"/>
          <w:szCs w:val="22"/>
        </w:rPr>
        <w:t> </w:t>
      </w:r>
      <w:r w:rsidRPr="00DE1C39">
        <w:rPr>
          <w:rFonts w:ascii="Tahoma" w:hAnsi="Tahoma" w:cs="Tahoma"/>
          <w:color w:val="000000" w:themeColor="text1"/>
          <w:sz w:val="22"/>
          <w:szCs w:val="22"/>
        </w:rPr>
        <w:t>státní pa</w:t>
      </w:r>
      <w:r w:rsidR="00281B1F" w:rsidRPr="00DE1C39">
        <w:rPr>
          <w:rFonts w:ascii="Tahoma" w:hAnsi="Tahoma" w:cs="Tahoma"/>
          <w:color w:val="000000" w:themeColor="text1"/>
          <w:sz w:val="22"/>
          <w:szCs w:val="22"/>
        </w:rPr>
        <w:t>mátkové péči, ve </w:t>
      </w:r>
      <w:r w:rsidRPr="00DE1C39">
        <w:rPr>
          <w:rFonts w:ascii="Tahoma" w:hAnsi="Tahoma" w:cs="Tahoma"/>
          <w:color w:val="000000" w:themeColor="text1"/>
          <w:sz w:val="22"/>
          <w:szCs w:val="22"/>
        </w:rPr>
        <w:t>znění pozdějších předpisů</w:t>
      </w:r>
      <w:r w:rsidR="002515F1" w:rsidRPr="00DE1C39">
        <w:rPr>
          <w:rFonts w:ascii="Tahoma" w:hAnsi="Tahoma" w:cs="Tahoma"/>
          <w:color w:val="000000" w:themeColor="text1"/>
          <w:sz w:val="22"/>
          <w:szCs w:val="22"/>
        </w:rPr>
        <w:t>,</w:t>
      </w:r>
    </w:p>
    <w:p w14:paraId="3C31D8AB" w14:textId="08C73747" w:rsidR="000D42F5" w:rsidRPr="00DE1C39" w:rsidRDefault="000D42F5" w:rsidP="0059435B">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color w:val="000000" w:themeColor="text1"/>
          <w:sz w:val="22"/>
          <w:szCs w:val="22"/>
        </w:rPr>
      </w:pPr>
      <w:r w:rsidRPr="00DE1C39">
        <w:rPr>
          <w:rFonts w:ascii="Tahoma" w:hAnsi="Tahoma" w:cs="Tahoma"/>
          <w:color w:val="000000" w:themeColor="text1"/>
          <w:sz w:val="22"/>
          <w:szCs w:val="22"/>
        </w:rPr>
        <w:t>součástí předmětu díla je dále:</w:t>
      </w:r>
    </w:p>
    <w:p w14:paraId="5DA0587C" w14:textId="22647D0A" w:rsidR="000D42F5" w:rsidRPr="00DE1C39" w:rsidRDefault="000D42F5" w:rsidP="00D54385">
      <w:pPr>
        <w:pStyle w:val="Zkladntext"/>
        <w:numPr>
          <w:ilvl w:val="0"/>
          <w:numId w:val="31"/>
        </w:numPr>
        <w:tabs>
          <w:tab w:val="clear" w:pos="540"/>
          <w:tab w:val="clear" w:pos="720"/>
          <w:tab w:val="clear" w:pos="1260"/>
          <w:tab w:val="clear" w:pos="1980"/>
          <w:tab w:val="clear" w:pos="3960"/>
          <w:tab w:val="num" w:pos="993"/>
        </w:tabs>
        <w:spacing w:before="60"/>
        <w:ind w:left="851" w:hanging="294"/>
        <w:rPr>
          <w:rFonts w:ascii="Tahoma" w:hAnsi="Tahoma" w:cs="Tahoma"/>
          <w:color w:val="000000" w:themeColor="text1"/>
          <w:sz w:val="22"/>
          <w:szCs w:val="22"/>
        </w:rPr>
      </w:pPr>
      <w:r w:rsidRPr="00DE1C39">
        <w:rPr>
          <w:rFonts w:ascii="Tahoma" w:hAnsi="Tahoma" w:cs="Tahoma"/>
          <w:color w:val="000000" w:themeColor="text1"/>
          <w:sz w:val="22"/>
          <w:szCs w:val="22"/>
        </w:rPr>
        <w:t>dodání návodů k obsluze, návodů k</w:t>
      </w:r>
      <w:r w:rsidR="00DE1C39" w:rsidRPr="00DE1C39">
        <w:rPr>
          <w:rFonts w:ascii="Tahoma" w:hAnsi="Tahoma" w:cs="Tahoma"/>
          <w:color w:val="000000" w:themeColor="text1"/>
          <w:sz w:val="22"/>
          <w:szCs w:val="22"/>
        </w:rPr>
        <w:t> </w:t>
      </w:r>
      <w:r w:rsidRPr="00DE1C39">
        <w:rPr>
          <w:rFonts w:ascii="Tahoma" w:hAnsi="Tahoma" w:cs="Tahoma"/>
          <w:color w:val="000000" w:themeColor="text1"/>
          <w:sz w:val="22"/>
          <w:szCs w:val="22"/>
        </w:rPr>
        <w:t>údržbě</w:t>
      </w:r>
      <w:r w:rsidR="00DE1C39" w:rsidRPr="00DE1C39">
        <w:rPr>
          <w:rFonts w:ascii="Tahoma" w:hAnsi="Tahoma" w:cs="Tahoma"/>
          <w:color w:val="000000" w:themeColor="text1"/>
          <w:sz w:val="22"/>
          <w:szCs w:val="22"/>
        </w:rPr>
        <w:t>, technické listy, prohlášení o shodě</w:t>
      </w:r>
      <w:r w:rsidRPr="00DE1C39">
        <w:rPr>
          <w:rFonts w:ascii="Tahoma" w:hAnsi="Tahoma" w:cs="Tahoma"/>
          <w:color w:val="000000" w:themeColor="text1"/>
          <w:sz w:val="22"/>
          <w:szCs w:val="22"/>
        </w:rPr>
        <w:t xml:space="preserve"> – vše v elektronické podobě na paměťovém médiu (formát </w:t>
      </w:r>
      <w:proofErr w:type="spellStart"/>
      <w:r w:rsidRPr="00DE1C39">
        <w:rPr>
          <w:rFonts w:ascii="Tahoma" w:hAnsi="Tahoma" w:cs="Tahoma"/>
          <w:color w:val="000000" w:themeColor="text1"/>
          <w:sz w:val="22"/>
          <w:szCs w:val="22"/>
        </w:rPr>
        <w:t>pdf</w:t>
      </w:r>
      <w:proofErr w:type="spellEnd"/>
      <w:r w:rsidRPr="00DE1C39">
        <w:rPr>
          <w:rFonts w:ascii="Tahoma" w:hAnsi="Tahoma" w:cs="Tahoma"/>
          <w:color w:val="000000" w:themeColor="text1"/>
          <w:sz w:val="22"/>
          <w:szCs w:val="22"/>
        </w:rPr>
        <w:t>)</w:t>
      </w:r>
      <w:r w:rsidR="00DE1C39" w:rsidRPr="00DE1C39">
        <w:rPr>
          <w:rFonts w:ascii="Tahoma" w:hAnsi="Tahoma" w:cs="Tahoma"/>
          <w:color w:val="000000" w:themeColor="text1"/>
          <w:sz w:val="22"/>
          <w:szCs w:val="22"/>
        </w:rPr>
        <w:t>,</w:t>
      </w:r>
    </w:p>
    <w:p w14:paraId="03956B1B" w14:textId="2ECF1C3C" w:rsidR="000D42F5" w:rsidRPr="00DE1C39" w:rsidRDefault="000D42F5" w:rsidP="00D54385">
      <w:pPr>
        <w:pStyle w:val="Zkladntext"/>
        <w:numPr>
          <w:ilvl w:val="0"/>
          <w:numId w:val="31"/>
        </w:numPr>
        <w:tabs>
          <w:tab w:val="clear" w:pos="540"/>
          <w:tab w:val="clear" w:pos="720"/>
          <w:tab w:val="clear" w:pos="1260"/>
          <w:tab w:val="clear" w:pos="1980"/>
          <w:tab w:val="clear" w:pos="3960"/>
          <w:tab w:val="num" w:pos="993"/>
        </w:tabs>
        <w:spacing w:before="60"/>
        <w:ind w:left="851" w:hanging="294"/>
        <w:rPr>
          <w:rFonts w:ascii="Tahoma" w:hAnsi="Tahoma" w:cs="Tahoma"/>
          <w:color w:val="000000" w:themeColor="text1"/>
          <w:sz w:val="22"/>
          <w:szCs w:val="22"/>
        </w:rPr>
      </w:pPr>
      <w:r w:rsidRPr="00DE1C39">
        <w:rPr>
          <w:rFonts w:ascii="Tahoma" w:hAnsi="Tahoma" w:cs="Tahoma"/>
          <w:color w:val="000000" w:themeColor="text1"/>
          <w:sz w:val="22"/>
          <w:szCs w:val="22"/>
        </w:rPr>
        <w:t>ověření funkčnosti technologické části díla, provedení všech zákonem požadovaných zkoušek, revizí,</w:t>
      </w:r>
    </w:p>
    <w:p w14:paraId="5A7AE5F7" w14:textId="6F5F838E" w:rsidR="000D42F5" w:rsidRPr="00DE1C39" w:rsidRDefault="000D42F5" w:rsidP="00D54385">
      <w:pPr>
        <w:pStyle w:val="Zkladntext"/>
        <w:numPr>
          <w:ilvl w:val="0"/>
          <w:numId w:val="31"/>
        </w:numPr>
        <w:tabs>
          <w:tab w:val="clear" w:pos="540"/>
          <w:tab w:val="clear" w:pos="720"/>
          <w:tab w:val="clear" w:pos="1260"/>
          <w:tab w:val="clear" w:pos="1980"/>
          <w:tab w:val="clear" w:pos="3960"/>
          <w:tab w:val="num" w:pos="993"/>
        </w:tabs>
        <w:spacing w:before="60"/>
        <w:ind w:left="851" w:hanging="294"/>
        <w:rPr>
          <w:rFonts w:ascii="Tahoma" w:hAnsi="Tahoma" w:cs="Tahoma"/>
          <w:color w:val="000000" w:themeColor="text1"/>
          <w:sz w:val="22"/>
          <w:szCs w:val="22"/>
        </w:rPr>
      </w:pPr>
      <w:r w:rsidRPr="00DE1C39">
        <w:rPr>
          <w:rFonts w:ascii="Tahoma" w:hAnsi="Tahoma" w:cs="Tahoma"/>
          <w:color w:val="000000" w:themeColor="text1"/>
          <w:sz w:val="22"/>
          <w:szCs w:val="22"/>
        </w:rPr>
        <w:t>bezplatné zaškolení potřebného počtu pracovníků zadavatele,</w:t>
      </w:r>
    </w:p>
    <w:p w14:paraId="3E46DF9D" w14:textId="62605916" w:rsidR="000D42F5" w:rsidRPr="00DE1C39" w:rsidRDefault="000D42F5" w:rsidP="00D54385">
      <w:pPr>
        <w:pStyle w:val="Zkladntext"/>
        <w:numPr>
          <w:ilvl w:val="0"/>
          <w:numId w:val="31"/>
        </w:numPr>
        <w:tabs>
          <w:tab w:val="clear" w:pos="540"/>
          <w:tab w:val="clear" w:pos="720"/>
          <w:tab w:val="clear" w:pos="1260"/>
          <w:tab w:val="clear" w:pos="1980"/>
          <w:tab w:val="clear" w:pos="3960"/>
          <w:tab w:val="num" w:pos="993"/>
        </w:tabs>
        <w:spacing w:before="60"/>
        <w:ind w:left="851" w:hanging="294"/>
        <w:rPr>
          <w:rFonts w:ascii="Tahoma" w:hAnsi="Tahoma" w:cs="Tahoma"/>
          <w:color w:val="000000" w:themeColor="text1"/>
          <w:sz w:val="22"/>
          <w:szCs w:val="22"/>
        </w:rPr>
      </w:pPr>
      <w:r w:rsidRPr="00DE1C39">
        <w:rPr>
          <w:rFonts w:ascii="Tahoma" w:hAnsi="Tahoma" w:cs="Tahoma"/>
          <w:color w:val="000000" w:themeColor="text1"/>
          <w:sz w:val="22"/>
          <w:szCs w:val="22"/>
        </w:rPr>
        <w:t>poskytnutí bezplatného záručního servisu a provádění technických kontrol po dobu záruky technologické části předmětu díla.</w:t>
      </w:r>
    </w:p>
    <w:p w14:paraId="56CF154F" w14:textId="77777777" w:rsidR="004A2DDB" w:rsidRPr="00A045E6" w:rsidRDefault="004A2DDB" w:rsidP="00D54385">
      <w:pPr>
        <w:numPr>
          <w:ilvl w:val="0"/>
          <w:numId w:val="14"/>
        </w:numPr>
        <w:tabs>
          <w:tab w:val="clear" w:pos="360"/>
        </w:tabs>
        <w:spacing w:before="120"/>
        <w:jc w:val="both"/>
        <w:rPr>
          <w:rFonts w:ascii="Tahoma" w:hAnsi="Tahoma" w:cs="Tahoma"/>
          <w:sz w:val="22"/>
          <w:szCs w:val="22"/>
        </w:rPr>
      </w:pPr>
      <w:r w:rsidRPr="00A045E6">
        <w:rPr>
          <w:rFonts w:ascii="Tahoma" w:hAnsi="Tahoma" w:cs="Tahoma"/>
          <w:sz w:val="22"/>
          <w:szCs w:val="22"/>
        </w:rPr>
        <w:t>Zhotovite</w:t>
      </w:r>
      <w:r w:rsidR="00281B1F">
        <w:rPr>
          <w:rFonts w:ascii="Tahoma" w:hAnsi="Tahoma" w:cs="Tahoma"/>
          <w:sz w:val="22"/>
          <w:szCs w:val="22"/>
        </w:rPr>
        <w:t>l je povinen při provádění díla</w:t>
      </w:r>
      <w:r w:rsidR="00BE1B34">
        <w:rPr>
          <w:rFonts w:ascii="Tahoma" w:hAnsi="Tahoma" w:cs="Tahoma"/>
          <w:sz w:val="22"/>
          <w:szCs w:val="22"/>
        </w:rPr>
        <w:t xml:space="preserve"> zejména:</w:t>
      </w:r>
    </w:p>
    <w:p w14:paraId="61716086" w14:textId="35E05A46" w:rsidR="004A2DDB" w:rsidRPr="00A045E6" w:rsidRDefault="004A2DDB" w:rsidP="00D54385">
      <w:pPr>
        <w:pStyle w:val="Zkladntext"/>
        <w:numPr>
          <w:ilvl w:val="0"/>
          <w:numId w:val="21"/>
        </w:numPr>
        <w:tabs>
          <w:tab w:val="clear" w:pos="540"/>
          <w:tab w:val="clear" w:pos="1260"/>
          <w:tab w:val="clear" w:pos="1980"/>
          <w:tab w:val="clear" w:pos="3960"/>
        </w:tabs>
        <w:spacing w:before="60"/>
        <w:ind w:left="714" w:hanging="357"/>
        <w:rPr>
          <w:rFonts w:ascii="Tahoma" w:hAnsi="Tahoma" w:cs="Tahoma"/>
          <w:sz w:val="22"/>
          <w:szCs w:val="22"/>
        </w:rPr>
      </w:pPr>
      <w:r w:rsidRPr="00A045E6">
        <w:rPr>
          <w:rFonts w:ascii="Tahoma" w:hAnsi="Tahoma" w:cs="Tahoma"/>
          <w:sz w:val="22"/>
          <w:szCs w:val="22"/>
        </w:rPr>
        <w:t xml:space="preserve">plnit podmínky </w:t>
      </w:r>
      <w:r w:rsidRPr="00463244">
        <w:rPr>
          <w:rFonts w:ascii="Tahoma" w:hAnsi="Tahoma" w:cs="Tahoma"/>
          <w:sz w:val="22"/>
          <w:szCs w:val="22"/>
        </w:rPr>
        <w:t>a</w:t>
      </w:r>
      <w:r w:rsidRPr="00086CDE">
        <w:rPr>
          <w:rFonts w:ascii="Tahoma" w:hAnsi="Tahoma" w:cs="Tahoma"/>
          <w:color w:val="FF00FF"/>
          <w:sz w:val="22"/>
          <w:szCs w:val="22"/>
        </w:rPr>
        <w:t xml:space="preserve"> </w:t>
      </w:r>
      <w:r w:rsidRPr="00A045E6">
        <w:rPr>
          <w:rFonts w:ascii="Tahoma" w:hAnsi="Tahoma" w:cs="Tahoma"/>
          <w:sz w:val="22"/>
          <w:szCs w:val="22"/>
        </w:rPr>
        <w:t>požadavky dotčených orgánů a</w:t>
      </w:r>
      <w:r w:rsidR="00281B1F">
        <w:rPr>
          <w:rFonts w:ascii="Tahoma" w:hAnsi="Tahoma" w:cs="Tahoma"/>
          <w:sz w:val="22"/>
          <w:szCs w:val="22"/>
        </w:rPr>
        <w:t> </w:t>
      </w:r>
      <w:r w:rsidRPr="00A045E6">
        <w:rPr>
          <w:rFonts w:ascii="Tahoma" w:hAnsi="Tahoma" w:cs="Tahoma"/>
          <w:sz w:val="22"/>
          <w:szCs w:val="22"/>
        </w:rPr>
        <w:t xml:space="preserve">organizací související s realizací </w:t>
      </w:r>
      <w:r w:rsidR="000D42F5">
        <w:rPr>
          <w:rFonts w:ascii="Tahoma" w:hAnsi="Tahoma" w:cs="Tahoma"/>
          <w:sz w:val="22"/>
          <w:szCs w:val="22"/>
        </w:rPr>
        <w:t>díla</w:t>
      </w:r>
      <w:r w:rsidRPr="00A045E6">
        <w:rPr>
          <w:rFonts w:ascii="Tahoma" w:hAnsi="Tahoma" w:cs="Tahoma"/>
          <w:sz w:val="22"/>
          <w:szCs w:val="22"/>
        </w:rPr>
        <w:t>,</w:t>
      </w:r>
    </w:p>
    <w:p w14:paraId="5590D2F0" w14:textId="74CA7D90" w:rsidR="00E9200D" w:rsidRDefault="004A2DDB" w:rsidP="00D54385">
      <w:pPr>
        <w:pStyle w:val="Zkladntext"/>
        <w:numPr>
          <w:ilvl w:val="0"/>
          <w:numId w:val="21"/>
        </w:numPr>
        <w:tabs>
          <w:tab w:val="clear" w:pos="540"/>
          <w:tab w:val="clear" w:pos="1260"/>
          <w:tab w:val="clear" w:pos="1980"/>
          <w:tab w:val="clear" w:pos="3960"/>
        </w:tabs>
        <w:spacing w:before="60"/>
        <w:ind w:left="714" w:hanging="357"/>
        <w:rPr>
          <w:rFonts w:ascii="Tahoma" w:hAnsi="Tahoma" w:cs="Tahoma"/>
          <w:sz w:val="22"/>
          <w:szCs w:val="22"/>
        </w:rPr>
      </w:pPr>
      <w:r w:rsidRPr="00A045E6">
        <w:rPr>
          <w:rFonts w:ascii="Tahoma" w:hAnsi="Tahoma" w:cs="Tahoma"/>
          <w:sz w:val="22"/>
          <w:szCs w:val="22"/>
        </w:rPr>
        <w:t>zohlednit vyjádření dotčených orgánů a organizací</w:t>
      </w:r>
      <w:r w:rsidR="000D42F5">
        <w:rPr>
          <w:rFonts w:ascii="Tahoma" w:hAnsi="Tahoma" w:cs="Tahoma"/>
          <w:sz w:val="22"/>
          <w:szCs w:val="22"/>
        </w:rPr>
        <w:t xml:space="preserve"> související s realizací díla</w:t>
      </w:r>
      <w:r w:rsidR="00DE6D28">
        <w:rPr>
          <w:rFonts w:ascii="Tahoma" w:hAnsi="Tahoma" w:cs="Tahoma"/>
          <w:sz w:val="22"/>
          <w:szCs w:val="22"/>
        </w:rPr>
        <w:t>,</w:t>
      </w:r>
    </w:p>
    <w:p w14:paraId="2FF92E5C" w14:textId="77777777" w:rsidR="004A2DDB" w:rsidRPr="00A045E6" w:rsidRDefault="004A2DDB" w:rsidP="00D54385">
      <w:pPr>
        <w:numPr>
          <w:ilvl w:val="0"/>
          <w:numId w:val="14"/>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14:paraId="05744BDA" w14:textId="77777777" w:rsidR="004A2DDB" w:rsidRPr="00A045E6" w:rsidRDefault="004A2DDB" w:rsidP="00D54385">
      <w:pPr>
        <w:numPr>
          <w:ilvl w:val="0"/>
          <w:numId w:val="14"/>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průběžně provádět veškeré potřebné zkoušky, měření a</w:t>
      </w:r>
      <w:r w:rsidR="00281B1F">
        <w:rPr>
          <w:rFonts w:ascii="Tahoma" w:hAnsi="Tahoma" w:cs="Tahoma"/>
          <w:sz w:val="22"/>
          <w:szCs w:val="22"/>
        </w:rPr>
        <w:t> </w:t>
      </w:r>
      <w:r w:rsidRPr="00A045E6">
        <w:rPr>
          <w:rFonts w:ascii="Tahoma" w:hAnsi="Tahoma" w:cs="Tahoma"/>
          <w:sz w:val="22"/>
          <w:szCs w:val="22"/>
        </w:rPr>
        <w:t>atesty k prokázání kvalitativních parametrů předmětu díla.</w:t>
      </w:r>
    </w:p>
    <w:p w14:paraId="598EA829" w14:textId="77777777" w:rsidR="004A2DDB" w:rsidRPr="00AA3365" w:rsidRDefault="004A2DDB" w:rsidP="00D54385">
      <w:pPr>
        <w:numPr>
          <w:ilvl w:val="0"/>
          <w:numId w:val="14"/>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veškeré činnosti a úkony související s provedením díla nutné pro vydání kolaudačního souhlasu pro stavbu, zejména vyřizování veškerých povolení, překopů, z</w:t>
      </w:r>
      <w:r w:rsidR="00281B1F">
        <w:rPr>
          <w:rFonts w:ascii="Tahoma" w:hAnsi="Tahoma" w:cs="Tahoma"/>
          <w:sz w:val="22"/>
          <w:szCs w:val="22"/>
        </w:rPr>
        <w:t xml:space="preserve">áborů, souhlasů, </w:t>
      </w:r>
      <w:r w:rsidR="00281B1F" w:rsidRPr="00AA3365">
        <w:rPr>
          <w:rFonts w:ascii="Tahoma" w:hAnsi="Tahoma" w:cs="Tahoma"/>
          <w:sz w:val="22"/>
          <w:szCs w:val="22"/>
        </w:rPr>
        <w:t>oznámení apod.</w:t>
      </w:r>
    </w:p>
    <w:p w14:paraId="50D60F0D" w14:textId="2F9A6864" w:rsidR="0032329A" w:rsidRPr="00107340" w:rsidRDefault="004A2DDB" w:rsidP="00D54385">
      <w:pPr>
        <w:numPr>
          <w:ilvl w:val="0"/>
          <w:numId w:val="14"/>
        </w:numPr>
        <w:tabs>
          <w:tab w:val="clear" w:pos="360"/>
        </w:tabs>
        <w:spacing w:before="120"/>
        <w:jc w:val="both"/>
        <w:rPr>
          <w:rFonts w:ascii="Tahoma" w:hAnsi="Tahoma" w:cs="Tahoma"/>
          <w:sz w:val="22"/>
          <w:szCs w:val="22"/>
        </w:rPr>
      </w:pPr>
      <w:r w:rsidRPr="00AA3365">
        <w:rPr>
          <w:rFonts w:ascii="Tahoma" w:hAnsi="Tahoma" w:cs="Tahoma"/>
          <w:sz w:val="22"/>
          <w:szCs w:val="22"/>
        </w:rPr>
        <w:t xml:space="preserve">Objednatel se zavazuje </w:t>
      </w:r>
      <w:r w:rsidR="0014251D" w:rsidRPr="00AA3365">
        <w:rPr>
          <w:rFonts w:ascii="Tahoma" w:hAnsi="Tahoma" w:cs="Tahoma"/>
          <w:sz w:val="22"/>
          <w:szCs w:val="22"/>
        </w:rPr>
        <w:t xml:space="preserve">dokončené </w:t>
      </w:r>
      <w:r w:rsidRPr="00AA3365">
        <w:rPr>
          <w:rFonts w:ascii="Tahoma" w:hAnsi="Tahoma" w:cs="Tahoma"/>
          <w:sz w:val="22"/>
          <w:szCs w:val="22"/>
        </w:rPr>
        <w:t>dílo bez vad a nedodělků</w:t>
      </w:r>
      <w:r w:rsidR="00514048">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w:t>
      </w:r>
      <w:r w:rsidR="00281B1F" w:rsidRPr="00AA3365">
        <w:rPr>
          <w:rFonts w:ascii="Tahoma" w:hAnsi="Tahoma" w:cs="Tahoma"/>
          <w:sz w:val="22"/>
          <w:szCs w:val="22"/>
        </w:rPr>
        <w:t>hodnutých podmínek cenu dle čl. </w:t>
      </w:r>
      <w:r w:rsidRPr="00AA3365">
        <w:rPr>
          <w:rFonts w:ascii="Tahoma" w:hAnsi="Tahoma" w:cs="Tahoma"/>
          <w:sz w:val="22"/>
          <w:szCs w:val="22"/>
        </w:rPr>
        <w:t>V této smlo</w:t>
      </w:r>
      <w:r w:rsidR="00605799">
        <w:rPr>
          <w:rFonts w:ascii="Tahoma" w:hAnsi="Tahoma" w:cs="Tahoma"/>
          <w:sz w:val="22"/>
          <w:szCs w:val="22"/>
        </w:rPr>
        <w:t>uvy.</w:t>
      </w:r>
      <w:r w:rsidR="00107340" w:rsidRPr="00107340">
        <w:rPr>
          <w:rFonts w:ascii="Tahoma" w:hAnsi="Tahoma" w:cs="Tahoma"/>
          <w:sz w:val="22"/>
          <w:szCs w:val="22"/>
        </w:rPr>
        <w:t xml:space="preserve"> </w:t>
      </w:r>
      <w:r w:rsidR="00107340" w:rsidRPr="00D13D7B">
        <w:rPr>
          <w:rFonts w:ascii="Tahoma" w:hAnsi="Tahoma" w:cs="Tahoma"/>
          <w:sz w:val="22"/>
          <w:szCs w:val="22"/>
        </w:rPr>
        <w:t>Vadami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w:t>
      </w:r>
    </w:p>
    <w:p w14:paraId="3F0C3D9D" w14:textId="77777777" w:rsidR="00EF3B8F" w:rsidRPr="008806DA" w:rsidRDefault="004A2DDB" w:rsidP="00D54385">
      <w:pPr>
        <w:numPr>
          <w:ilvl w:val="0"/>
          <w:numId w:val="14"/>
        </w:numPr>
        <w:tabs>
          <w:tab w:val="clear" w:pos="360"/>
        </w:tabs>
        <w:spacing w:before="120"/>
        <w:jc w:val="both"/>
        <w:rPr>
          <w:rFonts w:ascii="Tahoma" w:hAnsi="Tahoma" w:cs="Tahoma"/>
          <w:sz w:val="22"/>
          <w:szCs w:val="22"/>
        </w:rPr>
      </w:pPr>
      <w:r w:rsidRPr="008806DA">
        <w:rPr>
          <w:rFonts w:ascii="Tahoma" w:hAnsi="Tahoma" w:cs="Tahoma"/>
          <w:sz w:val="22"/>
          <w:szCs w:val="22"/>
        </w:rPr>
        <w:t xml:space="preserve">Případné vícepráce či </w:t>
      </w:r>
      <w:proofErr w:type="spellStart"/>
      <w:r w:rsidRPr="008806DA">
        <w:rPr>
          <w:rFonts w:ascii="Tahoma" w:hAnsi="Tahoma" w:cs="Tahoma"/>
          <w:sz w:val="22"/>
          <w:szCs w:val="22"/>
        </w:rPr>
        <w:t>méněpráce</w:t>
      </w:r>
      <w:proofErr w:type="spellEnd"/>
      <w:r w:rsidRPr="008806DA">
        <w:rPr>
          <w:rFonts w:ascii="Tahoma" w:hAnsi="Tahoma" w:cs="Tahoma"/>
          <w:sz w:val="22"/>
          <w:szCs w:val="22"/>
        </w:rPr>
        <w:t xml:space="preserve"> budou smluvními stranami sjednány písemnými dodatky smlouvy</w:t>
      </w:r>
      <w:r w:rsidR="00070D0F" w:rsidRPr="008806DA">
        <w:rPr>
          <w:rFonts w:ascii="Tahoma" w:hAnsi="Tahoma" w:cs="Tahoma"/>
          <w:sz w:val="22"/>
          <w:szCs w:val="22"/>
        </w:rPr>
        <w:t xml:space="preserve">, a to při dodržení podmínek stanovených příslušnými ustanoveními zákona </w:t>
      </w:r>
      <w:r w:rsidR="00070D0F" w:rsidRPr="008806DA">
        <w:rPr>
          <w:rFonts w:ascii="Tahoma" w:hAnsi="Tahoma" w:cs="Tahoma"/>
          <w:sz w:val="22"/>
          <w:szCs w:val="22"/>
        </w:rPr>
        <w:lastRenderedPageBreak/>
        <w:t>č. 134/2016 Sb., o zadávání veřejných zakázek, ve znění pozdějších předpisů (dále jen „ZZVZ“)</w:t>
      </w:r>
      <w:r w:rsidRPr="008806DA">
        <w:rPr>
          <w:rFonts w:ascii="Tahoma" w:hAnsi="Tahoma" w:cs="Tahoma"/>
          <w:sz w:val="22"/>
          <w:szCs w:val="22"/>
        </w:rPr>
        <w:t>. Vícepráce budou realizovány až po uzavření příslušného dodatku ke smlouvě.</w:t>
      </w:r>
    </w:p>
    <w:p w14:paraId="53A48C59" w14:textId="77777777" w:rsidR="004A2DDB" w:rsidRPr="003C32EA" w:rsidRDefault="004A2DDB" w:rsidP="001E0B21">
      <w:pPr>
        <w:keepNext/>
        <w:spacing w:before="36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r>
      <w:r w:rsidR="00A045E6" w:rsidRPr="003C32EA">
        <w:rPr>
          <w:rFonts w:ascii="Tahoma" w:hAnsi="Tahoma" w:cs="Tahoma"/>
          <w:b/>
          <w:sz w:val="22"/>
          <w:szCs w:val="22"/>
        </w:rPr>
        <w:t>Doba a místo plnění</w:t>
      </w:r>
    </w:p>
    <w:p w14:paraId="6AA903C7" w14:textId="5C5FA38B" w:rsidR="004A2DDB" w:rsidRPr="003C32EA" w:rsidRDefault="004A2DDB" w:rsidP="00D54385">
      <w:pPr>
        <w:widowControl w:val="0"/>
        <w:numPr>
          <w:ilvl w:val="0"/>
          <w:numId w:val="15"/>
        </w:numPr>
        <w:tabs>
          <w:tab w:val="clear" w:pos="360"/>
        </w:tabs>
        <w:spacing w:before="120"/>
        <w:jc w:val="both"/>
        <w:rPr>
          <w:rFonts w:ascii="Tahoma" w:hAnsi="Tahoma" w:cs="Tahoma"/>
          <w:iCs/>
          <w:sz w:val="22"/>
          <w:szCs w:val="22"/>
        </w:rPr>
      </w:pPr>
      <w:r w:rsidRPr="003C32EA">
        <w:rPr>
          <w:rFonts w:ascii="Tahoma" w:hAnsi="Tahoma" w:cs="Tahoma"/>
          <w:bCs/>
          <w:sz w:val="22"/>
          <w:szCs w:val="22"/>
        </w:rPr>
        <w:t>Zhotov</w:t>
      </w:r>
      <w:r w:rsidRPr="003C32EA">
        <w:rPr>
          <w:rFonts w:ascii="Tahoma" w:hAnsi="Tahoma" w:cs="Tahoma"/>
          <w:sz w:val="22"/>
          <w:szCs w:val="22"/>
        </w:rPr>
        <w:t>itel</w:t>
      </w:r>
      <w:r w:rsidRPr="003C32EA">
        <w:rPr>
          <w:rFonts w:ascii="Tahoma" w:hAnsi="Tahoma" w:cs="Tahoma"/>
          <w:b/>
          <w:sz w:val="22"/>
          <w:szCs w:val="22"/>
        </w:rPr>
        <w:t xml:space="preserve"> </w:t>
      </w:r>
      <w:r w:rsidRPr="003C32EA">
        <w:rPr>
          <w:rFonts w:ascii="Tahoma" w:hAnsi="Tahoma" w:cs="Tahoma"/>
          <w:sz w:val="22"/>
          <w:szCs w:val="22"/>
        </w:rPr>
        <w:t xml:space="preserve">se </w:t>
      </w:r>
      <w:r w:rsidR="00B53CC5" w:rsidRPr="003C32EA">
        <w:rPr>
          <w:rFonts w:ascii="Tahoma" w:hAnsi="Tahoma" w:cs="Tahoma"/>
          <w:sz w:val="22"/>
          <w:szCs w:val="22"/>
        </w:rPr>
        <w:t xml:space="preserve">zavazuje provést </w:t>
      </w:r>
      <w:r w:rsidRPr="003C32EA">
        <w:rPr>
          <w:rFonts w:ascii="Tahoma" w:hAnsi="Tahoma" w:cs="Tahoma"/>
          <w:sz w:val="22"/>
          <w:szCs w:val="22"/>
        </w:rPr>
        <w:t>dílo do</w:t>
      </w:r>
      <w:r w:rsidR="00281B1F" w:rsidRPr="003C32EA">
        <w:rPr>
          <w:rFonts w:ascii="Tahoma" w:hAnsi="Tahoma" w:cs="Tahoma"/>
          <w:sz w:val="22"/>
          <w:szCs w:val="22"/>
        </w:rPr>
        <w:t> </w:t>
      </w:r>
      <w:r w:rsidR="005505E8">
        <w:rPr>
          <w:rFonts w:ascii="Tahoma" w:hAnsi="Tahoma" w:cs="Tahoma"/>
          <w:b/>
          <w:sz w:val="22"/>
          <w:szCs w:val="22"/>
        </w:rPr>
        <w:t>15</w:t>
      </w:r>
      <w:r w:rsidR="002515F1" w:rsidRPr="003C32EA">
        <w:rPr>
          <w:rFonts w:ascii="Tahoma" w:hAnsi="Tahoma" w:cs="Tahoma"/>
          <w:b/>
          <w:sz w:val="22"/>
          <w:szCs w:val="22"/>
        </w:rPr>
        <w:t xml:space="preserve"> týdnů</w:t>
      </w:r>
      <w:r w:rsidRPr="003C32EA">
        <w:rPr>
          <w:rFonts w:ascii="Tahoma" w:hAnsi="Tahoma" w:cs="Tahoma"/>
          <w:sz w:val="22"/>
          <w:szCs w:val="22"/>
        </w:rPr>
        <w:t xml:space="preserve"> od p</w:t>
      </w:r>
      <w:r w:rsidR="00281B1F" w:rsidRPr="003C32EA">
        <w:rPr>
          <w:rFonts w:ascii="Tahoma" w:hAnsi="Tahoma" w:cs="Tahoma"/>
          <w:sz w:val="22"/>
          <w:szCs w:val="22"/>
        </w:rPr>
        <w:t>ředání staveniště zhotoviteli a </w:t>
      </w:r>
      <w:r w:rsidRPr="003C32EA">
        <w:rPr>
          <w:rFonts w:ascii="Tahoma" w:hAnsi="Tahoma" w:cs="Tahoma"/>
          <w:sz w:val="22"/>
          <w:szCs w:val="22"/>
        </w:rPr>
        <w:t xml:space="preserve">nejpozději poslední den </w:t>
      </w:r>
      <w:r w:rsidR="009D0705" w:rsidRPr="003C32EA">
        <w:rPr>
          <w:rFonts w:ascii="Tahoma" w:hAnsi="Tahoma" w:cs="Tahoma"/>
          <w:sz w:val="22"/>
          <w:szCs w:val="22"/>
        </w:rPr>
        <w:t xml:space="preserve">doby plnění </w:t>
      </w:r>
      <w:r w:rsidR="00945876" w:rsidRPr="003C32EA">
        <w:rPr>
          <w:rFonts w:ascii="Tahoma" w:hAnsi="Tahoma" w:cs="Tahoma"/>
          <w:sz w:val="22"/>
          <w:szCs w:val="22"/>
        </w:rPr>
        <w:t>dokončené</w:t>
      </w:r>
      <w:r w:rsidRPr="003C32EA">
        <w:rPr>
          <w:rFonts w:ascii="Tahoma" w:hAnsi="Tahoma" w:cs="Tahoma"/>
          <w:sz w:val="22"/>
          <w:szCs w:val="22"/>
        </w:rPr>
        <w:t xml:space="preserve"> dílo předat objednateli.</w:t>
      </w:r>
      <w:r w:rsidR="00EB57B9" w:rsidRPr="003C32EA">
        <w:rPr>
          <w:rFonts w:ascii="Tahoma" w:hAnsi="Tahoma" w:cs="Tahoma"/>
          <w:sz w:val="22"/>
          <w:szCs w:val="22"/>
        </w:rPr>
        <w:t xml:space="preserve"> Dílo je provedeno, je</w:t>
      </w:r>
      <w:r w:rsidR="00EB57B9" w:rsidRPr="003C32EA">
        <w:rPr>
          <w:rFonts w:ascii="Tahoma" w:hAnsi="Tahoma" w:cs="Tahoma"/>
          <w:sz w:val="22"/>
          <w:szCs w:val="22"/>
        </w:rPr>
        <w:noBreakHyphen/>
        <w:t>li dokončeno (tj. objednateli je předvedena způsobilost díla sloužit svému účelu) a předáno objednateli.</w:t>
      </w:r>
    </w:p>
    <w:p w14:paraId="5BED36D4" w14:textId="77777777" w:rsidR="000D42F5" w:rsidRPr="003C32EA" w:rsidRDefault="000D42F5" w:rsidP="00D54385">
      <w:pPr>
        <w:widowControl w:val="0"/>
        <w:numPr>
          <w:ilvl w:val="0"/>
          <w:numId w:val="15"/>
        </w:numPr>
        <w:suppressAutoHyphens/>
        <w:spacing w:before="120"/>
        <w:jc w:val="both"/>
        <w:rPr>
          <w:rFonts w:ascii="Tahoma" w:hAnsi="Tahoma" w:cs="Tahoma"/>
          <w:sz w:val="22"/>
          <w:szCs w:val="22"/>
        </w:rPr>
      </w:pPr>
      <w:r w:rsidRPr="003C32EA">
        <w:rPr>
          <w:rFonts w:ascii="Tahoma" w:hAnsi="Tahoma" w:cs="Tahoma"/>
          <w:bCs/>
          <w:sz w:val="22"/>
          <w:szCs w:val="22"/>
        </w:rPr>
        <w:t>Místo plnění je vymezeno dokumentací dle čl. III odst. 1 této smlouvy.</w:t>
      </w:r>
    </w:p>
    <w:p w14:paraId="3EA2664D" w14:textId="035C760C" w:rsidR="00DE6ED4" w:rsidRPr="003C32EA" w:rsidRDefault="00107340" w:rsidP="00D54385">
      <w:pPr>
        <w:pStyle w:val="Smlouva-slo0"/>
        <w:widowControl/>
        <w:numPr>
          <w:ilvl w:val="0"/>
          <w:numId w:val="15"/>
        </w:numPr>
        <w:spacing w:line="240" w:lineRule="auto"/>
        <w:rPr>
          <w:rFonts w:ascii="Tahoma" w:hAnsi="Tahoma" w:cs="Tahoma"/>
          <w:sz w:val="22"/>
          <w:szCs w:val="22"/>
        </w:rPr>
      </w:pPr>
      <w:r w:rsidRPr="003C32EA">
        <w:rPr>
          <w:rFonts w:ascii="Tahoma" w:hAnsi="Tahoma" w:cs="Tahoma"/>
          <w:sz w:val="22"/>
          <w:szCs w:val="22"/>
        </w:rPr>
        <w:t>V </w:t>
      </w:r>
      <w:r w:rsidRPr="003C32EA">
        <w:rPr>
          <w:rFonts w:ascii="Tahoma" w:hAnsi="Tahoma" w:cs="Tahoma"/>
          <w:bCs/>
          <w:sz w:val="22"/>
          <w:szCs w:val="22"/>
        </w:rPr>
        <w:t>souladu</w:t>
      </w:r>
      <w:r w:rsidRPr="003C32EA">
        <w:rPr>
          <w:rFonts w:ascii="Tahoma" w:hAnsi="Tahoma" w:cs="Tahoma"/>
          <w:sz w:val="22"/>
          <w:szCs w:val="22"/>
        </w:rPr>
        <w:t xml:space="preserve"> s § 100 odst. 1 ZZVZ si objednatel vyhrazuje právo </w:t>
      </w:r>
      <w:r w:rsidR="00D23940" w:rsidRPr="003C32EA">
        <w:rPr>
          <w:rFonts w:ascii="Tahoma" w:hAnsi="Tahoma" w:cs="Tahoma"/>
          <w:sz w:val="22"/>
          <w:szCs w:val="22"/>
        </w:rPr>
        <w:t xml:space="preserve">po dobu trvání překážky </w:t>
      </w:r>
      <w:r w:rsidRPr="003C32EA">
        <w:rPr>
          <w:rFonts w:ascii="Tahoma" w:hAnsi="Tahoma" w:cs="Tahoma"/>
          <w:sz w:val="22"/>
          <w:szCs w:val="22"/>
        </w:rPr>
        <w:t>přerušit plnění předmětu této smlouvy a zastavit běh doby plnění dle odst. 1 tohoto článku smlouvy, a to v</w:t>
      </w:r>
      <w:r w:rsidR="00DE6ED4" w:rsidRPr="003C32EA">
        <w:rPr>
          <w:rFonts w:ascii="Tahoma" w:hAnsi="Tahoma" w:cs="Tahoma"/>
          <w:sz w:val="22"/>
          <w:szCs w:val="22"/>
        </w:rPr>
        <w:t> </w:t>
      </w:r>
      <w:r w:rsidR="008E1810" w:rsidRPr="003C32EA">
        <w:rPr>
          <w:rFonts w:ascii="Tahoma" w:hAnsi="Tahoma" w:cs="Tahoma"/>
          <w:sz w:val="22"/>
          <w:szCs w:val="22"/>
        </w:rPr>
        <w:t>t</w:t>
      </w:r>
      <w:r w:rsidR="003C32EA" w:rsidRPr="003C32EA">
        <w:rPr>
          <w:rFonts w:ascii="Tahoma" w:hAnsi="Tahoma" w:cs="Tahoma"/>
          <w:sz w:val="22"/>
          <w:szCs w:val="22"/>
        </w:rPr>
        <w:t>ěchto</w:t>
      </w:r>
      <w:r w:rsidR="008E1810" w:rsidRPr="003C32EA">
        <w:rPr>
          <w:rFonts w:ascii="Tahoma" w:hAnsi="Tahoma" w:cs="Tahoma"/>
          <w:sz w:val="22"/>
          <w:szCs w:val="22"/>
        </w:rPr>
        <w:t xml:space="preserve"> </w:t>
      </w:r>
      <w:r w:rsidR="00DE6ED4" w:rsidRPr="003C32EA">
        <w:rPr>
          <w:rFonts w:ascii="Tahoma" w:hAnsi="Tahoma" w:cs="Tahoma"/>
          <w:sz w:val="22"/>
          <w:szCs w:val="22"/>
        </w:rPr>
        <w:t>případ</w:t>
      </w:r>
      <w:r w:rsidR="003C32EA" w:rsidRPr="003C32EA">
        <w:rPr>
          <w:rFonts w:ascii="Tahoma" w:hAnsi="Tahoma" w:cs="Tahoma"/>
          <w:sz w:val="22"/>
          <w:szCs w:val="22"/>
        </w:rPr>
        <w:t>ech</w:t>
      </w:r>
      <w:r w:rsidR="00DE6ED4" w:rsidRPr="003C32EA">
        <w:rPr>
          <w:rFonts w:ascii="Tahoma" w:hAnsi="Tahoma" w:cs="Tahoma"/>
          <w:sz w:val="22"/>
          <w:szCs w:val="22"/>
        </w:rPr>
        <w:t>:</w:t>
      </w:r>
    </w:p>
    <w:p w14:paraId="07BDDD70" w14:textId="39DEA673" w:rsidR="00D23940" w:rsidRPr="003C32EA" w:rsidRDefault="00F45279" w:rsidP="00D54385">
      <w:pPr>
        <w:pStyle w:val="Smlouva-slo0"/>
        <w:widowControl/>
        <w:numPr>
          <w:ilvl w:val="1"/>
          <w:numId w:val="31"/>
        </w:numPr>
        <w:spacing w:line="240" w:lineRule="auto"/>
        <w:rPr>
          <w:rFonts w:ascii="Tahoma" w:hAnsi="Tahoma" w:cs="Tahoma"/>
          <w:sz w:val="22"/>
          <w:szCs w:val="22"/>
        </w:rPr>
      </w:pPr>
      <w:r w:rsidRPr="003C32EA">
        <w:rPr>
          <w:rFonts w:ascii="Tahoma" w:hAnsi="Tahoma" w:cs="Tahoma"/>
          <w:sz w:val="22"/>
          <w:szCs w:val="22"/>
        </w:rPr>
        <w:t>omezení postupu prací vlivem nepříznivých klimatických podmínek</w:t>
      </w:r>
      <w:r w:rsidR="00EB57B9" w:rsidRPr="003C32EA">
        <w:rPr>
          <w:rFonts w:ascii="Tahoma" w:hAnsi="Tahoma" w:cs="Tahoma"/>
          <w:sz w:val="22"/>
          <w:szCs w:val="22"/>
        </w:rPr>
        <w:t>,</w:t>
      </w:r>
      <w:r w:rsidRPr="003C32EA">
        <w:rPr>
          <w:rFonts w:ascii="Tahoma" w:hAnsi="Tahoma" w:cs="Tahoma"/>
          <w:sz w:val="22"/>
          <w:szCs w:val="22"/>
        </w:rPr>
        <w:t xml:space="preserve"> </w:t>
      </w:r>
      <w:r w:rsidR="00EB57B9" w:rsidRPr="003C32EA">
        <w:rPr>
          <w:rFonts w:ascii="Tahoma" w:hAnsi="Tahoma" w:cs="Tahoma"/>
          <w:sz w:val="22"/>
          <w:szCs w:val="22"/>
        </w:rPr>
        <w:t>tj. v případě, že nebude zjevně možné vlivem klimatických podmínek pokračovat v pracích dle harmonogramu výstavby, aniž by došlo k porušení právních/bezpečnostních předpisů nebo technických/technologických norem</w:t>
      </w:r>
      <w:r w:rsidR="003C32EA" w:rsidRPr="003C32EA">
        <w:rPr>
          <w:rFonts w:ascii="Tahoma" w:hAnsi="Tahoma" w:cs="Tahoma"/>
          <w:sz w:val="22"/>
          <w:szCs w:val="22"/>
        </w:rPr>
        <w:t>,</w:t>
      </w:r>
    </w:p>
    <w:p w14:paraId="2DA450E3" w14:textId="2AB037A7" w:rsidR="003C32EA" w:rsidRPr="003C32EA" w:rsidRDefault="003C32EA" w:rsidP="00D54385">
      <w:pPr>
        <w:pStyle w:val="Smlouva-slo0"/>
        <w:widowControl/>
        <w:numPr>
          <w:ilvl w:val="1"/>
          <w:numId w:val="31"/>
        </w:numPr>
        <w:spacing w:line="240" w:lineRule="auto"/>
        <w:rPr>
          <w:rFonts w:ascii="Tahoma" w:hAnsi="Tahoma" w:cs="Tahoma"/>
          <w:sz w:val="22"/>
          <w:szCs w:val="22"/>
        </w:rPr>
      </w:pPr>
      <w:r w:rsidRPr="003C32EA">
        <w:rPr>
          <w:rFonts w:ascii="Tahoma" w:hAnsi="Tahoma" w:cs="Tahoma"/>
          <w:sz w:val="22"/>
          <w:szCs w:val="22"/>
        </w:rPr>
        <w:t>v důsledku nepředvídatelné havárie, která objektivně znemožní řádné provádění a dokončení díla.</w:t>
      </w:r>
    </w:p>
    <w:p w14:paraId="149143AB" w14:textId="341FF200" w:rsidR="00F45279" w:rsidRDefault="00107340" w:rsidP="00D23940">
      <w:pPr>
        <w:pStyle w:val="Smlouva-slo0"/>
        <w:widowControl/>
        <w:spacing w:line="240" w:lineRule="auto"/>
        <w:ind w:left="340"/>
        <w:rPr>
          <w:rFonts w:ascii="Tahoma" w:hAnsi="Tahoma" w:cs="Tahoma"/>
          <w:sz w:val="22"/>
          <w:szCs w:val="22"/>
        </w:rPr>
      </w:pPr>
      <w:r w:rsidRPr="003C32EA">
        <w:rPr>
          <w:rFonts w:ascii="Tahoma" w:hAnsi="Tahoma" w:cs="Tahoma"/>
          <w:sz w:val="22"/>
          <w:szCs w:val="22"/>
        </w:rPr>
        <w:t>V</w:t>
      </w:r>
      <w:r w:rsidR="0059435B" w:rsidRPr="003C32EA">
        <w:rPr>
          <w:rFonts w:ascii="Tahoma" w:hAnsi="Tahoma" w:cs="Tahoma"/>
          <w:sz w:val="22"/>
          <w:szCs w:val="22"/>
        </w:rPr>
        <w:t> </w:t>
      </w:r>
      <w:r w:rsidR="003C32EA" w:rsidRPr="003C32EA">
        <w:rPr>
          <w:rFonts w:ascii="Tahoma" w:hAnsi="Tahoma" w:cs="Tahoma"/>
          <w:sz w:val="22"/>
          <w:szCs w:val="22"/>
        </w:rPr>
        <w:t>těchto</w:t>
      </w:r>
      <w:r w:rsidR="0059435B" w:rsidRPr="003C32EA">
        <w:rPr>
          <w:rFonts w:ascii="Tahoma" w:hAnsi="Tahoma" w:cs="Tahoma"/>
          <w:sz w:val="22"/>
          <w:szCs w:val="22"/>
        </w:rPr>
        <w:t xml:space="preserve"> případ</w:t>
      </w:r>
      <w:r w:rsidR="003C32EA" w:rsidRPr="003C32EA">
        <w:rPr>
          <w:rFonts w:ascii="Tahoma" w:hAnsi="Tahoma" w:cs="Tahoma"/>
          <w:sz w:val="22"/>
          <w:szCs w:val="22"/>
        </w:rPr>
        <w:t>ech</w:t>
      </w:r>
      <w:r w:rsidR="00EB57B9" w:rsidRPr="003C32EA">
        <w:rPr>
          <w:rFonts w:ascii="Tahoma" w:hAnsi="Tahoma" w:cs="Tahoma"/>
          <w:sz w:val="22"/>
          <w:szCs w:val="22"/>
        </w:rPr>
        <w:t xml:space="preserve"> bude se zhotovitelem jednáno o možnosti stavění běhu </w:t>
      </w:r>
      <w:r w:rsidR="001E0B21" w:rsidRPr="003C32EA">
        <w:rPr>
          <w:rFonts w:ascii="Tahoma" w:hAnsi="Tahoma" w:cs="Tahoma"/>
          <w:sz w:val="22"/>
          <w:szCs w:val="22"/>
        </w:rPr>
        <w:t>doby plnění</w:t>
      </w:r>
      <w:r w:rsidR="00EB57B9" w:rsidRPr="003C32EA">
        <w:rPr>
          <w:rFonts w:ascii="Tahoma" w:hAnsi="Tahoma" w:cs="Tahoma"/>
          <w:sz w:val="22"/>
          <w:szCs w:val="22"/>
        </w:rPr>
        <w:t xml:space="preserve"> dle </w:t>
      </w:r>
      <w:r w:rsidR="00EB57B9" w:rsidRPr="00EB57B9">
        <w:rPr>
          <w:rFonts w:ascii="Tahoma" w:hAnsi="Tahoma" w:cs="Tahoma"/>
          <w:sz w:val="22"/>
          <w:szCs w:val="22"/>
        </w:rPr>
        <w:t>odst. 1 tohoto článku</w:t>
      </w:r>
      <w:r w:rsidR="005E0355">
        <w:rPr>
          <w:rFonts w:ascii="Tahoma" w:hAnsi="Tahoma" w:cs="Tahoma"/>
          <w:sz w:val="22"/>
          <w:szCs w:val="22"/>
        </w:rPr>
        <w:t xml:space="preserve"> smlouvy</w:t>
      </w:r>
      <w:r w:rsidR="00EB57B9" w:rsidRPr="00EB57B9">
        <w:rPr>
          <w:rFonts w:ascii="Tahoma" w:hAnsi="Tahoma" w:cs="Tahoma"/>
          <w:sz w:val="22"/>
          <w:szCs w:val="22"/>
        </w:rPr>
        <w:t xml:space="preserve">. </w:t>
      </w:r>
      <w:r w:rsidR="00D23940">
        <w:rPr>
          <w:rStyle w:val="normaltextrun"/>
          <w:rFonts w:ascii="Tahoma" w:hAnsi="Tahoma" w:cs="Tahoma"/>
          <w:color w:val="000000"/>
          <w:sz w:val="22"/>
          <w:szCs w:val="22"/>
          <w:bdr w:val="none" w:sz="0" w:space="0" w:color="auto" w:frame="1"/>
        </w:rPr>
        <w:t xml:space="preserve">Omezení postupu prací dle tohoto odstavce bude posuzováno ve vztahu k možnosti provádění díla dle předepsaných technologických postupů. </w:t>
      </w:r>
      <w:r w:rsidR="00EB57B9" w:rsidRPr="00EB57B9">
        <w:rPr>
          <w:rFonts w:ascii="Tahoma" w:hAnsi="Tahoma" w:cs="Tahoma"/>
          <w:sz w:val="22"/>
          <w:szCs w:val="22"/>
        </w:rPr>
        <w:t xml:space="preserve">Doba, na kterou se běh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Pr>
          <w:rFonts w:ascii="Tahoma" w:hAnsi="Tahoma" w:cs="Tahoma"/>
          <w:sz w:val="22"/>
          <w:szCs w:val="22"/>
        </w:rPr>
        <w:t>doby</w:t>
      </w:r>
      <w:r w:rsidR="00EB57B9" w:rsidRPr="00EB57B9">
        <w:rPr>
          <w:rFonts w:ascii="Tahoma" w:hAnsi="Tahoma" w:cs="Tahoma"/>
          <w:sz w:val="22"/>
          <w:szCs w:val="22"/>
        </w:rPr>
        <w:t xml:space="preserve"> plnění sjednané výše uvedeným způsobem není nutno upravit dodatkem ke smlouvě. Přerušením prací z důvodů stavění </w:t>
      </w:r>
      <w:r w:rsidR="001E0B21">
        <w:rPr>
          <w:rFonts w:ascii="Tahoma" w:hAnsi="Tahoma" w:cs="Tahoma"/>
          <w:sz w:val="22"/>
          <w:szCs w:val="22"/>
        </w:rPr>
        <w:t>doby</w:t>
      </w:r>
      <w:r w:rsidR="00EB57B9" w:rsidRPr="00EB57B9">
        <w:rPr>
          <w:rFonts w:ascii="Tahoma" w:hAnsi="Tahoma" w:cs="Tahoma"/>
          <w:sz w:val="22"/>
          <w:szCs w:val="22"/>
        </w:rPr>
        <w:t xml:space="preserve"> plnění však není dotčena povinnost zhotovitele zajistit hlídání staveniště a zajistit rozpracované dílo proti poškození.</w:t>
      </w:r>
    </w:p>
    <w:p w14:paraId="7C17C406" w14:textId="29B046ED" w:rsidR="00107340" w:rsidRPr="00EB57B9" w:rsidRDefault="00107340" w:rsidP="00D54385">
      <w:pPr>
        <w:pStyle w:val="Smlouva-slo0"/>
        <w:widowControl/>
        <w:numPr>
          <w:ilvl w:val="0"/>
          <w:numId w:val="15"/>
        </w:numPr>
        <w:spacing w:line="240" w:lineRule="auto"/>
        <w:rPr>
          <w:rFonts w:ascii="Tahoma" w:hAnsi="Tahoma" w:cs="Tahoma"/>
          <w:sz w:val="22"/>
          <w:szCs w:val="22"/>
        </w:rPr>
      </w:pPr>
      <w:r>
        <w:rPr>
          <w:rStyle w:val="normaltextrun"/>
          <w:rFonts w:ascii="Tahoma" w:hAnsi="Tahoma" w:cs="Tahoma"/>
          <w:color w:val="000000"/>
          <w:sz w:val="22"/>
          <w:szCs w:val="22"/>
          <w:shd w:val="clear" w:color="auto" w:fill="FFFFFF"/>
        </w:rPr>
        <w:t>V případě, že koordinátor bezpečnosti a ochrany zdraví při práci na staveništi,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23DDC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V.</w:t>
      </w:r>
      <w:r w:rsidR="00A045E6">
        <w:rPr>
          <w:rFonts w:ascii="Tahoma" w:hAnsi="Tahoma" w:cs="Tahoma"/>
          <w:b/>
          <w:sz w:val="22"/>
          <w:szCs w:val="22"/>
        </w:rPr>
        <w:br/>
      </w:r>
      <w:r w:rsidRPr="00A045E6">
        <w:rPr>
          <w:rFonts w:ascii="Tahoma" w:hAnsi="Tahoma" w:cs="Tahoma"/>
          <w:b/>
          <w:sz w:val="22"/>
          <w:szCs w:val="22"/>
        </w:rPr>
        <w:t>Cena za dílo</w:t>
      </w:r>
    </w:p>
    <w:p w14:paraId="4A85931B" w14:textId="16C0C9F2" w:rsidR="009D7BA4" w:rsidRDefault="009D7BA4" w:rsidP="009D7BA4">
      <w:pPr>
        <w:spacing w:before="120" w:after="240"/>
        <w:ind w:left="426" w:hanging="426"/>
        <w:jc w:val="both"/>
        <w:rPr>
          <w:rFonts w:ascii="Tahoma" w:hAnsi="Tahoma" w:cs="Tahoma"/>
          <w:sz w:val="22"/>
          <w:szCs w:val="22"/>
        </w:rPr>
      </w:pPr>
      <w:r>
        <w:rPr>
          <w:rFonts w:ascii="Tahoma" w:hAnsi="Tahoma" w:cs="Tahoma"/>
          <w:sz w:val="22"/>
          <w:szCs w:val="22"/>
        </w:rPr>
        <w:t xml:space="preserve">1.   </w:t>
      </w:r>
      <w:r w:rsidR="004A2DDB" w:rsidRPr="00973CC3">
        <w:rPr>
          <w:rFonts w:ascii="Tahoma" w:hAnsi="Tahoma" w:cs="Tahoma"/>
          <w:sz w:val="22"/>
          <w:szCs w:val="22"/>
        </w:rPr>
        <w:t>Cena za provedené dílo je stanovena dohodou smluvních stran a činí</w:t>
      </w:r>
      <w:r w:rsidR="00973CC3" w:rsidRPr="00973CC3">
        <w:rPr>
          <w:rFonts w:ascii="Tahoma" w:hAnsi="Tahoma" w:cs="Tahoma"/>
          <w:sz w:val="22"/>
          <w:szCs w:val="22"/>
        </w:rPr>
        <w:t xml:space="preserve"> </w:t>
      </w:r>
      <w:r w:rsidR="00973CC3" w:rsidRPr="00973CC3">
        <w:rPr>
          <w:rFonts w:ascii="Tahoma" w:hAnsi="Tahoma" w:cs="Tahoma"/>
          <w:b/>
          <w:bCs/>
          <w:sz w:val="22"/>
          <w:szCs w:val="22"/>
        </w:rPr>
        <w:t xml:space="preserve">………… Kč </w:t>
      </w:r>
      <w:r w:rsidRPr="0059435B">
        <w:rPr>
          <w:rFonts w:ascii="Tahoma" w:hAnsi="Tahoma" w:cs="Tahoma"/>
          <w:b/>
          <w:sz w:val="22"/>
          <w:szCs w:val="22"/>
        </w:rPr>
        <w:t>bez DPH,</w:t>
      </w:r>
      <w:r>
        <w:rPr>
          <w:rFonts w:ascii="Tahoma" w:hAnsi="Tahoma" w:cs="Tahoma"/>
          <w:sz w:val="22"/>
          <w:szCs w:val="22"/>
        </w:rPr>
        <w:t xml:space="preserve"> z toho:</w:t>
      </w:r>
    </w:p>
    <w:p w14:paraId="0169587E" w14:textId="77777777" w:rsidR="009D7BA4" w:rsidRPr="0059435B" w:rsidRDefault="009D7BA4" w:rsidP="00D54385">
      <w:pPr>
        <w:pStyle w:val="Odstavecseseznamem"/>
        <w:numPr>
          <w:ilvl w:val="0"/>
          <w:numId w:val="30"/>
        </w:numPr>
        <w:spacing w:before="120" w:after="240"/>
        <w:jc w:val="both"/>
        <w:rPr>
          <w:rFonts w:ascii="Tahoma" w:hAnsi="Tahoma" w:cs="Tahoma"/>
          <w:sz w:val="22"/>
          <w:szCs w:val="22"/>
        </w:rPr>
      </w:pPr>
      <w:r>
        <w:rPr>
          <w:rFonts w:ascii="Tahoma" w:hAnsi="Tahoma" w:cs="Tahoma"/>
          <w:bCs/>
          <w:sz w:val="22"/>
          <w:szCs w:val="22"/>
        </w:rPr>
        <w:t>dodávky …………………………… Kč bez DPH</w:t>
      </w:r>
    </w:p>
    <w:p w14:paraId="4174798B" w14:textId="77777777" w:rsidR="009D7BA4" w:rsidRPr="0059435B" w:rsidRDefault="009D7BA4" w:rsidP="00D54385">
      <w:pPr>
        <w:pStyle w:val="Odstavecseseznamem"/>
        <w:numPr>
          <w:ilvl w:val="0"/>
          <w:numId w:val="30"/>
        </w:numPr>
        <w:spacing w:before="120" w:after="240"/>
        <w:jc w:val="both"/>
        <w:rPr>
          <w:rFonts w:ascii="Tahoma" w:hAnsi="Tahoma" w:cs="Tahoma"/>
          <w:sz w:val="22"/>
          <w:szCs w:val="22"/>
        </w:rPr>
      </w:pPr>
      <w:r>
        <w:rPr>
          <w:rFonts w:ascii="Tahoma" w:hAnsi="Tahoma" w:cs="Tahoma"/>
          <w:bCs/>
          <w:sz w:val="22"/>
          <w:szCs w:val="22"/>
        </w:rPr>
        <w:t>stavební práce ………………</w:t>
      </w:r>
      <w:proofErr w:type="gramStart"/>
      <w:r>
        <w:rPr>
          <w:rFonts w:ascii="Tahoma" w:hAnsi="Tahoma" w:cs="Tahoma"/>
          <w:bCs/>
          <w:sz w:val="22"/>
          <w:szCs w:val="22"/>
        </w:rPr>
        <w:t>…..Kč</w:t>
      </w:r>
      <w:proofErr w:type="gramEnd"/>
      <w:r>
        <w:rPr>
          <w:rFonts w:ascii="Tahoma" w:hAnsi="Tahoma" w:cs="Tahoma"/>
          <w:bCs/>
          <w:sz w:val="22"/>
          <w:szCs w:val="22"/>
        </w:rPr>
        <w:t xml:space="preserve"> bez DPH,</w:t>
      </w:r>
    </w:p>
    <w:p w14:paraId="2C67A3F0" w14:textId="77777777" w:rsidR="009D7BA4" w:rsidRPr="0059435B" w:rsidRDefault="009D7BA4" w:rsidP="009D7BA4">
      <w:pPr>
        <w:spacing w:before="120" w:after="240"/>
        <w:jc w:val="both"/>
        <w:rPr>
          <w:rFonts w:ascii="Tahoma" w:hAnsi="Tahoma" w:cs="Tahoma"/>
          <w:sz w:val="22"/>
          <w:szCs w:val="22"/>
        </w:rPr>
      </w:pPr>
      <w:r>
        <w:rPr>
          <w:rFonts w:ascii="Tahoma" w:hAnsi="Tahoma" w:cs="Tahoma"/>
          <w:b/>
          <w:bCs/>
          <w:sz w:val="22"/>
          <w:szCs w:val="22"/>
        </w:rPr>
        <w:t xml:space="preserve">     </w:t>
      </w:r>
      <w:r w:rsidRPr="0059435B">
        <w:rPr>
          <w:rFonts w:ascii="Tahoma" w:hAnsi="Tahoma" w:cs="Tahoma"/>
          <w:b/>
          <w:bCs/>
          <w:sz w:val="22"/>
          <w:szCs w:val="22"/>
        </w:rPr>
        <w:t xml:space="preserve"> </w:t>
      </w:r>
      <w:r w:rsidRPr="0059435B">
        <w:rPr>
          <w:rFonts w:ascii="Tahoma" w:hAnsi="Tahoma" w:cs="Tahoma"/>
          <w:i/>
          <w:iCs/>
          <w:color w:val="FF0000"/>
          <w:sz w:val="22"/>
          <w:szCs w:val="22"/>
        </w:rPr>
        <w:t>(doplní účastník/zhotovitel)</w:t>
      </w:r>
    </w:p>
    <w:p w14:paraId="1F08F659" w14:textId="77777777" w:rsidR="009D7BA4" w:rsidRPr="00BC2FEC" w:rsidRDefault="009D7BA4" w:rsidP="009D7BA4">
      <w:pPr>
        <w:tabs>
          <w:tab w:val="left" w:pos="426"/>
        </w:tabs>
        <w:spacing w:before="120"/>
        <w:ind w:left="2127" w:hanging="1770"/>
        <w:jc w:val="both"/>
        <w:rPr>
          <w:rFonts w:ascii="Tahoma" w:hAnsi="Tahoma" w:cs="Tahoma"/>
          <w:i/>
          <w:iCs/>
          <w:sz w:val="22"/>
          <w:szCs w:val="22"/>
        </w:rPr>
      </w:pPr>
      <w:r w:rsidRPr="00BC2FEC">
        <w:rPr>
          <w:rFonts w:ascii="Tahoma" w:hAnsi="Tahoma" w:cs="Tahoma"/>
          <w:sz w:val="22"/>
          <w:szCs w:val="22"/>
        </w:rPr>
        <w:t>Souhrnn</w:t>
      </w:r>
      <w:r>
        <w:rPr>
          <w:rFonts w:ascii="Tahoma" w:hAnsi="Tahoma" w:cs="Tahoma"/>
          <w:sz w:val="22"/>
          <w:szCs w:val="22"/>
        </w:rPr>
        <w:t>é</w:t>
      </w:r>
      <w:r w:rsidRPr="00BC2FEC">
        <w:rPr>
          <w:rFonts w:ascii="Tahoma" w:hAnsi="Tahoma" w:cs="Tahoma"/>
          <w:sz w:val="22"/>
          <w:szCs w:val="22"/>
        </w:rPr>
        <w:t xml:space="preserve"> rozpočt</w:t>
      </w:r>
      <w:r>
        <w:rPr>
          <w:rFonts w:ascii="Tahoma" w:hAnsi="Tahoma" w:cs="Tahoma"/>
          <w:sz w:val="22"/>
          <w:szCs w:val="22"/>
        </w:rPr>
        <w:t>y</w:t>
      </w:r>
      <w:r w:rsidRPr="00BC2FEC">
        <w:rPr>
          <w:rFonts w:ascii="Tahoma" w:hAnsi="Tahoma" w:cs="Tahoma"/>
          <w:sz w:val="22"/>
          <w:szCs w:val="22"/>
        </w:rPr>
        <w:t xml:space="preserve"> j</w:t>
      </w:r>
      <w:r>
        <w:rPr>
          <w:rFonts w:ascii="Tahoma" w:hAnsi="Tahoma" w:cs="Tahoma"/>
          <w:sz w:val="22"/>
          <w:szCs w:val="22"/>
        </w:rPr>
        <w:t>sou</w:t>
      </w:r>
      <w:r w:rsidRPr="00BC2FEC">
        <w:rPr>
          <w:rFonts w:ascii="Tahoma" w:hAnsi="Tahoma" w:cs="Tahoma"/>
          <w:sz w:val="22"/>
          <w:szCs w:val="22"/>
        </w:rPr>
        <w:t xml:space="preserve"> nedílno</w:t>
      </w:r>
      <w:r>
        <w:rPr>
          <w:rFonts w:ascii="Tahoma" w:hAnsi="Tahoma" w:cs="Tahoma"/>
          <w:sz w:val="22"/>
          <w:szCs w:val="22"/>
        </w:rPr>
        <w:t>u</w:t>
      </w:r>
      <w:r w:rsidRPr="00BC2FEC">
        <w:rPr>
          <w:rFonts w:ascii="Tahoma" w:hAnsi="Tahoma" w:cs="Tahoma"/>
          <w:sz w:val="22"/>
          <w:szCs w:val="22"/>
        </w:rPr>
        <w:t xml:space="preserve"> přílohou č. 1</w:t>
      </w:r>
      <w:r>
        <w:rPr>
          <w:rFonts w:ascii="Tahoma" w:hAnsi="Tahoma" w:cs="Tahoma"/>
          <w:sz w:val="22"/>
          <w:szCs w:val="22"/>
        </w:rPr>
        <w:t>a a 1b</w:t>
      </w:r>
      <w:r w:rsidRPr="00BC2FEC">
        <w:rPr>
          <w:rFonts w:ascii="Tahoma" w:hAnsi="Tahoma" w:cs="Tahoma"/>
          <w:sz w:val="22"/>
          <w:szCs w:val="22"/>
        </w:rPr>
        <w:t xml:space="preserve"> této smlouvy</w:t>
      </w:r>
      <w:r w:rsidRPr="00BC2FEC">
        <w:rPr>
          <w:rStyle w:val="normaltextrun"/>
          <w:rFonts w:ascii="Tahoma" w:hAnsi="Tahoma" w:cs="Tahoma"/>
          <w:sz w:val="22"/>
          <w:szCs w:val="22"/>
        </w:rPr>
        <w:t>.</w:t>
      </w:r>
    </w:p>
    <w:p w14:paraId="3C4264B9" w14:textId="01F0CA83" w:rsidR="004A2DDB" w:rsidRPr="00777517" w:rsidRDefault="004A2DDB" w:rsidP="00777517">
      <w:pPr>
        <w:pStyle w:val="Odstavecseseznamem"/>
        <w:numPr>
          <w:ilvl w:val="2"/>
          <w:numId w:val="31"/>
        </w:numPr>
        <w:spacing w:before="120"/>
        <w:ind w:left="426"/>
        <w:jc w:val="both"/>
        <w:rPr>
          <w:rFonts w:ascii="Tahoma" w:hAnsi="Tahoma" w:cs="Tahoma"/>
          <w:sz w:val="22"/>
          <w:szCs w:val="22"/>
        </w:rPr>
      </w:pPr>
      <w:r w:rsidRPr="00777517">
        <w:rPr>
          <w:rFonts w:ascii="Tahoma" w:hAnsi="Tahoma" w:cs="Tahoma"/>
          <w:sz w:val="22"/>
          <w:szCs w:val="22"/>
        </w:rPr>
        <w:lastRenderedPageBreak/>
        <w:t>Součástí sjednané ceny jsou veškeré práce a dodávky, poplatky, náklady zhotovitele nutné pro vybudování, provoz a demontáž zařízení staveniště</w:t>
      </w:r>
      <w:r w:rsidR="008C63A0" w:rsidRPr="00777517">
        <w:rPr>
          <w:rFonts w:ascii="Tahoma" w:hAnsi="Tahoma" w:cs="Tahoma"/>
          <w:sz w:val="22"/>
          <w:szCs w:val="22"/>
        </w:rPr>
        <w:t xml:space="preserve"> vč. případných poplatků a</w:t>
      </w:r>
      <w:r w:rsidR="001E0B21" w:rsidRPr="00777517">
        <w:rPr>
          <w:rFonts w:ascii="Tahoma" w:hAnsi="Tahoma" w:cs="Tahoma"/>
          <w:sz w:val="22"/>
          <w:szCs w:val="22"/>
        </w:rPr>
        <w:t> </w:t>
      </w:r>
      <w:r w:rsidR="008C63A0" w:rsidRPr="00777517">
        <w:rPr>
          <w:rFonts w:ascii="Tahoma" w:hAnsi="Tahoma" w:cs="Tahoma"/>
          <w:sz w:val="22"/>
          <w:szCs w:val="22"/>
        </w:rPr>
        <w:t>nájmů za dočasné zábory sousedních pozemků</w:t>
      </w:r>
      <w:r w:rsidRPr="00777517">
        <w:rPr>
          <w:rFonts w:ascii="Tahoma" w:hAnsi="Tahoma" w:cs="Tahoma"/>
          <w:sz w:val="22"/>
          <w:szCs w:val="22"/>
        </w:rPr>
        <w:t xml:space="preserve"> a ji</w:t>
      </w:r>
      <w:r w:rsidR="001E0B21" w:rsidRPr="00777517">
        <w:rPr>
          <w:rFonts w:ascii="Tahoma" w:hAnsi="Tahoma" w:cs="Tahoma"/>
          <w:sz w:val="22"/>
          <w:szCs w:val="22"/>
        </w:rPr>
        <w:t>né náklady nezbytné pro řádné a </w:t>
      </w:r>
      <w:r w:rsidRPr="00777517">
        <w:rPr>
          <w:rFonts w:ascii="Tahoma" w:hAnsi="Tahoma" w:cs="Tahoma"/>
          <w:sz w:val="22"/>
          <w:szCs w:val="22"/>
        </w:rPr>
        <w:t>úplné provedení díla.</w:t>
      </w:r>
    </w:p>
    <w:p w14:paraId="5A1ED36A" w14:textId="64C189F2" w:rsidR="004A2DDB" w:rsidRPr="00777517" w:rsidRDefault="004A2DDB" w:rsidP="00777517">
      <w:pPr>
        <w:pStyle w:val="Odstavecseseznamem"/>
        <w:numPr>
          <w:ilvl w:val="2"/>
          <w:numId w:val="31"/>
        </w:numPr>
        <w:spacing w:before="120"/>
        <w:ind w:left="426"/>
        <w:jc w:val="both"/>
        <w:rPr>
          <w:rFonts w:ascii="Tahoma" w:hAnsi="Tahoma" w:cs="Tahoma"/>
          <w:sz w:val="22"/>
          <w:szCs w:val="22"/>
        </w:rPr>
      </w:pPr>
      <w:r w:rsidRPr="00777517">
        <w:rPr>
          <w:rFonts w:ascii="Tahoma" w:hAnsi="Tahoma" w:cs="Tahoma"/>
          <w:sz w:val="22"/>
          <w:szCs w:val="22"/>
        </w:rPr>
        <w:t>Cena za dílo uvedená v odst. 1 tohoto článku</w:t>
      </w:r>
      <w:r w:rsidR="00535787" w:rsidRPr="00777517">
        <w:rPr>
          <w:rFonts w:ascii="Tahoma" w:hAnsi="Tahoma" w:cs="Tahoma"/>
          <w:sz w:val="22"/>
          <w:szCs w:val="22"/>
        </w:rPr>
        <w:t xml:space="preserve"> smlouvy</w:t>
      </w:r>
      <w:r w:rsidRPr="00777517">
        <w:rPr>
          <w:rFonts w:ascii="Tahoma" w:hAnsi="Tahoma" w:cs="Tahoma"/>
          <w:sz w:val="22"/>
          <w:szCs w:val="22"/>
        </w:rPr>
        <w:t xml:space="preserve"> je cenou nejvýše přípustnou a</w:t>
      </w:r>
      <w:r w:rsidR="00155458" w:rsidRPr="00777517">
        <w:rPr>
          <w:rFonts w:ascii="Tahoma" w:hAnsi="Tahoma" w:cs="Tahoma"/>
          <w:sz w:val="22"/>
          <w:szCs w:val="22"/>
        </w:rPr>
        <w:t> </w:t>
      </w:r>
      <w:r w:rsidR="008C63A0" w:rsidRPr="00777517">
        <w:rPr>
          <w:rFonts w:ascii="Tahoma" w:hAnsi="Tahoma" w:cs="Tahoma"/>
          <w:sz w:val="22"/>
          <w:szCs w:val="22"/>
        </w:rPr>
        <w:t>lze ji</w:t>
      </w:r>
      <w:r w:rsidRPr="00777517">
        <w:rPr>
          <w:rFonts w:ascii="Tahoma" w:hAnsi="Tahoma" w:cs="Tahoma"/>
          <w:sz w:val="22"/>
          <w:szCs w:val="22"/>
        </w:rPr>
        <w:t xml:space="preserve"> </w:t>
      </w:r>
      <w:r w:rsidR="008C63A0" w:rsidRPr="00777517">
        <w:rPr>
          <w:rFonts w:ascii="Tahoma" w:hAnsi="Tahoma" w:cs="Tahoma"/>
          <w:sz w:val="22"/>
          <w:szCs w:val="22"/>
        </w:rPr>
        <w:t>z</w:t>
      </w:r>
      <w:r w:rsidRPr="00777517">
        <w:rPr>
          <w:rFonts w:ascii="Tahoma" w:hAnsi="Tahoma" w:cs="Tahoma"/>
          <w:sz w:val="22"/>
          <w:szCs w:val="22"/>
        </w:rPr>
        <w:t>měnit pouze</w:t>
      </w:r>
      <w:r w:rsidR="008C63A0" w:rsidRPr="00777517">
        <w:rPr>
          <w:rFonts w:ascii="Tahoma" w:hAnsi="Tahoma" w:cs="Tahoma"/>
          <w:sz w:val="22"/>
          <w:szCs w:val="22"/>
        </w:rPr>
        <w:t xml:space="preserve"> v případě</w:t>
      </w:r>
      <w:r w:rsidRPr="00777517">
        <w:rPr>
          <w:rFonts w:ascii="Tahoma" w:hAnsi="Tahoma" w:cs="Tahoma"/>
          <w:sz w:val="22"/>
          <w:szCs w:val="22"/>
        </w:rPr>
        <w:t>:</w:t>
      </w:r>
    </w:p>
    <w:p w14:paraId="6BA16AEA"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14:paraId="2A8F71F2" w14:textId="77777777" w:rsidR="008C63A0" w:rsidRPr="008C63A0" w:rsidRDefault="008C63A0" w:rsidP="00D54385">
      <w:pPr>
        <w:numPr>
          <w:ilvl w:val="0"/>
          <w:numId w:val="27"/>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 xml:space="preserve">li některá část díla v důsledku sjednaných </w:t>
      </w:r>
      <w:proofErr w:type="spellStart"/>
      <w:r w:rsidRPr="008C63A0">
        <w:rPr>
          <w:rFonts w:ascii="Tahoma" w:hAnsi="Tahoma" w:cs="Tahoma"/>
          <w:sz w:val="22"/>
          <w:szCs w:val="22"/>
        </w:rPr>
        <w:t>méněprací</w:t>
      </w:r>
      <w:proofErr w:type="spellEnd"/>
      <w:r w:rsidRPr="008C63A0">
        <w:rPr>
          <w:rFonts w:ascii="Tahoma" w:hAnsi="Tahoma" w:cs="Tahoma"/>
          <w:sz w:val="22"/>
          <w:szCs w:val="22"/>
        </w:rPr>
        <w:t xml:space="preserve"> provedena, bude cena za dílo snížena, a to odečtením veškerých nákladů na provedení těch částí díla, které v rámci </w:t>
      </w:r>
      <w:proofErr w:type="spellStart"/>
      <w:r w:rsidRPr="008C63A0">
        <w:rPr>
          <w:rFonts w:ascii="Tahoma" w:hAnsi="Tahoma" w:cs="Tahoma"/>
          <w:sz w:val="22"/>
          <w:szCs w:val="22"/>
        </w:rPr>
        <w:t>méněprací</w:t>
      </w:r>
      <w:proofErr w:type="spellEnd"/>
      <w:r w:rsidRPr="008C63A0">
        <w:rPr>
          <w:rFonts w:ascii="Tahoma" w:hAnsi="Tahoma" w:cs="Tahoma"/>
          <w:sz w:val="22"/>
          <w:szCs w:val="22"/>
        </w:rPr>
        <w:t xml:space="preserve"> nebudou provedeny. Náklady na </w:t>
      </w:r>
      <w:proofErr w:type="spellStart"/>
      <w:r w:rsidRPr="008C63A0">
        <w:rPr>
          <w:rFonts w:ascii="Tahoma" w:hAnsi="Tahoma" w:cs="Tahoma"/>
          <w:sz w:val="22"/>
          <w:szCs w:val="22"/>
        </w:rPr>
        <w:t>méněpráce</w:t>
      </w:r>
      <w:proofErr w:type="spellEnd"/>
      <w:r w:rsidRPr="008C63A0">
        <w:rPr>
          <w:rFonts w:ascii="Tahoma" w:hAnsi="Tahoma" w:cs="Tahoma"/>
          <w:sz w:val="22"/>
          <w:szCs w:val="22"/>
        </w:rPr>
        <w:t xml:space="preserve"> budou odečteny ve výši součtu veškerých odpovídajících položek a nákladů neprovedených dle soupisu prací,</w:t>
      </w:r>
    </w:p>
    <w:p w14:paraId="5C1309C9"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14:paraId="616B38B0" w14:textId="77777777" w:rsidR="008C63A0" w:rsidRPr="008C63A0" w:rsidRDefault="008C63A0" w:rsidP="00D54385">
      <w:pPr>
        <w:numPr>
          <w:ilvl w:val="0"/>
          <w:numId w:val="27"/>
        </w:numPr>
        <w:spacing w:before="120"/>
        <w:jc w:val="both"/>
        <w:rPr>
          <w:rFonts w:ascii="Tahoma" w:hAnsi="Tahoma" w:cs="Tahoma"/>
          <w:sz w:val="22"/>
          <w:szCs w:val="22"/>
        </w:rPr>
      </w:pPr>
      <w:r w:rsidRPr="008C63A0">
        <w:rPr>
          <w:rFonts w:ascii="Tahoma" w:hAnsi="Tahoma" w:cs="Tahoma"/>
          <w:sz w:val="22"/>
          <w:szCs w:val="22"/>
        </w:rPr>
        <w:t xml:space="preserve">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w:t>
      </w:r>
      <w:proofErr w:type="spellStart"/>
      <w:r w:rsidRPr="008C63A0">
        <w:rPr>
          <w:rFonts w:ascii="Tahoma" w:hAnsi="Tahoma" w:cs="Tahoma"/>
          <w:sz w:val="22"/>
          <w:szCs w:val="22"/>
        </w:rPr>
        <w:t>naceňování</w:t>
      </w:r>
      <w:proofErr w:type="spellEnd"/>
      <w:r w:rsidRPr="008C63A0">
        <w:rPr>
          <w:rFonts w:ascii="Tahoma" w:hAnsi="Tahoma" w:cs="Tahoma"/>
          <w:sz w:val="22"/>
          <w:szCs w:val="22"/>
        </w:rPr>
        <w:t>:</w:t>
      </w:r>
    </w:p>
    <w:p w14:paraId="696A9B84" w14:textId="02DEF142" w:rsidR="008C63A0" w:rsidRPr="008C63A0" w:rsidRDefault="008C63A0" w:rsidP="00556CA0">
      <w:pPr>
        <w:numPr>
          <w:ilvl w:val="0"/>
          <w:numId w:val="37"/>
        </w:numPr>
        <w:tabs>
          <w:tab w:val="clear" w:pos="1605"/>
          <w:tab w:val="num" w:pos="1418"/>
        </w:tabs>
        <w:spacing w:before="120"/>
        <w:ind w:left="851"/>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w:t>
      </w:r>
      <w:r w:rsidR="00463244">
        <w:rPr>
          <w:rFonts w:ascii="Tahoma" w:hAnsi="Tahoma" w:cs="Tahoma"/>
          <w:snapToGrid w:val="0"/>
          <w:sz w:val="22"/>
          <w:szCs w:val="22"/>
        </w:rPr>
        <w:t xml:space="preserve"> zhotovitelem</w:t>
      </w:r>
      <w:r w:rsidRPr="008C63A0">
        <w:rPr>
          <w:rFonts w:ascii="Tahoma" w:hAnsi="Tahoma" w:cs="Tahoma"/>
          <w:snapToGrid w:val="0"/>
          <w:sz w:val="22"/>
          <w:szCs w:val="22"/>
        </w:rPr>
        <w:t xml:space="preserve"> provedeno</w:t>
      </w:r>
      <w:r w:rsidR="00463244">
        <w:rPr>
          <w:rFonts w:ascii="Tahoma" w:hAnsi="Tahoma" w:cs="Tahoma"/>
          <w:snapToGrid w:val="0"/>
          <w:sz w:val="22"/>
          <w:szCs w:val="22"/>
        </w:rPr>
        <w:t xml:space="preserve"> a doloženo</w:t>
      </w:r>
      <w:r w:rsidRPr="008C63A0">
        <w:rPr>
          <w:rFonts w:ascii="Tahoma" w:hAnsi="Tahoma" w:cs="Tahoma"/>
          <w:snapToGrid w:val="0"/>
          <w:sz w:val="22"/>
          <w:szCs w:val="22"/>
        </w:rPr>
        <w:t xml:space="preserve">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735AF612" w14:textId="3AEB999F" w:rsidR="00CC1493" w:rsidRDefault="008C63A0" w:rsidP="00556CA0">
      <w:pPr>
        <w:numPr>
          <w:ilvl w:val="0"/>
          <w:numId w:val="37"/>
        </w:numPr>
        <w:tabs>
          <w:tab w:val="clear" w:pos="1605"/>
          <w:tab w:val="num" w:pos="1418"/>
        </w:tabs>
        <w:spacing w:before="120"/>
        <w:ind w:left="851"/>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se jednotková cena položek bude účtovat podle cenové soustavy</w:t>
      </w:r>
      <w:r w:rsidR="00824CFF">
        <w:rPr>
          <w:rFonts w:ascii="Tahoma" w:hAnsi="Tahoma" w:cs="Tahoma"/>
          <w:snapToGrid w:val="0"/>
          <w:sz w:val="22"/>
          <w:szCs w:val="22"/>
        </w:rPr>
        <w:t>, která byla projektantem použitá v rozpočtu na zhotovení díla v její aktuální cenové úrovni.</w:t>
      </w:r>
    </w:p>
    <w:p w14:paraId="39DD0027" w14:textId="213C0D83" w:rsidR="008C63A0" w:rsidRDefault="008C63A0" w:rsidP="00556CA0">
      <w:pPr>
        <w:numPr>
          <w:ilvl w:val="0"/>
          <w:numId w:val="37"/>
        </w:numPr>
        <w:tabs>
          <w:tab w:val="clear" w:pos="1605"/>
          <w:tab w:val="num" w:pos="1418"/>
        </w:tabs>
        <w:spacing w:before="120"/>
        <w:ind w:left="851"/>
        <w:jc w:val="both"/>
        <w:rPr>
          <w:rFonts w:ascii="Tahoma" w:hAnsi="Tahoma" w:cs="Tahoma"/>
          <w:snapToGrid w:val="0"/>
          <w:sz w:val="22"/>
          <w:szCs w:val="22"/>
        </w:rPr>
      </w:pPr>
      <w:r w:rsidRPr="008C63A0">
        <w:rPr>
          <w:rFonts w:ascii="Tahoma" w:hAnsi="Tahoma" w:cs="Tahoma"/>
          <w:snapToGrid w:val="0"/>
          <w:sz w:val="22"/>
          <w:szCs w:val="22"/>
        </w:rPr>
        <w:t xml:space="preserve">Pouze ve výjimečných případech, kdy nelze pro stanovení jednotkové ceny nové položky víceprací použít </w:t>
      </w:r>
      <w:r w:rsidR="00CC1493">
        <w:rPr>
          <w:rFonts w:ascii="Tahoma" w:hAnsi="Tahoma" w:cs="Tahoma"/>
          <w:snapToGrid w:val="0"/>
          <w:sz w:val="22"/>
          <w:szCs w:val="22"/>
        </w:rPr>
        <w:t>žádný z výše uvedených postupů</w:t>
      </w:r>
      <w:r w:rsidRPr="008C63A0">
        <w:rPr>
          <w:rFonts w:ascii="Tahoma" w:hAnsi="Tahoma" w:cs="Tahoma"/>
          <w:snapToGrid w:val="0"/>
          <w:sz w:val="22"/>
          <w:szCs w:val="22"/>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r w:rsidR="000A4E91">
        <w:rPr>
          <w:rFonts w:ascii="Tahoma" w:hAnsi="Tahoma" w:cs="Tahoma"/>
          <w:snapToGrid w:val="0"/>
          <w:sz w:val="22"/>
          <w:szCs w:val="22"/>
        </w:rPr>
        <w:t>,</w:t>
      </w:r>
    </w:p>
    <w:p w14:paraId="3F71FC70" w14:textId="77777777" w:rsidR="00535787" w:rsidRPr="002C4D50" w:rsidRDefault="00535787" w:rsidP="00535787">
      <w:pPr>
        <w:spacing w:before="120"/>
        <w:ind w:left="717"/>
        <w:jc w:val="both"/>
        <w:rPr>
          <w:rFonts w:ascii="Tahoma" w:hAnsi="Tahoma" w:cs="Tahoma"/>
          <w:b/>
          <w:bCs/>
          <w:snapToGrid w:val="0"/>
          <w:sz w:val="22"/>
          <w:szCs w:val="22"/>
        </w:rPr>
      </w:pPr>
      <w:r w:rsidRPr="002C4D50">
        <w:rPr>
          <w:rFonts w:ascii="Tahoma" w:hAnsi="Tahoma" w:cs="Tahoma"/>
          <w:b/>
          <w:bCs/>
          <w:snapToGrid w:val="0"/>
          <w:sz w:val="22"/>
          <w:szCs w:val="22"/>
        </w:rPr>
        <w:t>ZÁMĚNY POLOŽEK dle § 222 odst. 7 ZZVZ</w:t>
      </w:r>
    </w:p>
    <w:p w14:paraId="5A737E0F" w14:textId="10A6E66D" w:rsidR="00535787" w:rsidRPr="00535787" w:rsidRDefault="00535787" w:rsidP="00D54385">
      <w:pPr>
        <w:numPr>
          <w:ilvl w:val="0"/>
          <w:numId w:val="27"/>
        </w:numPr>
        <w:spacing w:before="120"/>
        <w:jc w:val="both"/>
        <w:rPr>
          <w:rFonts w:ascii="Tahoma" w:hAnsi="Tahoma" w:cs="Tahoma"/>
          <w:snapToGrid w:val="0"/>
          <w:sz w:val="22"/>
          <w:szCs w:val="22"/>
        </w:rPr>
      </w:pPr>
      <w:r w:rsidRPr="002C4D50">
        <w:rPr>
          <w:rFonts w:ascii="Tahoma" w:hAnsi="Tahoma" w:cs="Tahoma"/>
          <w:snapToGrid w:val="0"/>
          <w:sz w:val="22"/>
          <w:szCs w:val="22"/>
        </w:rPr>
        <w:t>v případě, že nové položky soupisu prací představují srovnatelný druh materiálu nebo prací ve vztahu k nahrazovaným položkám, cena materiálu nebo prací podle nových položek soupisu prací je ve vztahu k nahrazovaným položkám stejná nebo nižší a zároveň materiál nebo práce podle nových položek jsou ve vztahu k nahrazovaným položkám kvalitativně stejné nebo vyšší. Zhotovitel se zavazuje vyhotovit o každé jednotlivé záměně přehled obsahující nové položky soupisu prací s vymezením položek v původním soupisu, které jsou takto nahrazovány, spolu s podrobným a srozumitelným odůvodněním srovnatelnosti materiálu nebo prací stejné nebo vyšší kvality</w:t>
      </w:r>
      <w:r>
        <w:rPr>
          <w:rFonts w:ascii="Tahoma" w:hAnsi="Tahoma" w:cs="Tahoma"/>
          <w:snapToGrid w:val="0"/>
          <w:sz w:val="22"/>
          <w:szCs w:val="22"/>
        </w:rPr>
        <w:t>,</w:t>
      </w:r>
    </w:p>
    <w:p w14:paraId="3309C148" w14:textId="7C23EBD3" w:rsidR="004A2DDB" w:rsidRPr="00556CA0" w:rsidRDefault="004A2DDB" w:rsidP="00556CA0">
      <w:pPr>
        <w:pStyle w:val="Odstavecseseznamem"/>
        <w:numPr>
          <w:ilvl w:val="2"/>
          <w:numId w:val="31"/>
        </w:numPr>
        <w:spacing w:before="120"/>
        <w:ind w:left="284"/>
        <w:jc w:val="both"/>
        <w:rPr>
          <w:rFonts w:ascii="Tahoma" w:hAnsi="Tahoma" w:cs="Tahoma"/>
          <w:sz w:val="22"/>
          <w:szCs w:val="22"/>
        </w:rPr>
      </w:pPr>
      <w:r w:rsidRPr="00556CA0">
        <w:rPr>
          <w:rFonts w:ascii="Tahoma" w:hAnsi="Tahoma" w:cs="Tahoma"/>
          <w:sz w:val="22"/>
          <w:szCs w:val="22"/>
        </w:rPr>
        <w:t xml:space="preserve">Rozsah případných </w:t>
      </w:r>
      <w:proofErr w:type="spellStart"/>
      <w:r w:rsidRPr="00556CA0">
        <w:rPr>
          <w:rFonts w:ascii="Tahoma" w:hAnsi="Tahoma" w:cs="Tahoma"/>
          <w:sz w:val="22"/>
          <w:szCs w:val="22"/>
        </w:rPr>
        <w:t>méněprací</w:t>
      </w:r>
      <w:proofErr w:type="spellEnd"/>
      <w:r w:rsidRPr="00556CA0">
        <w:rPr>
          <w:rFonts w:ascii="Tahoma" w:hAnsi="Tahoma" w:cs="Tahoma"/>
          <w:sz w:val="22"/>
          <w:szCs w:val="22"/>
        </w:rPr>
        <w:t xml:space="preserve"> nebo víceprací a cena za jejich realizaci</w:t>
      </w:r>
      <w:r w:rsidR="00535787" w:rsidRPr="00556CA0">
        <w:rPr>
          <w:rFonts w:ascii="Tahoma" w:hAnsi="Tahoma" w:cs="Tahoma"/>
          <w:sz w:val="22"/>
          <w:szCs w:val="22"/>
        </w:rPr>
        <w:t xml:space="preserve">, jakož i záměna položek dle § 222 odst. 7 ZZVZ </w:t>
      </w:r>
      <w:r w:rsidRPr="00556CA0">
        <w:rPr>
          <w:rFonts w:ascii="Tahoma" w:hAnsi="Tahoma" w:cs="Tahoma"/>
          <w:sz w:val="22"/>
          <w:szCs w:val="22"/>
        </w:rPr>
        <w:t>budou vždy předem sjednány dodatkem k této smlouvě.</w:t>
      </w:r>
    </w:p>
    <w:p w14:paraId="1848C7D1" w14:textId="25C6A397" w:rsidR="008C63A0" w:rsidRPr="00556CA0" w:rsidRDefault="008C63A0" w:rsidP="00556CA0">
      <w:pPr>
        <w:pStyle w:val="Odstavecseseznamem"/>
        <w:numPr>
          <w:ilvl w:val="2"/>
          <w:numId w:val="31"/>
        </w:numPr>
        <w:spacing w:before="120"/>
        <w:ind w:left="284"/>
        <w:jc w:val="both"/>
        <w:rPr>
          <w:rFonts w:ascii="Tahoma" w:hAnsi="Tahoma" w:cs="Tahoma"/>
          <w:sz w:val="22"/>
          <w:szCs w:val="22"/>
        </w:rPr>
      </w:pPr>
      <w:r w:rsidRPr="00556CA0">
        <w:rPr>
          <w:rFonts w:ascii="Tahoma" w:hAnsi="Tahoma" w:cs="Tahoma"/>
          <w:sz w:val="22"/>
          <w:szCs w:val="22"/>
        </w:rPr>
        <w:t xml:space="preserve">Zhotovitel je povinen zpracovat veškeré změnové listy a dále oceněné soupisy </w:t>
      </w:r>
      <w:proofErr w:type="spellStart"/>
      <w:r w:rsidRPr="00556CA0">
        <w:rPr>
          <w:rFonts w:ascii="Tahoma" w:hAnsi="Tahoma" w:cs="Tahoma"/>
          <w:sz w:val="22"/>
          <w:szCs w:val="22"/>
        </w:rPr>
        <w:t>méněprací</w:t>
      </w:r>
      <w:proofErr w:type="spellEnd"/>
      <w:r w:rsidRPr="00556CA0">
        <w:rPr>
          <w:rFonts w:ascii="Tahoma" w:hAnsi="Tahoma" w:cs="Tahoma"/>
          <w:sz w:val="22"/>
          <w:szCs w:val="22"/>
        </w:rPr>
        <w:t xml:space="preserve"> a víceprací dle odst. 3 tohoto článku smlouvy a předložit je ke kontrole, k vyjádření a k odsouhlasení osobě vykonávající technický dozor stavebníka a osobě vykonávající </w:t>
      </w:r>
      <w:r w:rsidRPr="00556CA0">
        <w:rPr>
          <w:rFonts w:ascii="Tahoma" w:hAnsi="Tahoma" w:cs="Tahoma"/>
          <w:sz w:val="22"/>
          <w:szCs w:val="22"/>
        </w:rPr>
        <w:lastRenderedPageBreak/>
        <w:t>autorský dozor projektanta. Součástí takto oceněných soupisů bude i výkaz výměr s uvedením postupu výpočtu množství.</w:t>
      </w:r>
    </w:p>
    <w:p w14:paraId="49B8FC24" w14:textId="77777777"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14:paraId="58ADBB08" w14:textId="0A21D405" w:rsidR="004A2DDB" w:rsidRDefault="004A2DDB" w:rsidP="0059435B">
      <w:pPr>
        <w:widowControl w:val="0"/>
        <w:numPr>
          <w:ilvl w:val="1"/>
          <w:numId w:val="3"/>
        </w:numPr>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r w:rsidR="004320D5">
        <w:rPr>
          <w:rFonts w:ascii="Tahoma" w:hAnsi="Tahoma" w:cs="Tahoma"/>
          <w:sz w:val="22"/>
          <w:szCs w:val="22"/>
        </w:rPr>
        <w:t xml:space="preserve"> </w:t>
      </w:r>
      <w:r w:rsidR="004320D5">
        <w:rPr>
          <w:rStyle w:val="normaltextrun"/>
          <w:rFonts w:ascii="Tahoma" w:hAnsi="Tahoma" w:cs="Tahoma"/>
          <w:b/>
          <w:bCs/>
          <w:color w:val="000000"/>
          <w:sz w:val="22"/>
          <w:szCs w:val="22"/>
          <w:shd w:val="clear" w:color="auto" w:fill="FFFFFF"/>
        </w:rPr>
        <w:t xml:space="preserve">Na plnění dle této smlouvy se vztahuje režim přenesení </w:t>
      </w:r>
      <w:r w:rsidR="004320D5">
        <w:rPr>
          <w:rStyle w:val="findhit"/>
          <w:rFonts w:ascii="Tahoma" w:hAnsi="Tahoma" w:cs="Tahoma"/>
          <w:b/>
          <w:bCs/>
          <w:color w:val="000000"/>
          <w:sz w:val="22"/>
          <w:szCs w:val="22"/>
          <w:shd w:val="clear" w:color="auto" w:fill="FFFFFF"/>
        </w:rPr>
        <w:t>daň</w:t>
      </w:r>
      <w:r w:rsidR="004320D5">
        <w:rPr>
          <w:rStyle w:val="normaltextrun"/>
          <w:rFonts w:ascii="Tahoma" w:hAnsi="Tahoma" w:cs="Tahoma"/>
          <w:b/>
          <w:bCs/>
          <w:color w:val="000000"/>
          <w:sz w:val="22"/>
          <w:szCs w:val="22"/>
          <w:shd w:val="clear" w:color="auto" w:fill="FFFFFF"/>
        </w:rPr>
        <w:t xml:space="preserve">ové povinnosti </w:t>
      </w:r>
      <w:r w:rsidR="004320D5">
        <w:rPr>
          <w:rStyle w:val="normaltextrun"/>
          <w:rFonts w:ascii="Tahoma" w:hAnsi="Tahoma" w:cs="Tahoma"/>
          <w:color w:val="000000"/>
          <w:sz w:val="22"/>
          <w:szCs w:val="22"/>
          <w:shd w:val="clear" w:color="auto" w:fill="FFFFFF"/>
        </w:rPr>
        <w:t>dle zákona č. 235/2004 Sb., o dani z přidané hodnoty, ve znění pozdějších předpisů (dále jen „zákon o DPH“), a zhotovitelem proto budou za předmětné plnění vystaveny faktury bez uvedení daně z přidané hodnoty.</w:t>
      </w:r>
    </w:p>
    <w:p w14:paraId="1BED0676" w14:textId="77777777" w:rsidR="004A2DDB" w:rsidRPr="00AA3365" w:rsidRDefault="004A2DDB" w:rsidP="0059435B">
      <w:pPr>
        <w:widowControl w:val="0"/>
        <w:numPr>
          <w:ilvl w:val="1"/>
          <w:numId w:val="3"/>
        </w:numPr>
        <w:snapToGrid w:val="0"/>
        <w:spacing w:before="120"/>
        <w:ind w:left="357" w:hanging="357"/>
        <w:jc w:val="both"/>
        <w:rPr>
          <w:rFonts w:ascii="Tahoma" w:hAnsi="Tahoma" w:cs="Tahoma"/>
          <w:sz w:val="22"/>
          <w:szCs w:val="22"/>
        </w:rPr>
      </w:pPr>
      <w:r w:rsidRPr="00AA3365">
        <w:rPr>
          <w:rFonts w:ascii="Tahoma" w:hAnsi="Tahoma" w:cs="Tahoma"/>
          <w:sz w:val="22"/>
          <w:szCs w:val="22"/>
        </w:rPr>
        <w:t>Podkladem pro úhradu ceny za dílo budou faktu</w:t>
      </w:r>
      <w:smartTag w:uri="urn:schemas-microsoft-com:office:smarttags" w:element="PersonName">
        <w:r w:rsidRPr="00AA3365">
          <w:rPr>
            <w:rFonts w:ascii="Tahoma" w:hAnsi="Tahoma" w:cs="Tahoma"/>
            <w:sz w:val="22"/>
            <w:szCs w:val="22"/>
          </w:rPr>
          <w:t>ry</w:t>
        </w:r>
      </w:smartTag>
      <w:r w:rsidRPr="00AA3365">
        <w:rPr>
          <w:rFonts w:ascii="Tahoma" w:hAnsi="Tahoma" w:cs="Tahoma"/>
          <w:sz w:val="22"/>
          <w:szCs w:val="22"/>
        </w:rPr>
        <w:t xml:space="preserve">, které budou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14:paraId="6F1DAD90" w14:textId="77777777" w:rsidR="004A2DDB" w:rsidRDefault="004A2DDB" w:rsidP="0059435B">
      <w:pPr>
        <w:widowControl w:val="0"/>
        <w:numPr>
          <w:ilvl w:val="2"/>
          <w:numId w:val="4"/>
        </w:numPr>
        <w:tabs>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číslo smlouvy objednatele, IČ</w:t>
      </w:r>
      <w:r w:rsidR="00BE4489">
        <w:rPr>
          <w:rFonts w:ascii="Tahoma" w:hAnsi="Tahoma" w:cs="Tahoma"/>
          <w:sz w:val="22"/>
          <w:szCs w:val="22"/>
        </w:rPr>
        <w:t>O</w:t>
      </w:r>
      <w:r w:rsidRPr="00AA3365">
        <w:rPr>
          <w:rFonts w:ascii="Tahoma" w:hAnsi="Tahoma" w:cs="Tahoma"/>
          <w:sz w:val="22"/>
          <w:szCs w:val="22"/>
        </w:rPr>
        <w:t xml:space="preserve"> objednatele,</w:t>
      </w:r>
    </w:p>
    <w:p w14:paraId="60985F34" w14:textId="1E306735" w:rsidR="004A2DDB" w:rsidRPr="00967EBD" w:rsidRDefault="00967EBD" w:rsidP="0059435B">
      <w:pPr>
        <w:widowControl w:val="0"/>
        <w:numPr>
          <w:ilvl w:val="2"/>
          <w:numId w:val="4"/>
        </w:numPr>
        <w:tabs>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předmět smlouvy, tj. text „</w:t>
      </w:r>
      <w:r w:rsidR="00FF1DB8">
        <w:rPr>
          <w:rFonts w:ascii="Tahoma" w:hAnsi="Tahoma" w:cs="Tahoma"/>
          <w:sz w:val="22"/>
          <w:szCs w:val="22"/>
        </w:rPr>
        <w:t xml:space="preserve">Snížení energetické náročnosti </w:t>
      </w:r>
      <w:proofErr w:type="spellStart"/>
      <w:r w:rsidR="00FF1DB8">
        <w:rPr>
          <w:rFonts w:ascii="Tahoma" w:hAnsi="Tahoma" w:cs="Tahoma"/>
          <w:sz w:val="22"/>
          <w:szCs w:val="22"/>
        </w:rPr>
        <w:t>gastroslužeb</w:t>
      </w:r>
      <w:proofErr w:type="spellEnd"/>
      <w:r w:rsidR="00FF1DB8">
        <w:rPr>
          <w:rFonts w:ascii="Tahoma" w:hAnsi="Tahoma" w:cs="Tahoma"/>
          <w:sz w:val="22"/>
          <w:szCs w:val="22"/>
        </w:rPr>
        <w:t xml:space="preserve"> v Nemocnici ve Frýdku-Místku“ a číslem veřejné zakázky P/025/INV/2</w:t>
      </w:r>
      <w:r w:rsidR="007A4890">
        <w:rPr>
          <w:rFonts w:ascii="Tahoma" w:hAnsi="Tahoma" w:cs="Tahoma"/>
          <w:sz w:val="22"/>
          <w:szCs w:val="22"/>
        </w:rPr>
        <w:t>,</w:t>
      </w:r>
    </w:p>
    <w:p w14:paraId="50892B53" w14:textId="77777777" w:rsidR="00D019D5" w:rsidRPr="00AA3365" w:rsidRDefault="004A2DDB" w:rsidP="0059435B">
      <w:pPr>
        <w:widowControl w:val="0"/>
        <w:numPr>
          <w:ilvl w:val="2"/>
          <w:numId w:val="4"/>
        </w:numPr>
        <w:tabs>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označení banky a číslo </w:t>
      </w:r>
      <w:r w:rsidR="00D019D5" w:rsidRPr="00AA3365">
        <w:rPr>
          <w:rFonts w:ascii="Tahoma" w:hAnsi="Tahoma" w:cs="Tahoma"/>
          <w:sz w:val="22"/>
          <w:szCs w:val="22"/>
        </w:rPr>
        <w:t xml:space="preserve">zveřejněného </w:t>
      </w:r>
      <w:r w:rsidRPr="00AA3365">
        <w:rPr>
          <w:rFonts w:ascii="Tahoma" w:hAnsi="Tahoma" w:cs="Tahoma"/>
          <w:sz w:val="22"/>
          <w:szCs w:val="22"/>
        </w:rPr>
        <w:t>účtu, na který musí být zaplaceno</w:t>
      </w:r>
      <w:r w:rsidR="00D019D5" w:rsidRPr="00AA3365">
        <w:rPr>
          <w:rFonts w:ascii="Tahoma" w:hAnsi="Tahoma" w:cs="Tahoma"/>
          <w:sz w:val="22"/>
          <w:szCs w:val="22"/>
        </w:rPr>
        <w:t>,</w:t>
      </w:r>
    </w:p>
    <w:p w14:paraId="394FFC66" w14:textId="6EF45701" w:rsidR="004A2DDB" w:rsidRDefault="004A2DDB" w:rsidP="0059435B">
      <w:pPr>
        <w:widowControl w:val="0"/>
        <w:numPr>
          <w:ilvl w:val="2"/>
          <w:numId w:val="4"/>
        </w:numPr>
        <w:tabs>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14:paraId="2EBAAC36" w14:textId="5411B2D4" w:rsidR="006E1208" w:rsidRDefault="006E1208" w:rsidP="0059435B">
      <w:pPr>
        <w:widowControl w:val="0"/>
        <w:numPr>
          <w:ilvl w:val="2"/>
          <w:numId w:val="4"/>
        </w:numPr>
        <w:tabs>
          <w:tab w:val="left" w:pos="709"/>
        </w:tabs>
        <w:snapToGrid w:val="0"/>
        <w:spacing w:before="60"/>
        <w:ind w:left="714" w:hanging="357"/>
        <w:jc w:val="both"/>
        <w:rPr>
          <w:rFonts w:ascii="Tahoma" w:hAnsi="Tahoma" w:cs="Tahoma"/>
          <w:sz w:val="22"/>
          <w:szCs w:val="22"/>
        </w:rPr>
      </w:pPr>
      <w:r>
        <w:rPr>
          <w:rFonts w:ascii="Tahoma" w:hAnsi="Tahoma" w:cs="Tahoma"/>
          <w:sz w:val="22"/>
          <w:szCs w:val="22"/>
        </w:rPr>
        <w:t xml:space="preserve">názvem projektu: „Snížení energetické náročnosti </w:t>
      </w:r>
      <w:proofErr w:type="spellStart"/>
      <w:r>
        <w:rPr>
          <w:rFonts w:ascii="Tahoma" w:hAnsi="Tahoma" w:cs="Tahoma"/>
          <w:sz w:val="22"/>
          <w:szCs w:val="22"/>
        </w:rPr>
        <w:t>gastroslužeb</w:t>
      </w:r>
      <w:proofErr w:type="spellEnd"/>
      <w:r>
        <w:rPr>
          <w:rFonts w:ascii="Tahoma" w:hAnsi="Tahoma" w:cs="Tahoma"/>
          <w:sz w:val="22"/>
          <w:szCs w:val="22"/>
        </w:rPr>
        <w:t xml:space="preserve"> v Nemocnici ve Frýdku-Místku“</w:t>
      </w:r>
      <w:r w:rsidR="007A4890">
        <w:rPr>
          <w:rFonts w:ascii="Tahoma" w:hAnsi="Tahoma" w:cs="Tahoma"/>
          <w:sz w:val="22"/>
          <w:szCs w:val="22"/>
        </w:rPr>
        <w:t>,</w:t>
      </w:r>
    </w:p>
    <w:p w14:paraId="7C10732C" w14:textId="10323745" w:rsidR="006E1208" w:rsidRPr="007A4890" w:rsidRDefault="006E1208" w:rsidP="0059435B">
      <w:pPr>
        <w:widowControl w:val="0"/>
        <w:numPr>
          <w:ilvl w:val="2"/>
          <w:numId w:val="4"/>
        </w:numPr>
        <w:tabs>
          <w:tab w:val="left" w:pos="709"/>
        </w:tabs>
        <w:snapToGrid w:val="0"/>
        <w:spacing w:before="60"/>
        <w:ind w:left="714" w:hanging="357"/>
        <w:jc w:val="both"/>
        <w:rPr>
          <w:rFonts w:ascii="Tahoma" w:hAnsi="Tahoma" w:cs="Tahoma"/>
          <w:sz w:val="22"/>
          <w:szCs w:val="22"/>
        </w:rPr>
      </w:pPr>
      <w:r>
        <w:rPr>
          <w:rFonts w:ascii="Tahoma" w:hAnsi="Tahoma" w:cs="Tahoma"/>
          <w:sz w:val="22"/>
          <w:szCs w:val="22"/>
        </w:rPr>
        <w:t>registračním číslem projektu: CZ.</w:t>
      </w:r>
      <w:r w:rsidRPr="006E1208">
        <w:rPr>
          <w:rFonts w:ascii="Arial" w:hAnsi="Arial" w:cs="Arial"/>
          <w:sz w:val="22"/>
        </w:rPr>
        <w:t xml:space="preserve"> </w:t>
      </w:r>
      <w:r>
        <w:rPr>
          <w:rFonts w:ascii="Arial" w:hAnsi="Arial" w:cs="Arial"/>
          <w:sz w:val="22"/>
        </w:rPr>
        <w:t>05.01.01/02/22_009/0001757</w:t>
      </w:r>
      <w:r w:rsidR="007A4890">
        <w:rPr>
          <w:rFonts w:ascii="Arial" w:hAnsi="Arial" w:cs="Arial"/>
          <w:sz w:val="22"/>
        </w:rPr>
        <w:t>,</w:t>
      </w:r>
    </w:p>
    <w:p w14:paraId="161C516A" w14:textId="55697758" w:rsidR="007A4890" w:rsidRPr="00AA3365" w:rsidRDefault="007A4890" w:rsidP="0059435B">
      <w:pPr>
        <w:widowControl w:val="0"/>
        <w:numPr>
          <w:ilvl w:val="2"/>
          <w:numId w:val="4"/>
        </w:numPr>
        <w:tabs>
          <w:tab w:val="left" w:pos="709"/>
        </w:tabs>
        <w:snapToGrid w:val="0"/>
        <w:spacing w:before="60"/>
        <w:ind w:left="714" w:hanging="357"/>
        <w:jc w:val="both"/>
        <w:rPr>
          <w:rFonts w:ascii="Tahoma" w:hAnsi="Tahoma" w:cs="Tahoma"/>
          <w:sz w:val="22"/>
          <w:szCs w:val="22"/>
        </w:rPr>
      </w:pPr>
      <w:r>
        <w:rPr>
          <w:rFonts w:ascii="Arial" w:hAnsi="Arial" w:cs="Arial"/>
          <w:sz w:val="22"/>
        </w:rPr>
        <w:t>příloha faktury – dílčí soupis stavebních prací, dodávek a služeb,</w:t>
      </w:r>
    </w:p>
    <w:p w14:paraId="4C92A873" w14:textId="77777777" w:rsidR="004A2DDB" w:rsidRDefault="004A2DDB" w:rsidP="0059435B">
      <w:pPr>
        <w:widowControl w:val="0"/>
        <w:numPr>
          <w:ilvl w:val="2"/>
          <w:numId w:val="4"/>
        </w:numPr>
        <w:tabs>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sidR="000873A3">
        <w:rPr>
          <w:rFonts w:ascii="Tahoma" w:hAnsi="Tahoma" w:cs="Tahoma"/>
          <w:sz w:val="22"/>
          <w:szCs w:val="22"/>
        </w:rPr>
        <w:t> </w:t>
      </w:r>
      <w:r w:rsidRPr="00155458">
        <w:rPr>
          <w:rFonts w:ascii="Tahoma" w:hAnsi="Tahoma" w:cs="Tahoma"/>
          <w:sz w:val="22"/>
          <w:szCs w:val="22"/>
        </w:rPr>
        <w:t>kontaktního telefonu,</w:t>
      </w:r>
    </w:p>
    <w:p w14:paraId="56205138" w14:textId="3AD32C39" w:rsidR="00957E52" w:rsidRPr="00155458" w:rsidRDefault="00957E52" w:rsidP="0059435B">
      <w:pPr>
        <w:widowControl w:val="0"/>
        <w:numPr>
          <w:ilvl w:val="2"/>
          <w:numId w:val="4"/>
        </w:numPr>
        <w:tabs>
          <w:tab w:val="left" w:pos="709"/>
        </w:tabs>
        <w:snapToGrid w:val="0"/>
        <w:spacing w:before="60"/>
        <w:ind w:left="714" w:hanging="357"/>
        <w:jc w:val="both"/>
        <w:rPr>
          <w:rFonts w:ascii="Tahoma" w:hAnsi="Tahoma" w:cs="Tahoma"/>
          <w:sz w:val="22"/>
          <w:szCs w:val="22"/>
        </w:rPr>
      </w:pPr>
      <w:r>
        <w:rPr>
          <w:rStyle w:val="normaltextrun"/>
          <w:rFonts w:ascii="Tahoma" w:hAnsi="Tahoma" w:cs="Tahoma"/>
          <w:color w:val="000000"/>
          <w:sz w:val="22"/>
          <w:szCs w:val="22"/>
          <w:shd w:val="clear" w:color="auto" w:fill="FFFFFF"/>
        </w:rPr>
        <w:t xml:space="preserve">výši </w:t>
      </w:r>
      <w:r>
        <w:rPr>
          <w:rStyle w:val="findhit"/>
          <w:rFonts w:ascii="Tahoma" w:hAnsi="Tahoma" w:cs="Tahoma"/>
          <w:color w:val="000000"/>
          <w:sz w:val="22"/>
          <w:szCs w:val="22"/>
          <w:shd w:val="clear" w:color="auto" w:fill="FFFFFF"/>
        </w:rPr>
        <w:t>pozastáv</w:t>
      </w:r>
      <w:r>
        <w:rPr>
          <w:rStyle w:val="normaltextrun"/>
          <w:rFonts w:ascii="Tahoma" w:hAnsi="Tahoma" w:cs="Tahoma"/>
          <w:color w:val="000000"/>
          <w:sz w:val="22"/>
          <w:szCs w:val="22"/>
          <w:shd w:val="clear" w:color="auto" w:fill="FFFFFF"/>
        </w:rPr>
        <w:t xml:space="preserve">ky (pouze u faktur, kterými bude fakturována cena díla přesahující 90 % ceny díla, u ostatních faktur </w:t>
      </w:r>
      <w:r>
        <w:rPr>
          <w:rStyle w:val="findhit"/>
          <w:rFonts w:ascii="Tahoma" w:hAnsi="Tahoma" w:cs="Tahoma"/>
          <w:color w:val="000000"/>
          <w:sz w:val="22"/>
          <w:szCs w:val="22"/>
          <w:shd w:val="clear" w:color="auto" w:fill="FFFFFF"/>
        </w:rPr>
        <w:t>pozastáv</w:t>
      </w:r>
      <w:r>
        <w:rPr>
          <w:rStyle w:val="normaltextrun"/>
          <w:rFonts w:ascii="Tahoma" w:hAnsi="Tahoma" w:cs="Tahoma"/>
          <w:color w:val="000000"/>
          <w:sz w:val="22"/>
          <w:szCs w:val="22"/>
          <w:shd w:val="clear" w:color="auto" w:fill="FFFFFF"/>
        </w:rPr>
        <w:t>ka nebude uplatněna),</w:t>
      </w:r>
    </w:p>
    <w:p w14:paraId="315523FD" w14:textId="1D8C1B6A" w:rsidR="00271BF9" w:rsidRDefault="004A2DDB" w:rsidP="0059435B">
      <w:pPr>
        <w:widowControl w:val="0"/>
        <w:numPr>
          <w:ilvl w:val="2"/>
          <w:numId w:val="4"/>
        </w:numPr>
        <w:tabs>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 xml:space="preserve">přílohou </w:t>
      </w:r>
      <w:r w:rsidR="000873A3">
        <w:rPr>
          <w:rFonts w:ascii="Tahoma" w:hAnsi="Tahoma" w:cs="Tahoma"/>
          <w:sz w:val="22"/>
          <w:szCs w:val="22"/>
        </w:rPr>
        <w:t>konečné faktury bude protokol o předání a převzetí díla dle </w:t>
      </w:r>
      <w:r w:rsidRPr="00155458">
        <w:rPr>
          <w:rFonts w:ascii="Tahoma" w:hAnsi="Tahoma" w:cs="Tahoma"/>
          <w:sz w:val="22"/>
          <w:szCs w:val="22"/>
        </w:rPr>
        <w:t>této smlouvy, obsahující prohlášení objednatele, že dílo přejímá.</w:t>
      </w:r>
      <w:r w:rsidR="00B60C8E" w:rsidRPr="00B60C8E">
        <w:rPr>
          <w:rFonts w:ascii="Tahoma" w:hAnsi="Tahoma" w:cs="Tahoma"/>
          <w:sz w:val="22"/>
          <w:szCs w:val="22"/>
        </w:rPr>
        <w:t xml:space="preserve"> </w:t>
      </w:r>
      <w:r w:rsidR="00B60C8E">
        <w:rPr>
          <w:rFonts w:ascii="Tahoma" w:hAnsi="Tahoma" w:cs="Tahoma"/>
          <w:sz w:val="22"/>
          <w:szCs w:val="22"/>
        </w:rPr>
        <w:t>Součástí konečné faktury bude rekapitulace vystavených faktur a rekapitulace veškerých provedených prací, která bude zpracována v souladu s odsouhlaseným soupisem prací.</w:t>
      </w:r>
    </w:p>
    <w:p w14:paraId="358AE0EC" w14:textId="43F43D3D" w:rsidR="00D019D5" w:rsidRPr="00957E52" w:rsidRDefault="007B67B4" w:rsidP="0059435B">
      <w:pPr>
        <w:widowControl w:val="0"/>
        <w:numPr>
          <w:ilvl w:val="1"/>
          <w:numId w:val="3"/>
        </w:numPr>
        <w:snapToGrid w:val="0"/>
        <w:spacing w:before="120"/>
        <w:ind w:left="357" w:hanging="357"/>
        <w:jc w:val="both"/>
        <w:rPr>
          <w:rFonts w:ascii="Tahoma" w:hAnsi="Tahoma" w:cs="Tahoma"/>
          <w:sz w:val="22"/>
          <w:szCs w:val="22"/>
        </w:rPr>
      </w:pPr>
      <w:r w:rsidRPr="0088498F">
        <w:rPr>
          <w:rFonts w:ascii="Tahoma" w:hAnsi="Tahoma" w:cs="Tahoma"/>
          <w:sz w:val="22"/>
          <w:szCs w:val="22"/>
        </w:rPr>
        <w:t>V souladu s ustanovením zákona o DPH sjednávají smluvní strany dílčí plnění v rozsahu skutečně provedeného plnění za </w:t>
      </w:r>
      <w:r w:rsidR="00282404" w:rsidRPr="00282404">
        <w:rPr>
          <w:rFonts w:ascii="Tahoma" w:hAnsi="Tahoma" w:cs="Tahoma"/>
          <w:sz w:val="22"/>
          <w:szCs w:val="22"/>
        </w:rPr>
        <w:t>období od druhého dne kalendářního měsíce do prvého dne kalendářního měsíce bezprostředně následujícího</w:t>
      </w:r>
      <w:r w:rsidRPr="0088498F">
        <w:rPr>
          <w:rFonts w:ascii="Tahoma" w:hAnsi="Tahoma" w:cs="Tahoma"/>
          <w:sz w:val="22"/>
          <w:szCs w:val="22"/>
        </w:rPr>
        <w:t xml:space="preserve">. Dílčí plnění odsouhlasené </w:t>
      </w:r>
      <w:r w:rsidR="00C741E1">
        <w:rPr>
          <w:rFonts w:ascii="Tahoma" w:hAnsi="Tahoma" w:cs="Tahoma"/>
          <w:sz w:val="22"/>
          <w:szCs w:val="22"/>
        </w:rPr>
        <w:t xml:space="preserve">za objednatele </w:t>
      </w:r>
      <w:r w:rsidRPr="0088498F">
        <w:rPr>
          <w:rFonts w:ascii="Tahoma" w:hAnsi="Tahoma" w:cs="Tahoma"/>
          <w:sz w:val="22"/>
          <w:szCs w:val="22"/>
        </w:rPr>
        <w:t xml:space="preserve">podpisem </w:t>
      </w:r>
      <w:r w:rsidR="00C741E1">
        <w:rPr>
          <w:rFonts w:ascii="Tahoma" w:hAnsi="Tahoma" w:cs="Tahoma"/>
          <w:sz w:val="22"/>
          <w:szCs w:val="22"/>
        </w:rPr>
        <w:t>osoby vykonávající technický dozor stavebníka</w:t>
      </w:r>
      <w:r w:rsidRPr="0088498F">
        <w:rPr>
          <w:rFonts w:ascii="Tahoma" w:hAnsi="Tahoma" w:cs="Tahoma"/>
          <w:sz w:val="22"/>
          <w:szCs w:val="22"/>
        </w:rPr>
        <w:t xml:space="preserve"> v soupisu skutečně provedených prací a zjišťovacím protokolu, včetně dohody o ocenění, se považuje za samostatné zdanitelné plnění uskutečněné </w:t>
      </w:r>
      <w:r w:rsidR="00282404" w:rsidRPr="00282404">
        <w:rPr>
          <w:rFonts w:ascii="Tahoma" w:hAnsi="Tahoma" w:cs="Tahoma"/>
          <w:sz w:val="22"/>
          <w:szCs w:val="22"/>
        </w:rPr>
        <w:t>první den kalendářního měsíce bezprostředně následujícího, tj. poslední den výše sjednaného období</w:t>
      </w:r>
      <w:r w:rsidRPr="0088498F">
        <w:rPr>
          <w:rFonts w:ascii="Tahoma" w:hAnsi="Tahoma" w:cs="Tahoma"/>
          <w:sz w:val="22"/>
          <w:szCs w:val="22"/>
        </w:rPr>
        <w:t xml:space="preserve">. </w:t>
      </w:r>
      <w:r w:rsidR="00F223E0" w:rsidRPr="0088498F">
        <w:rPr>
          <w:rFonts w:ascii="Tahoma" w:hAnsi="Tahoma" w:cs="Tahoma"/>
          <w:sz w:val="22"/>
          <w:szCs w:val="22"/>
        </w:rPr>
        <w:t xml:space="preserve">V případě předání a převzetí ukončených stavebních objektů či jiných prací již v průběhu výše uvedeného období se v souladu </w:t>
      </w:r>
      <w:r w:rsidR="00F223E0" w:rsidRPr="00FC3A58">
        <w:rPr>
          <w:rFonts w:ascii="Tahoma" w:hAnsi="Tahoma" w:cs="Tahoma"/>
          <w:sz w:val="22"/>
          <w:szCs w:val="22"/>
        </w:rPr>
        <w:t>s § 21 odst. 7 a § 21 odst. 4 písm. a) zákona</w:t>
      </w:r>
      <w:r w:rsidR="00F223E0" w:rsidRPr="0088498F">
        <w:rPr>
          <w:rFonts w:ascii="Tahoma" w:hAnsi="Tahoma" w:cs="Tahoma"/>
          <w:sz w:val="22"/>
          <w:szCs w:val="22"/>
        </w:rPr>
        <w:t xml:space="preserve"> o DPH za den uskutečnění zdanitelného plnění považuje den potvrzení převzetí prací zástupcem objednatele na zjišťovacím protokolu.</w:t>
      </w:r>
      <w:r w:rsidR="00F223E0">
        <w:rPr>
          <w:rFonts w:ascii="Tahoma" w:hAnsi="Tahoma" w:cs="Tahoma"/>
          <w:sz w:val="22"/>
          <w:szCs w:val="22"/>
        </w:rPr>
        <w:t xml:space="preserve"> </w:t>
      </w:r>
      <w:r w:rsidRPr="0088498F">
        <w:rPr>
          <w:rFonts w:ascii="Tahoma" w:hAnsi="Tahoma" w:cs="Tahoma"/>
          <w:sz w:val="22"/>
          <w:szCs w:val="22"/>
        </w:rPr>
        <w:t>Zhotovitel</w:t>
      </w:r>
      <w:r w:rsidR="001A11C4">
        <w:rPr>
          <w:rFonts w:ascii="Tahoma" w:hAnsi="Tahoma" w:cs="Tahoma"/>
          <w:sz w:val="22"/>
          <w:szCs w:val="22"/>
        </w:rPr>
        <w:t xml:space="preserve"> (plátce DPH)</w:t>
      </w:r>
      <w:r w:rsidRPr="0088498F">
        <w:rPr>
          <w:rFonts w:ascii="Tahoma" w:hAnsi="Tahoma" w:cs="Tahoma"/>
          <w:sz w:val="22"/>
          <w:szCs w:val="22"/>
        </w:rPr>
        <w:t xml:space="preserve"> vystaví na zdanitelné plnění fakturu, jejíž nedílnou součástí bude soupis provedených prací a zjišťovací protokol - obojí podepsané zhotovitelem a odsouhlasené osobou vykonávající technický dozor stavebníka.</w:t>
      </w:r>
      <w:r w:rsidR="00957E52">
        <w:rPr>
          <w:rFonts w:ascii="Tahoma" w:hAnsi="Tahoma" w:cs="Tahoma"/>
          <w:sz w:val="22"/>
          <w:szCs w:val="22"/>
        </w:rPr>
        <w:t xml:space="preserve"> </w:t>
      </w:r>
      <w:r w:rsidR="008D2CB6" w:rsidRPr="00957E52">
        <w:rPr>
          <w:rFonts w:ascii="Tahoma" w:hAnsi="Tahoma" w:cs="Tahoma"/>
          <w:sz w:val="22"/>
          <w:szCs w:val="22"/>
        </w:rPr>
        <w:t>V případě dodatečných prací fakturovaných na základě dodatků uzavřených k této smlouvě (vícepráce) bude soupis těchto prací tvořit samostatnou přílohu faktury.</w:t>
      </w:r>
    </w:p>
    <w:p w14:paraId="63B371D5" w14:textId="60E29A20" w:rsidR="00957E52" w:rsidRPr="00957E52" w:rsidRDefault="00957E52" w:rsidP="0059435B">
      <w:pPr>
        <w:widowControl w:val="0"/>
        <w:numPr>
          <w:ilvl w:val="1"/>
          <w:numId w:val="3"/>
        </w:numPr>
        <w:snapToGrid w:val="0"/>
        <w:spacing w:before="120"/>
        <w:ind w:left="357" w:hanging="357"/>
        <w:jc w:val="both"/>
        <w:rPr>
          <w:rStyle w:val="eop"/>
          <w:rFonts w:ascii="Tahoma" w:hAnsi="Tahoma" w:cs="Tahoma"/>
          <w:sz w:val="22"/>
          <w:szCs w:val="22"/>
        </w:rPr>
      </w:pPr>
      <w:r>
        <w:rPr>
          <w:rStyle w:val="normaltextrun"/>
          <w:rFonts w:ascii="Tahoma" w:hAnsi="Tahoma" w:cs="Tahoma"/>
          <w:color w:val="000000"/>
          <w:sz w:val="22"/>
          <w:szCs w:val="22"/>
          <w:shd w:val="clear" w:color="auto" w:fill="FFFFFF"/>
        </w:rPr>
        <w:t xml:space="preserve">Faktury (samostatná zdanitelná plnění) budou zhotovitelem vystavovány do celkové výše ceny díla dle čl. V </w:t>
      </w:r>
      <w:proofErr w:type="gramStart"/>
      <w:r>
        <w:rPr>
          <w:rStyle w:val="normaltextrun"/>
          <w:rFonts w:ascii="Tahoma" w:hAnsi="Tahoma" w:cs="Tahoma"/>
          <w:color w:val="000000"/>
          <w:sz w:val="22"/>
          <w:szCs w:val="22"/>
          <w:shd w:val="clear" w:color="auto" w:fill="FFFFFF"/>
        </w:rPr>
        <w:t>odst. 1 této</w:t>
      </w:r>
      <w:proofErr w:type="gramEnd"/>
      <w:r>
        <w:rPr>
          <w:rStyle w:val="normaltextrun"/>
          <w:rFonts w:ascii="Tahoma" w:hAnsi="Tahoma" w:cs="Tahoma"/>
          <w:color w:val="000000"/>
          <w:sz w:val="22"/>
          <w:szCs w:val="22"/>
          <w:shd w:val="clear" w:color="auto" w:fill="FFFFFF"/>
        </w:rPr>
        <w:t xml:space="preserve"> smlouvy. Objednatelem budou faktury uhrazeny do celkové výše 90 % ze smluvní ceny díla bez DPH a na zbývající část ceny díla (tj. nad 90 % smluvní ceny díla bez DPH) budou objednatelem v příslušných fakturách vystavených zhotovitelem </w:t>
      </w:r>
      <w:r>
        <w:rPr>
          <w:rStyle w:val="normaltextrun"/>
          <w:rFonts w:ascii="Tahoma" w:hAnsi="Tahoma" w:cs="Tahoma"/>
          <w:color w:val="000000"/>
          <w:sz w:val="22"/>
          <w:szCs w:val="22"/>
          <w:shd w:val="clear" w:color="auto" w:fill="FFFFFF"/>
        </w:rPr>
        <w:lastRenderedPageBreak/>
        <w:t xml:space="preserve">uplatněny </w:t>
      </w:r>
      <w:r>
        <w:rPr>
          <w:rStyle w:val="findhit"/>
          <w:rFonts w:ascii="Tahoma" w:hAnsi="Tahoma" w:cs="Tahoma"/>
          <w:color w:val="000000"/>
          <w:sz w:val="22"/>
          <w:szCs w:val="22"/>
          <w:shd w:val="clear" w:color="auto" w:fill="FFFFFF"/>
        </w:rPr>
        <w:t>pozastáv</w:t>
      </w:r>
      <w:r>
        <w:rPr>
          <w:rStyle w:val="normaltextrun"/>
          <w:rFonts w:ascii="Tahoma" w:hAnsi="Tahoma" w:cs="Tahoma"/>
          <w:color w:val="000000"/>
          <w:sz w:val="22"/>
          <w:szCs w:val="22"/>
          <w:shd w:val="clear" w:color="auto" w:fill="FFFFFF"/>
        </w:rPr>
        <w:t xml:space="preserve">ky. Zhotovitel je povinen uvést v těchto fakturách výši </w:t>
      </w:r>
      <w:r>
        <w:rPr>
          <w:rStyle w:val="findhit"/>
          <w:rFonts w:ascii="Tahoma" w:hAnsi="Tahoma" w:cs="Tahoma"/>
          <w:color w:val="000000"/>
          <w:sz w:val="22"/>
          <w:szCs w:val="22"/>
          <w:shd w:val="clear" w:color="auto" w:fill="FFFFFF"/>
        </w:rPr>
        <w:t>pozastáv</w:t>
      </w:r>
      <w:r>
        <w:rPr>
          <w:rStyle w:val="normaltextrun"/>
          <w:rFonts w:ascii="Tahoma" w:hAnsi="Tahoma" w:cs="Tahoma"/>
          <w:color w:val="000000"/>
          <w:sz w:val="22"/>
          <w:szCs w:val="22"/>
          <w:shd w:val="clear" w:color="auto" w:fill="FFFFFF"/>
        </w:rPr>
        <w:t xml:space="preserve">ky. Pokud již budou v době vystavování faktury splněny podmínky pro uvolnění </w:t>
      </w:r>
      <w:r>
        <w:rPr>
          <w:rStyle w:val="findhit"/>
          <w:rFonts w:ascii="Tahoma" w:hAnsi="Tahoma" w:cs="Tahoma"/>
          <w:color w:val="000000"/>
          <w:sz w:val="22"/>
          <w:szCs w:val="22"/>
          <w:shd w:val="clear" w:color="auto" w:fill="FFFFFF"/>
        </w:rPr>
        <w:t>pozastáv</w:t>
      </w:r>
      <w:r>
        <w:rPr>
          <w:rStyle w:val="normaltextrun"/>
          <w:rFonts w:ascii="Tahoma" w:hAnsi="Tahoma" w:cs="Tahoma"/>
          <w:color w:val="000000"/>
          <w:sz w:val="22"/>
          <w:szCs w:val="22"/>
          <w:shd w:val="clear" w:color="auto" w:fill="FFFFFF"/>
        </w:rPr>
        <w:t xml:space="preserve">ek uvedené v odst. </w:t>
      </w:r>
      <w:r w:rsidR="007022CD">
        <w:rPr>
          <w:rStyle w:val="normaltextrun"/>
          <w:rFonts w:ascii="Tahoma" w:hAnsi="Tahoma" w:cs="Tahoma"/>
          <w:color w:val="000000"/>
          <w:sz w:val="22"/>
          <w:szCs w:val="22"/>
          <w:shd w:val="clear" w:color="auto" w:fill="FFFFFF"/>
        </w:rPr>
        <w:t>5</w:t>
      </w:r>
      <w:r>
        <w:rPr>
          <w:rStyle w:val="normaltextrun"/>
          <w:rFonts w:ascii="Tahoma" w:hAnsi="Tahoma" w:cs="Tahoma"/>
          <w:color w:val="000000"/>
          <w:sz w:val="22"/>
          <w:szCs w:val="22"/>
          <w:shd w:val="clear" w:color="auto" w:fill="FFFFFF"/>
        </w:rPr>
        <w:t xml:space="preserve"> tohoto článku smlouvy, není již nutné </w:t>
      </w:r>
      <w:r>
        <w:rPr>
          <w:rStyle w:val="findhit"/>
          <w:rFonts w:ascii="Tahoma" w:hAnsi="Tahoma" w:cs="Tahoma"/>
          <w:color w:val="000000"/>
          <w:sz w:val="22"/>
          <w:szCs w:val="22"/>
          <w:shd w:val="clear" w:color="auto" w:fill="FFFFFF"/>
        </w:rPr>
        <w:t>pozastáv</w:t>
      </w:r>
      <w:r>
        <w:rPr>
          <w:rStyle w:val="normaltextrun"/>
          <w:rFonts w:ascii="Tahoma" w:hAnsi="Tahoma" w:cs="Tahoma"/>
          <w:color w:val="000000"/>
          <w:sz w:val="22"/>
          <w:szCs w:val="22"/>
          <w:shd w:val="clear" w:color="auto" w:fill="FFFFFF"/>
        </w:rPr>
        <w:t>ku na faktuře uvádět.</w:t>
      </w:r>
      <w:r>
        <w:rPr>
          <w:rStyle w:val="eop"/>
          <w:rFonts w:ascii="Tahoma" w:hAnsi="Tahoma" w:cs="Tahoma"/>
          <w:color w:val="000000"/>
          <w:sz w:val="22"/>
          <w:szCs w:val="22"/>
          <w:shd w:val="clear" w:color="auto" w:fill="FFFFFF"/>
        </w:rPr>
        <w:t> </w:t>
      </w:r>
    </w:p>
    <w:p w14:paraId="6E5479BD" w14:textId="331DB87C" w:rsidR="00957E52" w:rsidRDefault="006E1208" w:rsidP="006E1208">
      <w:pPr>
        <w:widowControl w:val="0"/>
        <w:snapToGrid w:val="0"/>
        <w:spacing w:before="120"/>
        <w:ind w:left="284" w:hanging="284"/>
        <w:jc w:val="both"/>
        <w:rPr>
          <w:rFonts w:ascii="Tahoma" w:hAnsi="Tahoma" w:cs="Tahoma"/>
          <w:sz w:val="22"/>
          <w:szCs w:val="22"/>
        </w:rPr>
      </w:pPr>
      <w:r>
        <w:rPr>
          <w:rFonts w:ascii="Tahoma" w:hAnsi="Tahoma" w:cs="Tahoma"/>
          <w:sz w:val="22"/>
          <w:szCs w:val="22"/>
        </w:rPr>
        <w:t xml:space="preserve">5. </w:t>
      </w:r>
      <w:r w:rsidR="00957E52" w:rsidRPr="00957E52">
        <w:rPr>
          <w:rFonts w:ascii="Tahoma" w:hAnsi="Tahoma" w:cs="Tahoma"/>
          <w:sz w:val="22"/>
          <w:szCs w:val="22"/>
        </w:rPr>
        <w:t xml:space="preserve">Pozastávky dle odstavce 4 tohoto článku smlouvy budou zhotoviteli uvolněny na základě jeho písemné žádosti, a to do 30 dnů od doručení žádosti objednateli. Zhotovitel je oprávněn požádat o uvolnění pozastávek až poté, co bude dílo provedeno (viz </w:t>
      </w:r>
      <w:proofErr w:type="gramStart"/>
      <w:r w:rsidR="00957E52" w:rsidRPr="00957E52">
        <w:rPr>
          <w:rFonts w:ascii="Tahoma" w:hAnsi="Tahoma" w:cs="Tahoma"/>
          <w:sz w:val="22"/>
          <w:szCs w:val="22"/>
        </w:rPr>
        <w:t>čl. IV</w:t>
      </w:r>
      <w:proofErr w:type="gramEnd"/>
      <w:r w:rsidR="00957E52" w:rsidRPr="00957E52">
        <w:rPr>
          <w:rFonts w:ascii="Tahoma" w:hAnsi="Tahoma" w:cs="Tahoma"/>
          <w:sz w:val="22"/>
          <w:szCs w:val="22"/>
        </w:rPr>
        <w:t xml:space="preserve"> odst. 1 této smlouvy), budou odstraněny všechny vady a nedodělky, s nimiž bylo dílo převzato, a zároveň bude možno v souladu se stavebním zákonem započít s trvalým užíváním stavby (tj. bude vydán kolaudační souhlas pro stavbu nebo bude možno stavbu trvale užívat na základě oznámení stavebnímu úřadu se započetím užívání dle předmětného zákona). </w:t>
      </w:r>
    </w:p>
    <w:p w14:paraId="163B4E02" w14:textId="5F73180C" w:rsidR="005C54D7" w:rsidRDefault="005C54D7" w:rsidP="006E1208">
      <w:pPr>
        <w:widowControl w:val="0"/>
        <w:snapToGrid w:val="0"/>
        <w:spacing w:before="120"/>
        <w:ind w:left="284" w:hanging="284"/>
        <w:jc w:val="both"/>
        <w:rPr>
          <w:rFonts w:ascii="Tahoma" w:hAnsi="Tahoma" w:cs="Tahoma"/>
          <w:sz w:val="22"/>
          <w:szCs w:val="22"/>
        </w:rPr>
      </w:pPr>
      <w:r>
        <w:rPr>
          <w:rFonts w:ascii="Tahoma" w:hAnsi="Tahoma" w:cs="Tahoma"/>
          <w:sz w:val="22"/>
          <w:szCs w:val="22"/>
        </w:rPr>
        <w:t xml:space="preserve">6. Lhůta </w:t>
      </w:r>
      <w:r w:rsidRPr="00AA3365">
        <w:rPr>
          <w:rFonts w:ascii="Tahoma" w:hAnsi="Tahoma" w:cs="Tahoma"/>
          <w:sz w:val="22"/>
          <w:szCs w:val="22"/>
        </w:rPr>
        <w:t>splatnosti jednotlivých faktur je dohodou stanovena na 30 kalendářních dnů ode dne jejich doručení objednateli.</w:t>
      </w:r>
      <w:r>
        <w:rPr>
          <w:rFonts w:ascii="Tahoma" w:hAnsi="Tahoma" w:cs="Tahoma"/>
          <w:sz w:val="22"/>
          <w:szCs w:val="22"/>
        </w:rPr>
        <w:t xml:space="preserve"> </w:t>
      </w:r>
      <w:r w:rsidRPr="00FC3A58">
        <w:rPr>
          <w:rFonts w:ascii="Tahoma" w:hAnsi="Tahoma" w:cs="Tahoma"/>
          <w:sz w:val="22"/>
          <w:szCs w:val="22"/>
        </w:rPr>
        <w:t>Zhotovitel</w:t>
      </w:r>
      <w:r w:rsidRPr="000A73E5">
        <w:rPr>
          <w:rFonts w:ascii="Tahoma" w:hAnsi="Tahoma" w:cs="Tahoma"/>
          <w:sz w:val="22"/>
          <w:szCs w:val="22"/>
        </w:rPr>
        <w:t xml:space="preserve"> je povinen doručit fakturu objednateli nejpozději </w:t>
      </w:r>
      <w:r w:rsidRPr="0088498F">
        <w:rPr>
          <w:rFonts w:ascii="Tahoma" w:hAnsi="Tahoma" w:cs="Tahoma"/>
          <w:sz w:val="22"/>
          <w:szCs w:val="22"/>
        </w:rPr>
        <w:t>6. den následující po dni uskutečnění zdanitelného plnění. Nesplní</w:t>
      </w:r>
      <w:r w:rsidRPr="0088498F">
        <w:rPr>
          <w:rFonts w:ascii="Tahoma" w:hAnsi="Tahoma" w:cs="Tahoma"/>
          <w:sz w:val="22"/>
          <w:szCs w:val="22"/>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r>
        <w:rPr>
          <w:rFonts w:ascii="Tahoma" w:hAnsi="Tahoma" w:cs="Tahoma"/>
          <w:sz w:val="22"/>
          <w:szCs w:val="22"/>
        </w:rPr>
        <w:t xml:space="preserve"> </w:t>
      </w:r>
    </w:p>
    <w:p w14:paraId="5D6E6C35" w14:textId="2404E19E" w:rsidR="005C54D7" w:rsidRDefault="005C54D7" w:rsidP="006E1208">
      <w:pPr>
        <w:widowControl w:val="0"/>
        <w:snapToGrid w:val="0"/>
        <w:spacing w:before="120"/>
        <w:ind w:left="284" w:hanging="284"/>
        <w:jc w:val="both"/>
        <w:rPr>
          <w:rFonts w:ascii="Tahoma" w:hAnsi="Tahoma" w:cs="Tahoma"/>
          <w:sz w:val="22"/>
          <w:szCs w:val="22"/>
        </w:rPr>
      </w:pPr>
      <w:r>
        <w:rPr>
          <w:rFonts w:ascii="Tahoma" w:hAnsi="Tahoma" w:cs="Tahoma"/>
          <w:sz w:val="22"/>
          <w:szCs w:val="22"/>
        </w:rPr>
        <w:t>7. Doručení</w:t>
      </w:r>
      <w:r w:rsidRPr="005C54D7">
        <w:rPr>
          <w:rFonts w:ascii="Tahoma" w:hAnsi="Tahoma" w:cs="Tahoma"/>
          <w:sz w:val="22"/>
          <w:szCs w:val="22"/>
        </w:rPr>
        <w:t xml:space="preserve"> </w:t>
      </w:r>
      <w:r w:rsidRPr="0058389B">
        <w:rPr>
          <w:rFonts w:ascii="Tahoma" w:hAnsi="Tahoma" w:cs="Tahoma"/>
          <w:sz w:val="22"/>
          <w:szCs w:val="22"/>
        </w:rPr>
        <w:t>faktury</w:t>
      </w:r>
      <w:r>
        <w:rPr>
          <w:rFonts w:ascii="Tahoma" w:hAnsi="Tahoma" w:cs="Tahoma"/>
          <w:sz w:val="22"/>
          <w:szCs w:val="22"/>
        </w:rPr>
        <w:t xml:space="preserve"> </w:t>
      </w:r>
      <w:bookmarkStart w:id="0" w:name="_Hlk139371204"/>
      <w:r>
        <w:rPr>
          <w:rFonts w:ascii="Tahoma" w:hAnsi="Tahoma" w:cs="Tahoma"/>
          <w:sz w:val="22"/>
          <w:szCs w:val="22"/>
        </w:rPr>
        <w:t>a žádosti o uvolnění pozastávky</w:t>
      </w:r>
      <w:r w:rsidRPr="0058389B">
        <w:rPr>
          <w:rFonts w:ascii="Tahoma" w:hAnsi="Tahoma" w:cs="Tahoma"/>
          <w:sz w:val="22"/>
          <w:szCs w:val="22"/>
        </w:rPr>
        <w:t xml:space="preserve"> </w:t>
      </w:r>
      <w:bookmarkEnd w:id="0"/>
      <w:r w:rsidRPr="0058389B">
        <w:rPr>
          <w:rFonts w:ascii="Tahoma" w:hAnsi="Tahoma" w:cs="Tahoma"/>
          <w:sz w:val="22"/>
          <w:szCs w:val="22"/>
        </w:rPr>
        <w:t xml:space="preserve">se provede </w:t>
      </w:r>
      <w:r>
        <w:rPr>
          <w:rFonts w:ascii="Tahoma" w:hAnsi="Tahoma" w:cs="Tahoma"/>
          <w:sz w:val="22"/>
          <w:szCs w:val="22"/>
        </w:rPr>
        <w:t xml:space="preserve">elektronicky na adresu </w:t>
      </w:r>
      <w:hyperlink r:id="rId11" w:history="1">
        <w:r w:rsidRPr="003625D9">
          <w:rPr>
            <w:rStyle w:val="Hypertextovodkaz"/>
            <w:rFonts w:ascii="Tahoma" w:hAnsi="Tahoma" w:cs="Tahoma"/>
            <w:b/>
            <w:sz w:val="22"/>
            <w:szCs w:val="22"/>
          </w:rPr>
          <w:t>faktury@nemfm.cz</w:t>
        </w:r>
      </w:hyperlink>
      <w:r>
        <w:rPr>
          <w:rFonts w:ascii="Tahoma" w:hAnsi="Tahoma" w:cs="Tahoma"/>
          <w:b/>
          <w:sz w:val="22"/>
          <w:szCs w:val="22"/>
        </w:rPr>
        <w:t xml:space="preserve">, </w:t>
      </w:r>
      <w:r w:rsidRPr="00F7575D">
        <w:rPr>
          <w:rFonts w:ascii="Tahoma" w:hAnsi="Tahoma" w:cs="Tahoma"/>
          <w:sz w:val="22"/>
          <w:szCs w:val="22"/>
        </w:rPr>
        <w:t>doručenkou prostřednictvím provoz</w:t>
      </w:r>
      <w:r w:rsidRPr="007A0BD7">
        <w:rPr>
          <w:rFonts w:ascii="Tahoma" w:hAnsi="Tahoma" w:cs="Tahoma"/>
          <w:sz w:val="22"/>
          <w:szCs w:val="22"/>
        </w:rPr>
        <w:t>ovatele poštovních služeb</w:t>
      </w:r>
      <w:r>
        <w:rPr>
          <w:rFonts w:ascii="Tahoma" w:hAnsi="Tahoma" w:cs="Tahoma"/>
          <w:sz w:val="22"/>
          <w:szCs w:val="22"/>
        </w:rPr>
        <w:t xml:space="preserve"> nebo prostřednictvím datové schránky.</w:t>
      </w:r>
    </w:p>
    <w:p w14:paraId="6A5038B2" w14:textId="25BE8D8A" w:rsidR="005C54D7" w:rsidRDefault="005C54D7" w:rsidP="006E1208">
      <w:pPr>
        <w:widowControl w:val="0"/>
        <w:snapToGrid w:val="0"/>
        <w:spacing w:before="120"/>
        <w:ind w:left="284" w:hanging="284"/>
        <w:jc w:val="both"/>
        <w:rPr>
          <w:rFonts w:ascii="Tahoma" w:hAnsi="Tahoma" w:cs="Tahoma"/>
          <w:sz w:val="22"/>
          <w:szCs w:val="22"/>
        </w:rPr>
      </w:pPr>
      <w:r>
        <w:rPr>
          <w:rFonts w:ascii="Tahoma" w:hAnsi="Tahoma" w:cs="Tahoma"/>
          <w:sz w:val="22"/>
          <w:szCs w:val="22"/>
        </w:rPr>
        <w:t>8. Objednatel</w:t>
      </w:r>
      <w:r w:rsidRPr="005C54D7">
        <w:rPr>
          <w:rFonts w:ascii="Tahoma" w:hAnsi="Tahoma" w:cs="Tahoma"/>
          <w:sz w:val="22"/>
          <w:szCs w:val="22"/>
        </w:rPr>
        <w:t xml:space="preserve"> </w:t>
      </w:r>
      <w:r w:rsidRPr="00D019D5">
        <w:rPr>
          <w:rFonts w:ascii="Tahoma" w:hAnsi="Tahoma" w:cs="Tahoma"/>
          <w:sz w:val="22"/>
          <w:szCs w:val="22"/>
        </w:rPr>
        <w:t>je oprávněn vadnou fakturu před uplynutím lhůty splatnosti vrátit druhé smluvní straně bez zaplacení k provedení opravy v těchto případech:</w:t>
      </w:r>
    </w:p>
    <w:p w14:paraId="3343C7D5" w14:textId="3A2500AE" w:rsidR="004A2DDB" w:rsidRPr="005C54D7" w:rsidRDefault="004A2DDB" w:rsidP="00D54385">
      <w:pPr>
        <w:pStyle w:val="Odstavecseseznamem"/>
        <w:widowControl w:val="0"/>
        <w:numPr>
          <w:ilvl w:val="0"/>
          <w:numId w:val="16"/>
        </w:numPr>
        <w:tabs>
          <w:tab w:val="clear" w:pos="360"/>
          <w:tab w:val="num" w:pos="709"/>
        </w:tabs>
        <w:snapToGrid w:val="0"/>
        <w:spacing w:before="60"/>
        <w:ind w:left="709" w:hanging="425"/>
        <w:jc w:val="both"/>
        <w:rPr>
          <w:rFonts w:ascii="Tahoma" w:hAnsi="Tahoma" w:cs="Tahoma"/>
          <w:sz w:val="22"/>
          <w:szCs w:val="22"/>
        </w:rPr>
      </w:pPr>
      <w:r w:rsidRPr="005C54D7">
        <w:rPr>
          <w:rFonts w:ascii="Tahoma" w:hAnsi="Tahoma" w:cs="Tahoma"/>
          <w:sz w:val="22"/>
          <w:szCs w:val="22"/>
        </w:rPr>
        <w:t>nebude</w:t>
      </w:r>
      <w:r w:rsidR="00BF4ADF" w:rsidRPr="005C54D7">
        <w:rPr>
          <w:rFonts w:ascii="Tahoma" w:hAnsi="Tahoma" w:cs="Tahoma"/>
          <w:sz w:val="22"/>
          <w:szCs w:val="22"/>
        </w:rPr>
        <w:noBreakHyphen/>
      </w:r>
      <w:r w:rsidRPr="005C54D7">
        <w:rPr>
          <w:rFonts w:ascii="Tahoma" w:hAnsi="Tahoma" w:cs="Tahoma"/>
          <w:sz w:val="22"/>
          <w:szCs w:val="22"/>
        </w:rPr>
        <w:t xml:space="preserve">li faktura obsahovat některou povinnou nebo </w:t>
      </w:r>
      <w:r w:rsidR="00BF4ADF" w:rsidRPr="005C54D7">
        <w:rPr>
          <w:rFonts w:ascii="Tahoma" w:hAnsi="Tahoma" w:cs="Tahoma"/>
          <w:sz w:val="22"/>
          <w:szCs w:val="22"/>
        </w:rPr>
        <w:t>dohodnutou náležitost nebo bude</w:t>
      </w:r>
      <w:r w:rsidR="00BF4ADF" w:rsidRPr="005C54D7">
        <w:rPr>
          <w:rFonts w:ascii="Tahoma" w:hAnsi="Tahoma" w:cs="Tahoma"/>
          <w:sz w:val="22"/>
          <w:szCs w:val="22"/>
        </w:rPr>
        <w:noBreakHyphen/>
      </w:r>
      <w:r w:rsidRPr="005C54D7">
        <w:rPr>
          <w:rFonts w:ascii="Tahoma" w:hAnsi="Tahoma" w:cs="Tahoma"/>
          <w:sz w:val="22"/>
          <w:szCs w:val="22"/>
        </w:rPr>
        <w:t>li chybně vyúčtována cena za dílo,</w:t>
      </w:r>
    </w:p>
    <w:p w14:paraId="4A56019B" w14:textId="34F6FB05" w:rsidR="004A2DDB" w:rsidRDefault="004A2DDB" w:rsidP="00D54385">
      <w:pPr>
        <w:widowControl w:val="0"/>
        <w:numPr>
          <w:ilvl w:val="0"/>
          <w:numId w:val="16"/>
        </w:numPr>
        <w:tabs>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sidR="00BF4ADF">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r w:rsidR="007A3479">
        <w:rPr>
          <w:rFonts w:ascii="Tahoma" w:hAnsi="Tahoma" w:cs="Tahoma"/>
          <w:sz w:val="22"/>
          <w:szCs w:val="22"/>
        </w:rPr>
        <w:t>.</w:t>
      </w:r>
    </w:p>
    <w:p w14:paraId="6F85F829" w14:textId="4BCB555B" w:rsidR="004A2DDB"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 xml:space="preserve">vrácené faktuře objednatel vyznačí důvod vrácení. Zhotovitel provede opravu </w:t>
      </w:r>
      <w:r w:rsidR="000873A3">
        <w:rPr>
          <w:rFonts w:ascii="Tahoma" w:hAnsi="Tahoma" w:cs="Tahoma"/>
          <w:sz w:val="22"/>
          <w:szCs w:val="22"/>
        </w:rPr>
        <w:t>faktury</w:t>
      </w:r>
      <w:r w:rsidR="00805F8A">
        <w:rPr>
          <w:rFonts w:ascii="Tahoma" w:hAnsi="Tahoma" w:cs="Tahoma"/>
          <w:sz w:val="22"/>
          <w:szCs w:val="22"/>
        </w:rPr>
        <w:t xml:space="preserve"> a</w:t>
      </w:r>
      <w:r w:rsidR="003E3B82">
        <w:rPr>
          <w:rFonts w:ascii="Tahoma" w:hAnsi="Tahoma" w:cs="Tahoma"/>
          <w:sz w:val="22"/>
          <w:szCs w:val="22"/>
        </w:rPr>
        <w:t> </w:t>
      </w:r>
      <w:r w:rsidR="00805F8A">
        <w:rPr>
          <w:rFonts w:ascii="Tahoma" w:hAnsi="Tahoma" w:cs="Tahoma"/>
          <w:sz w:val="22"/>
          <w:szCs w:val="22"/>
        </w:rPr>
        <w:t>znovu ji doručí objednateli</w:t>
      </w:r>
      <w:r w:rsidR="000873A3">
        <w:rPr>
          <w:rFonts w:ascii="Tahoma" w:hAnsi="Tahoma" w:cs="Tahoma"/>
          <w:sz w:val="22"/>
          <w:szCs w:val="22"/>
        </w:rPr>
        <w:t>. Vrátí</w:t>
      </w:r>
      <w:r w:rsidR="000873A3">
        <w:rPr>
          <w:rFonts w:ascii="Tahoma" w:hAnsi="Tahoma" w:cs="Tahoma"/>
          <w:sz w:val="22"/>
          <w:szCs w:val="22"/>
        </w:rPr>
        <w:noBreakHyphen/>
      </w:r>
      <w:r w:rsidRPr="00155458">
        <w:rPr>
          <w:rFonts w:ascii="Tahoma" w:hAnsi="Tahoma" w:cs="Tahoma"/>
          <w:sz w:val="22"/>
          <w:szCs w:val="22"/>
        </w:rPr>
        <w:t xml:space="preserve">li objednatel vadnou fakturu zhotoviteli, přestává běžet původní lhůta splatnosti. </w:t>
      </w:r>
      <w:r w:rsidR="00805F8A">
        <w:rPr>
          <w:rFonts w:ascii="Tahoma" w:hAnsi="Tahoma" w:cs="Tahoma"/>
          <w:sz w:val="22"/>
          <w:szCs w:val="22"/>
        </w:rPr>
        <w:t>Nová</w:t>
      </w:r>
      <w:r w:rsidRPr="00155458">
        <w:rPr>
          <w:rFonts w:ascii="Tahoma" w:hAnsi="Tahoma" w:cs="Tahoma"/>
          <w:sz w:val="22"/>
          <w:szCs w:val="22"/>
        </w:rPr>
        <w:t xml:space="preserve"> lhůta splatnosti běží opět ode dne doručení </w:t>
      </w:r>
      <w:r w:rsidR="00805F8A">
        <w:rPr>
          <w:rFonts w:ascii="Tahoma" w:hAnsi="Tahoma" w:cs="Tahoma"/>
          <w:sz w:val="22"/>
          <w:szCs w:val="22"/>
        </w:rPr>
        <w:t>opravené</w:t>
      </w:r>
      <w:r w:rsidRPr="00155458">
        <w:rPr>
          <w:rFonts w:ascii="Tahoma" w:hAnsi="Tahoma" w:cs="Tahoma"/>
          <w:sz w:val="22"/>
          <w:szCs w:val="22"/>
        </w:rPr>
        <w:t xml:space="preserve"> faktury objednateli.</w:t>
      </w:r>
      <w:r w:rsidR="003B547F" w:rsidRPr="00155458">
        <w:rPr>
          <w:rFonts w:ascii="Tahoma" w:hAnsi="Tahoma" w:cs="Tahoma"/>
          <w:sz w:val="22"/>
          <w:szCs w:val="22"/>
        </w:rPr>
        <w:t xml:space="preserve"> Zhotovitel je povinen doručit objednateli opravenou fakturu do 3 dnů po 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14:paraId="52965CB3" w14:textId="14E237D1" w:rsidR="005C54D7" w:rsidRDefault="005C54D7" w:rsidP="00D54385">
      <w:pPr>
        <w:pStyle w:val="Smlouva-slo0"/>
        <w:numPr>
          <w:ilvl w:val="0"/>
          <w:numId w:val="14"/>
        </w:numPr>
        <w:spacing w:line="240" w:lineRule="auto"/>
        <w:rPr>
          <w:rFonts w:ascii="Tahoma" w:hAnsi="Tahoma" w:cs="Tahoma"/>
          <w:sz w:val="22"/>
          <w:szCs w:val="22"/>
        </w:rPr>
      </w:pPr>
      <w:r>
        <w:rPr>
          <w:rFonts w:ascii="Tahoma" w:hAnsi="Tahoma" w:cs="Tahoma"/>
          <w:sz w:val="22"/>
          <w:szCs w:val="22"/>
        </w:rPr>
        <w:t>Povinnost</w:t>
      </w:r>
      <w:r w:rsidRPr="005C54D7">
        <w:rPr>
          <w:rFonts w:ascii="Tahoma" w:hAnsi="Tahoma" w:cs="Tahoma"/>
          <w:sz w:val="22"/>
          <w:szCs w:val="22"/>
        </w:rPr>
        <w:t xml:space="preserve"> </w:t>
      </w:r>
      <w:r w:rsidRPr="00155458">
        <w:rPr>
          <w:rFonts w:ascii="Tahoma" w:hAnsi="Tahoma" w:cs="Tahoma"/>
          <w:sz w:val="22"/>
          <w:szCs w:val="22"/>
        </w:rPr>
        <w:t>zaplatit cenu za dílo je splněna dnem odepsání příslušné částky z účtu objednatele.</w:t>
      </w:r>
    </w:p>
    <w:p w14:paraId="458412D5" w14:textId="6040CEB9" w:rsidR="005C54D7" w:rsidRPr="00155458" w:rsidRDefault="005C54D7" w:rsidP="00D54385">
      <w:pPr>
        <w:pStyle w:val="Smlouva-slo0"/>
        <w:numPr>
          <w:ilvl w:val="0"/>
          <w:numId w:val="14"/>
        </w:numPr>
        <w:spacing w:line="240" w:lineRule="auto"/>
        <w:rPr>
          <w:rFonts w:ascii="Tahoma" w:hAnsi="Tahoma" w:cs="Tahoma"/>
          <w:sz w:val="22"/>
          <w:szCs w:val="22"/>
        </w:rPr>
      </w:pPr>
      <w:r>
        <w:rPr>
          <w:rFonts w:ascii="Tahoma" w:hAnsi="Tahoma" w:cs="Tahoma"/>
          <w:sz w:val="22"/>
          <w:szCs w:val="22"/>
        </w:rPr>
        <w:t>Objednatel</w:t>
      </w:r>
      <w:r w:rsidRPr="005C54D7">
        <w:rPr>
          <w:rFonts w:ascii="Tahoma" w:hAnsi="Tahoma" w:cs="Tahoma"/>
          <w:sz w:val="22"/>
          <w:szCs w:val="22"/>
        </w:rPr>
        <w:t xml:space="preserve"> </w:t>
      </w:r>
      <w:r w:rsidRPr="71AD3445">
        <w:rPr>
          <w:rFonts w:ascii="Tahoma" w:hAnsi="Tahoma" w:cs="Tahoma"/>
          <w:sz w:val="22"/>
          <w:szCs w:val="22"/>
        </w:rPr>
        <w:t>je oprávněn pozastavit financování v případě, že zhotovitel bezdůvodně přeruší práce nebo práce bude provádět v rozporu s projektovou dokumentací, touto</w:t>
      </w:r>
      <w:r w:rsidRPr="71AD3445">
        <w:rPr>
          <w:rFonts w:ascii="Tahoma" w:hAnsi="Tahoma" w:cs="Tahoma"/>
          <w:color w:val="FF0000"/>
          <w:sz w:val="22"/>
          <w:szCs w:val="22"/>
        </w:rPr>
        <w:t xml:space="preserve"> </w:t>
      </w:r>
      <w:r w:rsidRPr="71AD3445">
        <w:rPr>
          <w:rFonts w:ascii="Tahoma" w:hAnsi="Tahoma" w:cs="Tahoma"/>
          <w:sz w:val="22"/>
          <w:szCs w:val="22"/>
        </w:rPr>
        <w:t>smlouvou nebo pokyny objednatele.</w:t>
      </w:r>
    </w:p>
    <w:p w14:paraId="07009FF9" w14:textId="77777777" w:rsidR="004A2DDB" w:rsidRPr="00F73FEB" w:rsidRDefault="004A2DDB" w:rsidP="001E0B21">
      <w:pPr>
        <w:keepNext/>
        <w:spacing w:before="360"/>
        <w:jc w:val="center"/>
        <w:rPr>
          <w:rFonts w:ascii="Tahoma" w:hAnsi="Tahoma" w:cs="Tahoma"/>
          <w:b/>
          <w:sz w:val="22"/>
          <w:szCs w:val="22"/>
        </w:rPr>
      </w:pPr>
      <w:r w:rsidRPr="00F73FEB">
        <w:rPr>
          <w:rFonts w:ascii="Tahoma" w:hAnsi="Tahoma" w:cs="Tahoma"/>
          <w:b/>
          <w:sz w:val="22"/>
          <w:szCs w:val="22"/>
        </w:rPr>
        <w:t>VII.</w:t>
      </w:r>
      <w:r w:rsidR="008A01DE">
        <w:rPr>
          <w:rFonts w:ascii="Tahoma" w:hAnsi="Tahoma" w:cs="Tahoma"/>
          <w:b/>
          <w:sz w:val="22"/>
          <w:szCs w:val="22"/>
        </w:rPr>
        <w:br/>
      </w:r>
      <w:r w:rsidRPr="00F73FEB">
        <w:rPr>
          <w:rFonts w:ascii="Tahoma" w:hAnsi="Tahoma" w:cs="Tahoma"/>
          <w:b/>
          <w:sz w:val="22"/>
          <w:szCs w:val="22"/>
        </w:rPr>
        <w:t>Jakost díla</w:t>
      </w:r>
    </w:p>
    <w:p w14:paraId="3E05B553" w14:textId="01689579" w:rsidR="004A2DDB" w:rsidRPr="004F5D2D" w:rsidRDefault="004A2DDB" w:rsidP="00D54385">
      <w:pPr>
        <w:pStyle w:val="Smlouva-slo0"/>
        <w:numPr>
          <w:ilvl w:val="0"/>
          <w:numId w:val="32"/>
        </w:numPr>
        <w:tabs>
          <w:tab w:val="clear" w:pos="717"/>
          <w:tab w:val="num" w:pos="426"/>
        </w:tabs>
        <w:spacing w:line="240" w:lineRule="auto"/>
        <w:ind w:left="426"/>
        <w:rPr>
          <w:rFonts w:ascii="Tahoma" w:hAnsi="Tahoma" w:cs="Tahoma"/>
          <w:bCs/>
          <w:sz w:val="22"/>
          <w:szCs w:val="22"/>
        </w:rPr>
      </w:pPr>
      <w:r w:rsidRPr="004F5D2D">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w:t>
      </w:r>
      <w:r w:rsidRPr="001B4DA6">
        <w:rPr>
          <w:rFonts w:ascii="Tahoma" w:hAnsi="Tahoma" w:cs="Tahoma"/>
          <w:bCs/>
          <w:color w:val="0000FF"/>
          <w:sz w:val="22"/>
          <w:szCs w:val="22"/>
        </w:rPr>
        <w:t xml:space="preserve">, </w:t>
      </w:r>
      <w:r w:rsidRPr="004F5D2D">
        <w:rPr>
          <w:rFonts w:ascii="Tahoma" w:hAnsi="Tahoma" w:cs="Tahoma"/>
          <w:bCs/>
          <w:sz w:val="22"/>
          <w:szCs w:val="22"/>
        </w:rPr>
        <w:t>zadání veřejné zakázky a</w:t>
      </w:r>
      <w:r w:rsidR="0051293B">
        <w:rPr>
          <w:rFonts w:ascii="Tahoma" w:hAnsi="Tahoma" w:cs="Tahoma"/>
          <w:bCs/>
          <w:sz w:val="22"/>
          <w:szCs w:val="22"/>
        </w:rPr>
        <w:t> </w:t>
      </w:r>
      <w:r w:rsidRPr="004F5D2D">
        <w:rPr>
          <w:rFonts w:ascii="Tahoma" w:hAnsi="Tahoma" w:cs="Tahoma"/>
          <w:bCs/>
          <w:sz w:val="22"/>
          <w:szCs w:val="22"/>
        </w:rPr>
        <w:t>této smlouvě. K tomu se zhotovitel zavazuje používat pouze materiály a</w:t>
      </w:r>
      <w:r w:rsidR="0051293B">
        <w:rPr>
          <w:rFonts w:ascii="Tahoma" w:hAnsi="Tahoma" w:cs="Tahoma"/>
          <w:bCs/>
          <w:sz w:val="22"/>
          <w:szCs w:val="22"/>
        </w:rPr>
        <w:t> </w:t>
      </w:r>
      <w:r w:rsidRPr="004F5D2D">
        <w:rPr>
          <w:rFonts w:ascii="Tahoma" w:hAnsi="Tahoma" w:cs="Tahoma"/>
          <w:bCs/>
          <w:sz w:val="22"/>
          <w:szCs w:val="22"/>
        </w:rPr>
        <w:t>konstrukce vyhovující požadavkům kladeným na</w:t>
      </w:r>
      <w:r w:rsidR="0051293B">
        <w:rPr>
          <w:rFonts w:ascii="Tahoma" w:hAnsi="Tahoma" w:cs="Tahoma"/>
          <w:bCs/>
          <w:sz w:val="22"/>
          <w:szCs w:val="22"/>
        </w:rPr>
        <w:t> </w:t>
      </w:r>
      <w:r w:rsidRPr="004F5D2D">
        <w:rPr>
          <w:rFonts w:ascii="Tahoma" w:hAnsi="Tahoma" w:cs="Tahoma"/>
          <w:bCs/>
          <w:sz w:val="22"/>
          <w:szCs w:val="22"/>
        </w:rPr>
        <w:t>jejich jakost a</w:t>
      </w:r>
      <w:r w:rsidR="0051293B">
        <w:rPr>
          <w:rFonts w:ascii="Tahoma" w:hAnsi="Tahoma" w:cs="Tahoma"/>
          <w:bCs/>
          <w:sz w:val="22"/>
          <w:szCs w:val="22"/>
        </w:rPr>
        <w:t> </w:t>
      </w:r>
      <w:r w:rsidRPr="004F5D2D">
        <w:rPr>
          <w:rFonts w:ascii="Tahoma" w:hAnsi="Tahoma" w:cs="Tahoma"/>
          <w:bCs/>
          <w:sz w:val="22"/>
          <w:szCs w:val="22"/>
        </w:rPr>
        <w:t>mající prohlášení o</w:t>
      </w:r>
      <w:r w:rsidR="0051293B">
        <w:rPr>
          <w:rFonts w:ascii="Tahoma" w:hAnsi="Tahoma" w:cs="Tahoma"/>
          <w:bCs/>
          <w:sz w:val="22"/>
          <w:szCs w:val="22"/>
        </w:rPr>
        <w:t> </w:t>
      </w:r>
      <w:r w:rsidRPr="004F5D2D">
        <w:rPr>
          <w:rFonts w:ascii="Tahoma" w:hAnsi="Tahoma" w:cs="Tahoma"/>
          <w:bCs/>
          <w:sz w:val="22"/>
          <w:szCs w:val="22"/>
        </w:rPr>
        <w:t>shodě dle</w:t>
      </w:r>
      <w:r w:rsidR="0051293B">
        <w:rPr>
          <w:rFonts w:ascii="Tahoma" w:hAnsi="Tahoma" w:cs="Tahoma"/>
          <w:bCs/>
          <w:sz w:val="22"/>
          <w:szCs w:val="22"/>
        </w:rPr>
        <w:t> </w:t>
      </w:r>
      <w:r w:rsidRPr="004F5D2D">
        <w:rPr>
          <w:rFonts w:ascii="Tahoma" w:hAnsi="Tahoma" w:cs="Tahoma"/>
          <w:bCs/>
          <w:sz w:val="22"/>
          <w:szCs w:val="22"/>
        </w:rPr>
        <w:t>zákona č. 22/1997 Sb., o</w:t>
      </w:r>
      <w:r w:rsidR="0051293B">
        <w:rPr>
          <w:rFonts w:ascii="Tahoma" w:hAnsi="Tahoma" w:cs="Tahoma"/>
          <w:bCs/>
          <w:sz w:val="22"/>
          <w:szCs w:val="22"/>
        </w:rPr>
        <w:t> </w:t>
      </w:r>
      <w:r w:rsidRPr="004F5D2D">
        <w:rPr>
          <w:rFonts w:ascii="Tahoma" w:hAnsi="Tahoma" w:cs="Tahoma"/>
          <w:bCs/>
          <w:sz w:val="22"/>
          <w:szCs w:val="22"/>
        </w:rPr>
        <w:t>technických požadavcích na</w:t>
      </w:r>
      <w:r w:rsidR="0051293B">
        <w:rPr>
          <w:rFonts w:ascii="Tahoma" w:hAnsi="Tahoma" w:cs="Tahoma"/>
          <w:bCs/>
          <w:sz w:val="22"/>
          <w:szCs w:val="22"/>
        </w:rPr>
        <w:t> </w:t>
      </w:r>
      <w:r w:rsidRPr="004F5D2D">
        <w:rPr>
          <w:rFonts w:ascii="Tahoma" w:hAnsi="Tahoma" w:cs="Tahoma"/>
          <w:bCs/>
          <w:sz w:val="22"/>
          <w:szCs w:val="22"/>
        </w:rPr>
        <w:t>výrobky a</w:t>
      </w:r>
      <w:r w:rsidR="0051293B">
        <w:rPr>
          <w:rFonts w:ascii="Tahoma" w:hAnsi="Tahoma" w:cs="Tahoma"/>
          <w:bCs/>
          <w:sz w:val="22"/>
          <w:szCs w:val="22"/>
        </w:rPr>
        <w:t> </w:t>
      </w:r>
      <w:r w:rsidRPr="004F5D2D">
        <w:rPr>
          <w:rFonts w:ascii="Tahoma" w:hAnsi="Tahoma" w:cs="Tahoma"/>
          <w:bCs/>
          <w:sz w:val="22"/>
          <w:szCs w:val="22"/>
        </w:rPr>
        <w:t>o</w:t>
      </w:r>
      <w:r w:rsidR="0051293B">
        <w:rPr>
          <w:rFonts w:ascii="Tahoma" w:hAnsi="Tahoma" w:cs="Tahoma"/>
          <w:bCs/>
          <w:sz w:val="22"/>
          <w:szCs w:val="22"/>
        </w:rPr>
        <w:t> </w:t>
      </w:r>
      <w:r w:rsidRPr="004F5D2D">
        <w:rPr>
          <w:rFonts w:ascii="Tahoma" w:hAnsi="Tahoma" w:cs="Tahoma"/>
          <w:bCs/>
          <w:sz w:val="22"/>
          <w:szCs w:val="22"/>
        </w:rPr>
        <w:t>změně a</w:t>
      </w:r>
      <w:r w:rsidR="0051293B">
        <w:rPr>
          <w:rFonts w:ascii="Tahoma" w:hAnsi="Tahoma" w:cs="Tahoma"/>
          <w:bCs/>
          <w:sz w:val="22"/>
          <w:szCs w:val="22"/>
        </w:rPr>
        <w:t> doplnění některých zákonů, ve znění pozdějších předpisů a </w:t>
      </w:r>
      <w:r w:rsidRPr="004F5D2D">
        <w:rPr>
          <w:rFonts w:ascii="Tahoma" w:hAnsi="Tahoma" w:cs="Tahoma"/>
          <w:bCs/>
          <w:sz w:val="22"/>
          <w:szCs w:val="22"/>
        </w:rPr>
        <w:t>jeho prováděcích předpisů.</w:t>
      </w:r>
    </w:p>
    <w:p w14:paraId="7C0A0EE2" w14:textId="77777777" w:rsidR="002E794E" w:rsidRPr="004F5D2D" w:rsidRDefault="002E794E" w:rsidP="00D54385">
      <w:pPr>
        <w:pStyle w:val="Smlouva-slo0"/>
        <w:numPr>
          <w:ilvl w:val="0"/>
          <w:numId w:val="32"/>
        </w:numPr>
        <w:tabs>
          <w:tab w:val="clear" w:pos="717"/>
          <w:tab w:val="num" w:pos="426"/>
        </w:tabs>
        <w:spacing w:line="240" w:lineRule="auto"/>
        <w:ind w:left="426"/>
        <w:rPr>
          <w:rFonts w:ascii="Tahoma" w:hAnsi="Tahoma" w:cs="Tahoma"/>
          <w:bCs/>
          <w:sz w:val="22"/>
          <w:szCs w:val="22"/>
        </w:rPr>
      </w:pPr>
      <w:r w:rsidRPr="004F5D2D">
        <w:rPr>
          <w:rFonts w:ascii="Tahoma" w:hAnsi="Tahoma" w:cs="Tahoma"/>
          <w:bCs/>
          <w:sz w:val="22"/>
          <w:szCs w:val="22"/>
        </w:rPr>
        <w:lastRenderedPageBreak/>
        <w:t>Sml</w:t>
      </w:r>
      <w:r w:rsidR="00BF4ADF">
        <w:rPr>
          <w:rFonts w:ascii="Tahoma" w:hAnsi="Tahoma" w:cs="Tahoma"/>
          <w:bCs/>
          <w:sz w:val="22"/>
          <w:szCs w:val="22"/>
        </w:rPr>
        <w:t>uvní strany se dohodly, že bude</w:t>
      </w:r>
      <w:r w:rsidR="00BF4ADF">
        <w:rPr>
          <w:rFonts w:ascii="Tahoma" w:hAnsi="Tahoma" w:cs="Tahoma"/>
          <w:bCs/>
          <w:sz w:val="22"/>
          <w:szCs w:val="22"/>
        </w:rPr>
        <w:noBreakHyphen/>
      </w:r>
      <w:r w:rsidRPr="004F5D2D">
        <w:rPr>
          <w:rFonts w:ascii="Tahoma" w:hAnsi="Tahoma" w:cs="Tahoma"/>
          <w:bCs/>
          <w:sz w:val="22"/>
          <w:szCs w:val="22"/>
        </w:rPr>
        <w:t>li v rámci díla dodáváno zboží (spotřebiče, nábytek</w:t>
      </w:r>
      <w:r w:rsidR="0051293B">
        <w:rPr>
          <w:rFonts w:ascii="Tahoma" w:hAnsi="Tahoma" w:cs="Tahoma"/>
          <w:bCs/>
          <w:sz w:val="22"/>
          <w:szCs w:val="22"/>
        </w:rPr>
        <w:t xml:space="preserve"> apod.), toto bude dodáno v I. </w:t>
      </w:r>
      <w:r w:rsidRPr="004F5D2D">
        <w:rPr>
          <w:rFonts w:ascii="Tahoma" w:hAnsi="Tahoma" w:cs="Tahoma"/>
          <w:bCs/>
          <w:sz w:val="22"/>
          <w:szCs w:val="22"/>
        </w:rPr>
        <w:t>jakosti.</w:t>
      </w:r>
    </w:p>
    <w:p w14:paraId="28E9FD39" w14:textId="77777777" w:rsidR="004A2DDB" w:rsidRPr="004F5D2D" w:rsidRDefault="004A2DDB" w:rsidP="00D54385">
      <w:pPr>
        <w:pStyle w:val="Smlouva-slo0"/>
        <w:numPr>
          <w:ilvl w:val="0"/>
          <w:numId w:val="32"/>
        </w:numPr>
        <w:tabs>
          <w:tab w:val="clear" w:pos="717"/>
          <w:tab w:val="num" w:pos="426"/>
        </w:tabs>
        <w:spacing w:line="240" w:lineRule="auto"/>
        <w:ind w:left="426"/>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14:paraId="33A436C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14:paraId="5264E93E" w14:textId="7C5ED72D" w:rsidR="00D87FF3" w:rsidRPr="00771A94" w:rsidRDefault="00771A94" w:rsidP="00771A94">
      <w:pPr>
        <w:pStyle w:val="Smlouva-slo0"/>
        <w:widowControl/>
        <w:numPr>
          <w:ilvl w:val="3"/>
          <w:numId w:val="4"/>
        </w:numPr>
        <w:tabs>
          <w:tab w:val="clear" w:pos="2880"/>
          <w:tab w:val="num" w:pos="2552"/>
        </w:tabs>
        <w:spacing w:line="240" w:lineRule="auto"/>
        <w:ind w:left="426"/>
        <w:rPr>
          <w:rFonts w:ascii="Tahoma" w:hAnsi="Tahoma" w:cs="Tahoma"/>
          <w:color w:val="000000" w:themeColor="text1"/>
          <w:sz w:val="22"/>
          <w:szCs w:val="22"/>
        </w:rPr>
      </w:pPr>
      <w:r w:rsidRPr="00771A94">
        <w:rPr>
          <w:rFonts w:ascii="Tahoma" w:hAnsi="Tahoma" w:cs="Tahoma"/>
          <w:color w:val="000000" w:themeColor="text1"/>
          <w:sz w:val="22"/>
          <w:szCs w:val="22"/>
        </w:rPr>
        <w:t xml:space="preserve">Objednatel předá a zhotovitel převezme staveniště na základě písemné výzvy zaslané objednatelem, a to ve lhůtě, kterou objednatel ve výzvě stanoví. </w:t>
      </w:r>
      <w:r w:rsidRPr="00771A94">
        <w:rPr>
          <w:rFonts w:ascii="Tahoma" w:hAnsi="Tahoma" w:cs="Tahoma"/>
          <w:iCs/>
          <w:color w:val="000000" w:themeColor="text1"/>
          <w:sz w:val="22"/>
          <w:szCs w:val="22"/>
        </w:rPr>
        <w:t>V případě nevhodnosti termínu pro převzetí staveniště zhotovitelem z nepředpokládaných příčin (zejména skryté překážky na straně objednatele nebo klimatické podmínky) bude jednáno o možnosti změny tohoto termínu</w:t>
      </w:r>
      <w:r w:rsidRPr="00771A94">
        <w:rPr>
          <w:rFonts w:ascii="Tahoma" w:hAnsi="Tahoma" w:cs="Tahoma"/>
          <w:color w:val="000000" w:themeColor="text1"/>
          <w:sz w:val="22"/>
          <w:szCs w:val="22"/>
        </w:rPr>
        <w:t>.</w:t>
      </w:r>
    </w:p>
    <w:p w14:paraId="3DD5ECD9" w14:textId="53129C65" w:rsidR="00E11701" w:rsidRPr="00E11701" w:rsidRDefault="00E11701" w:rsidP="005C54D7">
      <w:pPr>
        <w:pStyle w:val="Smlouva-slo0"/>
        <w:widowControl/>
        <w:tabs>
          <w:tab w:val="num" w:pos="2552"/>
        </w:tabs>
        <w:spacing w:line="240" w:lineRule="auto"/>
        <w:ind w:left="426"/>
        <w:rPr>
          <w:rFonts w:ascii="Tahoma" w:hAnsi="Tahoma" w:cs="Tahoma"/>
          <w:sz w:val="22"/>
          <w:szCs w:val="22"/>
        </w:rPr>
      </w:pPr>
      <w:r w:rsidRPr="00E11701">
        <w:rPr>
          <w:rFonts w:ascii="Tahoma" w:hAnsi="Tahoma" w:cs="Tahoma"/>
          <w:sz w:val="22"/>
          <w:szCs w:val="22"/>
        </w:rPr>
        <w:t>Dohoda o změně termínu předání</w:t>
      </w:r>
      <w:r w:rsidR="00D87FF3">
        <w:rPr>
          <w:rFonts w:ascii="Tahoma" w:hAnsi="Tahoma" w:cs="Tahoma"/>
          <w:sz w:val="22"/>
          <w:szCs w:val="22"/>
        </w:rPr>
        <w:t xml:space="preserve"> a převzetí</w:t>
      </w:r>
      <w:r w:rsidRPr="00E11701">
        <w:rPr>
          <w:rFonts w:ascii="Tahoma" w:hAnsi="Tahoma" w:cs="Tahoma"/>
          <w:sz w:val="22"/>
          <w:szCs w:val="22"/>
        </w:rPr>
        <w:t xml:space="preserve"> staveniště bude učiněna formou zápisu ve stavebním deníku</w:t>
      </w:r>
      <w:r w:rsidRPr="00BF22B0">
        <w:rPr>
          <w:rFonts w:ascii="Tahoma" w:hAnsi="Tahoma" w:cs="Tahoma"/>
          <w:sz w:val="22"/>
          <w:szCs w:val="22"/>
        </w:rPr>
        <w:t xml:space="preserve"> nebo zápisu ze společného jednání smluvních stran v rámci přípravy realizace stavby</w:t>
      </w:r>
      <w:r w:rsidRPr="002A1A93">
        <w:rPr>
          <w:rFonts w:ascii="Tahoma" w:hAnsi="Tahoma" w:cs="Tahoma"/>
          <w:sz w:val="22"/>
          <w:szCs w:val="22"/>
        </w:rPr>
        <w:t>,</w:t>
      </w:r>
      <w:r w:rsidRPr="002A1A93">
        <w:rPr>
          <w:rFonts w:ascii="Tahoma" w:hAnsi="Tahoma" w:cs="Tahoma"/>
        </w:rPr>
        <w:t xml:space="preserve"> </w:t>
      </w:r>
      <w:r w:rsidRPr="00E11701">
        <w:rPr>
          <w:rFonts w:ascii="Tahoma" w:hAnsi="Tahoma" w:cs="Tahoma"/>
          <w:sz w:val="22"/>
          <w:szCs w:val="22"/>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44BCE1B2" w14:textId="0FE7D0D7" w:rsidR="004A2DDB" w:rsidRPr="00E11701" w:rsidRDefault="0051293B" w:rsidP="005C54D7">
      <w:pPr>
        <w:pStyle w:val="Smlouva-slo0"/>
        <w:widowControl/>
        <w:numPr>
          <w:ilvl w:val="3"/>
          <w:numId w:val="4"/>
        </w:numPr>
        <w:tabs>
          <w:tab w:val="clear" w:pos="2880"/>
          <w:tab w:val="num" w:pos="2552"/>
        </w:tabs>
        <w:spacing w:line="240" w:lineRule="auto"/>
        <w:ind w:left="426"/>
        <w:rPr>
          <w:rFonts w:ascii="Tahoma" w:hAnsi="Tahoma" w:cs="Tahoma"/>
          <w:sz w:val="22"/>
          <w:szCs w:val="22"/>
        </w:rPr>
      </w:pPr>
      <w:r w:rsidRPr="00E11701">
        <w:rPr>
          <w:rFonts w:ascii="Tahoma" w:hAnsi="Tahoma" w:cs="Tahoma"/>
          <w:sz w:val="22"/>
          <w:szCs w:val="22"/>
        </w:rPr>
        <w:t>O </w:t>
      </w:r>
      <w:r w:rsidR="004A2DDB" w:rsidRPr="00E11701">
        <w:rPr>
          <w:rFonts w:ascii="Tahoma" w:hAnsi="Tahoma" w:cs="Tahoma"/>
          <w:sz w:val="22"/>
          <w:szCs w:val="22"/>
        </w:rPr>
        <w:t>předání a převzetí</w:t>
      </w:r>
      <w:r w:rsidR="00E11701">
        <w:rPr>
          <w:rFonts w:ascii="Tahoma" w:hAnsi="Tahoma" w:cs="Tahoma"/>
          <w:sz w:val="22"/>
          <w:szCs w:val="22"/>
        </w:rPr>
        <w:t xml:space="preserve"> staveniště</w:t>
      </w:r>
      <w:r w:rsidR="004A2DDB" w:rsidRPr="00E11701">
        <w:rPr>
          <w:rFonts w:ascii="Tahoma" w:hAnsi="Tahoma" w:cs="Tahoma"/>
          <w:sz w:val="22"/>
          <w:szCs w:val="22"/>
        </w:rPr>
        <w:t xml:space="preserve"> vyhotoví smluvní strany zápis.</w:t>
      </w:r>
      <w:r w:rsidR="00E43E40" w:rsidRPr="00E11701">
        <w:rPr>
          <w:rFonts w:ascii="Tahoma" w:hAnsi="Tahoma" w:cs="Tahoma"/>
          <w:sz w:val="22"/>
          <w:szCs w:val="22"/>
        </w:rPr>
        <w:t xml:space="preserve"> </w:t>
      </w:r>
      <w:r w:rsidR="004A2DDB" w:rsidRPr="00E11701">
        <w:rPr>
          <w:rFonts w:ascii="Tahoma" w:hAnsi="Tahoma" w:cs="Tahoma"/>
          <w:sz w:val="22"/>
          <w:szCs w:val="22"/>
        </w:rPr>
        <w:t xml:space="preserve">Při předání staveniště objednatel předá zhotoviteli 1 </w:t>
      </w:r>
      <w:r w:rsidR="00A26434" w:rsidRPr="00E11701">
        <w:rPr>
          <w:rFonts w:ascii="Tahoma" w:hAnsi="Tahoma" w:cs="Tahoma"/>
          <w:sz w:val="22"/>
          <w:szCs w:val="22"/>
        </w:rPr>
        <w:t xml:space="preserve">vyhotovení </w:t>
      </w:r>
      <w:r w:rsidR="004A2DDB" w:rsidRPr="00E11701">
        <w:rPr>
          <w:rFonts w:ascii="Tahoma" w:hAnsi="Tahoma" w:cs="Tahoma"/>
          <w:sz w:val="22"/>
          <w:szCs w:val="22"/>
        </w:rPr>
        <w:t xml:space="preserve">projektové dokumentace </w:t>
      </w:r>
      <w:r w:rsidR="005C54D7">
        <w:rPr>
          <w:rFonts w:ascii="Tahoma" w:hAnsi="Tahoma" w:cs="Tahoma"/>
          <w:sz w:val="22"/>
          <w:szCs w:val="22"/>
        </w:rPr>
        <w:t>díla.</w:t>
      </w:r>
    </w:p>
    <w:p w14:paraId="1D2B31D3" w14:textId="77777777" w:rsidR="004A2DDB" w:rsidRPr="00F73FEB" w:rsidRDefault="004A2DDB" w:rsidP="005C54D7">
      <w:pPr>
        <w:pStyle w:val="Smlouva-slo0"/>
        <w:widowControl/>
        <w:numPr>
          <w:ilvl w:val="3"/>
          <w:numId w:val="4"/>
        </w:numPr>
        <w:tabs>
          <w:tab w:val="clear" w:pos="2880"/>
          <w:tab w:val="num" w:pos="2552"/>
        </w:tabs>
        <w:spacing w:line="240" w:lineRule="auto"/>
        <w:ind w:left="426"/>
        <w:rPr>
          <w:rFonts w:ascii="Tahoma" w:hAnsi="Tahoma" w:cs="Tahoma"/>
          <w:sz w:val="22"/>
          <w:szCs w:val="22"/>
        </w:rPr>
      </w:pPr>
      <w:r w:rsidRPr="004F5D2D">
        <w:rPr>
          <w:rFonts w:ascii="Tahoma" w:hAnsi="Tahoma" w:cs="Tahoma"/>
          <w:sz w:val="22"/>
          <w:szCs w:val="22"/>
        </w:rPr>
        <w:t xml:space="preserve">Obvod staveniště je vymezen projektovou dokumentací. Pokud bude zhotovitel potřebovat pro realizaci díla prostor větší, zajistí si jej na vlastní </w:t>
      </w:r>
      <w:r w:rsidR="0051293B">
        <w:rPr>
          <w:rFonts w:ascii="Tahoma" w:hAnsi="Tahoma" w:cs="Tahoma"/>
          <w:sz w:val="22"/>
          <w:szCs w:val="22"/>
        </w:rPr>
        <w:t>náklady a </w:t>
      </w:r>
      <w:r w:rsidRPr="004F5D2D">
        <w:rPr>
          <w:rFonts w:ascii="Tahoma" w:hAnsi="Tahoma" w:cs="Tahoma"/>
          <w:sz w:val="22"/>
          <w:szCs w:val="22"/>
        </w:rPr>
        <w:t>vlastním jménem.</w:t>
      </w:r>
      <w:r w:rsidR="00F73FEB">
        <w:rPr>
          <w:rFonts w:ascii="Tahoma" w:hAnsi="Tahoma" w:cs="Tahoma"/>
          <w:sz w:val="22"/>
          <w:szCs w:val="22"/>
        </w:rPr>
        <w:t xml:space="preserve"> </w:t>
      </w:r>
      <w:r w:rsidRPr="00F73FEB">
        <w:rPr>
          <w:rFonts w:ascii="Tahoma" w:hAnsi="Tahoma" w:cs="Tahoma"/>
          <w:sz w:val="22"/>
          <w:szCs w:val="22"/>
        </w:rPr>
        <w:t>Určení základních vytyčovacích prvků bude provedeno při</w:t>
      </w:r>
      <w:r w:rsidR="0051293B" w:rsidRPr="00F73FEB">
        <w:rPr>
          <w:rFonts w:ascii="Tahoma" w:hAnsi="Tahoma" w:cs="Tahoma"/>
          <w:sz w:val="22"/>
          <w:szCs w:val="22"/>
        </w:rPr>
        <w:t> </w:t>
      </w:r>
      <w:r w:rsidRPr="00F73FEB">
        <w:rPr>
          <w:rFonts w:ascii="Tahoma" w:hAnsi="Tahoma" w:cs="Tahoma"/>
          <w:sz w:val="22"/>
          <w:szCs w:val="22"/>
        </w:rPr>
        <w:t>předání staveniště objednatelem.</w:t>
      </w:r>
    </w:p>
    <w:p w14:paraId="1D231C0F" w14:textId="77777777" w:rsidR="00F73FEB" w:rsidRDefault="004A2DDB" w:rsidP="005C54D7">
      <w:pPr>
        <w:pStyle w:val="Smlouva-slo0"/>
        <w:widowControl/>
        <w:numPr>
          <w:ilvl w:val="3"/>
          <w:numId w:val="4"/>
        </w:numPr>
        <w:tabs>
          <w:tab w:val="clear" w:pos="2880"/>
          <w:tab w:val="num" w:pos="2552"/>
        </w:tabs>
        <w:spacing w:line="240" w:lineRule="auto"/>
        <w:ind w:left="426"/>
        <w:rPr>
          <w:rFonts w:ascii="Tahoma" w:hAnsi="Tahoma" w:cs="Tahoma"/>
          <w:sz w:val="22"/>
          <w:szCs w:val="22"/>
        </w:rPr>
      </w:pPr>
      <w:r w:rsidRPr="004F5D2D">
        <w:rPr>
          <w:rFonts w:ascii="Tahoma" w:hAnsi="Tahoma" w:cs="Tahoma"/>
          <w:sz w:val="22"/>
          <w:szCs w:val="22"/>
        </w:rPr>
        <w:t>Vodné, stočné, elektrickou energii a</w:t>
      </w:r>
      <w:r w:rsidR="0051293B">
        <w:rPr>
          <w:rFonts w:ascii="Tahoma" w:hAnsi="Tahoma" w:cs="Tahoma"/>
          <w:sz w:val="22"/>
          <w:szCs w:val="22"/>
        </w:rPr>
        <w:t> </w:t>
      </w:r>
      <w:r w:rsidRPr="004F5D2D">
        <w:rPr>
          <w:rFonts w:ascii="Tahoma" w:hAnsi="Tahoma" w:cs="Tahoma"/>
          <w:sz w:val="22"/>
          <w:szCs w:val="22"/>
        </w:rPr>
        <w:t>další média odebraná při</w:t>
      </w:r>
      <w:r w:rsidR="0051293B">
        <w:rPr>
          <w:rFonts w:ascii="Tahoma" w:hAnsi="Tahoma" w:cs="Tahoma"/>
          <w:sz w:val="22"/>
          <w:szCs w:val="22"/>
        </w:rPr>
        <w:t> </w:t>
      </w:r>
      <w:r w:rsidRPr="004F5D2D">
        <w:rPr>
          <w:rFonts w:ascii="Tahoma" w:hAnsi="Tahoma" w:cs="Tahoma"/>
          <w:sz w:val="22"/>
          <w:szCs w:val="22"/>
        </w:rPr>
        <w:t>provádění díla hradí zhotovitel. Zhotovitel zabezpečí na</w:t>
      </w:r>
      <w:r w:rsidR="0051293B">
        <w:rPr>
          <w:rFonts w:ascii="Tahoma" w:hAnsi="Tahoma" w:cs="Tahoma"/>
          <w:sz w:val="22"/>
          <w:szCs w:val="22"/>
        </w:rPr>
        <w:t> </w:t>
      </w:r>
      <w:r w:rsidRPr="004F5D2D">
        <w:rPr>
          <w:rFonts w:ascii="Tahoma" w:hAnsi="Tahoma" w:cs="Tahoma"/>
          <w:sz w:val="22"/>
          <w:szCs w:val="22"/>
        </w:rPr>
        <w:t>své náklady odběrné místo a</w:t>
      </w:r>
      <w:r w:rsidR="0051293B">
        <w:rPr>
          <w:rFonts w:ascii="Tahoma" w:hAnsi="Tahoma" w:cs="Tahoma"/>
          <w:sz w:val="22"/>
          <w:szCs w:val="22"/>
        </w:rPr>
        <w:t> </w:t>
      </w:r>
      <w:r w:rsidRPr="004F5D2D">
        <w:rPr>
          <w:rFonts w:ascii="Tahoma" w:hAnsi="Tahoma" w:cs="Tahoma"/>
          <w:sz w:val="22"/>
          <w:szCs w:val="22"/>
        </w:rPr>
        <w:t>měření odběr</w:t>
      </w:r>
      <w:r w:rsidR="0051293B">
        <w:rPr>
          <w:rFonts w:ascii="Tahoma" w:hAnsi="Tahoma" w:cs="Tahoma"/>
          <w:sz w:val="22"/>
          <w:szCs w:val="22"/>
        </w:rPr>
        <w:t>u médií. Odběrná místa budou po </w:t>
      </w:r>
      <w:r w:rsidRPr="004F5D2D">
        <w:rPr>
          <w:rFonts w:ascii="Tahoma" w:hAnsi="Tahoma" w:cs="Tahoma"/>
          <w:sz w:val="22"/>
          <w:szCs w:val="22"/>
        </w:rPr>
        <w:t>celou dobu výstavby přístupná objednateli a</w:t>
      </w:r>
      <w:r w:rsidR="0051293B">
        <w:rPr>
          <w:rFonts w:ascii="Tahoma" w:hAnsi="Tahoma" w:cs="Tahoma"/>
          <w:sz w:val="22"/>
          <w:szCs w:val="22"/>
        </w:rPr>
        <w:t> </w:t>
      </w:r>
      <w:r w:rsidRPr="004F5D2D">
        <w:rPr>
          <w:rFonts w:ascii="Tahoma" w:hAnsi="Tahoma" w:cs="Tahoma"/>
          <w:sz w:val="22"/>
          <w:szCs w:val="22"/>
        </w:rPr>
        <w:t xml:space="preserve">osobě vykonávající technický dozor stavebníka. </w:t>
      </w:r>
    </w:p>
    <w:p w14:paraId="66F82BF6" w14:textId="77777777" w:rsidR="004A2DDB" w:rsidRPr="00F73FEB" w:rsidRDefault="004A2DDB" w:rsidP="005C54D7">
      <w:pPr>
        <w:pStyle w:val="Smlouva-slo0"/>
        <w:widowControl/>
        <w:numPr>
          <w:ilvl w:val="3"/>
          <w:numId w:val="4"/>
        </w:numPr>
        <w:tabs>
          <w:tab w:val="clear" w:pos="2880"/>
          <w:tab w:val="num" w:pos="2552"/>
        </w:tabs>
        <w:spacing w:line="240" w:lineRule="auto"/>
        <w:ind w:left="426"/>
        <w:rPr>
          <w:rFonts w:ascii="Tahoma" w:hAnsi="Tahoma" w:cs="Tahoma"/>
          <w:sz w:val="22"/>
          <w:szCs w:val="22"/>
        </w:rPr>
      </w:pPr>
      <w:r w:rsidRPr="00F73FEB">
        <w:rPr>
          <w:rFonts w:ascii="Tahoma" w:hAnsi="Tahoma" w:cs="Tahoma"/>
          <w:sz w:val="22"/>
          <w:szCs w:val="22"/>
        </w:rPr>
        <w:t>Zhotovitel je povinen zajistit hlídání staveniště. Náklady na ostrahu</w:t>
      </w:r>
      <w:r w:rsidR="0051293B" w:rsidRPr="00F73FEB">
        <w:rPr>
          <w:rFonts w:ascii="Tahoma" w:hAnsi="Tahoma" w:cs="Tahoma"/>
          <w:sz w:val="22"/>
          <w:szCs w:val="22"/>
        </w:rPr>
        <w:t xml:space="preserve"> jsou již zahrnuty v ceně za </w:t>
      </w:r>
      <w:r w:rsidRPr="00F73FEB">
        <w:rPr>
          <w:rFonts w:ascii="Tahoma" w:hAnsi="Tahoma" w:cs="Tahoma"/>
          <w:sz w:val="22"/>
          <w:szCs w:val="22"/>
        </w:rPr>
        <w:t>dílo.</w:t>
      </w:r>
    </w:p>
    <w:p w14:paraId="59BB6544" w14:textId="11DE4211" w:rsidR="004A2DDB" w:rsidRPr="004F5D2D" w:rsidRDefault="004A2DDB" w:rsidP="005C54D7">
      <w:pPr>
        <w:pStyle w:val="Smlouva-slo0"/>
        <w:widowControl/>
        <w:numPr>
          <w:ilvl w:val="3"/>
          <w:numId w:val="4"/>
        </w:numPr>
        <w:tabs>
          <w:tab w:val="clear" w:pos="2880"/>
          <w:tab w:val="num" w:pos="2552"/>
        </w:tabs>
        <w:spacing w:line="240" w:lineRule="auto"/>
        <w:ind w:left="426"/>
        <w:rPr>
          <w:rFonts w:ascii="Tahoma" w:hAnsi="Tahoma" w:cs="Tahoma"/>
          <w:sz w:val="22"/>
          <w:szCs w:val="22"/>
        </w:rPr>
      </w:pPr>
      <w:r w:rsidRPr="004F5D2D">
        <w:rPr>
          <w:rFonts w:ascii="Tahoma" w:hAnsi="Tahoma" w:cs="Tahoma"/>
          <w:sz w:val="22"/>
          <w:szCs w:val="22"/>
        </w:rPr>
        <w:t>Zhotovitel se zavazuje zcela vyklidit a</w:t>
      </w:r>
      <w:r w:rsidR="0051293B">
        <w:rPr>
          <w:rFonts w:ascii="Tahoma" w:hAnsi="Tahoma" w:cs="Tahoma"/>
          <w:sz w:val="22"/>
          <w:szCs w:val="22"/>
        </w:rPr>
        <w:t> </w:t>
      </w:r>
      <w:r w:rsidRPr="004F5D2D">
        <w:rPr>
          <w:rFonts w:ascii="Tahoma" w:hAnsi="Tahoma" w:cs="Tahoma"/>
          <w:sz w:val="22"/>
          <w:szCs w:val="22"/>
        </w:rPr>
        <w:t xml:space="preserve">vyčistit staveniště </w:t>
      </w:r>
      <w:r w:rsidRPr="00B6780D">
        <w:rPr>
          <w:rFonts w:ascii="Tahoma" w:hAnsi="Tahoma" w:cs="Tahoma"/>
          <w:sz w:val="22"/>
          <w:szCs w:val="22"/>
        </w:rPr>
        <w:t>do</w:t>
      </w:r>
      <w:r w:rsidR="0051293B" w:rsidRPr="00B6780D">
        <w:rPr>
          <w:rFonts w:ascii="Tahoma" w:hAnsi="Tahoma" w:cs="Tahoma"/>
          <w:sz w:val="22"/>
          <w:szCs w:val="22"/>
        </w:rPr>
        <w:t> </w:t>
      </w:r>
      <w:r w:rsidR="00B6780D" w:rsidRPr="00B6780D">
        <w:rPr>
          <w:rFonts w:ascii="Tahoma" w:hAnsi="Tahoma" w:cs="Tahoma"/>
          <w:sz w:val="22"/>
          <w:szCs w:val="22"/>
        </w:rPr>
        <w:t>3</w:t>
      </w:r>
      <w:r w:rsidRPr="00B6780D">
        <w:rPr>
          <w:rFonts w:ascii="Tahoma" w:hAnsi="Tahoma" w:cs="Tahoma"/>
          <w:sz w:val="22"/>
          <w:szCs w:val="22"/>
        </w:rPr>
        <w:t xml:space="preserve"> dnů od</w:t>
      </w:r>
      <w:r w:rsidR="0051293B" w:rsidRPr="00B6780D">
        <w:rPr>
          <w:rFonts w:ascii="Tahoma" w:hAnsi="Tahoma" w:cs="Tahoma"/>
          <w:sz w:val="22"/>
          <w:szCs w:val="22"/>
        </w:rPr>
        <w:t> </w:t>
      </w:r>
      <w:r w:rsidR="001F6E09" w:rsidRPr="00B6780D">
        <w:rPr>
          <w:rFonts w:ascii="Tahoma" w:hAnsi="Tahoma" w:cs="Tahoma"/>
          <w:sz w:val="22"/>
          <w:szCs w:val="22"/>
        </w:rPr>
        <w:t>provedení</w:t>
      </w:r>
      <w:r w:rsidR="00F73FEB" w:rsidRPr="00B6780D">
        <w:rPr>
          <w:rFonts w:ascii="Tahoma" w:hAnsi="Tahoma" w:cs="Tahoma"/>
          <w:sz w:val="22"/>
          <w:szCs w:val="22"/>
        </w:rPr>
        <w:t xml:space="preserve"> díla</w:t>
      </w:r>
      <w:r w:rsidRPr="00B6780D">
        <w:rPr>
          <w:rFonts w:ascii="Tahoma" w:hAnsi="Tahoma" w:cs="Tahoma"/>
          <w:sz w:val="22"/>
          <w:szCs w:val="22"/>
        </w:rPr>
        <w:t>. Při</w:t>
      </w:r>
      <w:r w:rsidR="00A26434" w:rsidRPr="00B6780D">
        <w:rPr>
          <w:rFonts w:ascii="Tahoma" w:hAnsi="Tahoma" w:cs="Tahoma"/>
          <w:sz w:val="22"/>
          <w:szCs w:val="22"/>
        </w:rPr>
        <w:t> </w:t>
      </w:r>
      <w:r w:rsidRPr="00B6780D">
        <w:rPr>
          <w:rFonts w:ascii="Tahoma" w:hAnsi="Tahoma" w:cs="Tahoma"/>
          <w:sz w:val="22"/>
          <w:szCs w:val="22"/>
        </w:rPr>
        <w:t xml:space="preserve">nedodržení tohoto termínu se zhotovitel zavazuje uhradit </w:t>
      </w:r>
      <w:r w:rsidRPr="004F5D2D">
        <w:rPr>
          <w:rFonts w:ascii="Tahoma" w:hAnsi="Tahoma" w:cs="Tahoma"/>
          <w:sz w:val="22"/>
          <w:szCs w:val="22"/>
        </w:rPr>
        <w:t>objednateli veškeré náklady a</w:t>
      </w:r>
      <w:r w:rsidR="0051293B">
        <w:rPr>
          <w:rFonts w:ascii="Tahoma" w:hAnsi="Tahoma" w:cs="Tahoma"/>
          <w:sz w:val="22"/>
          <w:szCs w:val="22"/>
        </w:rPr>
        <w:t> </w:t>
      </w:r>
      <w:r w:rsidRPr="004F5D2D">
        <w:rPr>
          <w:rFonts w:ascii="Tahoma" w:hAnsi="Tahoma" w:cs="Tahoma"/>
          <w:sz w:val="22"/>
          <w:szCs w:val="22"/>
        </w:rPr>
        <w:t>škody</w:t>
      </w:r>
      <w:r w:rsidR="0051293B">
        <w:rPr>
          <w:rFonts w:ascii="Tahoma" w:hAnsi="Tahoma" w:cs="Tahoma"/>
          <w:sz w:val="22"/>
          <w:szCs w:val="22"/>
        </w:rPr>
        <w:t>, které mu tím vznikly.</w:t>
      </w:r>
    </w:p>
    <w:p w14:paraId="0528C6EF" w14:textId="77777777" w:rsidR="004A2DDB" w:rsidRPr="004F5D2D" w:rsidRDefault="004A2DDB" w:rsidP="005C54D7">
      <w:pPr>
        <w:pStyle w:val="Smlouva-slo0"/>
        <w:widowControl/>
        <w:numPr>
          <w:ilvl w:val="3"/>
          <w:numId w:val="4"/>
        </w:numPr>
        <w:tabs>
          <w:tab w:val="clear" w:pos="2880"/>
          <w:tab w:val="num" w:pos="2552"/>
        </w:tabs>
        <w:spacing w:line="240" w:lineRule="auto"/>
        <w:ind w:left="426"/>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14:paraId="08648184" w14:textId="77777777" w:rsidR="004A2DDB" w:rsidRPr="004F5D2D" w:rsidRDefault="004A2DDB" w:rsidP="005C54D7">
      <w:pPr>
        <w:pStyle w:val="Smlouva-slo0"/>
        <w:widowControl/>
        <w:numPr>
          <w:ilvl w:val="3"/>
          <w:numId w:val="4"/>
        </w:numPr>
        <w:tabs>
          <w:tab w:val="clear" w:pos="2880"/>
          <w:tab w:val="num" w:pos="2552"/>
        </w:tabs>
        <w:spacing w:line="240" w:lineRule="auto"/>
        <w:ind w:left="426"/>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 požadavky uve</w:t>
      </w:r>
      <w:r w:rsidR="0051293B">
        <w:rPr>
          <w:rFonts w:ascii="Tahoma" w:hAnsi="Tahoma" w:cs="Tahoma"/>
          <w:sz w:val="22"/>
          <w:szCs w:val="22"/>
        </w:rPr>
        <w:t>denými v </w:t>
      </w:r>
      <w:r w:rsidRPr="004F5D2D">
        <w:rPr>
          <w:rFonts w:ascii="Tahoma" w:hAnsi="Tahoma" w:cs="Tahoma"/>
          <w:sz w:val="22"/>
          <w:szCs w:val="22"/>
        </w:rPr>
        <w:t>projektové dokumentaci a</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14:paraId="12C94B6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14:paraId="4F5E1C23" w14:textId="77777777" w:rsidR="004A2DDB" w:rsidRPr="004F5D2D" w:rsidRDefault="004A2DDB" w:rsidP="00D54385">
      <w:pPr>
        <w:pStyle w:val="Smlouva-slo0"/>
        <w:numPr>
          <w:ilvl w:val="0"/>
          <w:numId w:val="6"/>
        </w:numPr>
        <w:tabs>
          <w:tab w:val="clear" w:pos="360"/>
        </w:tabs>
        <w:spacing w:line="240" w:lineRule="auto"/>
        <w:rPr>
          <w:rFonts w:ascii="Tahoma" w:hAnsi="Tahoma" w:cs="Tahoma"/>
          <w:sz w:val="22"/>
          <w:szCs w:val="22"/>
        </w:rPr>
      </w:pPr>
      <w:r w:rsidRPr="004F5D2D">
        <w:rPr>
          <w:rFonts w:ascii="Tahoma" w:hAnsi="Tahoma" w:cs="Tahoma"/>
          <w:sz w:val="22"/>
          <w:szCs w:val="22"/>
        </w:rPr>
        <w:t>Zhotovitel je povinen:</w:t>
      </w:r>
    </w:p>
    <w:p w14:paraId="686A3843" w14:textId="77777777" w:rsidR="004A2DDB" w:rsidRPr="004F5D2D" w:rsidRDefault="008563D6" w:rsidP="00D54385">
      <w:pPr>
        <w:pStyle w:val="Smlouva-slo0"/>
        <w:numPr>
          <w:ilvl w:val="1"/>
          <w:numId w:val="6"/>
        </w:numPr>
        <w:tabs>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xml:space="preserve">; dílo musí odpovídat příslušným právním předpisům, normám </w:t>
      </w:r>
      <w:r w:rsidR="00566FB9" w:rsidRPr="004F5D2D">
        <w:rPr>
          <w:rFonts w:ascii="Tahoma" w:hAnsi="Tahoma" w:cs="Tahoma"/>
          <w:sz w:val="22"/>
          <w:szCs w:val="22"/>
        </w:rPr>
        <w:lastRenderedPageBreak/>
        <w:t>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4DFD6277" w14:textId="77777777" w:rsidR="004A2DDB" w:rsidRPr="004F5D2D" w:rsidRDefault="008563D6" w:rsidP="00D54385">
      <w:pPr>
        <w:pStyle w:val="Smlouva-slo0"/>
        <w:numPr>
          <w:ilvl w:val="1"/>
          <w:numId w:val="6"/>
        </w:numPr>
        <w:tabs>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14:paraId="0CB7604D" w14:textId="77777777" w:rsidR="004A2DDB" w:rsidRPr="004F5D2D" w:rsidRDefault="004A2DDB" w:rsidP="00D54385">
      <w:pPr>
        <w:pStyle w:val="Smlouva-slo0"/>
        <w:numPr>
          <w:ilvl w:val="1"/>
          <w:numId w:val="6"/>
        </w:numPr>
        <w:tabs>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71F6211E" w14:textId="77777777" w:rsidR="00E43E40" w:rsidRPr="004F5D2D" w:rsidRDefault="0004714B" w:rsidP="00D54385">
      <w:pPr>
        <w:pStyle w:val="Smlouva-slo0"/>
        <w:numPr>
          <w:ilvl w:val="1"/>
          <w:numId w:val="6"/>
        </w:numPr>
        <w:tabs>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w:t>
      </w:r>
      <w:r w:rsidR="008563D6">
        <w:rPr>
          <w:rFonts w:ascii="Tahoma" w:hAnsi="Tahoma" w:cs="Tahoma"/>
          <w:sz w:val="22"/>
          <w:szCs w:val="22"/>
        </w:rPr>
        <w:t> 7 </w:t>
      </w:r>
      <w:r w:rsidRPr="004F5D2D">
        <w:rPr>
          <w:rFonts w:ascii="Tahoma" w:hAnsi="Tahoma" w:cs="Tahoma"/>
          <w:sz w:val="22"/>
          <w:szCs w:val="22"/>
        </w:rPr>
        <w:t>dnů od</w:t>
      </w:r>
      <w:r w:rsidR="008563D6">
        <w:rPr>
          <w:rFonts w:ascii="Tahoma" w:hAnsi="Tahoma" w:cs="Tahoma"/>
          <w:sz w:val="22"/>
          <w:szCs w:val="22"/>
        </w:rPr>
        <w:t> </w:t>
      </w:r>
      <w:r w:rsidRPr="004F5D2D">
        <w:rPr>
          <w:rFonts w:ascii="Tahoma" w:hAnsi="Tahoma" w:cs="Tahoma"/>
          <w:sz w:val="22"/>
          <w:szCs w:val="22"/>
        </w:rPr>
        <w:t xml:space="preserve">předání staveniště </w:t>
      </w:r>
      <w:r w:rsidR="008563D6">
        <w:rPr>
          <w:rFonts w:ascii="Tahoma" w:hAnsi="Tahoma" w:cs="Tahoma"/>
          <w:sz w:val="22"/>
          <w:szCs w:val="22"/>
        </w:rPr>
        <w:t>zpracovat a </w:t>
      </w:r>
      <w:r w:rsidR="004A2DDB" w:rsidRPr="004F5D2D">
        <w:rPr>
          <w:rFonts w:ascii="Tahoma" w:hAnsi="Tahoma" w:cs="Tahoma"/>
          <w:sz w:val="22"/>
          <w:szCs w:val="22"/>
        </w:rPr>
        <w:t xml:space="preserve">objednateli </w:t>
      </w:r>
      <w:r w:rsidR="004A2DDB" w:rsidRPr="00AA3365">
        <w:rPr>
          <w:rFonts w:ascii="Tahoma" w:hAnsi="Tahoma" w:cs="Tahoma"/>
          <w:sz w:val="22"/>
          <w:szCs w:val="22"/>
        </w:rPr>
        <w:t xml:space="preserve">předat </w:t>
      </w:r>
      <w:r w:rsidR="00F73FEB" w:rsidRPr="00AA3365">
        <w:rPr>
          <w:rFonts w:ascii="Tahoma" w:hAnsi="Tahoma" w:cs="Tahoma"/>
          <w:sz w:val="22"/>
          <w:szCs w:val="22"/>
        </w:rPr>
        <w:t>podrobný</w:t>
      </w:r>
      <w:r w:rsidR="00F73FEB">
        <w:rPr>
          <w:rFonts w:ascii="Tahoma" w:hAnsi="Tahoma" w:cs="Tahoma"/>
          <w:sz w:val="22"/>
          <w:szCs w:val="22"/>
        </w:rPr>
        <w:t xml:space="preserve"> </w:t>
      </w:r>
      <w:r w:rsidR="004A2DDB" w:rsidRPr="004F5D2D">
        <w:rPr>
          <w:rFonts w:ascii="Tahoma" w:hAnsi="Tahoma" w:cs="Tahoma"/>
          <w:sz w:val="22"/>
          <w:szCs w:val="22"/>
        </w:rPr>
        <w:t>harmonogram výstavby. Zhotovitel je povinen harmonogram výstavby průběžně aktualizovat a</w:t>
      </w:r>
      <w:r w:rsidR="008563D6">
        <w:rPr>
          <w:rFonts w:ascii="Tahoma" w:hAnsi="Tahoma" w:cs="Tahoma"/>
          <w:sz w:val="22"/>
          <w:szCs w:val="22"/>
        </w:rPr>
        <w:t> </w:t>
      </w:r>
      <w:r w:rsidR="004A2DDB" w:rsidRPr="004F5D2D">
        <w:rPr>
          <w:rFonts w:ascii="Tahoma" w:hAnsi="Tahoma" w:cs="Tahoma"/>
          <w:sz w:val="22"/>
          <w:szCs w:val="22"/>
        </w:rPr>
        <w:t xml:space="preserve">aktualizace neprodleně předkládat </w:t>
      </w:r>
      <w:r w:rsidR="00495FD8" w:rsidRPr="00E92972">
        <w:rPr>
          <w:rFonts w:ascii="Tahoma" w:hAnsi="Tahoma" w:cs="Tahoma"/>
          <w:sz w:val="22"/>
          <w:szCs w:val="22"/>
        </w:rPr>
        <w:t>osobě vykonávající technický dozor stavebníka</w:t>
      </w:r>
      <w:r w:rsidR="00495FD8" w:rsidRPr="004F5D2D">
        <w:rPr>
          <w:rFonts w:ascii="Tahoma" w:hAnsi="Tahoma" w:cs="Tahoma"/>
          <w:sz w:val="22"/>
          <w:szCs w:val="22"/>
        </w:rPr>
        <w:t xml:space="preserve"> </w:t>
      </w:r>
      <w:r w:rsidR="00495FD8">
        <w:rPr>
          <w:rFonts w:ascii="Tahoma" w:hAnsi="Tahoma" w:cs="Tahoma"/>
          <w:sz w:val="22"/>
          <w:szCs w:val="22"/>
        </w:rPr>
        <w:t xml:space="preserve">a </w:t>
      </w:r>
      <w:r w:rsidR="004A2DDB" w:rsidRPr="004F5D2D">
        <w:rPr>
          <w:rFonts w:ascii="Tahoma" w:hAnsi="Tahoma" w:cs="Tahoma"/>
          <w:sz w:val="22"/>
          <w:szCs w:val="22"/>
        </w:rPr>
        <w:t>objednateli</w:t>
      </w:r>
      <w:r w:rsidR="00E43E40" w:rsidRPr="004F5D2D">
        <w:rPr>
          <w:rFonts w:ascii="Tahoma" w:hAnsi="Tahoma" w:cs="Tahoma"/>
          <w:sz w:val="22"/>
          <w:szCs w:val="22"/>
        </w:rPr>
        <w:t>,</w:t>
      </w:r>
    </w:p>
    <w:p w14:paraId="0A61701E" w14:textId="77777777" w:rsidR="00134EC6" w:rsidRPr="004F5D2D" w:rsidRDefault="008563D6" w:rsidP="00D54385">
      <w:pPr>
        <w:pStyle w:val="Smlouva-slo0"/>
        <w:numPr>
          <w:ilvl w:val="1"/>
          <w:numId w:val="6"/>
        </w:numPr>
        <w:tabs>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 xml:space="preserve">dodržovat platné technické, bezpečnostní, zdravotní, </w:t>
      </w:r>
      <w:r w:rsidR="00134EC6" w:rsidRPr="00705D33">
        <w:rPr>
          <w:rFonts w:ascii="Tahoma" w:hAnsi="Tahoma" w:cs="Tahoma"/>
          <w:b/>
          <w:sz w:val="22"/>
          <w:szCs w:val="22"/>
        </w:rPr>
        <w:t>hygienické</w:t>
      </w:r>
      <w:r w:rsidR="00134EC6" w:rsidRPr="004F5D2D">
        <w:rPr>
          <w:rFonts w:ascii="Tahoma" w:hAnsi="Tahoma" w:cs="Tahoma"/>
          <w:sz w:val="22"/>
          <w:szCs w:val="22"/>
        </w:rPr>
        <w:t xml:space="preserve">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14:paraId="5846BB70" w14:textId="77777777" w:rsidR="00B6780D" w:rsidRDefault="006A32A4" w:rsidP="00D54385">
      <w:pPr>
        <w:pStyle w:val="Smlouva-slo0"/>
        <w:numPr>
          <w:ilvl w:val="1"/>
          <w:numId w:val="6"/>
        </w:numPr>
        <w:tabs>
          <w:tab w:val="left" w:pos="714"/>
        </w:tabs>
        <w:spacing w:before="60" w:line="240" w:lineRule="auto"/>
        <w:ind w:left="714" w:hanging="357"/>
        <w:rPr>
          <w:rFonts w:ascii="Tahoma" w:hAnsi="Tahoma" w:cs="Tahoma"/>
          <w:sz w:val="22"/>
          <w:szCs w:val="22"/>
        </w:rPr>
      </w:pPr>
      <w:r>
        <w:rPr>
          <w:rFonts w:ascii="Tahoma" w:hAnsi="Tahoma" w:cs="Tahoma"/>
          <w:sz w:val="22"/>
          <w:szCs w:val="22"/>
        </w:rPr>
        <w:t>v dostatečném pře</w:t>
      </w:r>
      <w:r w:rsidR="00822421">
        <w:rPr>
          <w:rFonts w:ascii="Tahoma" w:hAnsi="Tahoma" w:cs="Tahoma"/>
          <w:sz w:val="22"/>
          <w:szCs w:val="22"/>
        </w:rPr>
        <w:t>dstihu před jejich osazováním do stavby v rámci tzv</w:t>
      </w:r>
      <w:r w:rsidR="00584DC6">
        <w:rPr>
          <w:rFonts w:ascii="Tahoma" w:hAnsi="Tahoma" w:cs="Tahoma"/>
          <w:sz w:val="22"/>
          <w:szCs w:val="22"/>
        </w:rPr>
        <w:t>. „vzorkování</w:t>
      </w:r>
      <w:r w:rsidR="00F74078">
        <w:rPr>
          <w:rFonts w:ascii="Tahoma" w:hAnsi="Tahoma" w:cs="Tahoma"/>
          <w:sz w:val="22"/>
          <w:szCs w:val="22"/>
        </w:rPr>
        <w:t xml:space="preserve">″ </w:t>
      </w:r>
      <w:r w:rsidR="00E43E40" w:rsidRPr="004F5D2D">
        <w:rPr>
          <w:rFonts w:ascii="Tahoma" w:hAnsi="Tahoma" w:cs="Tahoma"/>
          <w:sz w:val="22"/>
          <w:szCs w:val="22"/>
        </w:rPr>
        <w:t>doložit platné atesty či certifikáty, případně další dokumenty prokazující spl</w:t>
      </w:r>
      <w:r w:rsidR="008563D6">
        <w:rPr>
          <w:rFonts w:ascii="Tahoma" w:hAnsi="Tahoma" w:cs="Tahoma"/>
          <w:sz w:val="22"/>
          <w:szCs w:val="22"/>
        </w:rPr>
        <w:t>nění požadovaných technických a </w:t>
      </w:r>
      <w:r w:rsidR="00E43E40" w:rsidRPr="004F5D2D">
        <w:rPr>
          <w:rFonts w:ascii="Tahoma" w:hAnsi="Tahoma" w:cs="Tahoma"/>
          <w:sz w:val="22"/>
          <w:szCs w:val="22"/>
        </w:rPr>
        <w:t>kvalitativních parametrů používaných výrobků a</w:t>
      </w:r>
      <w:r w:rsidR="008563D6">
        <w:rPr>
          <w:rFonts w:ascii="Tahoma" w:hAnsi="Tahoma" w:cs="Tahoma"/>
          <w:sz w:val="22"/>
          <w:szCs w:val="22"/>
        </w:rPr>
        <w:t> materiálů, a to nejpozději před </w:t>
      </w:r>
      <w:r w:rsidR="00E43E40" w:rsidRPr="004F5D2D">
        <w:rPr>
          <w:rFonts w:ascii="Tahoma" w:hAnsi="Tahoma" w:cs="Tahoma"/>
          <w:sz w:val="22"/>
          <w:szCs w:val="22"/>
        </w:rPr>
        <w:t>jejich osazováním do stavby. Bez</w:t>
      </w:r>
      <w:r w:rsidR="008563D6">
        <w:rPr>
          <w:rFonts w:ascii="Tahoma" w:hAnsi="Tahoma" w:cs="Tahoma"/>
          <w:sz w:val="22"/>
          <w:szCs w:val="22"/>
        </w:rPr>
        <w:t> </w:t>
      </w:r>
      <w:r w:rsidR="00E43E40" w:rsidRPr="004F5D2D">
        <w:rPr>
          <w:rFonts w:ascii="Tahoma" w:hAnsi="Tahoma" w:cs="Tahoma"/>
          <w:sz w:val="22"/>
          <w:szCs w:val="22"/>
        </w:rPr>
        <w:t>doložení těchto atestů</w:t>
      </w:r>
      <w:r w:rsidR="00597B3E">
        <w:rPr>
          <w:rFonts w:ascii="Tahoma" w:hAnsi="Tahoma" w:cs="Tahoma"/>
          <w:sz w:val="22"/>
          <w:szCs w:val="22"/>
        </w:rPr>
        <w:t xml:space="preserve"> a jejich odsouhlasení osobou vykonávající technický dozor stavebníka</w:t>
      </w:r>
      <w:r w:rsidR="00E43E40" w:rsidRPr="004F5D2D">
        <w:rPr>
          <w:rFonts w:ascii="Tahoma" w:hAnsi="Tahoma" w:cs="Tahoma"/>
          <w:sz w:val="22"/>
          <w:szCs w:val="22"/>
        </w:rPr>
        <w:t xml:space="preserve"> není zhotovitel oprávněn započít s osazováním příslušných výrobků do stavby</w:t>
      </w:r>
      <w:r w:rsidR="00B6780D">
        <w:rPr>
          <w:rFonts w:ascii="Tahoma" w:hAnsi="Tahoma" w:cs="Tahoma"/>
          <w:sz w:val="22"/>
          <w:szCs w:val="22"/>
        </w:rPr>
        <w:t>,</w:t>
      </w:r>
    </w:p>
    <w:p w14:paraId="4446AF39" w14:textId="77777777" w:rsidR="00B6780D" w:rsidRPr="00556CA0" w:rsidRDefault="00B6780D" w:rsidP="00D54385">
      <w:pPr>
        <w:pStyle w:val="Smlouva-slo0"/>
        <w:numPr>
          <w:ilvl w:val="1"/>
          <w:numId w:val="6"/>
        </w:numPr>
        <w:tabs>
          <w:tab w:val="clear" w:pos="1440"/>
          <w:tab w:val="left" w:pos="714"/>
          <w:tab w:val="num" w:pos="1134"/>
        </w:tabs>
        <w:spacing w:before="60" w:line="240" w:lineRule="auto"/>
        <w:ind w:left="709"/>
        <w:rPr>
          <w:rFonts w:ascii="Tahoma" w:hAnsi="Tahoma" w:cs="Tahoma"/>
          <w:sz w:val="22"/>
          <w:szCs w:val="22"/>
        </w:rPr>
      </w:pPr>
      <w:r w:rsidRPr="00556CA0">
        <w:rPr>
          <w:rFonts w:ascii="Tahoma" w:hAnsi="Tahoma" w:cs="Tahoma"/>
          <w:sz w:val="22"/>
          <w:szCs w:val="22"/>
        </w:rPr>
        <w:t>zhotovitel je dále povinen zajistit ve spolupráci s osobou vykonávající technický dozor stavebníka a BOZP</w:t>
      </w:r>
      <w:r w:rsidRPr="00556CA0">
        <w:rPr>
          <w:rFonts w:ascii="Tahoma" w:hAnsi="Tahoma" w:cs="Tahoma"/>
          <w:b/>
          <w:sz w:val="22"/>
          <w:szCs w:val="22"/>
        </w:rPr>
        <w:t xml:space="preserve"> </w:t>
      </w:r>
      <w:r w:rsidRPr="00556CA0">
        <w:rPr>
          <w:rFonts w:ascii="Tahoma" w:hAnsi="Tahoma" w:cs="Tahoma"/>
          <w:sz w:val="22"/>
          <w:szCs w:val="22"/>
        </w:rPr>
        <w:t xml:space="preserve">v pravidelných intervalech, a to nejméně jednou za měsíc předložit objednateli cenové rozdíly v rámci méně či více prací oproti sjednanému platnému rozpočtu. </w:t>
      </w:r>
    </w:p>
    <w:p w14:paraId="2264E0A8" w14:textId="042C0439" w:rsidR="001727EA" w:rsidRPr="001727EA" w:rsidRDefault="004A2DDB" w:rsidP="006F1F92">
      <w:pPr>
        <w:pStyle w:val="Smlouva-slo0"/>
        <w:numPr>
          <w:ilvl w:val="0"/>
          <w:numId w:val="6"/>
        </w:numPr>
        <w:spacing w:line="240" w:lineRule="auto"/>
        <w:rPr>
          <w:rFonts w:ascii="Tahoma" w:hAnsi="Tahoma" w:cs="Tahoma"/>
          <w:sz w:val="22"/>
          <w:szCs w:val="22"/>
        </w:rPr>
      </w:pPr>
      <w:r w:rsidRPr="001727EA">
        <w:rPr>
          <w:rFonts w:ascii="Tahoma" w:hAnsi="Tahoma" w:cs="Tahoma"/>
          <w:sz w:val="22"/>
          <w:szCs w:val="22"/>
        </w:rPr>
        <w:t>Zhotovitel je p</w:t>
      </w:r>
      <w:r w:rsidR="008563D6" w:rsidRPr="001727EA">
        <w:rPr>
          <w:rFonts w:ascii="Tahoma" w:hAnsi="Tahoma" w:cs="Tahoma"/>
          <w:sz w:val="22"/>
          <w:szCs w:val="22"/>
        </w:rPr>
        <w:t>ovinen informovat objednatele</w:t>
      </w:r>
      <w:r w:rsidR="00672EAB">
        <w:rPr>
          <w:rFonts w:ascii="Tahoma" w:hAnsi="Tahoma" w:cs="Tahoma"/>
          <w:sz w:val="22"/>
          <w:szCs w:val="22"/>
        </w:rPr>
        <w:t xml:space="preserve"> a zároveň osobu vykonávající technický dozor stavebníka</w:t>
      </w:r>
      <w:r w:rsidR="008563D6" w:rsidRPr="001727EA">
        <w:rPr>
          <w:rFonts w:ascii="Tahoma" w:hAnsi="Tahoma" w:cs="Tahoma"/>
          <w:sz w:val="22"/>
          <w:szCs w:val="22"/>
        </w:rPr>
        <w:t xml:space="preserve"> o </w:t>
      </w:r>
      <w:r w:rsidRPr="001727EA">
        <w:rPr>
          <w:rFonts w:ascii="Tahoma" w:hAnsi="Tahoma" w:cs="Tahoma"/>
          <w:sz w:val="22"/>
          <w:szCs w:val="22"/>
        </w:rPr>
        <w:t>skutečnostech majících vliv na</w:t>
      </w:r>
      <w:r w:rsidR="008563D6" w:rsidRPr="001727EA">
        <w:rPr>
          <w:rFonts w:ascii="Tahoma" w:hAnsi="Tahoma" w:cs="Tahoma"/>
          <w:sz w:val="22"/>
          <w:szCs w:val="22"/>
        </w:rPr>
        <w:t> </w:t>
      </w:r>
      <w:r w:rsidRPr="001727EA">
        <w:rPr>
          <w:rFonts w:ascii="Tahoma" w:hAnsi="Tahoma" w:cs="Tahoma"/>
          <w:sz w:val="22"/>
          <w:szCs w:val="22"/>
        </w:rPr>
        <w:t xml:space="preserve">plnění </w:t>
      </w:r>
      <w:r w:rsidR="00A26434">
        <w:rPr>
          <w:rFonts w:ascii="Tahoma" w:hAnsi="Tahoma" w:cs="Tahoma"/>
          <w:sz w:val="22"/>
          <w:szCs w:val="22"/>
        </w:rPr>
        <w:t xml:space="preserve">této </w:t>
      </w:r>
      <w:r w:rsidRPr="001727EA">
        <w:rPr>
          <w:rFonts w:ascii="Tahoma" w:hAnsi="Tahoma" w:cs="Tahoma"/>
          <w:sz w:val="22"/>
          <w:szCs w:val="22"/>
        </w:rPr>
        <w:t>smlouvy, a</w:t>
      </w:r>
      <w:r w:rsidR="008563D6" w:rsidRPr="001727EA">
        <w:rPr>
          <w:rFonts w:ascii="Tahoma" w:hAnsi="Tahoma" w:cs="Tahoma"/>
          <w:sz w:val="22"/>
          <w:szCs w:val="22"/>
        </w:rPr>
        <w:t> </w:t>
      </w:r>
      <w:r w:rsidRPr="001727EA">
        <w:rPr>
          <w:rFonts w:ascii="Tahoma" w:hAnsi="Tahoma" w:cs="Tahoma"/>
          <w:sz w:val="22"/>
          <w:szCs w:val="22"/>
        </w:rPr>
        <w:t>to neprodleně, nejpozději následující pracovní den poté, kdy příslušná skutečnost nastane nebo zhotovitel zjistí, že by nastat mohla. Informace dle</w:t>
      </w:r>
      <w:r w:rsidR="008563D6" w:rsidRPr="001727EA">
        <w:rPr>
          <w:rFonts w:ascii="Tahoma" w:hAnsi="Tahoma" w:cs="Tahoma"/>
          <w:sz w:val="22"/>
          <w:szCs w:val="22"/>
        </w:rPr>
        <w:t> </w:t>
      </w:r>
      <w:r w:rsidRPr="001727EA">
        <w:rPr>
          <w:rFonts w:ascii="Tahoma" w:hAnsi="Tahoma" w:cs="Tahoma"/>
          <w:sz w:val="22"/>
          <w:szCs w:val="22"/>
        </w:rPr>
        <w:t xml:space="preserve">předchozí věty budou </w:t>
      </w:r>
      <w:r w:rsidR="00672EAB">
        <w:rPr>
          <w:rFonts w:ascii="Tahoma" w:hAnsi="Tahoma" w:cs="Tahoma"/>
          <w:sz w:val="22"/>
          <w:szCs w:val="22"/>
        </w:rPr>
        <w:t xml:space="preserve">objednateli </w:t>
      </w:r>
      <w:r w:rsidRPr="001727EA">
        <w:rPr>
          <w:rFonts w:ascii="Tahoma" w:hAnsi="Tahoma" w:cs="Tahoma"/>
          <w:sz w:val="22"/>
          <w:szCs w:val="22"/>
        </w:rPr>
        <w:t>zaslány elektronickou poštou na</w:t>
      </w:r>
      <w:r w:rsidR="008563D6" w:rsidRPr="001727EA">
        <w:rPr>
          <w:rFonts w:ascii="Tahoma" w:hAnsi="Tahoma" w:cs="Tahoma"/>
          <w:sz w:val="22"/>
          <w:szCs w:val="22"/>
        </w:rPr>
        <w:t> </w:t>
      </w:r>
      <w:r w:rsidRPr="001727EA">
        <w:rPr>
          <w:rFonts w:ascii="Tahoma" w:hAnsi="Tahoma" w:cs="Tahoma"/>
          <w:sz w:val="22"/>
          <w:szCs w:val="22"/>
        </w:rPr>
        <w:t>adres</w:t>
      </w:r>
      <w:r w:rsidRPr="006F1F92">
        <w:rPr>
          <w:rFonts w:ascii="Tahoma" w:hAnsi="Tahoma" w:cs="Tahoma"/>
          <w:sz w:val="22"/>
          <w:szCs w:val="22"/>
        </w:rPr>
        <w:t>u</w:t>
      </w:r>
      <w:r w:rsidR="006F1F92" w:rsidRPr="006F1F92">
        <w:rPr>
          <w:rFonts w:ascii="Tahoma" w:hAnsi="Tahoma" w:cs="Tahoma"/>
          <w:sz w:val="22"/>
          <w:szCs w:val="22"/>
        </w:rPr>
        <w:t>:</w:t>
      </w:r>
      <w:r w:rsidR="006F1F92">
        <w:rPr>
          <w:rFonts w:ascii="Tahoma" w:hAnsi="Tahoma" w:cs="Tahoma"/>
          <w:sz w:val="22"/>
          <w:szCs w:val="22"/>
        </w:rPr>
        <w:t xml:space="preserve"> </w:t>
      </w:r>
      <w:r w:rsidR="006F1F92" w:rsidRPr="006F1F92">
        <w:rPr>
          <w:rFonts w:ascii="Tahoma" w:hAnsi="Tahoma" w:cs="Tahoma"/>
          <w:sz w:val="22"/>
          <w:szCs w:val="22"/>
          <w:u w:val="single"/>
        </w:rPr>
        <w:t>janikova@nemfm.cz</w:t>
      </w:r>
      <w:r w:rsidR="006F1F92">
        <w:rPr>
          <w:rFonts w:ascii="Tahoma" w:hAnsi="Tahoma" w:cs="Tahoma"/>
          <w:sz w:val="22"/>
          <w:szCs w:val="22"/>
          <w:u w:val="single"/>
        </w:rPr>
        <w:t>.</w:t>
      </w:r>
      <w:r w:rsidRPr="001727EA">
        <w:rPr>
          <w:rFonts w:ascii="Tahoma" w:hAnsi="Tahoma" w:cs="Tahoma"/>
          <w:sz w:val="22"/>
          <w:szCs w:val="22"/>
        </w:rPr>
        <w:t xml:space="preserve"> Zhotovitel je povinen i</w:t>
      </w:r>
      <w:r w:rsidR="008563D6" w:rsidRPr="001727EA">
        <w:rPr>
          <w:rFonts w:ascii="Tahoma" w:hAnsi="Tahoma" w:cs="Tahoma"/>
          <w:sz w:val="22"/>
          <w:szCs w:val="22"/>
        </w:rPr>
        <w:t>nformovat objednatele</w:t>
      </w:r>
      <w:r w:rsidR="00672EAB">
        <w:rPr>
          <w:rFonts w:ascii="Tahoma" w:hAnsi="Tahoma" w:cs="Tahoma"/>
          <w:sz w:val="22"/>
          <w:szCs w:val="22"/>
        </w:rPr>
        <w:t xml:space="preserve"> a osobou vykonávající technický dozor stavebníka</w:t>
      </w:r>
      <w:r w:rsidR="008563D6" w:rsidRPr="001727EA">
        <w:rPr>
          <w:rFonts w:ascii="Tahoma" w:hAnsi="Tahoma" w:cs="Tahoma"/>
          <w:sz w:val="22"/>
          <w:szCs w:val="22"/>
        </w:rPr>
        <w:t xml:space="preserve"> zejména:</w:t>
      </w:r>
    </w:p>
    <w:p w14:paraId="130B418F" w14:textId="77777777" w:rsidR="004A2DDB" w:rsidRPr="004F5D2D" w:rsidRDefault="008563D6" w:rsidP="00D54385">
      <w:pPr>
        <w:pStyle w:val="Smlouva-slo0"/>
        <w:numPr>
          <w:ilvl w:val="0"/>
          <w:numId w:val="22"/>
        </w:numPr>
        <w:tabs>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14:paraId="31DECB17" w14:textId="77777777" w:rsidR="004A2DDB" w:rsidRPr="004F5D2D" w:rsidRDefault="004A2DDB" w:rsidP="00D54385">
      <w:pPr>
        <w:pStyle w:val="Smlouva-slo0"/>
        <w:numPr>
          <w:ilvl w:val="0"/>
          <w:numId w:val="22"/>
        </w:numPr>
        <w:tabs>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 prací,</w:t>
      </w:r>
    </w:p>
    <w:p w14:paraId="4B21F76A" w14:textId="77777777" w:rsidR="004A2DDB" w:rsidRPr="004F5D2D" w:rsidRDefault="004A2DDB" w:rsidP="00D54385">
      <w:pPr>
        <w:pStyle w:val="Smlouva-slo0"/>
        <w:numPr>
          <w:ilvl w:val="0"/>
          <w:numId w:val="22"/>
        </w:numPr>
        <w:tabs>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zjistí</w:t>
      </w:r>
      <w:r w:rsidR="008563D6">
        <w:rPr>
          <w:rFonts w:ascii="Tahoma" w:hAnsi="Tahoma" w:cs="Tahoma"/>
          <w:sz w:val="22"/>
          <w:szCs w:val="22"/>
        </w:rPr>
        <w:noBreakHyphen/>
      </w:r>
      <w:r w:rsidRPr="004F5D2D">
        <w:rPr>
          <w:rFonts w:ascii="Tahoma" w:hAnsi="Tahoma" w:cs="Tahoma"/>
          <w:sz w:val="22"/>
          <w:szCs w:val="22"/>
        </w:rPr>
        <w:t>li</w:t>
      </w:r>
      <w:r w:rsidR="008563D6">
        <w:rPr>
          <w:rFonts w:ascii="Tahoma" w:hAnsi="Tahoma" w:cs="Tahoma"/>
          <w:sz w:val="22"/>
          <w:szCs w:val="22"/>
        </w:rPr>
        <w:t xml:space="preserve"> </w:t>
      </w:r>
      <w:r w:rsidRPr="004F5D2D">
        <w:rPr>
          <w:rFonts w:ascii="Tahoma" w:hAnsi="Tahoma" w:cs="Tahoma"/>
          <w:sz w:val="22"/>
          <w:szCs w:val="22"/>
        </w:rPr>
        <w:t>v projektové dokumentaci stavby dle</w:t>
      </w:r>
      <w:r w:rsidR="008563D6">
        <w:rPr>
          <w:rFonts w:ascii="Tahoma" w:hAnsi="Tahoma" w:cs="Tahoma"/>
          <w:sz w:val="22"/>
          <w:szCs w:val="22"/>
        </w:rPr>
        <w:t> </w:t>
      </w:r>
      <w:r w:rsidRPr="004F5D2D">
        <w:rPr>
          <w:rFonts w:ascii="Tahoma" w:hAnsi="Tahoma" w:cs="Tahoma"/>
          <w:sz w:val="22"/>
          <w:szCs w:val="22"/>
        </w:rPr>
        <w:t>této</w:t>
      </w:r>
      <w:r w:rsidR="008563D6">
        <w:rPr>
          <w:rFonts w:ascii="Tahoma" w:hAnsi="Tahoma" w:cs="Tahoma"/>
          <w:sz w:val="22"/>
          <w:szCs w:val="22"/>
        </w:rPr>
        <w:t xml:space="preserve"> smlouvy vady. Objednatel se na </w:t>
      </w:r>
      <w:r w:rsidRPr="004F5D2D">
        <w:rPr>
          <w:rFonts w:ascii="Tahoma" w:hAnsi="Tahoma" w:cs="Tahoma"/>
          <w:sz w:val="22"/>
          <w:szCs w:val="22"/>
        </w:rPr>
        <w:t>základě informace zhotovitele vyjádří, zda budou vady odstraněny,</w:t>
      </w:r>
      <w:r w:rsidR="008563D6">
        <w:rPr>
          <w:rFonts w:ascii="Tahoma" w:hAnsi="Tahoma" w:cs="Tahoma"/>
          <w:sz w:val="22"/>
          <w:szCs w:val="22"/>
        </w:rPr>
        <w:t xml:space="preserve"> </w:t>
      </w:r>
      <w:r w:rsidRPr="004F5D2D">
        <w:rPr>
          <w:rFonts w:ascii="Tahoma" w:hAnsi="Tahoma" w:cs="Tahoma"/>
          <w:sz w:val="22"/>
          <w:szCs w:val="22"/>
        </w:rPr>
        <w:t>či na provedení díla dle</w:t>
      </w:r>
      <w:r w:rsidR="008563D6">
        <w:rPr>
          <w:rFonts w:ascii="Tahoma" w:hAnsi="Tahoma" w:cs="Tahoma"/>
          <w:sz w:val="22"/>
          <w:szCs w:val="22"/>
        </w:rPr>
        <w:t> </w:t>
      </w:r>
      <w:r w:rsidRPr="004F5D2D">
        <w:rPr>
          <w:rFonts w:ascii="Tahoma" w:hAnsi="Tahoma" w:cs="Tahoma"/>
          <w:sz w:val="22"/>
          <w:szCs w:val="22"/>
        </w:rPr>
        <w:t>vadné projektové dokumentace trvá. Pokud se objednatel rozhodne vady odstranit a</w:t>
      </w:r>
      <w:r w:rsidR="008563D6">
        <w:rPr>
          <w:rFonts w:ascii="Tahoma" w:hAnsi="Tahoma" w:cs="Tahoma"/>
          <w:sz w:val="22"/>
          <w:szCs w:val="22"/>
        </w:rPr>
        <w:t> </w:t>
      </w:r>
      <w:r w:rsidRPr="004F5D2D">
        <w:rPr>
          <w:rFonts w:ascii="Tahoma" w:hAnsi="Tahoma" w:cs="Tahoma"/>
          <w:sz w:val="22"/>
          <w:szCs w:val="22"/>
        </w:rPr>
        <w:t>jejich odstranění bude trvat déle než týden, dohodnou se zhotovitel a</w:t>
      </w:r>
      <w:r w:rsidR="008563D6">
        <w:rPr>
          <w:rFonts w:ascii="Tahoma" w:hAnsi="Tahoma" w:cs="Tahoma"/>
          <w:sz w:val="22"/>
          <w:szCs w:val="22"/>
        </w:rPr>
        <w:t> </w:t>
      </w:r>
      <w:r w:rsidRPr="004F5D2D">
        <w:rPr>
          <w:rFonts w:ascii="Tahoma" w:hAnsi="Tahoma" w:cs="Tahoma"/>
          <w:sz w:val="22"/>
          <w:szCs w:val="22"/>
        </w:rPr>
        <w:t>objednatel na</w:t>
      </w:r>
      <w:r w:rsidR="008563D6">
        <w:rPr>
          <w:rFonts w:ascii="Tahoma" w:hAnsi="Tahoma" w:cs="Tahoma"/>
          <w:sz w:val="22"/>
          <w:szCs w:val="22"/>
        </w:rPr>
        <w:t> </w:t>
      </w:r>
      <w:r w:rsidRPr="004F5D2D">
        <w:rPr>
          <w:rFonts w:ascii="Tahoma" w:hAnsi="Tahoma" w:cs="Tahoma"/>
          <w:sz w:val="22"/>
          <w:szCs w:val="22"/>
        </w:rPr>
        <w:t>dalším p</w:t>
      </w:r>
      <w:r w:rsidR="008563D6">
        <w:rPr>
          <w:rFonts w:ascii="Tahoma" w:hAnsi="Tahoma" w:cs="Tahoma"/>
          <w:sz w:val="22"/>
          <w:szCs w:val="22"/>
        </w:rPr>
        <w:t>ostupu do doby odstranění vady.</w:t>
      </w:r>
    </w:p>
    <w:p w14:paraId="711D70FA" w14:textId="77777777" w:rsidR="00BB3051" w:rsidRPr="00BB3051" w:rsidRDefault="00BB3051" w:rsidP="00D54385">
      <w:pPr>
        <w:pStyle w:val="Smlouva-slo0"/>
        <w:numPr>
          <w:ilvl w:val="0"/>
          <w:numId w:val="6"/>
        </w:numPr>
        <w:spacing w:line="240" w:lineRule="auto"/>
        <w:rPr>
          <w:rFonts w:ascii="Tahoma" w:hAnsi="Tahoma" w:cs="Tahoma"/>
          <w:sz w:val="22"/>
          <w:szCs w:val="22"/>
        </w:rPr>
      </w:pPr>
      <w:r w:rsidRPr="00F73FEB">
        <w:rPr>
          <w:rFonts w:ascii="Tahoma" w:hAnsi="Tahoma" w:cs="Tahoma"/>
          <w:sz w:val="22"/>
          <w:szCs w:val="22"/>
        </w:rPr>
        <w:t>Zhotovitel jako od</w:t>
      </w:r>
      <w:r w:rsidR="00D67F19">
        <w:rPr>
          <w:rFonts w:ascii="Tahoma" w:hAnsi="Tahoma" w:cs="Tahoma"/>
          <w:sz w:val="22"/>
          <w:szCs w:val="22"/>
        </w:rPr>
        <w:t>borně způsobilá osoba je povinen</w:t>
      </w:r>
      <w:r w:rsidRPr="00F73FEB">
        <w:rPr>
          <w:rFonts w:ascii="Tahoma" w:hAnsi="Tahoma" w:cs="Tahoma"/>
          <w:sz w:val="22"/>
          <w:szCs w:val="22"/>
        </w:rPr>
        <w:t xml:space="preserve"> zkontrolovat technickou část předané dokumentace </w:t>
      </w:r>
      <w:r w:rsidR="009204E2">
        <w:rPr>
          <w:rFonts w:ascii="Tahoma" w:hAnsi="Tahoma" w:cs="Tahoma"/>
          <w:sz w:val="22"/>
          <w:szCs w:val="22"/>
        </w:rPr>
        <w:t>vč. jejího rozsahu a obsahu dl</w:t>
      </w:r>
      <w:r w:rsidR="001B4AF4">
        <w:rPr>
          <w:rFonts w:ascii="Tahoma" w:hAnsi="Tahoma" w:cs="Tahoma"/>
          <w:sz w:val="22"/>
          <w:szCs w:val="22"/>
        </w:rPr>
        <w:t>e požadavků stavebního zákona a </w:t>
      </w:r>
      <w:r w:rsidR="009204E2">
        <w:rPr>
          <w:rFonts w:ascii="Tahoma" w:hAnsi="Tahoma" w:cs="Tahoma"/>
          <w:sz w:val="22"/>
          <w:szCs w:val="22"/>
        </w:rPr>
        <w:t xml:space="preserve">souvisejících předpisů </w:t>
      </w:r>
      <w:r w:rsidRPr="00F73FEB">
        <w:rPr>
          <w:rFonts w:ascii="Tahoma" w:hAnsi="Tahoma" w:cs="Tahoma"/>
          <w:sz w:val="22"/>
          <w:szCs w:val="22"/>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1219CE20" w14:textId="77777777" w:rsidR="004A2DDB" w:rsidRDefault="004A2DDB" w:rsidP="00D54385">
      <w:pPr>
        <w:pStyle w:val="Smlouva-slo0"/>
        <w:numPr>
          <w:ilvl w:val="0"/>
          <w:numId w:val="6"/>
        </w:numPr>
        <w:tabs>
          <w:tab w:val="clear" w:pos="360"/>
        </w:tabs>
        <w:spacing w:line="240" w:lineRule="auto"/>
        <w:rPr>
          <w:rFonts w:ascii="Tahoma" w:hAnsi="Tahoma" w:cs="Tahoma"/>
          <w:sz w:val="22"/>
          <w:szCs w:val="22"/>
        </w:rPr>
      </w:pPr>
      <w:r w:rsidRPr="004F5D2D">
        <w:rPr>
          <w:rFonts w:ascii="Tahoma" w:hAnsi="Tahoma" w:cs="Tahoma"/>
          <w:sz w:val="22"/>
          <w:szCs w:val="22"/>
        </w:rPr>
        <w:t>Zhotovitel zajistí stavbu tak, aby nedošlo k ohrožování, nadměrnému nebo zbytečnému obtěžování okolí stavby, k</w:t>
      </w:r>
      <w:r w:rsidR="008563D6">
        <w:rPr>
          <w:rFonts w:ascii="Tahoma" w:hAnsi="Tahoma" w:cs="Tahoma"/>
          <w:sz w:val="22"/>
          <w:szCs w:val="22"/>
        </w:rPr>
        <w:t> </w:t>
      </w:r>
      <w:r w:rsidRPr="004F5D2D">
        <w:rPr>
          <w:rFonts w:ascii="Tahoma" w:hAnsi="Tahoma" w:cs="Tahoma"/>
          <w:sz w:val="22"/>
          <w:szCs w:val="22"/>
        </w:rPr>
        <w:t>omezování práv a</w:t>
      </w:r>
      <w:r w:rsidR="008563D6">
        <w:rPr>
          <w:rFonts w:ascii="Tahoma" w:hAnsi="Tahoma" w:cs="Tahoma"/>
          <w:sz w:val="22"/>
          <w:szCs w:val="22"/>
        </w:rPr>
        <w:t> </w:t>
      </w:r>
      <w:r w:rsidRPr="004F5D2D">
        <w:rPr>
          <w:rFonts w:ascii="Tahoma" w:hAnsi="Tahoma" w:cs="Tahoma"/>
          <w:sz w:val="22"/>
          <w:szCs w:val="22"/>
        </w:rPr>
        <w:t>právem chráněných zájmů vlastníků sousedních nemovitostí, ke</w:t>
      </w:r>
      <w:r w:rsidR="008563D6">
        <w:rPr>
          <w:rFonts w:ascii="Tahoma" w:hAnsi="Tahoma" w:cs="Tahoma"/>
          <w:sz w:val="22"/>
          <w:szCs w:val="22"/>
        </w:rPr>
        <w:t> </w:t>
      </w:r>
      <w:r w:rsidRPr="004F5D2D">
        <w:rPr>
          <w:rFonts w:ascii="Tahoma" w:hAnsi="Tahoma" w:cs="Tahoma"/>
          <w:sz w:val="22"/>
          <w:szCs w:val="22"/>
        </w:rPr>
        <w:t>znečištění komunikací apod.</w:t>
      </w:r>
    </w:p>
    <w:p w14:paraId="030556FA" w14:textId="77777777" w:rsidR="00EA243D" w:rsidRPr="00EA243D" w:rsidRDefault="00EA243D" w:rsidP="00D54385">
      <w:pPr>
        <w:pStyle w:val="Smlouva-slo0"/>
        <w:numPr>
          <w:ilvl w:val="0"/>
          <w:numId w:val="6"/>
        </w:numPr>
        <w:spacing w:line="240" w:lineRule="auto"/>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14:paraId="7EE674E1" w14:textId="77777777" w:rsidR="004A2DDB" w:rsidRPr="004F5D2D" w:rsidRDefault="004A2DDB" w:rsidP="00D54385">
      <w:pPr>
        <w:pStyle w:val="Smlouva-slo0"/>
        <w:numPr>
          <w:ilvl w:val="0"/>
          <w:numId w:val="6"/>
        </w:numPr>
        <w:tabs>
          <w:tab w:val="clear" w:pos="360"/>
        </w:tabs>
        <w:spacing w:line="240" w:lineRule="auto"/>
        <w:rPr>
          <w:rFonts w:ascii="Tahoma" w:hAnsi="Tahoma" w:cs="Tahoma"/>
          <w:sz w:val="22"/>
          <w:szCs w:val="22"/>
        </w:rPr>
      </w:pPr>
      <w:r w:rsidRPr="004F5D2D">
        <w:rPr>
          <w:rFonts w:ascii="Tahoma" w:hAnsi="Tahoma" w:cs="Tahoma"/>
          <w:sz w:val="22"/>
          <w:szCs w:val="22"/>
        </w:rPr>
        <w:lastRenderedPageBreak/>
        <w:t>Zhotovitel odpovídá za</w:t>
      </w:r>
      <w:r w:rsidR="008563D6">
        <w:rPr>
          <w:rFonts w:ascii="Tahoma" w:hAnsi="Tahoma" w:cs="Tahoma"/>
          <w:sz w:val="22"/>
          <w:szCs w:val="22"/>
        </w:rPr>
        <w:t> </w:t>
      </w:r>
      <w:r w:rsidRPr="004F5D2D">
        <w:rPr>
          <w:rFonts w:ascii="Tahoma" w:hAnsi="Tahoma" w:cs="Tahoma"/>
          <w:sz w:val="22"/>
          <w:szCs w:val="22"/>
        </w:rPr>
        <w:t>zajištění dostupnosti projektové dokumentace a</w:t>
      </w:r>
      <w:r w:rsidR="008563D6">
        <w:rPr>
          <w:rFonts w:ascii="Tahoma" w:hAnsi="Tahoma" w:cs="Tahoma"/>
          <w:sz w:val="22"/>
          <w:szCs w:val="22"/>
        </w:rPr>
        <w:t> </w:t>
      </w:r>
      <w:r w:rsidRPr="004F5D2D">
        <w:rPr>
          <w:rFonts w:ascii="Tahoma" w:hAnsi="Tahoma" w:cs="Tahoma"/>
          <w:sz w:val="22"/>
          <w:szCs w:val="22"/>
        </w:rPr>
        <w:t>všech dokladů potřebných k provádění stavby dle</w:t>
      </w:r>
      <w:r w:rsidR="008563D6">
        <w:rPr>
          <w:rFonts w:ascii="Tahoma" w:hAnsi="Tahoma" w:cs="Tahoma"/>
          <w:sz w:val="22"/>
          <w:szCs w:val="22"/>
        </w:rPr>
        <w:t> </w:t>
      </w:r>
      <w:r w:rsidRPr="004F5D2D">
        <w:rPr>
          <w:rFonts w:ascii="Tahoma" w:hAnsi="Tahoma" w:cs="Tahoma"/>
          <w:sz w:val="22"/>
          <w:szCs w:val="22"/>
        </w:rPr>
        <w:t>stavebního zákona. Projektová dokumentace a</w:t>
      </w:r>
      <w:r w:rsidR="008563D6">
        <w:rPr>
          <w:rFonts w:ascii="Tahoma" w:hAnsi="Tahoma" w:cs="Tahoma"/>
          <w:sz w:val="22"/>
          <w:szCs w:val="22"/>
        </w:rPr>
        <w:t> </w:t>
      </w:r>
      <w:r w:rsidRPr="004F5D2D">
        <w:rPr>
          <w:rFonts w:ascii="Tahoma" w:hAnsi="Tahoma" w:cs="Tahoma"/>
          <w:sz w:val="22"/>
          <w:szCs w:val="22"/>
        </w:rPr>
        <w:t>výše uvedené doklady musí být na</w:t>
      </w:r>
      <w:r w:rsidR="008563D6">
        <w:rPr>
          <w:rFonts w:ascii="Tahoma" w:hAnsi="Tahoma" w:cs="Tahoma"/>
          <w:sz w:val="22"/>
          <w:szCs w:val="22"/>
        </w:rPr>
        <w:t> </w:t>
      </w:r>
      <w:r w:rsidRPr="004F5D2D">
        <w:rPr>
          <w:rFonts w:ascii="Tahoma" w:hAnsi="Tahoma" w:cs="Tahoma"/>
          <w:sz w:val="22"/>
          <w:szCs w:val="22"/>
        </w:rPr>
        <w:t>staveništi přístupné kdykoliv v průběhu práce.</w:t>
      </w:r>
    </w:p>
    <w:p w14:paraId="6A1EE78E" w14:textId="77777777" w:rsidR="004A2DDB" w:rsidRDefault="004A2DDB" w:rsidP="00D54385">
      <w:pPr>
        <w:pStyle w:val="Smlouva-slo0"/>
        <w:numPr>
          <w:ilvl w:val="0"/>
          <w:numId w:val="6"/>
        </w:numPr>
        <w:tabs>
          <w:tab w:val="clear" w:pos="360"/>
        </w:tabs>
        <w:spacing w:line="240" w:lineRule="auto"/>
        <w:rPr>
          <w:rFonts w:ascii="Tahoma" w:hAnsi="Tahoma" w:cs="Tahoma"/>
          <w:sz w:val="22"/>
          <w:szCs w:val="22"/>
        </w:rPr>
      </w:pPr>
      <w:r w:rsidRPr="004F5D2D">
        <w:rPr>
          <w:rFonts w:ascii="Tahoma" w:hAnsi="Tahoma" w:cs="Tahoma"/>
          <w:sz w:val="22"/>
          <w:szCs w:val="22"/>
        </w:rPr>
        <w:t>Zhotovitel je povinen provedené stavební práce, zařizovací předměty a</w:t>
      </w:r>
      <w:r w:rsidR="008563D6">
        <w:rPr>
          <w:rFonts w:ascii="Tahoma" w:hAnsi="Tahoma" w:cs="Tahoma"/>
          <w:sz w:val="22"/>
          <w:szCs w:val="22"/>
        </w:rPr>
        <w:t> </w:t>
      </w:r>
      <w:r w:rsidRPr="004F5D2D">
        <w:rPr>
          <w:rFonts w:ascii="Tahoma" w:hAnsi="Tahoma" w:cs="Tahoma"/>
          <w:sz w:val="22"/>
          <w:szCs w:val="22"/>
        </w:rPr>
        <w:t>výrobky zabezpečit před</w:t>
      </w:r>
      <w:r w:rsidR="008563D6">
        <w:rPr>
          <w:rFonts w:ascii="Tahoma" w:hAnsi="Tahoma" w:cs="Tahoma"/>
          <w:sz w:val="22"/>
          <w:szCs w:val="22"/>
        </w:rPr>
        <w:t> </w:t>
      </w:r>
      <w:r w:rsidRPr="004F5D2D">
        <w:rPr>
          <w:rFonts w:ascii="Tahoma" w:hAnsi="Tahoma" w:cs="Tahoma"/>
          <w:sz w:val="22"/>
          <w:szCs w:val="22"/>
        </w:rPr>
        <w:t>poškozením a</w:t>
      </w:r>
      <w:r w:rsidR="008563D6">
        <w:rPr>
          <w:rFonts w:ascii="Tahoma" w:hAnsi="Tahoma" w:cs="Tahoma"/>
          <w:sz w:val="22"/>
          <w:szCs w:val="22"/>
        </w:rPr>
        <w:t> </w:t>
      </w:r>
      <w:r w:rsidRPr="004F5D2D">
        <w:rPr>
          <w:rFonts w:ascii="Tahoma" w:hAnsi="Tahoma" w:cs="Tahoma"/>
          <w:sz w:val="22"/>
          <w:szCs w:val="22"/>
        </w:rPr>
        <w:t>krádežemi až do</w:t>
      </w:r>
      <w:r w:rsidR="008563D6">
        <w:rPr>
          <w:rFonts w:ascii="Tahoma" w:hAnsi="Tahoma" w:cs="Tahoma"/>
          <w:sz w:val="22"/>
          <w:szCs w:val="22"/>
        </w:rPr>
        <w:t> předání díla k užívání objednateli, a </w:t>
      </w:r>
      <w:r w:rsidRPr="004F5D2D">
        <w:rPr>
          <w:rFonts w:ascii="Tahoma" w:hAnsi="Tahoma" w:cs="Tahoma"/>
          <w:sz w:val="22"/>
          <w:szCs w:val="22"/>
        </w:rPr>
        <w:t>to na</w:t>
      </w:r>
      <w:r w:rsidR="008563D6">
        <w:rPr>
          <w:rFonts w:ascii="Tahoma" w:hAnsi="Tahoma" w:cs="Tahoma"/>
          <w:sz w:val="22"/>
          <w:szCs w:val="22"/>
        </w:rPr>
        <w:t> </w:t>
      </w:r>
      <w:r w:rsidRPr="004F5D2D">
        <w:rPr>
          <w:rFonts w:ascii="Tahoma" w:hAnsi="Tahoma" w:cs="Tahoma"/>
          <w:sz w:val="22"/>
          <w:szCs w:val="22"/>
        </w:rPr>
        <w:t>vlastní náklady.</w:t>
      </w:r>
    </w:p>
    <w:p w14:paraId="3EA62141" w14:textId="77777777" w:rsidR="007361D2" w:rsidRDefault="00DC48CF" w:rsidP="00D54385">
      <w:pPr>
        <w:pStyle w:val="Smlouva-slo0"/>
        <w:numPr>
          <w:ilvl w:val="0"/>
          <w:numId w:val="6"/>
        </w:numPr>
        <w:tabs>
          <w:tab w:val="clear" w:pos="360"/>
        </w:tabs>
        <w:spacing w:line="240" w:lineRule="auto"/>
        <w:rPr>
          <w:rFonts w:ascii="Tahoma" w:hAnsi="Tahoma" w:cs="Tahoma"/>
          <w:sz w:val="22"/>
          <w:szCs w:val="22"/>
        </w:rPr>
      </w:pPr>
      <w:r w:rsidRPr="00E41577">
        <w:rPr>
          <w:rFonts w:ascii="Tahoma" w:hAnsi="Tahoma" w:cs="Tahoma"/>
          <w:sz w:val="22"/>
          <w:szCs w:val="22"/>
        </w:rPr>
        <w:t xml:space="preserve">Zhotovitel je povinen informovat objednatele o poddodavatelích, kteří se budou podílet na realizaci díla, a to před zahájením plnění části díla tímto </w:t>
      </w:r>
      <w:r w:rsidRPr="008551FC">
        <w:rPr>
          <w:rFonts w:ascii="Tahoma" w:hAnsi="Tahoma" w:cs="Tahoma"/>
          <w:sz w:val="22"/>
          <w:szCs w:val="22"/>
        </w:rPr>
        <w:t xml:space="preserve">poddodavatelem </w:t>
      </w:r>
      <w:r w:rsidR="001B4AF4" w:rsidRPr="008551FC">
        <w:rPr>
          <w:rFonts w:ascii="Tahoma" w:hAnsi="Tahoma" w:cs="Tahoma"/>
          <w:sz w:val="22"/>
          <w:szCs w:val="22"/>
        </w:rPr>
        <w:t>a </w:t>
      </w:r>
      <w:r w:rsidRPr="008551FC">
        <w:rPr>
          <w:rFonts w:ascii="Tahoma" w:hAnsi="Tahoma" w:cs="Tahoma"/>
          <w:sz w:val="22"/>
          <w:szCs w:val="22"/>
        </w:rPr>
        <w:t>předat objednateli originály prohlášení poddodavatelů o součinnosti s koordinátorem BOZP, jehož vzor je přílohou č. 2 této smlouvy. Povinnost</w:t>
      </w:r>
      <w:r w:rsidR="001B4AF4" w:rsidRPr="008551FC">
        <w:rPr>
          <w:rFonts w:ascii="Tahoma" w:hAnsi="Tahoma" w:cs="Tahoma"/>
          <w:sz w:val="22"/>
          <w:szCs w:val="22"/>
        </w:rPr>
        <w:t xml:space="preserve"> identifikovat poddodavatele se </w:t>
      </w:r>
      <w:r w:rsidRPr="008551FC">
        <w:rPr>
          <w:rFonts w:ascii="Tahoma" w:hAnsi="Tahoma" w:cs="Tahoma"/>
          <w:sz w:val="22"/>
          <w:szCs w:val="22"/>
        </w:rPr>
        <w:t xml:space="preserve">považuje </w:t>
      </w:r>
      <w:r w:rsidRPr="00E41577">
        <w:rPr>
          <w:rFonts w:ascii="Tahoma" w:hAnsi="Tahoma" w:cs="Tahoma"/>
          <w:sz w:val="22"/>
          <w:szCs w:val="22"/>
        </w:rPr>
        <w:t>za splněnou, jsou-li tyto úda</w:t>
      </w:r>
      <w:r w:rsidR="001B4AF4">
        <w:rPr>
          <w:rFonts w:ascii="Tahoma" w:hAnsi="Tahoma" w:cs="Tahoma"/>
          <w:sz w:val="22"/>
          <w:szCs w:val="22"/>
        </w:rPr>
        <w:t>je uvedeny ve stavebním deníku.</w:t>
      </w:r>
    </w:p>
    <w:p w14:paraId="06569F52" w14:textId="00F16765" w:rsidR="00553DF7" w:rsidRPr="001B4AF4" w:rsidRDefault="00706AAB" w:rsidP="00D54385">
      <w:pPr>
        <w:pStyle w:val="Smlouva-slo0"/>
        <w:numPr>
          <w:ilvl w:val="0"/>
          <w:numId w:val="6"/>
        </w:numPr>
        <w:tabs>
          <w:tab w:val="clear" w:pos="360"/>
        </w:tabs>
        <w:spacing w:line="240" w:lineRule="auto"/>
        <w:rPr>
          <w:rFonts w:ascii="Tahoma" w:hAnsi="Tahoma" w:cs="Tahoma"/>
          <w:sz w:val="22"/>
          <w:szCs w:val="22"/>
        </w:rPr>
      </w:pPr>
      <w:r w:rsidRPr="0024375D">
        <w:rPr>
          <w:rFonts w:ascii="Tahoma" w:hAnsi="Tahoma" w:cs="Tahoma"/>
          <w:sz w:val="22"/>
          <w:szCs w:val="22"/>
        </w:rPr>
        <w:t>Zhotovitel se zavazuje realizovat dílo prostřednictvím osob, kterými byla</w:t>
      </w:r>
      <w:r w:rsidR="001418FF">
        <w:rPr>
          <w:rFonts w:ascii="Tahoma" w:hAnsi="Tahoma" w:cs="Tahoma"/>
          <w:sz w:val="22"/>
          <w:szCs w:val="22"/>
        </w:rPr>
        <w:t xml:space="preserve"> v rámci zadávacího řízení na výběr zhotovitele stavby</w:t>
      </w:r>
      <w:r w:rsidRPr="0024375D">
        <w:rPr>
          <w:rFonts w:ascii="Tahoma" w:hAnsi="Tahoma" w:cs="Tahoma"/>
          <w:sz w:val="22"/>
          <w:szCs w:val="22"/>
        </w:rPr>
        <w:t xml:space="preserve"> prokazována kvalifikace</w:t>
      </w:r>
      <w:r w:rsidRPr="00706AAB">
        <w:rPr>
          <w:rFonts w:ascii="Tahoma" w:eastAsia="Calibri" w:hAnsi="Tahoma" w:cs="Tahoma"/>
          <w:sz w:val="22"/>
          <w:szCs w:val="22"/>
          <w:lang w:eastAsia="en-US"/>
        </w:rPr>
        <w:t xml:space="preserve"> </w:t>
      </w:r>
      <w:r w:rsidRPr="0024375D">
        <w:rPr>
          <w:rFonts w:ascii="Tahoma" w:hAnsi="Tahoma" w:cs="Tahoma"/>
          <w:sz w:val="22"/>
          <w:szCs w:val="22"/>
        </w:rPr>
        <w:t xml:space="preserve">(dále jen „odborná osoba“). Zhotovitel je oprávněn změnit odbornou osobu pouze z vážných důvodů, a to s předchozím písemným souhlasem objednatele (osoby oprávněné jednat ve věcech realizace stavby). Žádost o souhlas se změnou </w:t>
      </w:r>
      <w:r w:rsidRPr="008551FC">
        <w:rPr>
          <w:rFonts w:ascii="Tahoma" w:hAnsi="Tahoma" w:cs="Tahoma"/>
          <w:sz w:val="22"/>
          <w:szCs w:val="22"/>
        </w:rPr>
        <w:t xml:space="preserve">odborné osoby bude doložena doklady potřebnými k prokázání požadované kvalifikace </w:t>
      </w:r>
      <w:r w:rsidR="001B4AF4" w:rsidRPr="008551FC">
        <w:rPr>
          <w:rFonts w:ascii="Tahoma" w:hAnsi="Tahoma" w:cs="Tahoma"/>
          <w:sz w:val="22"/>
          <w:szCs w:val="22"/>
        </w:rPr>
        <w:t>a </w:t>
      </w:r>
      <w:r w:rsidRPr="008551FC">
        <w:rPr>
          <w:rFonts w:ascii="Tahoma" w:hAnsi="Tahoma" w:cs="Tahoma"/>
          <w:sz w:val="22"/>
          <w:szCs w:val="22"/>
        </w:rPr>
        <w:t xml:space="preserve">v případě, že odborná osoba je poddodavatelem zhotovitele, také originály prohlášení poddodavatelů o součinnosti s koordinátorem BOZP, jehož vzor je přílohou č. 2 této smlouvy. </w:t>
      </w:r>
      <w:r w:rsidRPr="0024375D">
        <w:rPr>
          <w:rFonts w:ascii="Tahoma" w:hAnsi="Tahoma" w:cs="Tahoma"/>
          <w:sz w:val="22"/>
          <w:szCs w:val="22"/>
        </w:rPr>
        <w:t>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r w:rsidRPr="001B4AF4">
        <w:rPr>
          <w:rFonts w:ascii="Tahoma" w:hAnsi="Tahoma" w:cs="Tahoma"/>
          <w:sz w:val="22"/>
          <w:szCs w:val="22"/>
        </w:rPr>
        <w:t>.</w:t>
      </w:r>
    </w:p>
    <w:p w14:paraId="442AC50F" w14:textId="77777777" w:rsidR="004A2DDB" w:rsidRPr="004F5D2D" w:rsidRDefault="004A2DDB" w:rsidP="00D54385">
      <w:pPr>
        <w:pStyle w:val="Smlouva-slo0"/>
        <w:numPr>
          <w:ilvl w:val="0"/>
          <w:numId w:val="6"/>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14:paraId="37D6BA19" w14:textId="77777777" w:rsidR="004A2DDB" w:rsidRPr="004F5D2D" w:rsidRDefault="004A2DDB" w:rsidP="00D54385">
      <w:pPr>
        <w:pStyle w:val="Smlouva-slo0"/>
        <w:numPr>
          <w:ilvl w:val="0"/>
          <w:numId w:val="6"/>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14:paraId="43AE2F44" w14:textId="35D5A82E" w:rsidR="004A2DDB" w:rsidRPr="004F5D2D" w:rsidRDefault="004A2DDB" w:rsidP="00D54385">
      <w:pPr>
        <w:pStyle w:val="Smlouva-slo0"/>
        <w:numPr>
          <w:ilvl w:val="0"/>
          <w:numId w:val="6"/>
        </w:numPr>
        <w:tabs>
          <w:tab w:val="clear" w:pos="360"/>
        </w:tabs>
        <w:spacing w:line="240" w:lineRule="auto"/>
        <w:rPr>
          <w:rFonts w:ascii="Tahoma" w:hAnsi="Tahoma" w:cs="Tahoma"/>
          <w:sz w:val="22"/>
          <w:szCs w:val="22"/>
        </w:rPr>
      </w:pPr>
      <w:r w:rsidRPr="004F5D2D">
        <w:rPr>
          <w:rFonts w:ascii="Tahoma" w:hAnsi="Tahoma" w:cs="Tahoma"/>
          <w:sz w:val="22"/>
          <w:szCs w:val="22"/>
        </w:rPr>
        <w:t xml:space="preserve">Zhotovitel nejméně </w:t>
      </w:r>
      <w:r w:rsidRPr="00763AAA">
        <w:rPr>
          <w:rFonts w:ascii="Tahoma" w:hAnsi="Tahoma" w:cs="Tahoma"/>
          <w:sz w:val="22"/>
          <w:szCs w:val="22"/>
        </w:rPr>
        <w:t>15</w:t>
      </w:r>
      <w:r w:rsidRPr="004F5D2D">
        <w:rPr>
          <w:rFonts w:ascii="Tahoma" w:hAnsi="Tahoma" w:cs="Tahoma"/>
          <w:sz w:val="22"/>
          <w:szCs w:val="22"/>
        </w:rPr>
        <w:t xml:space="preserve"> pracovních dnů předem oznámí správcům sítí a</w:t>
      </w:r>
      <w:r w:rsidR="00387DFA">
        <w:rPr>
          <w:rFonts w:ascii="Tahoma" w:hAnsi="Tahoma" w:cs="Tahoma"/>
          <w:sz w:val="22"/>
          <w:szCs w:val="22"/>
        </w:rPr>
        <w:t> </w:t>
      </w:r>
      <w:r w:rsidRPr="004F5D2D">
        <w:rPr>
          <w:rFonts w:ascii="Tahoma" w:hAnsi="Tahoma" w:cs="Tahoma"/>
          <w:sz w:val="22"/>
          <w:szCs w:val="22"/>
        </w:rPr>
        <w:t>osobě vykonávající technický dozor stavebníka práci v</w:t>
      </w:r>
      <w:r w:rsidR="00387DFA">
        <w:rPr>
          <w:rFonts w:ascii="Tahoma" w:hAnsi="Tahoma" w:cs="Tahoma"/>
          <w:sz w:val="22"/>
          <w:szCs w:val="22"/>
        </w:rPr>
        <w:t> </w:t>
      </w:r>
      <w:r w:rsidRPr="004F5D2D">
        <w:rPr>
          <w:rFonts w:ascii="Tahoma" w:hAnsi="Tahoma" w:cs="Tahoma"/>
          <w:sz w:val="22"/>
          <w:szCs w:val="22"/>
        </w:rPr>
        <w:t>ochranném pásmu či křížení těchto sítí ke kontrole průběhu prací a</w:t>
      </w:r>
      <w:r w:rsidR="00387DFA">
        <w:rPr>
          <w:rFonts w:ascii="Tahoma" w:hAnsi="Tahoma" w:cs="Tahoma"/>
          <w:sz w:val="22"/>
          <w:szCs w:val="22"/>
        </w:rPr>
        <w:t xml:space="preserve"> převzetí p</w:t>
      </w:r>
      <w:r w:rsidR="00705D33">
        <w:rPr>
          <w:rFonts w:ascii="Tahoma" w:hAnsi="Tahoma" w:cs="Tahoma"/>
          <w:sz w:val="22"/>
          <w:szCs w:val="22"/>
        </w:rPr>
        <w:t>řed zpětným zásypem, bude-li potřeba.</w:t>
      </w:r>
    </w:p>
    <w:p w14:paraId="0C5829E9" w14:textId="77777777" w:rsidR="004A2DDB" w:rsidRDefault="004A2DDB" w:rsidP="00D54385">
      <w:pPr>
        <w:pStyle w:val="Smlouva-slo0"/>
        <w:numPr>
          <w:ilvl w:val="0"/>
          <w:numId w:val="6"/>
        </w:numPr>
        <w:tabs>
          <w:tab w:val="clear" w:pos="360"/>
        </w:tabs>
        <w:spacing w:line="240" w:lineRule="auto"/>
        <w:rPr>
          <w:rFonts w:ascii="Tahoma" w:hAnsi="Tahoma" w:cs="Tahoma"/>
          <w:sz w:val="22"/>
          <w:szCs w:val="22"/>
        </w:rPr>
      </w:pPr>
      <w:r w:rsidRPr="004F5D2D">
        <w:rPr>
          <w:rFonts w:ascii="Tahoma" w:hAnsi="Tahoma" w:cs="Tahoma"/>
          <w:sz w:val="22"/>
          <w:szCs w:val="22"/>
        </w:rPr>
        <w:t>Zhotovitel je srozuměn s tím, že uhradí jakoukoliv opravu nebo výměnu plynoucí ze</w:t>
      </w:r>
      <w:r w:rsidR="00387DFA">
        <w:rPr>
          <w:rFonts w:ascii="Tahoma" w:hAnsi="Tahoma" w:cs="Tahoma"/>
          <w:sz w:val="22"/>
          <w:szCs w:val="22"/>
        </w:rPr>
        <w:t> </w:t>
      </w:r>
      <w:r w:rsidRPr="004F5D2D">
        <w:rPr>
          <w:rFonts w:ascii="Tahoma" w:hAnsi="Tahoma" w:cs="Tahoma"/>
          <w:sz w:val="22"/>
          <w:szCs w:val="22"/>
        </w:rPr>
        <w:t>zhotovitelem zaviněného poškození inženýrské sítě. Zhotovitel si je rovněž vědom toho, že nese veškerá rizika a náhrady škod z toho plynoucí.</w:t>
      </w:r>
    </w:p>
    <w:p w14:paraId="2D4C79D5" w14:textId="77777777" w:rsidR="00B02222" w:rsidRPr="008551FC" w:rsidRDefault="00B02222" w:rsidP="00D54385">
      <w:pPr>
        <w:pStyle w:val="Smlouva-slo0"/>
        <w:numPr>
          <w:ilvl w:val="0"/>
          <w:numId w:val="6"/>
        </w:numPr>
        <w:tabs>
          <w:tab w:val="clear" w:pos="360"/>
        </w:tabs>
        <w:spacing w:line="240" w:lineRule="auto"/>
        <w:rPr>
          <w:rFonts w:ascii="Tahoma" w:hAnsi="Tahoma" w:cs="Tahoma"/>
          <w:sz w:val="22"/>
          <w:szCs w:val="22"/>
        </w:rPr>
      </w:pPr>
      <w:r w:rsidRPr="008551FC">
        <w:rPr>
          <w:rFonts w:ascii="Tahoma" w:hAnsi="Tahoma" w:cs="Tahoma"/>
          <w:sz w:val="22"/>
          <w:szCs w:val="22"/>
        </w:rPr>
        <w:t>Zhotovitel</w:t>
      </w:r>
      <w:r w:rsidRPr="008551FC">
        <w:rPr>
          <w:rFonts w:ascii="Tahoma" w:hAnsi="Tahoma" w:cs="Tahoma"/>
          <w:snapToGrid/>
          <w:sz w:val="22"/>
          <w:szCs w:val="22"/>
        </w:rPr>
        <w:t xml:space="preserve">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69EA9DF8" w14:textId="77777777" w:rsidR="00B53A7B" w:rsidRPr="006C582F" w:rsidRDefault="00B53A7B" w:rsidP="00D54385">
      <w:pPr>
        <w:pStyle w:val="Smlouva-slo0"/>
        <w:numPr>
          <w:ilvl w:val="0"/>
          <w:numId w:val="6"/>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po</w:t>
      </w:r>
      <w:r w:rsidR="00387DFA">
        <w:rPr>
          <w:rFonts w:ascii="Tahoma" w:hAnsi="Tahoma" w:cs="Tahoma"/>
          <w:sz w:val="22"/>
          <w:szCs w:val="22"/>
        </w:rPr>
        <w:t> </w:t>
      </w:r>
      <w:r w:rsidRPr="004F5D2D">
        <w:rPr>
          <w:rFonts w:ascii="Tahoma" w:hAnsi="Tahoma" w:cs="Tahoma"/>
          <w:sz w:val="22"/>
          <w:szCs w:val="22"/>
        </w:rPr>
        <w:t>celou dobu realizace stavby aktivně spolupracovat s projektantem a osobou vykonávající činnost autorského dozoru projektanta při realizaci stavby.</w:t>
      </w:r>
      <w:r w:rsidR="00670EBB">
        <w:rPr>
          <w:rFonts w:ascii="Tahoma" w:hAnsi="Tahoma" w:cs="Tahoma"/>
          <w:sz w:val="22"/>
          <w:szCs w:val="22"/>
        </w:rPr>
        <w:t xml:space="preserve"> </w:t>
      </w:r>
      <w:r w:rsidRPr="006C582F">
        <w:rPr>
          <w:rFonts w:ascii="Tahoma" w:hAnsi="Tahoma" w:cs="Tahoma"/>
          <w:sz w:val="22"/>
          <w:szCs w:val="22"/>
        </w:rPr>
        <w:t>V případě zjištění rozporu platné projektov</w:t>
      </w:r>
      <w:r w:rsidR="00387DFA" w:rsidRPr="006C582F">
        <w:rPr>
          <w:rFonts w:ascii="Tahoma" w:hAnsi="Tahoma" w:cs="Tahoma"/>
          <w:sz w:val="22"/>
          <w:szCs w:val="22"/>
        </w:rPr>
        <w:t>é dokumentace se skutečností na </w:t>
      </w:r>
      <w:r w:rsidRPr="006C582F">
        <w:rPr>
          <w:rFonts w:ascii="Tahoma" w:hAnsi="Tahoma" w:cs="Tahoma"/>
          <w:sz w:val="22"/>
          <w:szCs w:val="22"/>
        </w:rPr>
        <w:t>stavbě je zhotovitel po</w:t>
      </w:r>
      <w:r w:rsidR="00387DFA" w:rsidRPr="006C582F">
        <w:rPr>
          <w:rFonts w:ascii="Tahoma" w:hAnsi="Tahoma" w:cs="Tahoma"/>
          <w:sz w:val="22"/>
          <w:szCs w:val="22"/>
        </w:rPr>
        <w:t>vinen zjištěné rozpory řešit ve </w:t>
      </w:r>
      <w:r w:rsidRPr="006C582F">
        <w:rPr>
          <w:rFonts w:ascii="Tahoma" w:hAnsi="Tahoma" w:cs="Tahoma"/>
          <w:sz w:val="22"/>
          <w:szCs w:val="22"/>
        </w:rPr>
        <w:t>spolupráci s </w:t>
      </w:r>
      <w:r w:rsidR="009441CD" w:rsidRPr="006C582F">
        <w:rPr>
          <w:rFonts w:ascii="Tahoma" w:hAnsi="Tahoma" w:cs="Tahoma"/>
          <w:sz w:val="22"/>
          <w:szCs w:val="22"/>
        </w:rPr>
        <w:t>projektantem</w:t>
      </w:r>
      <w:r w:rsidRPr="006C582F">
        <w:rPr>
          <w:rFonts w:ascii="Tahoma" w:hAnsi="Tahoma" w:cs="Tahoma"/>
          <w:sz w:val="22"/>
          <w:szCs w:val="22"/>
        </w:rPr>
        <w:t>, a to bezodkladně.</w:t>
      </w:r>
    </w:p>
    <w:p w14:paraId="68BB18C5" w14:textId="77777777" w:rsidR="004A2DDB" w:rsidRPr="004F5D2D" w:rsidRDefault="004A2DDB" w:rsidP="00D54385">
      <w:pPr>
        <w:pStyle w:val="Smlouva-slo0"/>
        <w:numPr>
          <w:ilvl w:val="0"/>
          <w:numId w:val="6"/>
        </w:numPr>
        <w:tabs>
          <w:tab w:val="clear" w:pos="360"/>
        </w:tabs>
        <w:spacing w:line="240" w:lineRule="auto"/>
        <w:rPr>
          <w:rFonts w:ascii="Tahoma" w:hAnsi="Tahoma" w:cs="Tahoma"/>
          <w:sz w:val="22"/>
          <w:szCs w:val="22"/>
        </w:rPr>
      </w:pPr>
      <w:r w:rsidRPr="004F5D2D">
        <w:rPr>
          <w:rFonts w:ascii="Tahoma" w:hAnsi="Tahoma" w:cs="Tahoma"/>
          <w:sz w:val="22"/>
          <w:szCs w:val="22"/>
        </w:rPr>
        <w:t>V</w:t>
      </w:r>
      <w:r w:rsidR="00387DFA">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sidR="00387DFA">
        <w:rPr>
          <w:rFonts w:ascii="Tahoma" w:hAnsi="Tahoma" w:cs="Tahoma"/>
          <w:sz w:val="22"/>
          <w:szCs w:val="22"/>
        </w:rPr>
        <w:t> </w:t>
      </w:r>
      <w:r w:rsidRPr="004F5D2D">
        <w:rPr>
          <w:rFonts w:ascii="Tahoma" w:hAnsi="Tahoma" w:cs="Tahoma"/>
          <w:sz w:val="22"/>
          <w:szCs w:val="22"/>
        </w:rPr>
        <w:t>otřesy, zajistí si taková opatření, aby na</w:t>
      </w:r>
      <w:r w:rsidR="003460A4">
        <w:rPr>
          <w:rFonts w:ascii="Tahoma" w:hAnsi="Tahoma" w:cs="Tahoma"/>
          <w:sz w:val="22"/>
          <w:szCs w:val="22"/>
        </w:rPr>
        <w:t> </w:t>
      </w:r>
      <w:r w:rsidRPr="004F5D2D">
        <w:rPr>
          <w:rFonts w:ascii="Tahoma" w:hAnsi="Tahoma" w:cs="Tahoma"/>
          <w:sz w:val="22"/>
          <w:szCs w:val="22"/>
        </w:rPr>
        <w:t>blízkých stávajících objektech nedošlo vlivem stavební činnosti ke</w:t>
      </w:r>
      <w:r w:rsidR="003460A4">
        <w:rPr>
          <w:rFonts w:ascii="Tahoma" w:hAnsi="Tahoma" w:cs="Tahoma"/>
          <w:sz w:val="22"/>
          <w:szCs w:val="22"/>
        </w:rPr>
        <w:t> </w:t>
      </w:r>
      <w:r w:rsidRPr="004F5D2D">
        <w:rPr>
          <w:rFonts w:ascii="Tahoma" w:hAnsi="Tahoma" w:cs="Tahoma"/>
          <w:sz w:val="22"/>
          <w:szCs w:val="22"/>
        </w:rPr>
        <w:t>škodám. V</w:t>
      </w:r>
      <w:r w:rsidR="003460A4">
        <w:rPr>
          <w:rFonts w:ascii="Tahoma" w:hAnsi="Tahoma" w:cs="Tahoma"/>
          <w:sz w:val="22"/>
          <w:szCs w:val="22"/>
        </w:rPr>
        <w:t> </w:t>
      </w:r>
      <w:r w:rsidRPr="004F5D2D">
        <w:rPr>
          <w:rFonts w:ascii="Tahoma" w:hAnsi="Tahoma" w:cs="Tahoma"/>
          <w:sz w:val="22"/>
          <w:szCs w:val="22"/>
        </w:rPr>
        <w:t>opačném příp</w:t>
      </w:r>
      <w:r w:rsidR="003460A4">
        <w:rPr>
          <w:rFonts w:ascii="Tahoma" w:hAnsi="Tahoma" w:cs="Tahoma"/>
          <w:sz w:val="22"/>
          <w:szCs w:val="22"/>
        </w:rPr>
        <w:t>adě ponese plnou odpovědnost za </w:t>
      </w:r>
      <w:r w:rsidRPr="004F5D2D">
        <w:rPr>
          <w:rFonts w:ascii="Tahoma" w:hAnsi="Tahoma" w:cs="Tahoma"/>
          <w:sz w:val="22"/>
          <w:szCs w:val="22"/>
        </w:rPr>
        <w:t>způsobené škody a</w:t>
      </w:r>
      <w:r w:rsidR="003460A4">
        <w:rPr>
          <w:rFonts w:ascii="Tahoma" w:hAnsi="Tahoma" w:cs="Tahoma"/>
          <w:sz w:val="22"/>
          <w:szCs w:val="22"/>
        </w:rPr>
        <w:t> </w:t>
      </w:r>
      <w:r w:rsidRPr="004F5D2D">
        <w:rPr>
          <w:rFonts w:ascii="Tahoma" w:hAnsi="Tahoma" w:cs="Tahoma"/>
          <w:sz w:val="22"/>
          <w:szCs w:val="22"/>
        </w:rPr>
        <w:t>tyto škody uhradí.</w:t>
      </w:r>
    </w:p>
    <w:p w14:paraId="6CB22A0F" w14:textId="1DDE15C3" w:rsidR="004A2DDB" w:rsidRDefault="004A2DDB" w:rsidP="00D54385">
      <w:pPr>
        <w:pStyle w:val="Smlouva-slo0"/>
        <w:numPr>
          <w:ilvl w:val="0"/>
          <w:numId w:val="6"/>
        </w:numPr>
        <w:tabs>
          <w:tab w:val="clear" w:pos="360"/>
        </w:tabs>
        <w:spacing w:line="240" w:lineRule="auto"/>
        <w:rPr>
          <w:rFonts w:ascii="Tahoma" w:hAnsi="Tahoma" w:cs="Tahoma"/>
          <w:sz w:val="22"/>
          <w:szCs w:val="22"/>
        </w:rPr>
      </w:pPr>
      <w:r w:rsidRPr="004F5D2D">
        <w:rPr>
          <w:rFonts w:ascii="Tahoma" w:hAnsi="Tahoma" w:cs="Tahoma"/>
          <w:sz w:val="22"/>
          <w:szCs w:val="22"/>
        </w:rPr>
        <w:lastRenderedPageBreak/>
        <w:t xml:space="preserve">Bourací práce </w:t>
      </w:r>
      <w:r w:rsidR="00597B3E">
        <w:rPr>
          <w:rFonts w:ascii="Tahoma" w:hAnsi="Tahoma" w:cs="Tahoma"/>
          <w:sz w:val="22"/>
          <w:szCs w:val="22"/>
        </w:rPr>
        <w:t xml:space="preserve">způsobující </w:t>
      </w:r>
      <w:r w:rsidRPr="004F5D2D">
        <w:rPr>
          <w:rFonts w:ascii="Tahoma" w:hAnsi="Tahoma" w:cs="Tahoma"/>
          <w:sz w:val="22"/>
          <w:szCs w:val="22"/>
        </w:rPr>
        <w:t>hluk</w:t>
      </w:r>
      <w:r w:rsidR="00597B3E">
        <w:rPr>
          <w:rFonts w:ascii="Tahoma" w:hAnsi="Tahoma" w:cs="Tahoma"/>
          <w:sz w:val="22"/>
          <w:szCs w:val="22"/>
        </w:rPr>
        <w:t xml:space="preserve"> nebo</w:t>
      </w:r>
      <w:r w:rsidRPr="004F5D2D">
        <w:rPr>
          <w:rFonts w:ascii="Tahoma" w:hAnsi="Tahoma" w:cs="Tahoma"/>
          <w:sz w:val="22"/>
          <w:szCs w:val="22"/>
        </w:rPr>
        <w:t xml:space="preserve"> prach budou realizovány pouze po</w:t>
      </w:r>
      <w:r w:rsidR="003460A4">
        <w:rPr>
          <w:rFonts w:ascii="Tahoma" w:hAnsi="Tahoma" w:cs="Tahoma"/>
          <w:sz w:val="22"/>
          <w:szCs w:val="22"/>
        </w:rPr>
        <w:t> </w:t>
      </w:r>
      <w:r w:rsidRPr="004F5D2D">
        <w:rPr>
          <w:rFonts w:ascii="Tahoma" w:hAnsi="Tahoma" w:cs="Tahoma"/>
          <w:sz w:val="22"/>
          <w:szCs w:val="22"/>
        </w:rPr>
        <w:t>předchozím oznámení objednateli.</w:t>
      </w:r>
    </w:p>
    <w:p w14:paraId="0A048241" w14:textId="77777777" w:rsidR="001A3315" w:rsidRPr="00EF6117" w:rsidRDefault="001A3315" w:rsidP="00D54385">
      <w:pPr>
        <w:pStyle w:val="Smlouva-slo0"/>
        <w:numPr>
          <w:ilvl w:val="0"/>
          <w:numId w:val="6"/>
        </w:numPr>
        <w:spacing w:line="240" w:lineRule="auto"/>
        <w:rPr>
          <w:rFonts w:ascii="Tahoma" w:hAnsi="Tahoma" w:cs="Tahoma"/>
          <w:sz w:val="22"/>
          <w:szCs w:val="22"/>
        </w:rPr>
      </w:pPr>
      <w:r w:rsidRPr="000873A3">
        <w:rPr>
          <w:rFonts w:ascii="Tahoma" w:hAnsi="Tahoma" w:cs="Tahoma"/>
          <w:sz w:val="22"/>
          <w:szCs w:val="22"/>
        </w:rPr>
        <w:t xml:space="preserve">Zhotovitel je povinen umožnit výkon technického dozoru stavebníka, autorského dozoru </w:t>
      </w:r>
      <w:r w:rsidRPr="008551FC">
        <w:rPr>
          <w:rFonts w:ascii="Tahoma" w:hAnsi="Tahoma" w:cs="Tahoma"/>
          <w:sz w:val="22"/>
          <w:szCs w:val="22"/>
        </w:rPr>
        <w:t xml:space="preserve">projektanta </w:t>
      </w:r>
      <w:r w:rsidRPr="008551FC">
        <w:rPr>
          <w:rFonts w:ascii="Tahoma" w:hAnsi="Tahoma" w:cs="Tahoma"/>
          <w:snapToGrid/>
          <w:sz w:val="22"/>
          <w:szCs w:val="22"/>
        </w:rPr>
        <w:t>a výkon činnosti koordinátora BOZP</w:t>
      </w:r>
      <w:r w:rsidRPr="008551FC">
        <w:rPr>
          <w:rFonts w:ascii="Tahoma" w:hAnsi="Tahoma" w:cs="Tahoma"/>
          <w:sz w:val="22"/>
          <w:szCs w:val="22"/>
        </w:rPr>
        <w:t xml:space="preserve"> a umožnit </w:t>
      </w:r>
      <w:r w:rsidRPr="000873A3">
        <w:rPr>
          <w:rFonts w:ascii="Tahoma" w:hAnsi="Tahoma" w:cs="Tahoma"/>
          <w:sz w:val="22"/>
          <w:szCs w:val="22"/>
        </w:rPr>
        <w:t>osobám, které je vykonávají, vstup na stavbu a staveniště</w:t>
      </w:r>
      <w:r w:rsidRPr="00F850C3">
        <w:rPr>
          <w:rFonts w:ascii="Tahoma" w:hAnsi="Tahoma" w:cs="Tahoma"/>
          <w:iCs/>
          <w:sz w:val="22"/>
          <w:szCs w:val="22"/>
        </w:rPr>
        <w:t>.</w:t>
      </w:r>
    </w:p>
    <w:p w14:paraId="6A05B461" w14:textId="77777777" w:rsidR="00EF6117" w:rsidRPr="00EF6117" w:rsidRDefault="00EF6117" w:rsidP="00D54385">
      <w:pPr>
        <w:pStyle w:val="Smlouva-slo0"/>
        <w:numPr>
          <w:ilvl w:val="0"/>
          <w:numId w:val="6"/>
        </w:numPr>
        <w:spacing w:line="240" w:lineRule="auto"/>
        <w:rPr>
          <w:rFonts w:ascii="Tahoma" w:hAnsi="Tahoma" w:cs="Tahoma"/>
          <w:sz w:val="22"/>
          <w:szCs w:val="22"/>
        </w:rPr>
      </w:pPr>
      <w:r w:rsidRPr="000873A3">
        <w:rPr>
          <w:rFonts w:ascii="Tahoma" w:hAnsi="Tahoma" w:cs="Tahoma"/>
          <w:sz w:val="22"/>
          <w:szCs w:val="22"/>
        </w:rPr>
        <w:t>Zhotovitel ani osoba s</w:t>
      </w:r>
      <w:r>
        <w:rPr>
          <w:rFonts w:ascii="Tahoma" w:hAnsi="Tahoma" w:cs="Tahoma"/>
          <w:sz w:val="22"/>
          <w:szCs w:val="22"/>
        </w:rPr>
        <w:t> </w:t>
      </w:r>
      <w:r w:rsidRPr="000873A3">
        <w:rPr>
          <w:rFonts w:ascii="Tahoma" w:hAnsi="Tahoma" w:cs="Tahoma"/>
          <w:sz w:val="22"/>
          <w:szCs w:val="22"/>
        </w:rPr>
        <w:t>ním propojená nesmí za objednatele vykonávat inženýrsko</w:t>
      </w:r>
      <w:r>
        <w:rPr>
          <w:rFonts w:ascii="Tahoma" w:hAnsi="Tahoma" w:cs="Tahoma"/>
          <w:sz w:val="22"/>
          <w:szCs w:val="22"/>
        </w:rPr>
        <w:noBreakHyphen/>
      </w:r>
      <w:r w:rsidRPr="000873A3">
        <w:rPr>
          <w:rFonts w:ascii="Tahoma" w:hAnsi="Tahoma" w:cs="Tahoma"/>
          <w:sz w:val="22"/>
          <w:szCs w:val="22"/>
        </w:rPr>
        <w:t>investorskou činnost na stavbě (technický dozor stavebníka).</w:t>
      </w:r>
    </w:p>
    <w:p w14:paraId="77E5D2FD" w14:textId="77777777" w:rsidR="00DC078F" w:rsidRPr="00ED0793" w:rsidRDefault="00DC078F"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t>Kontrola prováděných prací, organizace kontrolních dnů</w:t>
      </w:r>
    </w:p>
    <w:p w14:paraId="46DC2760" w14:textId="77777777" w:rsidR="001609A0" w:rsidRPr="00AA3365" w:rsidRDefault="008F4914" w:rsidP="00D54385">
      <w:pPr>
        <w:pStyle w:val="Smlouva-slo0"/>
        <w:numPr>
          <w:ilvl w:val="0"/>
          <w:numId w:val="6"/>
        </w:numPr>
        <w:tabs>
          <w:tab w:val="clear" w:pos="360"/>
        </w:tabs>
        <w:spacing w:line="240" w:lineRule="auto"/>
        <w:rPr>
          <w:rFonts w:ascii="Tahoma" w:hAnsi="Tahoma" w:cs="Tahoma"/>
          <w:sz w:val="22"/>
          <w:szCs w:val="22"/>
        </w:rPr>
      </w:pPr>
      <w:r w:rsidRPr="00AA3365">
        <w:rPr>
          <w:rFonts w:ascii="Tahoma" w:hAnsi="Tahoma" w:cs="Tahoma"/>
          <w:sz w:val="22"/>
          <w:szCs w:val="22"/>
        </w:rPr>
        <w:t xml:space="preserve">Kontrola prováděných prací </w:t>
      </w:r>
      <w:r w:rsidR="00550AB0" w:rsidRPr="00AA3365">
        <w:rPr>
          <w:rFonts w:ascii="Tahoma" w:hAnsi="Tahoma" w:cs="Tahoma"/>
          <w:sz w:val="22"/>
          <w:szCs w:val="22"/>
        </w:rPr>
        <w:t>bude</w:t>
      </w:r>
      <w:r w:rsidRPr="00AA3365">
        <w:rPr>
          <w:rFonts w:ascii="Tahoma" w:hAnsi="Tahoma" w:cs="Tahoma"/>
          <w:sz w:val="22"/>
          <w:szCs w:val="22"/>
        </w:rPr>
        <w:t xml:space="preserve"> realizována</w:t>
      </w:r>
      <w:r w:rsidR="001609A0" w:rsidRPr="00AA3365">
        <w:rPr>
          <w:rFonts w:ascii="Tahoma" w:hAnsi="Tahoma" w:cs="Tahoma"/>
          <w:sz w:val="22"/>
          <w:szCs w:val="22"/>
        </w:rPr>
        <w:t>:</w:t>
      </w:r>
    </w:p>
    <w:p w14:paraId="06DF6445" w14:textId="77777777" w:rsidR="001609A0" w:rsidRPr="00AA3365" w:rsidRDefault="008F4914" w:rsidP="00D54385">
      <w:pPr>
        <w:pStyle w:val="Smlouva-slo0"/>
        <w:numPr>
          <w:ilvl w:val="0"/>
          <w:numId w:val="23"/>
        </w:numPr>
        <w:tabs>
          <w:tab w:val="num" w:pos="720"/>
        </w:tabs>
        <w:spacing w:line="240" w:lineRule="auto"/>
        <w:ind w:left="714" w:hanging="357"/>
        <w:rPr>
          <w:rFonts w:ascii="Tahoma" w:hAnsi="Tahoma" w:cs="Tahoma"/>
          <w:sz w:val="22"/>
          <w:szCs w:val="22"/>
        </w:rPr>
      </w:pPr>
      <w:r w:rsidRPr="00AA3365">
        <w:rPr>
          <w:rFonts w:ascii="Tahoma" w:hAnsi="Tahoma" w:cs="Tahoma"/>
          <w:sz w:val="22"/>
          <w:szCs w:val="22"/>
        </w:rPr>
        <w:t xml:space="preserve">osobou vykonávající </w:t>
      </w:r>
      <w:r w:rsidR="00550AB0" w:rsidRPr="00AA3365">
        <w:rPr>
          <w:rFonts w:ascii="Tahoma" w:hAnsi="Tahoma" w:cs="Tahoma"/>
          <w:sz w:val="22"/>
          <w:szCs w:val="22"/>
        </w:rPr>
        <w:t>t</w:t>
      </w:r>
      <w:r w:rsidRPr="00AA3365">
        <w:rPr>
          <w:rFonts w:ascii="Tahoma" w:hAnsi="Tahoma" w:cs="Tahoma"/>
          <w:sz w:val="22"/>
          <w:szCs w:val="22"/>
        </w:rPr>
        <w:t>echnický dozor stavebníka,</w:t>
      </w:r>
    </w:p>
    <w:p w14:paraId="43166F1A" w14:textId="77777777" w:rsidR="001609A0" w:rsidRPr="00AA3365" w:rsidRDefault="009963DC" w:rsidP="00D54385">
      <w:pPr>
        <w:pStyle w:val="Smlouva-slo0"/>
        <w:numPr>
          <w:ilvl w:val="0"/>
          <w:numId w:val="23"/>
        </w:numPr>
        <w:tabs>
          <w:tab w:val="num" w:pos="720"/>
        </w:tabs>
        <w:spacing w:line="240" w:lineRule="auto"/>
        <w:ind w:left="714" w:hanging="357"/>
        <w:rPr>
          <w:rFonts w:ascii="Tahoma" w:hAnsi="Tahoma" w:cs="Tahoma"/>
          <w:sz w:val="22"/>
          <w:szCs w:val="22"/>
        </w:rPr>
      </w:pPr>
      <w:r w:rsidRPr="00AA3365">
        <w:rPr>
          <w:rFonts w:ascii="Tahoma" w:hAnsi="Tahoma" w:cs="Tahoma"/>
          <w:sz w:val="22"/>
          <w:szCs w:val="22"/>
        </w:rPr>
        <w:t>osobou vykonávající činnost autorského dozoru projektanta</w:t>
      </w:r>
      <w:r w:rsidR="001609A0" w:rsidRPr="00AA3365">
        <w:rPr>
          <w:rFonts w:ascii="Tahoma" w:hAnsi="Tahoma" w:cs="Tahoma"/>
          <w:sz w:val="22"/>
          <w:szCs w:val="22"/>
        </w:rPr>
        <w:t>,</w:t>
      </w:r>
    </w:p>
    <w:p w14:paraId="4EB10F96" w14:textId="77777777" w:rsidR="001609A0" w:rsidRPr="008551FC" w:rsidRDefault="001609A0" w:rsidP="00D54385">
      <w:pPr>
        <w:pStyle w:val="Smlouva-slo0"/>
        <w:numPr>
          <w:ilvl w:val="0"/>
          <w:numId w:val="23"/>
        </w:numPr>
        <w:tabs>
          <w:tab w:val="num" w:pos="720"/>
        </w:tabs>
        <w:spacing w:line="240" w:lineRule="auto"/>
        <w:ind w:left="714" w:hanging="357"/>
        <w:rPr>
          <w:rFonts w:ascii="Tahoma" w:hAnsi="Tahoma" w:cs="Tahoma"/>
          <w:snapToGrid/>
          <w:sz w:val="22"/>
          <w:szCs w:val="22"/>
        </w:rPr>
      </w:pPr>
      <w:r w:rsidRPr="008551FC">
        <w:rPr>
          <w:rFonts w:ascii="Tahoma" w:hAnsi="Tahoma" w:cs="Tahoma"/>
          <w:snapToGrid/>
          <w:sz w:val="22"/>
          <w:szCs w:val="22"/>
        </w:rPr>
        <w:t>koordinátorem BOZP,</w:t>
      </w:r>
    </w:p>
    <w:p w14:paraId="79AFD0D8" w14:textId="77777777" w:rsidR="00592867" w:rsidRPr="00AA3365" w:rsidRDefault="00710BB1" w:rsidP="00D54385">
      <w:pPr>
        <w:pStyle w:val="Smlouva-slo0"/>
        <w:numPr>
          <w:ilvl w:val="0"/>
          <w:numId w:val="23"/>
        </w:numPr>
        <w:tabs>
          <w:tab w:val="num" w:pos="720"/>
        </w:tabs>
        <w:spacing w:line="240" w:lineRule="auto"/>
        <w:ind w:left="714" w:hanging="357"/>
        <w:rPr>
          <w:rFonts w:ascii="Tahoma" w:hAnsi="Tahoma" w:cs="Tahoma"/>
          <w:sz w:val="22"/>
          <w:szCs w:val="22"/>
        </w:rPr>
      </w:pPr>
      <w:r w:rsidRPr="00AA3365">
        <w:rPr>
          <w:rFonts w:ascii="Tahoma" w:hAnsi="Tahoma" w:cs="Tahoma"/>
          <w:sz w:val="22"/>
          <w:szCs w:val="22"/>
        </w:rPr>
        <w:t>orgány státní správy oprávněnými ke kontrole na základě zvláštních předpisů,</w:t>
      </w:r>
    </w:p>
    <w:p w14:paraId="68EBE920" w14:textId="77777777" w:rsidR="00F44B09" w:rsidRPr="00AA3365" w:rsidRDefault="00F44B09" w:rsidP="00F44B09">
      <w:pPr>
        <w:pStyle w:val="Smlouva-slo0"/>
        <w:spacing w:line="240" w:lineRule="auto"/>
        <w:ind w:left="360"/>
        <w:rPr>
          <w:rFonts w:ascii="Tahoma" w:hAnsi="Tahoma" w:cs="Tahoma"/>
          <w:sz w:val="22"/>
          <w:szCs w:val="22"/>
        </w:rPr>
      </w:pPr>
      <w:r>
        <w:rPr>
          <w:rFonts w:ascii="Tahoma" w:hAnsi="Tahoma" w:cs="Tahoma"/>
          <w:sz w:val="22"/>
          <w:szCs w:val="22"/>
        </w:rPr>
        <w:t>Dále může provádět kontrolu objednatel a jím pověřené osoby.</w:t>
      </w:r>
    </w:p>
    <w:p w14:paraId="3D5B57CD" w14:textId="77777777" w:rsidR="00002298" w:rsidRPr="008551FC" w:rsidRDefault="00002298" w:rsidP="00592867">
      <w:pPr>
        <w:pStyle w:val="Smlouva-slo0"/>
        <w:spacing w:line="240" w:lineRule="auto"/>
        <w:ind w:firstLine="357"/>
        <w:rPr>
          <w:rFonts w:ascii="Tahoma" w:hAnsi="Tahoma" w:cs="Tahoma"/>
          <w:sz w:val="22"/>
          <w:szCs w:val="22"/>
        </w:rPr>
      </w:pPr>
      <w:r w:rsidRPr="00AA3365">
        <w:rPr>
          <w:rFonts w:ascii="Tahoma" w:hAnsi="Tahoma" w:cs="Tahoma"/>
          <w:sz w:val="22"/>
          <w:szCs w:val="22"/>
        </w:rPr>
        <w:t xml:space="preserve">Zhotovitel je povinen umožnit uvedeným </w:t>
      </w:r>
      <w:r w:rsidRPr="008551FC">
        <w:rPr>
          <w:rFonts w:ascii="Tahoma" w:hAnsi="Tahoma" w:cs="Tahoma"/>
          <w:sz w:val="22"/>
          <w:szCs w:val="22"/>
        </w:rPr>
        <w:t>osobám provedení kontroly realizovaných prací.</w:t>
      </w:r>
    </w:p>
    <w:p w14:paraId="744431E1" w14:textId="77777777" w:rsidR="00962017" w:rsidRPr="008551FC" w:rsidRDefault="00962017" w:rsidP="00D54385">
      <w:pPr>
        <w:widowControl w:val="0"/>
        <w:numPr>
          <w:ilvl w:val="0"/>
          <w:numId w:val="6"/>
        </w:numPr>
        <w:spacing w:before="60"/>
        <w:jc w:val="both"/>
        <w:rPr>
          <w:rFonts w:ascii="Tahoma" w:hAnsi="Tahoma" w:cs="Tahoma"/>
          <w:snapToGrid w:val="0"/>
          <w:sz w:val="22"/>
          <w:szCs w:val="22"/>
        </w:rPr>
      </w:pPr>
      <w:r w:rsidRPr="008551FC">
        <w:rPr>
          <w:rFonts w:ascii="Tahoma" w:hAnsi="Tahoma" w:cs="Tahoma"/>
          <w:snapToGrid w:val="0"/>
          <w:sz w:val="22"/>
          <w:szCs w:val="22"/>
        </w:rPr>
        <w:t xml:space="preserve">Osoba vykonávající technický dozor stavebníka </w:t>
      </w:r>
      <w:r w:rsidRPr="008551FC">
        <w:rPr>
          <w:rFonts w:ascii="Tahoma" w:hAnsi="Tahoma" w:cs="Tahoma"/>
          <w:sz w:val="22"/>
          <w:szCs w:val="22"/>
        </w:rPr>
        <w:t xml:space="preserve">a funkci koordinátora BOZP </w:t>
      </w:r>
      <w:r w:rsidRPr="008551FC">
        <w:rPr>
          <w:rFonts w:ascii="Tahoma" w:hAnsi="Tahoma" w:cs="Tahoma"/>
          <w:snapToGrid w:val="0"/>
          <w:sz w:val="22"/>
          <w:szCs w:val="22"/>
        </w:rPr>
        <w:t xml:space="preserve">je kromě kontroly provádění díla oprávněna i ke kontrole dokumentace k realizaci stavby vypracované zhotovitelem, kontrole stavebního deníku, kontrole rozpočtů a faktur, kontrole hospodaření s odpady </w:t>
      </w:r>
      <w:r w:rsidRPr="008551FC">
        <w:rPr>
          <w:rFonts w:ascii="Tahoma" w:hAnsi="Tahoma" w:cs="Tahoma"/>
          <w:sz w:val="22"/>
          <w:szCs w:val="22"/>
        </w:rPr>
        <w:t xml:space="preserve">a rovněž ke kontrole bezpečnosti a ochrany zdraví při práci na staveništi </w:t>
      </w:r>
      <w:r w:rsidRPr="008551FC">
        <w:rPr>
          <w:rFonts w:ascii="Tahoma" w:hAnsi="Tahoma" w:cs="Tahoma"/>
          <w:snapToGrid w:val="0"/>
          <w:sz w:val="22"/>
          <w:szCs w:val="22"/>
        </w:rPr>
        <w:t xml:space="preserve">a k dalším úkonům vyplývajícím z příslušné smlouvy na zajištění výkonu inženýrské a investorské činnosti </w:t>
      </w:r>
      <w:r w:rsidRPr="008551FC">
        <w:rPr>
          <w:rFonts w:ascii="Tahoma" w:hAnsi="Tahoma" w:cs="Tahoma"/>
          <w:sz w:val="22"/>
          <w:szCs w:val="22"/>
        </w:rPr>
        <w:t>a výkonu koordinace bezpečnosti a ochrany zdraví při práci na staveništi</w:t>
      </w:r>
      <w:r w:rsidRPr="008551FC">
        <w:rPr>
          <w:rFonts w:ascii="Tahoma" w:hAnsi="Tahoma" w:cs="Tahoma"/>
          <w:snapToGrid w:val="0"/>
          <w:sz w:val="22"/>
          <w:szCs w:val="22"/>
        </w:rPr>
        <w:t xml:space="preserve"> při realizaci stavby.</w:t>
      </w:r>
    </w:p>
    <w:p w14:paraId="773A7FD8" w14:textId="77777777" w:rsidR="00936568" w:rsidRPr="004F5D2D" w:rsidRDefault="00A00511" w:rsidP="00D54385">
      <w:pPr>
        <w:pStyle w:val="Smlouva-slo0"/>
        <w:numPr>
          <w:ilvl w:val="0"/>
          <w:numId w:val="6"/>
        </w:numPr>
        <w:tabs>
          <w:tab w:val="clear" w:pos="360"/>
        </w:tabs>
        <w:spacing w:line="240" w:lineRule="auto"/>
        <w:rPr>
          <w:rFonts w:ascii="Tahoma" w:hAnsi="Tahoma" w:cs="Tahoma"/>
          <w:sz w:val="22"/>
          <w:szCs w:val="22"/>
        </w:rPr>
      </w:pPr>
      <w:r w:rsidRPr="00AA3365">
        <w:rPr>
          <w:rFonts w:ascii="Tahoma" w:hAnsi="Tahoma" w:cs="Tahoma"/>
          <w:sz w:val="22"/>
          <w:szCs w:val="22"/>
        </w:rPr>
        <w:t>Kontrola prováděných prací bude realizována zejména v rámci kontrolních dnů</w:t>
      </w:r>
      <w:r w:rsidR="00936568" w:rsidRPr="004F5D2D">
        <w:rPr>
          <w:rFonts w:ascii="Tahoma" w:hAnsi="Tahoma" w:cs="Tahoma"/>
          <w:sz w:val="22"/>
          <w:szCs w:val="22"/>
        </w:rPr>
        <w:t>, s tím, že:</w:t>
      </w:r>
    </w:p>
    <w:p w14:paraId="1A476C18" w14:textId="77777777" w:rsidR="00936568" w:rsidRPr="004F5D2D" w:rsidRDefault="00936568" w:rsidP="00D54385">
      <w:pPr>
        <w:pStyle w:val="Smlouva-slo0"/>
        <w:numPr>
          <w:ilvl w:val="0"/>
          <w:numId w:val="23"/>
        </w:numPr>
        <w:tabs>
          <w:tab w:val="num" w:pos="720"/>
        </w:tabs>
        <w:spacing w:line="240" w:lineRule="auto"/>
        <w:ind w:left="714" w:hanging="357"/>
        <w:rPr>
          <w:rFonts w:ascii="Tahoma" w:hAnsi="Tahoma" w:cs="Tahoma"/>
          <w:sz w:val="22"/>
          <w:szCs w:val="22"/>
        </w:rPr>
      </w:pPr>
      <w:r w:rsidRPr="004F5D2D">
        <w:rPr>
          <w:rFonts w:ascii="Tahoma" w:hAnsi="Tahoma" w:cs="Tahoma"/>
          <w:sz w:val="22"/>
          <w:szCs w:val="22"/>
        </w:rPr>
        <w:t>k</w:t>
      </w:r>
      <w:r w:rsidR="0041696F" w:rsidRPr="004F5D2D">
        <w:rPr>
          <w:rFonts w:ascii="Tahoma" w:hAnsi="Tahoma" w:cs="Tahoma"/>
          <w:sz w:val="22"/>
          <w:szCs w:val="22"/>
        </w:rPr>
        <w:t xml:space="preserve">ontrolní dny </w:t>
      </w:r>
      <w:r w:rsidR="00D327A7" w:rsidRPr="004F5D2D">
        <w:rPr>
          <w:rFonts w:ascii="Tahoma" w:hAnsi="Tahoma" w:cs="Tahoma"/>
          <w:sz w:val="22"/>
          <w:szCs w:val="22"/>
        </w:rPr>
        <w:t xml:space="preserve">se </w:t>
      </w:r>
      <w:r w:rsidR="0041696F" w:rsidRPr="004F5D2D">
        <w:rPr>
          <w:rFonts w:ascii="Tahoma" w:hAnsi="Tahoma" w:cs="Tahoma"/>
          <w:sz w:val="22"/>
          <w:szCs w:val="22"/>
        </w:rPr>
        <w:t>budou</w:t>
      </w:r>
      <w:r w:rsidR="00D327A7" w:rsidRPr="004F5D2D">
        <w:rPr>
          <w:rFonts w:ascii="Tahoma" w:hAnsi="Tahoma" w:cs="Tahoma"/>
          <w:sz w:val="22"/>
          <w:szCs w:val="22"/>
        </w:rPr>
        <w:t xml:space="preserve"> konat dle p</w:t>
      </w:r>
      <w:r w:rsidRPr="004F5D2D">
        <w:rPr>
          <w:rFonts w:ascii="Tahoma" w:hAnsi="Tahoma" w:cs="Tahoma"/>
          <w:sz w:val="22"/>
          <w:szCs w:val="22"/>
        </w:rPr>
        <w:t>otřeby, zpravidla jednou týdně,</w:t>
      </w:r>
    </w:p>
    <w:p w14:paraId="410A9A7A" w14:textId="77777777" w:rsidR="00A00511" w:rsidRPr="004F5D2D" w:rsidRDefault="00EE41D1" w:rsidP="00D54385">
      <w:pPr>
        <w:pStyle w:val="Smlouva-slo0"/>
        <w:numPr>
          <w:ilvl w:val="0"/>
          <w:numId w:val="23"/>
        </w:numPr>
        <w:tabs>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sidR="002C0CFB">
        <w:rPr>
          <w:rFonts w:ascii="Tahoma" w:hAnsi="Tahoma" w:cs="Tahoma"/>
          <w:sz w:val="22"/>
          <w:szCs w:val="22"/>
        </w:rPr>
        <w:t>o </w:t>
      </w:r>
      <w:r w:rsidR="00BD4127" w:rsidRPr="004F5D2D">
        <w:rPr>
          <w:rFonts w:ascii="Tahoma" w:hAnsi="Tahoma" w:cs="Tahoma"/>
          <w:sz w:val="22"/>
          <w:szCs w:val="22"/>
        </w:rPr>
        <w:t>předání staveniště; v případě potřeby budou kontrolní dny konány také mimo předem stanovený termín, a</w:t>
      </w:r>
      <w:r w:rsidR="002C0CFB">
        <w:rPr>
          <w:rFonts w:ascii="Tahoma" w:hAnsi="Tahoma" w:cs="Tahoma"/>
          <w:sz w:val="22"/>
          <w:szCs w:val="22"/>
        </w:rPr>
        <w:t> </w:t>
      </w:r>
      <w:r w:rsidR="00BD4127" w:rsidRPr="004F5D2D">
        <w:rPr>
          <w:rFonts w:ascii="Tahoma" w:hAnsi="Tahoma" w:cs="Tahoma"/>
          <w:sz w:val="22"/>
          <w:szCs w:val="22"/>
        </w:rPr>
        <w:t xml:space="preserve">to </w:t>
      </w:r>
      <w:r w:rsidR="00AE21F2" w:rsidRPr="004F5D2D">
        <w:rPr>
          <w:rFonts w:ascii="Tahoma" w:hAnsi="Tahoma" w:cs="Tahoma"/>
          <w:sz w:val="22"/>
          <w:szCs w:val="22"/>
        </w:rPr>
        <w:t>buď na</w:t>
      </w:r>
      <w:r w:rsidR="002C0CFB">
        <w:rPr>
          <w:rFonts w:ascii="Tahoma" w:hAnsi="Tahoma" w:cs="Tahoma"/>
          <w:sz w:val="22"/>
          <w:szCs w:val="22"/>
        </w:rPr>
        <w:t> </w:t>
      </w:r>
      <w:r w:rsidR="00AE21F2" w:rsidRPr="004F5D2D">
        <w:rPr>
          <w:rFonts w:ascii="Tahoma" w:hAnsi="Tahoma" w:cs="Tahoma"/>
          <w:sz w:val="22"/>
          <w:szCs w:val="22"/>
        </w:rPr>
        <w:t>základě dohody stran uvedené v zápisu z kontrolního dne</w:t>
      </w:r>
      <w:r w:rsidR="002C0CFB">
        <w:rPr>
          <w:rFonts w:ascii="Tahoma" w:hAnsi="Tahoma" w:cs="Tahoma"/>
          <w:sz w:val="22"/>
          <w:szCs w:val="22"/>
        </w:rPr>
        <w:t>,</w:t>
      </w:r>
      <w:r w:rsidR="00AE21F2" w:rsidRPr="004F5D2D">
        <w:rPr>
          <w:rFonts w:ascii="Tahoma" w:hAnsi="Tahoma" w:cs="Tahoma"/>
          <w:sz w:val="22"/>
          <w:szCs w:val="22"/>
        </w:rPr>
        <w:t xml:space="preserve"> nebo </w:t>
      </w:r>
      <w:r w:rsidR="00BD4127" w:rsidRPr="004F5D2D">
        <w:rPr>
          <w:rFonts w:ascii="Tahoma" w:hAnsi="Tahoma" w:cs="Tahoma"/>
          <w:sz w:val="22"/>
          <w:szCs w:val="22"/>
        </w:rPr>
        <w:t>na</w:t>
      </w:r>
      <w:r w:rsidR="002C0CFB">
        <w:rPr>
          <w:rFonts w:ascii="Tahoma" w:hAnsi="Tahoma" w:cs="Tahoma"/>
          <w:sz w:val="22"/>
          <w:szCs w:val="22"/>
        </w:rPr>
        <w:t> </w:t>
      </w:r>
      <w:r w:rsidR="00BD4127" w:rsidRPr="004F5D2D">
        <w:rPr>
          <w:rFonts w:ascii="Tahoma" w:hAnsi="Tahoma" w:cs="Tahoma"/>
          <w:sz w:val="22"/>
          <w:szCs w:val="22"/>
        </w:rPr>
        <w:t>základě výzvy osoby vykonávající technický dozor stavebníka</w:t>
      </w:r>
      <w:r w:rsidR="00143CF6" w:rsidRPr="004F5D2D">
        <w:rPr>
          <w:rFonts w:ascii="Tahoma" w:hAnsi="Tahoma" w:cs="Tahoma"/>
          <w:sz w:val="22"/>
          <w:szCs w:val="22"/>
        </w:rPr>
        <w:t>,</w:t>
      </w:r>
    </w:p>
    <w:p w14:paraId="4ED51848" w14:textId="77777777" w:rsidR="00CD6F5E" w:rsidRPr="004F5D2D" w:rsidRDefault="00CD6F5E" w:rsidP="00D54385">
      <w:pPr>
        <w:pStyle w:val="Smlouva-slo0"/>
        <w:numPr>
          <w:ilvl w:val="0"/>
          <w:numId w:val="23"/>
        </w:numPr>
        <w:tabs>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 vykonávající technický dozor stavebníka,</w:t>
      </w:r>
    </w:p>
    <w:p w14:paraId="60115374" w14:textId="77777777" w:rsidR="00143CF6" w:rsidRPr="004F5D2D" w:rsidRDefault="00143CF6" w:rsidP="00D54385">
      <w:pPr>
        <w:pStyle w:val="Smlouva-slo0"/>
        <w:numPr>
          <w:ilvl w:val="0"/>
          <w:numId w:val="23"/>
        </w:numPr>
        <w:tabs>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z kontrolních dnů budou </w:t>
      </w:r>
      <w:r w:rsidR="0087725D" w:rsidRPr="004F5D2D">
        <w:rPr>
          <w:rFonts w:ascii="Tahoma" w:hAnsi="Tahoma" w:cs="Tahoma"/>
          <w:sz w:val="22"/>
          <w:szCs w:val="22"/>
        </w:rPr>
        <w:t xml:space="preserve">osobou vykonávající technický dozor stavebníka </w:t>
      </w:r>
      <w:r w:rsidRPr="004F5D2D">
        <w:rPr>
          <w:rFonts w:ascii="Tahoma" w:hAnsi="Tahoma" w:cs="Tahoma"/>
          <w:sz w:val="22"/>
          <w:szCs w:val="22"/>
        </w:rPr>
        <w:t>pořizovány zápisy</w:t>
      </w:r>
      <w:r w:rsidR="0087725D" w:rsidRPr="004F5D2D">
        <w:rPr>
          <w:rFonts w:ascii="Tahoma" w:hAnsi="Tahoma" w:cs="Tahoma"/>
          <w:sz w:val="22"/>
          <w:szCs w:val="22"/>
        </w:rPr>
        <w:t>, které budou zhotoviteli zasílány v elektronické podobě.</w:t>
      </w:r>
    </w:p>
    <w:p w14:paraId="13BB660E" w14:textId="6BF5AE22" w:rsidR="00DC078F" w:rsidRPr="004F5D2D" w:rsidRDefault="00DC078F" w:rsidP="00D54385">
      <w:pPr>
        <w:pStyle w:val="Smlouva-slo0"/>
        <w:numPr>
          <w:ilvl w:val="0"/>
          <w:numId w:val="6"/>
        </w:numPr>
        <w:tabs>
          <w:tab w:val="clear" w:pos="360"/>
        </w:tabs>
        <w:spacing w:line="240" w:lineRule="auto"/>
        <w:rPr>
          <w:rFonts w:ascii="Tahoma" w:hAnsi="Tahoma" w:cs="Tahoma"/>
          <w:sz w:val="22"/>
          <w:szCs w:val="22"/>
        </w:rPr>
      </w:pPr>
      <w:r w:rsidRPr="004F5D2D">
        <w:rPr>
          <w:rFonts w:ascii="Tahoma" w:hAnsi="Tahoma" w:cs="Tahoma"/>
          <w:sz w:val="22"/>
          <w:szCs w:val="22"/>
        </w:rPr>
        <w:t xml:space="preserve">Zhotovitel </w:t>
      </w:r>
      <w:r w:rsidR="00D47658">
        <w:rPr>
          <w:rFonts w:ascii="Tahoma" w:hAnsi="Tahoma" w:cs="Tahoma"/>
          <w:sz w:val="22"/>
          <w:szCs w:val="22"/>
        </w:rPr>
        <w:t xml:space="preserve">písemně </w:t>
      </w:r>
      <w:r w:rsidRPr="004F5D2D">
        <w:rPr>
          <w:rFonts w:ascii="Tahoma" w:hAnsi="Tahoma" w:cs="Tahoma"/>
          <w:sz w:val="22"/>
          <w:szCs w:val="22"/>
        </w:rPr>
        <w:t>vyzve osobu vykonávající technický dozor stavebníka nejméně 3</w:t>
      </w:r>
      <w:r w:rsidR="00D67E87">
        <w:rPr>
          <w:rFonts w:ascii="Tahoma" w:hAnsi="Tahoma" w:cs="Tahoma"/>
          <w:sz w:val="22"/>
          <w:szCs w:val="22"/>
        </w:rPr>
        <w:t> pracovní dny předem k </w:t>
      </w:r>
      <w:r w:rsidRPr="004F5D2D">
        <w:rPr>
          <w:rFonts w:ascii="Tahoma" w:hAnsi="Tahoma" w:cs="Tahoma"/>
          <w:sz w:val="22"/>
          <w:szCs w:val="22"/>
        </w:rPr>
        <w:t>prověření kvality prací, jež budou dalším postupem při</w:t>
      </w:r>
      <w:r w:rsidR="00D67E87">
        <w:rPr>
          <w:rFonts w:ascii="Tahoma" w:hAnsi="Tahoma" w:cs="Tahoma"/>
          <w:sz w:val="22"/>
          <w:szCs w:val="22"/>
        </w:rPr>
        <w:t> </w:t>
      </w:r>
      <w:r w:rsidRPr="004F5D2D">
        <w:rPr>
          <w:rFonts w:ascii="Tahoma" w:hAnsi="Tahoma" w:cs="Tahoma"/>
          <w:sz w:val="22"/>
          <w:szCs w:val="22"/>
        </w:rPr>
        <w:t>zhotovování díla zakryty.</w:t>
      </w:r>
    </w:p>
    <w:p w14:paraId="1746E38E" w14:textId="77777777" w:rsidR="00DC078F" w:rsidRPr="004F5D2D" w:rsidRDefault="00D67E87"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00DC078F"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00DC078F" w:rsidRPr="004F5D2D">
        <w:rPr>
          <w:rFonts w:ascii="Tahoma" w:hAnsi="Tahoma" w:cs="Tahoma"/>
          <w:sz w:val="22"/>
          <w:szCs w:val="22"/>
        </w:rPr>
        <w:t>provádění díla po předchozím písemném upozornění objednatele a</w:t>
      </w:r>
      <w:r>
        <w:rPr>
          <w:rFonts w:ascii="Tahoma" w:hAnsi="Tahoma" w:cs="Tahoma"/>
          <w:sz w:val="22"/>
          <w:szCs w:val="22"/>
        </w:rPr>
        <w:t> předmětné práce zakrýt. Bude</w:t>
      </w:r>
      <w:r>
        <w:rPr>
          <w:rFonts w:ascii="Tahoma" w:hAnsi="Tahoma" w:cs="Tahoma"/>
          <w:sz w:val="22"/>
          <w:szCs w:val="22"/>
        </w:rPr>
        <w:noBreakHyphen/>
      </w:r>
      <w:r w:rsidR="00DC078F"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00DC078F" w:rsidRPr="004F5D2D">
        <w:rPr>
          <w:rFonts w:ascii="Tahoma" w:hAnsi="Tahoma" w:cs="Tahoma"/>
          <w:sz w:val="22"/>
          <w:szCs w:val="22"/>
        </w:rPr>
        <w:t>náklady objednatele. Pokud se však zjistí, že práce nebyly řádně provedeny, nese veškeré náklady spojené s odkrytím prací, opravou chybného stavu a</w:t>
      </w:r>
      <w:r>
        <w:rPr>
          <w:rFonts w:ascii="Tahoma" w:hAnsi="Tahoma" w:cs="Tahoma"/>
          <w:sz w:val="22"/>
          <w:szCs w:val="22"/>
        </w:rPr>
        <w:t> </w:t>
      </w:r>
      <w:r w:rsidR="00DC078F" w:rsidRPr="004F5D2D">
        <w:rPr>
          <w:rFonts w:ascii="Tahoma" w:hAnsi="Tahoma" w:cs="Tahoma"/>
          <w:sz w:val="22"/>
          <w:szCs w:val="22"/>
        </w:rPr>
        <w:t>následným zakrytím zhotovitel.</w:t>
      </w:r>
    </w:p>
    <w:p w14:paraId="15948878" w14:textId="77777777" w:rsidR="00DC078F" w:rsidRPr="00B6780D" w:rsidRDefault="00DC078F"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sidR="00D67E87">
        <w:rPr>
          <w:rFonts w:ascii="Tahoma" w:hAnsi="Tahoma" w:cs="Tahoma"/>
          <w:sz w:val="22"/>
          <w:szCs w:val="22"/>
        </w:rPr>
        <w:t> </w:t>
      </w:r>
      <w:r w:rsidRPr="004F5D2D">
        <w:rPr>
          <w:rFonts w:ascii="Tahoma" w:hAnsi="Tahoma" w:cs="Tahoma"/>
          <w:sz w:val="22"/>
          <w:szCs w:val="22"/>
        </w:rPr>
        <w:t>jejich zakrytím nevyzve, případně osoba vykonávající technický dozo</w:t>
      </w:r>
      <w:r w:rsidR="00D67E87">
        <w:rPr>
          <w:rFonts w:ascii="Tahoma" w:hAnsi="Tahoma" w:cs="Tahoma"/>
          <w:sz w:val="22"/>
          <w:szCs w:val="22"/>
        </w:rPr>
        <w:t>r stavebníka práce nepřevezme a </w:t>
      </w:r>
      <w:r w:rsidRPr="004F5D2D">
        <w:rPr>
          <w:rFonts w:ascii="Tahoma" w:hAnsi="Tahoma" w:cs="Tahoma"/>
          <w:sz w:val="22"/>
          <w:szCs w:val="22"/>
        </w:rPr>
        <w:t xml:space="preserve">nedá písemný souhlas k jejich zakrytí zápisem </w:t>
      </w:r>
      <w:r w:rsidRPr="00B6780D">
        <w:rPr>
          <w:rFonts w:ascii="Tahoma" w:hAnsi="Tahoma" w:cs="Tahoma"/>
          <w:sz w:val="22"/>
          <w:szCs w:val="22"/>
        </w:rPr>
        <w:t>do</w:t>
      </w:r>
      <w:r w:rsidR="00D67E87" w:rsidRPr="00B6780D">
        <w:rPr>
          <w:rFonts w:ascii="Tahoma" w:hAnsi="Tahoma" w:cs="Tahoma"/>
          <w:sz w:val="22"/>
          <w:szCs w:val="22"/>
        </w:rPr>
        <w:t> </w:t>
      </w:r>
      <w:r w:rsidRPr="00B6780D">
        <w:rPr>
          <w:rFonts w:ascii="Tahoma" w:hAnsi="Tahoma" w:cs="Tahoma"/>
          <w:sz w:val="22"/>
          <w:szCs w:val="22"/>
        </w:rPr>
        <w:t>stavebního deníku, je zhotovitel povinen na</w:t>
      </w:r>
      <w:r w:rsidR="00D67E87" w:rsidRPr="00B6780D">
        <w:rPr>
          <w:rFonts w:ascii="Tahoma" w:hAnsi="Tahoma" w:cs="Tahoma"/>
          <w:sz w:val="22"/>
          <w:szCs w:val="22"/>
        </w:rPr>
        <w:t> </w:t>
      </w:r>
      <w:r w:rsidRPr="00B6780D">
        <w:rPr>
          <w:rFonts w:ascii="Tahoma" w:hAnsi="Tahoma" w:cs="Tahoma"/>
          <w:sz w:val="22"/>
          <w:szCs w:val="22"/>
        </w:rPr>
        <w:t xml:space="preserve">výzvu objednatele případné již zakryté </w:t>
      </w:r>
      <w:r w:rsidRPr="00B6780D">
        <w:rPr>
          <w:rFonts w:ascii="Tahoma" w:hAnsi="Tahoma" w:cs="Tahoma"/>
          <w:sz w:val="22"/>
          <w:szCs w:val="22"/>
        </w:rPr>
        <w:lastRenderedPageBreak/>
        <w:t>práce odkrýt. V tomto případě nese veškeré náklady spojené s odkrytím, opravou chybného stavu a</w:t>
      </w:r>
      <w:r w:rsidR="00D67E87" w:rsidRPr="00B6780D">
        <w:rPr>
          <w:rFonts w:ascii="Tahoma" w:hAnsi="Tahoma" w:cs="Tahoma"/>
          <w:sz w:val="22"/>
          <w:szCs w:val="22"/>
        </w:rPr>
        <w:t> následným zakrytím zhotovitel.</w:t>
      </w:r>
    </w:p>
    <w:p w14:paraId="7E441AD0" w14:textId="077F1C8C" w:rsidR="00DC078F" w:rsidRPr="00B6780D" w:rsidRDefault="00DC078F" w:rsidP="00D54385">
      <w:pPr>
        <w:pStyle w:val="Smlouva-slo0"/>
        <w:numPr>
          <w:ilvl w:val="0"/>
          <w:numId w:val="6"/>
        </w:numPr>
        <w:tabs>
          <w:tab w:val="clear" w:pos="360"/>
        </w:tabs>
        <w:spacing w:line="240" w:lineRule="auto"/>
        <w:rPr>
          <w:rFonts w:ascii="Tahoma" w:hAnsi="Tahoma" w:cs="Tahoma"/>
          <w:sz w:val="22"/>
          <w:szCs w:val="22"/>
        </w:rPr>
      </w:pPr>
      <w:r w:rsidRPr="00B6780D">
        <w:rPr>
          <w:rFonts w:ascii="Tahoma" w:hAnsi="Tahoma" w:cs="Tahoma"/>
          <w:sz w:val="22"/>
          <w:szCs w:val="22"/>
        </w:rPr>
        <w:t>Zhotovitel písemně vyzve kromě osoby vykonávají</w:t>
      </w:r>
      <w:r w:rsidR="00D67E87" w:rsidRPr="00B6780D">
        <w:rPr>
          <w:rFonts w:ascii="Tahoma" w:hAnsi="Tahoma" w:cs="Tahoma"/>
          <w:sz w:val="22"/>
          <w:szCs w:val="22"/>
        </w:rPr>
        <w:t>cí technický dozor stavebníka i </w:t>
      </w:r>
      <w:r w:rsidRPr="00B6780D">
        <w:rPr>
          <w:rFonts w:ascii="Tahoma" w:hAnsi="Tahoma" w:cs="Tahoma"/>
          <w:sz w:val="22"/>
          <w:szCs w:val="22"/>
        </w:rPr>
        <w:t>správce podzemních vedení a</w:t>
      </w:r>
      <w:r w:rsidR="00D67E87" w:rsidRPr="00B6780D">
        <w:rPr>
          <w:rFonts w:ascii="Tahoma" w:hAnsi="Tahoma" w:cs="Tahoma"/>
          <w:sz w:val="22"/>
          <w:szCs w:val="22"/>
        </w:rPr>
        <w:t> </w:t>
      </w:r>
      <w:r w:rsidRPr="00B6780D">
        <w:rPr>
          <w:rFonts w:ascii="Tahoma" w:hAnsi="Tahoma" w:cs="Tahoma"/>
          <w:sz w:val="22"/>
          <w:szCs w:val="22"/>
        </w:rPr>
        <w:t>inžený</w:t>
      </w:r>
      <w:r w:rsidR="00D67E87" w:rsidRPr="00B6780D">
        <w:rPr>
          <w:rFonts w:ascii="Tahoma" w:hAnsi="Tahoma" w:cs="Tahoma"/>
          <w:sz w:val="22"/>
          <w:szCs w:val="22"/>
        </w:rPr>
        <w:t>rských sítí dotčených stavbou k </w:t>
      </w:r>
      <w:r w:rsidRPr="00B6780D">
        <w:rPr>
          <w:rFonts w:ascii="Tahoma" w:hAnsi="Tahoma" w:cs="Tahoma"/>
          <w:sz w:val="22"/>
          <w:szCs w:val="22"/>
        </w:rPr>
        <w:t>jejich kontrole a</w:t>
      </w:r>
      <w:r w:rsidR="00D67E87" w:rsidRPr="00B6780D">
        <w:rPr>
          <w:rFonts w:ascii="Tahoma" w:hAnsi="Tahoma" w:cs="Tahoma"/>
          <w:sz w:val="22"/>
          <w:szCs w:val="22"/>
        </w:rPr>
        <w:t> </w:t>
      </w:r>
      <w:r w:rsidRPr="00B6780D">
        <w:rPr>
          <w:rFonts w:ascii="Tahoma" w:hAnsi="Tahoma" w:cs="Tahoma"/>
          <w:sz w:val="22"/>
          <w:szCs w:val="22"/>
        </w:rPr>
        <w:t>převzetí a</w:t>
      </w:r>
      <w:r w:rsidR="00D67E87" w:rsidRPr="00B6780D">
        <w:rPr>
          <w:rFonts w:ascii="Tahoma" w:hAnsi="Tahoma" w:cs="Tahoma"/>
          <w:sz w:val="22"/>
          <w:szCs w:val="22"/>
        </w:rPr>
        <w:t> </w:t>
      </w:r>
      <w:r w:rsidRPr="00B6780D">
        <w:rPr>
          <w:rFonts w:ascii="Tahoma" w:hAnsi="Tahoma" w:cs="Tahoma"/>
          <w:sz w:val="22"/>
          <w:szCs w:val="22"/>
        </w:rPr>
        <w:t>zjištěnou skutečnost nechá potvrdit zápisem ve</w:t>
      </w:r>
      <w:r w:rsidR="00D67E87" w:rsidRPr="00B6780D">
        <w:rPr>
          <w:rFonts w:ascii="Tahoma" w:hAnsi="Tahoma" w:cs="Tahoma"/>
          <w:sz w:val="22"/>
          <w:szCs w:val="22"/>
        </w:rPr>
        <w:t> </w:t>
      </w:r>
      <w:r w:rsidRPr="00B6780D">
        <w:rPr>
          <w:rFonts w:ascii="Tahoma" w:hAnsi="Tahoma" w:cs="Tahoma"/>
          <w:sz w:val="22"/>
          <w:szCs w:val="22"/>
        </w:rPr>
        <w:t xml:space="preserve">stavebním </w:t>
      </w:r>
      <w:proofErr w:type="gramStart"/>
      <w:r w:rsidRPr="00B6780D">
        <w:rPr>
          <w:rFonts w:ascii="Tahoma" w:hAnsi="Tahoma" w:cs="Tahoma"/>
          <w:sz w:val="22"/>
          <w:szCs w:val="22"/>
        </w:rPr>
        <w:t>deníku..</w:t>
      </w:r>
      <w:proofErr w:type="gramEnd"/>
    </w:p>
    <w:p w14:paraId="15C598BF" w14:textId="77777777" w:rsidR="00821A35" w:rsidRPr="008551FC" w:rsidRDefault="00821A35" w:rsidP="00D54385">
      <w:pPr>
        <w:pStyle w:val="Smlouva-slo0"/>
        <w:numPr>
          <w:ilvl w:val="0"/>
          <w:numId w:val="6"/>
        </w:numPr>
        <w:spacing w:line="240" w:lineRule="auto"/>
        <w:rPr>
          <w:rFonts w:ascii="Tahoma" w:hAnsi="Tahoma" w:cs="Tahoma"/>
          <w:snapToGrid/>
          <w:sz w:val="22"/>
          <w:szCs w:val="22"/>
        </w:rPr>
      </w:pPr>
      <w:r w:rsidRPr="00B6780D">
        <w:rPr>
          <w:rFonts w:ascii="Tahoma" w:hAnsi="Tahoma" w:cs="Tahoma"/>
          <w:snapToGrid/>
          <w:sz w:val="22"/>
          <w:szCs w:val="22"/>
        </w:rPr>
        <w:t xml:space="preserve">V souladu se zákonem č. 309/2006 Sb., kterým se upravují další požadavky bezpečnosti </w:t>
      </w:r>
      <w:r w:rsidRPr="008551FC">
        <w:rPr>
          <w:rFonts w:ascii="Tahoma" w:hAnsi="Tahoma" w:cs="Tahoma"/>
          <w:snapToGrid/>
          <w:sz w:val="22"/>
          <w:szCs w:val="22"/>
        </w:rPr>
        <w:t>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5881A28A" w14:textId="77777777" w:rsidR="00821A35" w:rsidRPr="008551FC" w:rsidRDefault="00821A35" w:rsidP="00821A35">
      <w:pPr>
        <w:pStyle w:val="Smlouva-slo0"/>
        <w:spacing w:before="60" w:line="240" w:lineRule="auto"/>
        <w:ind w:left="357"/>
        <w:rPr>
          <w:rFonts w:ascii="Tahoma" w:hAnsi="Tahoma" w:cs="Tahoma"/>
          <w:snapToGrid/>
          <w:sz w:val="22"/>
          <w:szCs w:val="22"/>
        </w:rPr>
      </w:pPr>
      <w:r w:rsidRPr="008551FC">
        <w:rPr>
          <w:rFonts w:ascii="Tahoma" w:hAnsi="Tahoma" w:cs="Tahoma"/>
          <w:snapToGrid/>
          <w:sz w:val="22"/>
          <w:szCs w:val="22"/>
        </w:rPr>
        <w:t>Zhotovitel je povinen zavázat k součinnosti s koordinátorem BOZP všechny své poddodavatele a osoby, které budou provádět činnosti na staveništi.</w:t>
      </w:r>
    </w:p>
    <w:p w14:paraId="00456918" w14:textId="77777777" w:rsidR="00821A35" w:rsidRPr="008551FC" w:rsidRDefault="00821A35" w:rsidP="00821A35">
      <w:pPr>
        <w:pStyle w:val="Smlouva-slo0"/>
        <w:spacing w:before="60" w:line="240" w:lineRule="auto"/>
        <w:ind w:left="357"/>
        <w:rPr>
          <w:rFonts w:ascii="Tahoma" w:hAnsi="Tahoma" w:cs="Tahoma"/>
          <w:snapToGrid/>
          <w:sz w:val="22"/>
          <w:szCs w:val="22"/>
        </w:rPr>
      </w:pPr>
      <w:r w:rsidRPr="008551FC">
        <w:rPr>
          <w:rFonts w:ascii="Tahoma" w:hAnsi="Tahoma" w:cs="Tahoma"/>
          <w:snapToGrid/>
          <w:sz w:val="22"/>
          <w:szCs w:val="22"/>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01DD72D9" w14:textId="064D4217" w:rsidR="00821A35" w:rsidRDefault="00821A35" w:rsidP="00D54385">
      <w:pPr>
        <w:pStyle w:val="Smlouva-slo0"/>
        <w:numPr>
          <w:ilvl w:val="0"/>
          <w:numId w:val="6"/>
        </w:numPr>
        <w:tabs>
          <w:tab w:val="clear" w:pos="360"/>
        </w:tabs>
        <w:spacing w:line="240" w:lineRule="auto"/>
        <w:rPr>
          <w:rFonts w:ascii="Tahoma" w:hAnsi="Tahoma" w:cs="Tahoma"/>
          <w:snapToGrid/>
          <w:sz w:val="22"/>
          <w:szCs w:val="22"/>
        </w:rPr>
      </w:pPr>
      <w:r w:rsidRPr="008551FC">
        <w:rPr>
          <w:rFonts w:ascii="Tahoma" w:hAnsi="Tahoma" w:cs="Tahoma"/>
          <w:snapToGrid/>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278B99FE"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A045E6">
        <w:rPr>
          <w:rFonts w:ascii="Tahoma" w:hAnsi="Tahoma" w:cs="Tahoma"/>
          <w:b/>
          <w:sz w:val="22"/>
          <w:szCs w:val="22"/>
        </w:rPr>
        <w:br/>
      </w:r>
      <w:r w:rsidR="00F879B8">
        <w:rPr>
          <w:rFonts w:ascii="Tahoma" w:hAnsi="Tahoma" w:cs="Tahoma"/>
          <w:b/>
          <w:sz w:val="22"/>
          <w:szCs w:val="22"/>
        </w:rPr>
        <w:t>Stavební deník</w:t>
      </w:r>
    </w:p>
    <w:p w14:paraId="319F7F1A" w14:textId="33AA25EE" w:rsidR="00D64B58" w:rsidRPr="00D64B58" w:rsidRDefault="004A2DDB" w:rsidP="00D54385">
      <w:pPr>
        <w:pStyle w:val="Smlouva3"/>
        <w:numPr>
          <w:ilvl w:val="2"/>
          <w:numId w:val="7"/>
        </w:numPr>
        <w:ind w:left="357" w:hanging="357"/>
        <w:rPr>
          <w:rFonts w:ascii="Tahoma" w:hAnsi="Tahoma" w:cs="Tahoma"/>
          <w:sz w:val="22"/>
          <w:szCs w:val="22"/>
        </w:rPr>
      </w:pPr>
      <w:r w:rsidRPr="00D64B58">
        <w:rPr>
          <w:rFonts w:ascii="Tahoma" w:hAnsi="Tahoma" w:cs="Tahoma"/>
          <w:sz w:val="22"/>
          <w:szCs w:val="22"/>
        </w:rPr>
        <w:t>Zhotovitel je povinen o</w:t>
      </w:r>
      <w:r w:rsidR="00D67E87" w:rsidRPr="00D64B58">
        <w:rPr>
          <w:rFonts w:ascii="Tahoma" w:hAnsi="Tahoma" w:cs="Tahoma"/>
          <w:sz w:val="22"/>
          <w:szCs w:val="22"/>
        </w:rPr>
        <w:t> </w:t>
      </w:r>
      <w:r w:rsidRPr="00D64B58">
        <w:rPr>
          <w:rFonts w:ascii="Tahoma" w:hAnsi="Tahoma" w:cs="Tahoma"/>
          <w:sz w:val="22"/>
          <w:szCs w:val="22"/>
        </w:rPr>
        <w:t>všech pracích a</w:t>
      </w:r>
      <w:r w:rsidR="00D67E87" w:rsidRPr="00D64B58">
        <w:rPr>
          <w:rFonts w:ascii="Tahoma" w:hAnsi="Tahoma" w:cs="Tahoma"/>
          <w:sz w:val="22"/>
          <w:szCs w:val="22"/>
        </w:rPr>
        <w:t> </w:t>
      </w:r>
      <w:r w:rsidRPr="00D64B58">
        <w:rPr>
          <w:rFonts w:ascii="Tahoma" w:hAnsi="Tahoma" w:cs="Tahoma"/>
          <w:sz w:val="22"/>
          <w:szCs w:val="22"/>
        </w:rPr>
        <w:t>činnostech prováděných v souvislosti s</w:t>
      </w:r>
      <w:r w:rsidR="00D67E87" w:rsidRPr="00D64B58">
        <w:rPr>
          <w:rFonts w:ascii="Tahoma" w:hAnsi="Tahoma" w:cs="Tahoma"/>
          <w:sz w:val="22"/>
          <w:szCs w:val="22"/>
        </w:rPr>
        <w:t>e stavbou vést stavební deník v </w:t>
      </w:r>
      <w:r w:rsidRPr="00AA3365">
        <w:rPr>
          <w:rFonts w:ascii="Tahoma" w:hAnsi="Tahoma" w:cs="Tahoma"/>
          <w:sz w:val="22"/>
          <w:szCs w:val="22"/>
        </w:rPr>
        <w:t>souladu se</w:t>
      </w:r>
      <w:r w:rsidR="00D67E87" w:rsidRPr="00AA3365">
        <w:rPr>
          <w:rFonts w:ascii="Tahoma" w:hAnsi="Tahoma" w:cs="Tahoma"/>
          <w:sz w:val="22"/>
          <w:szCs w:val="22"/>
        </w:rPr>
        <w:t> </w:t>
      </w:r>
      <w:r w:rsidRPr="00AA3365">
        <w:rPr>
          <w:rFonts w:ascii="Tahoma" w:hAnsi="Tahoma" w:cs="Tahoma"/>
          <w:sz w:val="22"/>
          <w:szCs w:val="22"/>
        </w:rPr>
        <w:t>stavebním zákonem. Stavební deník musí obsahovat veškeré obsahové náležitosti a</w:t>
      </w:r>
      <w:r w:rsidR="00D67E87" w:rsidRPr="002B455E">
        <w:rPr>
          <w:rFonts w:ascii="Tahoma" w:hAnsi="Tahoma" w:cs="Tahoma"/>
          <w:sz w:val="22"/>
          <w:szCs w:val="22"/>
        </w:rPr>
        <w:t> </w:t>
      </w:r>
      <w:r w:rsidRPr="00763AAA">
        <w:rPr>
          <w:rFonts w:ascii="Tahoma" w:hAnsi="Tahoma" w:cs="Tahoma"/>
          <w:sz w:val="22"/>
          <w:szCs w:val="22"/>
        </w:rPr>
        <w:t>musí být veden způsobem dle</w:t>
      </w:r>
      <w:r w:rsidR="00D67E87" w:rsidRPr="00763AAA">
        <w:rPr>
          <w:rFonts w:ascii="Tahoma" w:hAnsi="Tahoma" w:cs="Tahoma"/>
          <w:sz w:val="22"/>
          <w:szCs w:val="22"/>
        </w:rPr>
        <w:t> </w:t>
      </w:r>
      <w:r w:rsidRPr="00F17172">
        <w:rPr>
          <w:rFonts w:ascii="Tahoma" w:hAnsi="Tahoma" w:cs="Tahoma"/>
          <w:sz w:val="22"/>
          <w:szCs w:val="22"/>
        </w:rPr>
        <w:t>vyhlášky č.</w:t>
      </w:r>
      <w:r w:rsidR="00D67E87" w:rsidRPr="00F17172">
        <w:rPr>
          <w:rFonts w:ascii="Tahoma" w:hAnsi="Tahoma" w:cs="Tahoma"/>
          <w:sz w:val="22"/>
          <w:szCs w:val="22"/>
        </w:rPr>
        <w:t> </w:t>
      </w:r>
      <w:r w:rsidRPr="00F17172">
        <w:rPr>
          <w:rFonts w:ascii="Tahoma" w:hAnsi="Tahoma" w:cs="Tahoma"/>
          <w:sz w:val="22"/>
          <w:szCs w:val="22"/>
        </w:rPr>
        <w:t>499/2006</w:t>
      </w:r>
      <w:r w:rsidR="00D67E87" w:rsidRPr="00F17172">
        <w:rPr>
          <w:rFonts w:ascii="Tahoma" w:hAnsi="Tahoma" w:cs="Tahoma"/>
          <w:sz w:val="22"/>
          <w:szCs w:val="22"/>
        </w:rPr>
        <w:t> </w:t>
      </w:r>
      <w:r w:rsidRPr="00F17172">
        <w:rPr>
          <w:rFonts w:ascii="Tahoma" w:hAnsi="Tahoma" w:cs="Tahoma"/>
          <w:sz w:val="22"/>
          <w:szCs w:val="22"/>
        </w:rPr>
        <w:t>Sb., o dokumentaci</w:t>
      </w:r>
      <w:r w:rsidR="00F56DE7" w:rsidRPr="00F755E9">
        <w:rPr>
          <w:rFonts w:ascii="Tahoma" w:hAnsi="Tahoma" w:cs="Tahoma"/>
          <w:sz w:val="22"/>
          <w:szCs w:val="22"/>
        </w:rPr>
        <w:t xml:space="preserve"> staveb</w:t>
      </w:r>
      <w:r w:rsidR="00FF2322">
        <w:rPr>
          <w:rFonts w:ascii="Tahoma" w:hAnsi="Tahoma" w:cs="Tahoma"/>
          <w:sz w:val="22"/>
          <w:szCs w:val="22"/>
        </w:rPr>
        <w:t>, ve znění pozdějších předpisů</w:t>
      </w:r>
      <w:r w:rsidR="00E1597B" w:rsidRPr="00E1597B">
        <w:t xml:space="preserve"> </w:t>
      </w:r>
      <w:r w:rsidR="00E1597B" w:rsidRPr="00E1597B">
        <w:rPr>
          <w:rFonts w:ascii="Tahoma" w:hAnsi="Tahoma" w:cs="Tahoma"/>
          <w:sz w:val="22"/>
          <w:szCs w:val="22"/>
        </w:rPr>
        <w:t>a předpisu tuto vyhlášku nahrazující</w:t>
      </w:r>
      <w:r w:rsidRPr="00F755E9">
        <w:rPr>
          <w:rFonts w:ascii="Tahoma" w:hAnsi="Tahoma" w:cs="Tahoma"/>
          <w:sz w:val="22"/>
          <w:szCs w:val="22"/>
        </w:rPr>
        <w:t>.</w:t>
      </w:r>
    </w:p>
    <w:p w14:paraId="4EDBDA3B" w14:textId="77777777" w:rsidR="004A2DDB" w:rsidRDefault="004A2DDB" w:rsidP="00D54385">
      <w:pPr>
        <w:pStyle w:val="Smlouva3"/>
        <w:numPr>
          <w:ilvl w:val="2"/>
          <w:numId w:val="7"/>
        </w:numPr>
        <w:ind w:left="357" w:hanging="357"/>
        <w:rPr>
          <w:rFonts w:ascii="Tahoma" w:hAnsi="Tahoma" w:cs="Tahoma"/>
          <w:sz w:val="22"/>
          <w:szCs w:val="22"/>
        </w:rPr>
      </w:pPr>
      <w:r w:rsidRPr="00D64B58">
        <w:rPr>
          <w:rFonts w:ascii="Tahoma" w:hAnsi="Tahoma" w:cs="Tahoma"/>
          <w:sz w:val="22"/>
          <w:szCs w:val="22"/>
        </w:rPr>
        <w:t>Zápisem ve</w:t>
      </w:r>
      <w:r w:rsidR="00D4566C" w:rsidRPr="00D64B58">
        <w:rPr>
          <w:rFonts w:ascii="Tahoma" w:hAnsi="Tahoma" w:cs="Tahoma"/>
          <w:sz w:val="22"/>
          <w:szCs w:val="22"/>
        </w:rPr>
        <w:t> </w:t>
      </w:r>
      <w:r w:rsidRPr="00D64B58">
        <w:rPr>
          <w:rFonts w:ascii="Tahoma" w:hAnsi="Tahoma" w:cs="Tahoma"/>
          <w:sz w:val="22"/>
          <w:szCs w:val="22"/>
        </w:rPr>
        <w:t>stavebním deníku</w:t>
      </w:r>
      <w:r w:rsidR="00D64B58">
        <w:rPr>
          <w:rFonts w:ascii="Tahoma" w:hAnsi="Tahoma" w:cs="Tahoma"/>
          <w:sz w:val="22"/>
          <w:szCs w:val="22"/>
        </w:rPr>
        <w:t xml:space="preserve"> </w:t>
      </w:r>
      <w:r w:rsidRPr="00D64B58">
        <w:rPr>
          <w:rFonts w:ascii="Tahoma" w:hAnsi="Tahoma" w:cs="Tahoma"/>
          <w:sz w:val="22"/>
          <w:szCs w:val="22"/>
        </w:rPr>
        <w:t>nelze obsah této smlouvy měnit.</w:t>
      </w:r>
    </w:p>
    <w:p w14:paraId="634FDA18" w14:textId="77777777" w:rsidR="004A2DDB" w:rsidRPr="00AA3365" w:rsidRDefault="004A2DDB" w:rsidP="0051293B">
      <w:pPr>
        <w:spacing w:before="360"/>
        <w:jc w:val="center"/>
        <w:rPr>
          <w:rFonts w:ascii="Tahoma" w:hAnsi="Tahoma" w:cs="Tahoma"/>
          <w:b/>
          <w:sz w:val="22"/>
          <w:szCs w:val="22"/>
        </w:rPr>
      </w:pPr>
      <w:r w:rsidRPr="00AA3365">
        <w:rPr>
          <w:rFonts w:ascii="Tahoma" w:hAnsi="Tahoma" w:cs="Tahoma"/>
          <w:b/>
          <w:sz w:val="22"/>
          <w:szCs w:val="22"/>
        </w:rPr>
        <w:t>XI.</w:t>
      </w:r>
      <w:r w:rsidR="00A045E6" w:rsidRPr="00AA3365">
        <w:rPr>
          <w:rFonts w:ascii="Tahoma" w:hAnsi="Tahoma" w:cs="Tahoma"/>
          <w:b/>
          <w:sz w:val="22"/>
          <w:szCs w:val="22"/>
        </w:rPr>
        <w:br/>
      </w:r>
      <w:r w:rsidRPr="00AA3365">
        <w:rPr>
          <w:rFonts w:ascii="Tahoma" w:hAnsi="Tahoma" w:cs="Tahoma"/>
          <w:b/>
          <w:sz w:val="22"/>
          <w:szCs w:val="22"/>
        </w:rPr>
        <w:t>Předání díla</w:t>
      </w:r>
    </w:p>
    <w:p w14:paraId="79FFC8CB" w14:textId="31D39735" w:rsidR="009A7419" w:rsidRPr="00B6780D" w:rsidRDefault="009A7419" w:rsidP="00D54385">
      <w:pPr>
        <w:widowControl w:val="0"/>
        <w:numPr>
          <w:ilvl w:val="0"/>
          <w:numId w:val="8"/>
        </w:numPr>
        <w:tabs>
          <w:tab w:val="clear" w:pos="360"/>
        </w:tabs>
        <w:spacing w:before="120"/>
        <w:jc w:val="both"/>
        <w:rPr>
          <w:rFonts w:ascii="Tahoma" w:hAnsi="Tahoma" w:cs="Tahoma"/>
          <w:sz w:val="22"/>
          <w:szCs w:val="22"/>
        </w:rPr>
      </w:pPr>
      <w:r w:rsidRPr="00B25CB0">
        <w:rPr>
          <w:rFonts w:ascii="Tahoma" w:hAnsi="Tahoma" w:cs="Tahoma"/>
          <w:sz w:val="22"/>
          <w:szCs w:val="22"/>
        </w:rPr>
        <w:t xml:space="preserve">Přejímací řízení bude objednatelem zahájeno </w:t>
      </w:r>
      <w:r w:rsidRPr="00B6780D">
        <w:rPr>
          <w:rFonts w:ascii="Tahoma" w:hAnsi="Tahoma" w:cs="Tahoma"/>
          <w:sz w:val="22"/>
          <w:szCs w:val="22"/>
        </w:rPr>
        <w:t xml:space="preserve">do 5 pracovních dnů po obdržení písemné výzvy zhotovitele k převzetí dokončeného díla. Písemná výzva bude zaslána zhotovitelem také osobě vykonávající technický dozor stavebníka a autorskému dozoru projektanta. </w:t>
      </w:r>
    </w:p>
    <w:p w14:paraId="096EA5FC" w14:textId="5159B84A" w:rsidR="00D64B58" w:rsidRPr="00CF5F93" w:rsidRDefault="004A2DDB" w:rsidP="00D54385">
      <w:pPr>
        <w:widowControl w:val="0"/>
        <w:numPr>
          <w:ilvl w:val="0"/>
          <w:numId w:val="8"/>
        </w:numPr>
        <w:tabs>
          <w:tab w:val="clear" w:pos="360"/>
        </w:tabs>
        <w:spacing w:before="120"/>
        <w:ind w:left="357" w:hanging="357"/>
        <w:jc w:val="both"/>
        <w:rPr>
          <w:rFonts w:ascii="Tahoma" w:hAnsi="Tahoma" w:cs="Tahoma"/>
          <w:sz w:val="22"/>
          <w:szCs w:val="22"/>
        </w:rPr>
      </w:pPr>
      <w:r w:rsidRPr="00B6780D">
        <w:rPr>
          <w:rFonts w:ascii="Tahoma" w:hAnsi="Tahoma" w:cs="Tahoma"/>
          <w:sz w:val="22"/>
          <w:szCs w:val="22"/>
        </w:rPr>
        <w:t xml:space="preserve">Objednatel se zavazuje </w:t>
      </w:r>
      <w:r w:rsidR="00D64B58" w:rsidRPr="00B6780D">
        <w:rPr>
          <w:rFonts w:ascii="Tahoma" w:hAnsi="Tahoma" w:cs="Tahoma"/>
          <w:sz w:val="22"/>
          <w:szCs w:val="22"/>
        </w:rPr>
        <w:t xml:space="preserve">dokončené </w:t>
      </w:r>
      <w:r w:rsidRPr="00B6780D">
        <w:rPr>
          <w:rFonts w:ascii="Tahoma" w:hAnsi="Tahoma" w:cs="Tahoma"/>
          <w:sz w:val="22"/>
          <w:szCs w:val="22"/>
        </w:rPr>
        <w:t xml:space="preserve">dílo převzít </w:t>
      </w:r>
      <w:r w:rsidR="00017CD9" w:rsidRPr="00B6780D">
        <w:rPr>
          <w:rFonts w:ascii="Tahoma" w:hAnsi="Tahoma" w:cs="Tahoma"/>
          <w:sz w:val="22"/>
          <w:szCs w:val="22"/>
        </w:rPr>
        <w:t>do </w:t>
      </w:r>
      <w:r w:rsidR="009B2259" w:rsidRPr="00B6780D">
        <w:rPr>
          <w:rFonts w:ascii="Tahoma" w:hAnsi="Tahoma" w:cs="Tahoma"/>
          <w:sz w:val="22"/>
          <w:szCs w:val="22"/>
        </w:rPr>
        <w:t xml:space="preserve">10 </w:t>
      </w:r>
      <w:r w:rsidR="00CF5F93" w:rsidRPr="00B6780D">
        <w:rPr>
          <w:rFonts w:ascii="Tahoma" w:hAnsi="Tahoma" w:cs="Tahoma"/>
          <w:sz w:val="22"/>
          <w:szCs w:val="22"/>
        </w:rPr>
        <w:t xml:space="preserve">pracovních </w:t>
      </w:r>
      <w:r w:rsidR="009B2259" w:rsidRPr="00B6780D">
        <w:rPr>
          <w:rFonts w:ascii="Tahoma" w:hAnsi="Tahoma" w:cs="Tahoma"/>
          <w:sz w:val="22"/>
          <w:szCs w:val="22"/>
        </w:rPr>
        <w:t>dnů od</w:t>
      </w:r>
      <w:r w:rsidR="00017CD9" w:rsidRPr="00B6780D">
        <w:rPr>
          <w:rFonts w:ascii="Tahoma" w:hAnsi="Tahoma" w:cs="Tahoma"/>
          <w:sz w:val="22"/>
          <w:szCs w:val="22"/>
        </w:rPr>
        <w:t> </w:t>
      </w:r>
      <w:r w:rsidR="00543264" w:rsidRPr="00AA3365">
        <w:rPr>
          <w:rFonts w:ascii="Tahoma" w:hAnsi="Tahoma" w:cs="Tahoma"/>
          <w:sz w:val="22"/>
          <w:szCs w:val="22"/>
        </w:rPr>
        <w:t>doručení výzvy zhotovitele</w:t>
      </w:r>
      <w:r w:rsidR="00CF5F93">
        <w:rPr>
          <w:rFonts w:ascii="Tahoma" w:hAnsi="Tahoma" w:cs="Tahoma"/>
          <w:sz w:val="22"/>
          <w:szCs w:val="22"/>
        </w:rPr>
        <w:t xml:space="preserve"> </w:t>
      </w:r>
      <w:r w:rsidR="00CF5F93" w:rsidRPr="00E92972">
        <w:rPr>
          <w:rFonts w:ascii="Tahoma" w:hAnsi="Tahoma" w:cs="Tahoma"/>
          <w:sz w:val="22"/>
          <w:szCs w:val="22"/>
        </w:rPr>
        <w:t>v případě, že dílo bude předáno bez vad a nedodělků bránících jeho řádnému užívání</w:t>
      </w:r>
      <w:r w:rsidR="00D64B58" w:rsidRPr="00AA3365">
        <w:rPr>
          <w:rFonts w:ascii="Tahoma" w:hAnsi="Tahoma" w:cs="Tahoma"/>
          <w:sz w:val="22"/>
          <w:szCs w:val="22"/>
        </w:rPr>
        <w:t>.</w:t>
      </w:r>
      <w:r w:rsidR="00543264" w:rsidRPr="00AA3365">
        <w:rPr>
          <w:rFonts w:ascii="Tahoma" w:hAnsi="Tahoma" w:cs="Tahoma"/>
          <w:sz w:val="22"/>
          <w:szCs w:val="22"/>
        </w:rPr>
        <w:t xml:space="preserve"> </w:t>
      </w:r>
      <w:r w:rsidR="00CF5F93" w:rsidRPr="00E92972">
        <w:rPr>
          <w:rFonts w:ascii="Tahoma" w:hAnsi="Tahoma" w:cs="Tahoma"/>
          <w:sz w:val="22"/>
          <w:szCs w:val="22"/>
        </w:rPr>
        <w:t>Doba od zahájení přejímacího řízení do převzet</w:t>
      </w:r>
      <w:r w:rsidR="00CF5F93">
        <w:rPr>
          <w:rFonts w:ascii="Tahoma" w:hAnsi="Tahoma" w:cs="Tahoma"/>
          <w:sz w:val="22"/>
          <w:szCs w:val="22"/>
        </w:rPr>
        <w:t>í</w:t>
      </w:r>
      <w:r w:rsidR="00CF5F93" w:rsidRPr="00E92972">
        <w:rPr>
          <w:rFonts w:ascii="Tahoma" w:hAnsi="Tahoma" w:cs="Tahoma"/>
          <w:sz w:val="22"/>
          <w:szCs w:val="22"/>
        </w:rPr>
        <w:t xml:space="preserve"> díla </w:t>
      </w:r>
      <w:r w:rsidR="00CF5F93">
        <w:rPr>
          <w:rFonts w:ascii="Tahoma" w:hAnsi="Tahoma" w:cs="Tahoma"/>
          <w:sz w:val="22"/>
          <w:szCs w:val="22"/>
        </w:rPr>
        <w:t>(případně n</w:t>
      </w:r>
      <w:r w:rsidR="00CF5F93" w:rsidRPr="00E92972">
        <w:rPr>
          <w:rFonts w:ascii="Tahoma" w:hAnsi="Tahoma" w:cs="Tahoma"/>
          <w:sz w:val="22"/>
          <w:szCs w:val="22"/>
        </w:rPr>
        <w:t>epřevzetí</w:t>
      </w:r>
      <w:r w:rsidR="00CF5F93">
        <w:rPr>
          <w:rFonts w:ascii="Tahoma" w:hAnsi="Tahoma" w:cs="Tahoma"/>
          <w:sz w:val="22"/>
          <w:szCs w:val="22"/>
        </w:rPr>
        <w:t xml:space="preserve"> z důvodu vad nebo nedodělků bránících jeho řádnému užívání</w:t>
      </w:r>
      <w:r w:rsidR="00CF5F93" w:rsidRPr="00E92972">
        <w:rPr>
          <w:rFonts w:ascii="Tahoma" w:hAnsi="Tahoma" w:cs="Tahoma"/>
          <w:sz w:val="22"/>
          <w:szCs w:val="22"/>
        </w:rPr>
        <w:t>) se nepočítá do </w:t>
      </w:r>
      <w:r w:rsidR="00CF5F93">
        <w:rPr>
          <w:rFonts w:ascii="Tahoma" w:hAnsi="Tahoma" w:cs="Tahoma"/>
          <w:sz w:val="22"/>
          <w:szCs w:val="22"/>
        </w:rPr>
        <w:t>doby</w:t>
      </w:r>
      <w:r w:rsidR="00CF5F93" w:rsidRPr="00E92972">
        <w:rPr>
          <w:rFonts w:ascii="Tahoma" w:hAnsi="Tahoma" w:cs="Tahoma"/>
          <w:sz w:val="22"/>
          <w:szCs w:val="22"/>
        </w:rPr>
        <w:t xml:space="preserve"> plnění dle čl. IV odst. 1 této smlouvy.</w:t>
      </w:r>
    </w:p>
    <w:p w14:paraId="74E27129" w14:textId="77777777" w:rsidR="00D64B58" w:rsidRPr="00AA3365" w:rsidRDefault="004A2DDB" w:rsidP="00D54385">
      <w:pPr>
        <w:widowControl w:val="0"/>
        <w:numPr>
          <w:ilvl w:val="0"/>
          <w:numId w:val="8"/>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O předání a</w:t>
      </w:r>
      <w:r w:rsidR="00017CD9" w:rsidRPr="00AA3365">
        <w:rPr>
          <w:rFonts w:ascii="Tahoma" w:hAnsi="Tahoma" w:cs="Tahoma"/>
          <w:sz w:val="22"/>
          <w:szCs w:val="22"/>
        </w:rPr>
        <w:t> </w:t>
      </w:r>
      <w:r w:rsidRPr="00AA3365">
        <w:rPr>
          <w:rFonts w:ascii="Tahoma" w:hAnsi="Tahoma" w:cs="Tahoma"/>
          <w:sz w:val="22"/>
          <w:szCs w:val="22"/>
        </w:rPr>
        <w:t xml:space="preserve">převzetí díla </w:t>
      </w:r>
      <w:r w:rsidR="00543264" w:rsidRPr="00AA3365">
        <w:rPr>
          <w:rFonts w:ascii="Tahoma" w:hAnsi="Tahoma" w:cs="Tahoma"/>
          <w:sz w:val="22"/>
          <w:szCs w:val="22"/>
        </w:rPr>
        <w:t>bude sepsán protokol mezi objednatelem a zhotovitelem</w:t>
      </w:r>
      <w:r w:rsidR="00D64B58" w:rsidRPr="00AA3365">
        <w:rPr>
          <w:rFonts w:ascii="Tahoma" w:hAnsi="Tahoma" w:cs="Tahoma"/>
          <w:sz w:val="22"/>
          <w:szCs w:val="22"/>
        </w:rPr>
        <w:t>.</w:t>
      </w:r>
      <w:r w:rsidR="0049362B" w:rsidRPr="00AA3365">
        <w:rPr>
          <w:rFonts w:ascii="Tahoma" w:hAnsi="Tahoma" w:cs="Tahoma"/>
          <w:sz w:val="22"/>
          <w:szCs w:val="22"/>
        </w:rPr>
        <w:t xml:space="preserve"> Protokol připraví</w:t>
      </w:r>
      <w:r w:rsidR="00543264" w:rsidRPr="00AA3365">
        <w:rPr>
          <w:rFonts w:ascii="Tahoma" w:hAnsi="Tahoma" w:cs="Tahoma"/>
          <w:sz w:val="22"/>
          <w:szCs w:val="22"/>
        </w:rPr>
        <w:t xml:space="preserve"> a sepíše </w:t>
      </w:r>
      <w:r w:rsidR="00AD37BE" w:rsidRPr="00AA3365">
        <w:rPr>
          <w:rFonts w:ascii="Tahoma" w:hAnsi="Tahoma" w:cs="Tahoma"/>
          <w:sz w:val="22"/>
          <w:szCs w:val="22"/>
        </w:rPr>
        <w:t>osoba vykonávající technický dozor stavebníka</w:t>
      </w:r>
      <w:r w:rsidR="00D64B58" w:rsidRPr="00AA3365">
        <w:rPr>
          <w:rFonts w:ascii="Tahoma" w:hAnsi="Tahoma" w:cs="Tahoma"/>
          <w:sz w:val="22"/>
          <w:szCs w:val="22"/>
        </w:rPr>
        <w:t>.</w:t>
      </w:r>
    </w:p>
    <w:p w14:paraId="2E1C3013" w14:textId="77777777" w:rsidR="004A2DDB" w:rsidRPr="00AA3365" w:rsidRDefault="0049362B" w:rsidP="00D64B58">
      <w:pPr>
        <w:widowControl w:val="0"/>
        <w:spacing w:before="120"/>
        <w:ind w:left="357"/>
        <w:jc w:val="both"/>
        <w:rPr>
          <w:rFonts w:ascii="Tahoma" w:hAnsi="Tahoma" w:cs="Tahoma"/>
          <w:sz w:val="22"/>
          <w:szCs w:val="22"/>
        </w:rPr>
      </w:pPr>
      <w:r w:rsidRPr="00AA3365">
        <w:rPr>
          <w:rFonts w:ascii="Tahoma" w:hAnsi="Tahoma" w:cs="Tahoma"/>
          <w:sz w:val="22"/>
          <w:szCs w:val="22"/>
        </w:rPr>
        <w:lastRenderedPageBreak/>
        <w:t>Protokol</w:t>
      </w:r>
      <w:r w:rsidR="004A2DDB" w:rsidRPr="00AA3365">
        <w:rPr>
          <w:rFonts w:ascii="Tahoma" w:hAnsi="Tahoma" w:cs="Tahoma"/>
          <w:sz w:val="22"/>
          <w:szCs w:val="22"/>
        </w:rPr>
        <w:t xml:space="preserve"> bude obsahovat:</w:t>
      </w:r>
    </w:p>
    <w:p w14:paraId="0A6D1E40" w14:textId="77777777" w:rsidR="004A2DDB" w:rsidRPr="00AA3365" w:rsidRDefault="004A2DDB" w:rsidP="00D54385">
      <w:pPr>
        <w:pStyle w:val="Smlouva-slo0"/>
        <w:numPr>
          <w:ilvl w:val="2"/>
          <w:numId w:val="33"/>
        </w:numPr>
        <w:tabs>
          <w:tab w:val="clear" w:pos="360"/>
          <w:tab w:val="num" w:pos="709"/>
        </w:tabs>
        <w:spacing w:before="60" w:line="240" w:lineRule="auto"/>
        <w:ind w:left="709"/>
        <w:rPr>
          <w:rFonts w:ascii="Tahoma" w:hAnsi="Tahoma" w:cs="Tahoma"/>
          <w:sz w:val="22"/>
          <w:szCs w:val="22"/>
        </w:rPr>
      </w:pPr>
      <w:r w:rsidRPr="00AA3365">
        <w:rPr>
          <w:rFonts w:ascii="Tahoma" w:hAnsi="Tahoma" w:cs="Tahoma"/>
          <w:sz w:val="22"/>
          <w:szCs w:val="22"/>
        </w:rPr>
        <w:t>označení předmětu díla,</w:t>
      </w:r>
    </w:p>
    <w:p w14:paraId="172E2C75" w14:textId="77777777" w:rsidR="004A2DDB" w:rsidRPr="004F5D2D" w:rsidRDefault="004A2DDB" w:rsidP="00D54385">
      <w:pPr>
        <w:pStyle w:val="Smlouva-slo0"/>
        <w:numPr>
          <w:ilvl w:val="2"/>
          <w:numId w:val="33"/>
        </w:numPr>
        <w:tabs>
          <w:tab w:val="clear" w:pos="360"/>
          <w:tab w:val="num" w:pos="709"/>
        </w:tabs>
        <w:spacing w:before="60" w:line="240" w:lineRule="auto"/>
        <w:ind w:left="709"/>
        <w:rPr>
          <w:rFonts w:ascii="Tahoma" w:hAnsi="Tahoma" w:cs="Tahoma"/>
          <w:sz w:val="22"/>
          <w:szCs w:val="22"/>
        </w:rPr>
      </w:pPr>
      <w:r w:rsidRPr="00AA3365">
        <w:rPr>
          <w:rFonts w:ascii="Tahoma" w:hAnsi="Tahoma" w:cs="Tahoma"/>
          <w:sz w:val="22"/>
          <w:szCs w:val="22"/>
        </w:rPr>
        <w:t>označení objednatele a</w:t>
      </w:r>
      <w:r w:rsidR="00017CD9">
        <w:rPr>
          <w:rFonts w:ascii="Tahoma" w:hAnsi="Tahoma" w:cs="Tahoma"/>
          <w:sz w:val="22"/>
          <w:szCs w:val="22"/>
        </w:rPr>
        <w:t> </w:t>
      </w:r>
      <w:r w:rsidRPr="004F5D2D">
        <w:rPr>
          <w:rFonts w:ascii="Tahoma" w:hAnsi="Tahoma" w:cs="Tahoma"/>
          <w:sz w:val="22"/>
          <w:szCs w:val="22"/>
        </w:rPr>
        <w:t>zhotovitele díla,</w:t>
      </w:r>
    </w:p>
    <w:p w14:paraId="616C489D" w14:textId="77777777" w:rsidR="004A2DDB" w:rsidRPr="004F5D2D" w:rsidRDefault="004A2DDB" w:rsidP="00D54385">
      <w:pPr>
        <w:pStyle w:val="Smlouva-slo0"/>
        <w:numPr>
          <w:ilvl w:val="2"/>
          <w:numId w:val="33"/>
        </w:numPr>
        <w:tabs>
          <w:tab w:val="clear" w:pos="360"/>
          <w:tab w:val="num" w:pos="709"/>
        </w:tabs>
        <w:spacing w:before="60" w:line="240" w:lineRule="auto"/>
        <w:ind w:left="709"/>
        <w:rPr>
          <w:rFonts w:ascii="Tahoma" w:hAnsi="Tahoma" w:cs="Tahoma"/>
          <w:sz w:val="22"/>
          <w:szCs w:val="22"/>
        </w:rPr>
      </w:pPr>
      <w:r w:rsidRPr="004F5D2D">
        <w:rPr>
          <w:rFonts w:ascii="Tahoma" w:hAnsi="Tahoma" w:cs="Tahoma"/>
          <w:sz w:val="22"/>
          <w:szCs w:val="22"/>
        </w:rPr>
        <w:t>číslo a</w:t>
      </w:r>
      <w:r w:rsidR="00017CD9">
        <w:rPr>
          <w:rFonts w:ascii="Tahoma" w:hAnsi="Tahoma" w:cs="Tahoma"/>
          <w:sz w:val="22"/>
          <w:szCs w:val="22"/>
        </w:rPr>
        <w:t> datum uzavření smlouvy o </w:t>
      </w:r>
      <w:r w:rsidRPr="004F5D2D">
        <w:rPr>
          <w:rFonts w:ascii="Tahoma" w:hAnsi="Tahoma" w:cs="Tahoma"/>
          <w:sz w:val="22"/>
          <w:szCs w:val="22"/>
        </w:rPr>
        <w:t>dílo včetně čísel a</w:t>
      </w:r>
      <w:r w:rsidR="00017CD9">
        <w:rPr>
          <w:rFonts w:ascii="Tahoma" w:hAnsi="Tahoma" w:cs="Tahoma"/>
          <w:sz w:val="22"/>
          <w:szCs w:val="22"/>
        </w:rPr>
        <w:t> </w:t>
      </w:r>
      <w:r w:rsidRPr="004F5D2D">
        <w:rPr>
          <w:rFonts w:ascii="Tahoma" w:hAnsi="Tahoma" w:cs="Tahoma"/>
          <w:sz w:val="22"/>
          <w:szCs w:val="22"/>
        </w:rPr>
        <w:t>dat uzavření jejích dodatků,</w:t>
      </w:r>
    </w:p>
    <w:p w14:paraId="0575A3AE" w14:textId="4B263574" w:rsidR="004A2DDB" w:rsidRPr="004F5D2D" w:rsidRDefault="009A7419" w:rsidP="00D54385">
      <w:pPr>
        <w:pStyle w:val="Smlouva-slo0"/>
        <w:numPr>
          <w:ilvl w:val="2"/>
          <w:numId w:val="33"/>
        </w:numPr>
        <w:tabs>
          <w:tab w:val="clear" w:pos="360"/>
          <w:tab w:val="num" w:pos="709"/>
        </w:tabs>
        <w:spacing w:before="60" w:line="240" w:lineRule="auto"/>
        <w:ind w:left="709"/>
        <w:rPr>
          <w:rFonts w:ascii="Tahoma" w:hAnsi="Tahoma" w:cs="Tahoma"/>
          <w:sz w:val="22"/>
          <w:szCs w:val="22"/>
        </w:rPr>
      </w:pPr>
      <w:r>
        <w:rPr>
          <w:rFonts w:ascii="Tahoma" w:hAnsi="Tahoma" w:cs="Tahoma"/>
          <w:sz w:val="22"/>
          <w:szCs w:val="22"/>
        </w:rPr>
        <w:t>datum</w:t>
      </w:r>
      <w:r w:rsidR="004A2DDB" w:rsidRPr="004F5D2D">
        <w:rPr>
          <w:rFonts w:ascii="Tahoma" w:hAnsi="Tahoma" w:cs="Tahoma"/>
          <w:sz w:val="22"/>
          <w:szCs w:val="22"/>
        </w:rPr>
        <w:t xml:space="preserve"> vyklizení staveniště,</w:t>
      </w:r>
    </w:p>
    <w:p w14:paraId="0D14F885" w14:textId="77777777" w:rsidR="004A2DDB" w:rsidRPr="004F5D2D" w:rsidRDefault="004A2DDB" w:rsidP="00D54385">
      <w:pPr>
        <w:pStyle w:val="Smlouva-slo0"/>
        <w:numPr>
          <w:ilvl w:val="2"/>
          <w:numId w:val="33"/>
        </w:numPr>
        <w:tabs>
          <w:tab w:val="clear" w:pos="360"/>
          <w:tab w:val="num" w:pos="709"/>
        </w:tabs>
        <w:spacing w:before="60" w:line="240" w:lineRule="auto"/>
        <w:ind w:left="709"/>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14:paraId="788EC388" w14:textId="77777777" w:rsidR="004A2DDB" w:rsidRPr="004F5D2D" w:rsidRDefault="00017CD9" w:rsidP="00D54385">
      <w:pPr>
        <w:pStyle w:val="Smlouva-slo0"/>
        <w:numPr>
          <w:ilvl w:val="2"/>
          <w:numId w:val="33"/>
        </w:numPr>
        <w:tabs>
          <w:tab w:val="clear" w:pos="360"/>
          <w:tab w:val="num" w:pos="709"/>
        </w:tabs>
        <w:spacing w:before="60" w:line="240" w:lineRule="auto"/>
        <w:ind w:left="709"/>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14:paraId="17F0219C" w14:textId="13DD7A96" w:rsidR="004A2DDB" w:rsidRPr="004F5D2D" w:rsidRDefault="009A7419" w:rsidP="00D54385">
      <w:pPr>
        <w:pStyle w:val="Smlouva-slo0"/>
        <w:numPr>
          <w:ilvl w:val="2"/>
          <w:numId w:val="33"/>
        </w:numPr>
        <w:tabs>
          <w:tab w:val="clear" w:pos="360"/>
          <w:tab w:val="num" w:pos="709"/>
        </w:tabs>
        <w:spacing w:before="60" w:line="240" w:lineRule="auto"/>
        <w:ind w:left="709"/>
        <w:rPr>
          <w:rFonts w:ascii="Tahoma" w:hAnsi="Tahoma" w:cs="Tahoma"/>
          <w:sz w:val="22"/>
          <w:szCs w:val="22"/>
        </w:rPr>
      </w:pPr>
      <w:r>
        <w:rPr>
          <w:rFonts w:ascii="Tahoma" w:hAnsi="Tahoma" w:cs="Tahoma"/>
          <w:sz w:val="22"/>
          <w:szCs w:val="22"/>
        </w:rPr>
        <w:t>datum</w:t>
      </w:r>
      <w:r w:rsidR="004A2DDB" w:rsidRPr="004F5D2D">
        <w:rPr>
          <w:rFonts w:ascii="Tahoma" w:hAnsi="Tahoma" w:cs="Tahoma"/>
          <w:sz w:val="22"/>
          <w:szCs w:val="22"/>
        </w:rPr>
        <w:t xml:space="preserve"> zahájení a</w:t>
      </w:r>
      <w:r w:rsidR="00017CD9">
        <w:rPr>
          <w:rFonts w:ascii="Tahoma" w:hAnsi="Tahoma" w:cs="Tahoma"/>
          <w:sz w:val="22"/>
          <w:szCs w:val="22"/>
        </w:rPr>
        <w:t> </w:t>
      </w:r>
      <w:r w:rsidR="004A2DDB" w:rsidRPr="004F5D2D">
        <w:rPr>
          <w:rFonts w:ascii="Tahoma" w:hAnsi="Tahoma" w:cs="Tahoma"/>
          <w:sz w:val="22"/>
          <w:szCs w:val="22"/>
        </w:rPr>
        <w:t>dokončení prací na zhotovovaném díle,</w:t>
      </w:r>
    </w:p>
    <w:p w14:paraId="7246120B" w14:textId="31AD5C2B" w:rsidR="004A2DDB" w:rsidRPr="004F5D2D" w:rsidRDefault="004A2DDB" w:rsidP="00D54385">
      <w:pPr>
        <w:pStyle w:val="Smlouva-slo0"/>
        <w:numPr>
          <w:ilvl w:val="2"/>
          <w:numId w:val="33"/>
        </w:numPr>
        <w:tabs>
          <w:tab w:val="clear" w:pos="360"/>
          <w:tab w:val="num" w:pos="709"/>
        </w:tabs>
        <w:spacing w:before="60" w:line="240" w:lineRule="auto"/>
        <w:ind w:left="709"/>
        <w:rPr>
          <w:rFonts w:ascii="Tahoma" w:hAnsi="Tahoma" w:cs="Tahoma"/>
          <w:sz w:val="22"/>
          <w:szCs w:val="22"/>
        </w:rPr>
      </w:pPr>
      <w:r w:rsidRPr="004F5D2D">
        <w:rPr>
          <w:rFonts w:ascii="Tahoma" w:hAnsi="Tahoma" w:cs="Tahoma"/>
          <w:sz w:val="22"/>
          <w:szCs w:val="22"/>
        </w:rPr>
        <w:t>seznam převzaté dokumentace</w:t>
      </w:r>
      <w:r w:rsidR="009A7419">
        <w:rPr>
          <w:rFonts w:ascii="Tahoma" w:hAnsi="Tahoma" w:cs="Tahoma"/>
          <w:sz w:val="22"/>
          <w:szCs w:val="22"/>
        </w:rPr>
        <w:t xml:space="preserve"> od zhotovitele</w:t>
      </w:r>
      <w:r w:rsidRPr="004F5D2D">
        <w:rPr>
          <w:rFonts w:ascii="Tahoma" w:hAnsi="Tahoma" w:cs="Tahoma"/>
          <w:sz w:val="22"/>
          <w:szCs w:val="22"/>
        </w:rPr>
        <w:t>,</w:t>
      </w:r>
    </w:p>
    <w:p w14:paraId="052F2EEE" w14:textId="77777777" w:rsidR="004A2DDB" w:rsidRPr="004F5D2D" w:rsidRDefault="004A2DDB" w:rsidP="00D54385">
      <w:pPr>
        <w:pStyle w:val="Smlouva-slo0"/>
        <w:numPr>
          <w:ilvl w:val="2"/>
          <w:numId w:val="33"/>
        </w:numPr>
        <w:tabs>
          <w:tab w:val="clear" w:pos="360"/>
          <w:tab w:val="num" w:pos="709"/>
        </w:tabs>
        <w:spacing w:before="60" w:line="240" w:lineRule="auto"/>
        <w:ind w:left="709"/>
        <w:rPr>
          <w:rFonts w:ascii="Tahoma" w:hAnsi="Tahoma" w:cs="Tahoma"/>
          <w:sz w:val="22"/>
          <w:szCs w:val="22"/>
        </w:rPr>
      </w:pPr>
      <w:r w:rsidRPr="004F5D2D">
        <w:rPr>
          <w:rFonts w:ascii="Tahoma" w:hAnsi="Tahoma" w:cs="Tahoma"/>
          <w:sz w:val="22"/>
          <w:szCs w:val="22"/>
        </w:rPr>
        <w:t>prohlášení objednatele, že dílo přejímá (nepřejímá),</w:t>
      </w:r>
    </w:p>
    <w:p w14:paraId="7E28088B" w14:textId="77777777" w:rsidR="004A2DDB" w:rsidRPr="004F5D2D" w:rsidRDefault="004A2DDB" w:rsidP="00D54385">
      <w:pPr>
        <w:pStyle w:val="Smlouva-slo0"/>
        <w:numPr>
          <w:ilvl w:val="2"/>
          <w:numId w:val="33"/>
        </w:numPr>
        <w:tabs>
          <w:tab w:val="clear" w:pos="360"/>
          <w:tab w:val="num" w:pos="709"/>
        </w:tabs>
        <w:spacing w:before="60" w:line="240" w:lineRule="auto"/>
        <w:ind w:left="709"/>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14:paraId="60DCC384" w14:textId="77777777" w:rsidR="004A2DDB" w:rsidRPr="00AA3365" w:rsidRDefault="00BE5B03" w:rsidP="00D54385">
      <w:pPr>
        <w:pStyle w:val="Smlouva-slo0"/>
        <w:numPr>
          <w:ilvl w:val="2"/>
          <w:numId w:val="33"/>
        </w:numPr>
        <w:tabs>
          <w:tab w:val="clear" w:pos="360"/>
          <w:tab w:val="num" w:pos="709"/>
        </w:tabs>
        <w:spacing w:before="60" w:line="240" w:lineRule="auto"/>
        <w:ind w:left="709"/>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w:t>
      </w:r>
      <w:r w:rsidR="00017CD9" w:rsidRPr="00AA3365">
        <w:rPr>
          <w:rFonts w:ascii="Tahoma" w:hAnsi="Tahoma" w:cs="Tahoma"/>
          <w:sz w:val="22"/>
          <w:szCs w:val="22"/>
        </w:rPr>
        <w:t> </w:t>
      </w:r>
      <w:r w:rsidR="004A2DDB" w:rsidRPr="00AA3365">
        <w:rPr>
          <w:rFonts w:ascii="Tahoma" w:hAnsi="Tahoma" w:cs="Tahoma"/>
          <w:sz w:val="22"/>
          <w:szCs w:val="22"/>
        </w:rPr>
        <w:t>seznam vad a</w:t>
      </w:r>
      <w:r w:rsidR="00017CD9" w:rsidRPr="00AA3365">
        <w:rPr>
          <w:rFonts w:ascii="Tahoma" w:hAnsi="Tahoma" w:cs="Tahoma"/>
          <w:sz w:val="22"/>
          <w:szCs w:val="22"/>
        </w:rPr>
        <w:t> </w:t>
      </w:r>
      <w:r w:rsidR="004A2DDB" w:rsidRPr="00AA3365">
        <w:rPr>
          <w:rFonts w:ascii="Tahoma" w:hAnsi="Tahoma" w:cs="Tahoma"/>
          <w:sz w:val="22"/>
          <w:szCs w:val="22"/>
        </w:rPr>
        <w:t>nedodělků, s nimiž bylo dílo převzato,</w:t>
      </w:r>
      <w:r w:rsidR="0049362B" w:rsidRPr="00AA3365">
        <w:rPr>
          <w:rFonts w:ascii="Tahoma" w:hAnsi="Tahoma" w:cs="Tahoma"/>
          <w:sz w:val="22"/>
          <w:szCs w:val="22"/>
        </w:rPr>
        <w:t xml:space="preserve"> </w:t>
      </w:r>
      <w:r w:rsidR="00D64B58" w:rsidRPr="00AA3365">
        <w:rPr>
          <w:rFonts w:ascii="Tahoma" w:hAnsi="Tahoma" w:cs="Tahoma"/>
          <w:sz w:val="22"/>
          <w:szCs w:val="22"/>
        </w:rPr>
        <w:t>včetně uvedení</w:t>
      </w:r>
      <w:r w:rsidR="0049362B" w:rsidRPr="00AA3365">
        <w:rPr>
          <w:rFonts w:ascii="Tahoma" w:hAnsi="Tahoma" w:cs="Tahoma"/>
          <w:sz w:val="22"/>
          <w:szCs w:val="22"/>
        </w:rPr>
        <w:t xml:space="preserve"> lhůt</w:t>
      </w:r>
      <w:r w:rsidR="00D64B58" w:rsidRPr="00AA3365">
        <w:rPr>
          <w:rFonts w:ascii="Tahoma" w:hAnsi="Tahoma" w:cs="Tahoma"/>
          <w:sz w:val="22"/>
          <w:szCs w:val="22"/>
        </w:rPr>
        <w:t>y</w:t>
      </w:r>
      <w:r w:rsidR="0049362B" w:rsidRPr="00AA3365">
        <w:rPr>
          <w:rFonts w:ascii="Tahoma" w:hAnsi="Tahoma" w:cs="Tahoma"/>
          <w:sz w:val="22"/>
          <w:szCs w:val="22"/>
        </w:rPr>
        <w:t xml:space="preserve"> k odstranění těchto vad,</w:t>
      </w:r>
    </w:p>
    <w:p w14:paraId="10458515" w14:textId="32B47EFF" w:rsidR="004A2DDB" w:rsidRPr="004F5D2D" w:rsidRDefault="00017CD9" w:rsidP="00D54385">
      <w:pPr>
        <w:pStyle w:val="Smlouva-slo0"/>
        <w:numPr>
          <w:ilvl w:val="2"/>
          <w:numId w:val="33"/>
        </w:numPr>
        <w:tabs>
          <w:tab w:val="clear" w:pos="360"/>
          <w:tab w:val="num" w:pos="709"/>
        </w:tabs>
        <w:spacing w:before="60" w:line="240" w:lineRule="auto"/>
        <w:ind w:left="709"/>
        <w:rPr>
          <w:rFonts w:ascii="Tahoma" w:hAnsi="Tahoma" w:cs="Tahoma"/>
          <w:sz w:val="22"/>
          <w:szCs w:val="22"/>
        </w:rPr>
      </w:pPr>
      <w:r w:rsidRPr="00AA3365">
        <w:rPr>
          <w:rFonts w:ascii="Tahoma" w:hAnsi="Tahoma" w:cs="Tahoma"/>
          <w:sz w:val="22"/>
          <w:szCs w:val="22"/>
        </w:rPr>
        <w:t>jména a </w:t>
      </w:r>
      <w:r w:rsidR="004A2DDB" w:rsidRPr="00AA3365">
        <w:rPr>
          <w:rFonts w:ascii="Tahoma" w:hAnsi="Tahoma" w:cs="Tahoma"/>
          <w:sz w:val="22"/>
          <w:szCs w:val="22"/>
        </w:rPr>
        <w:t>podpisy zástupců objednatele</w:t>
      </w:r>
      <w:r w:rsidR="00AD37BE" w:rsidRPr="00AA3365">
        <w:rPr>
          <w:rFonts w:ascii="Tahoma" w:hAnsi="Tahoma" w:cs="Tahoma"/>
          <w:sz w:val="22"/>
          <w:szCs w:val="22"/>
        </w:rPr>
        <w:t xml:space="preserve">, </w:t>
      </w:r>
      <w:r w:rsidR="004A2DDB" w:rsidRPr="00AA3365">
        <w:rPr>
          <w:rFonts w:ascii="Tahoma" w:hAnsi="Tahoma" w:cs="Tahoma"/>
          <w:sz w:val="22"/>
          <w:szCs w:val="22"/>
        </w:rPr>
        <w:t>zhotovitele</w:t>
      </w:r>
      <w:r w:rsidR="00AD37BE" w:rsidRPr="004F5D2D">
        <w:rPr>
          <w:rFonts w:ascii="Tahoma" w:hAnsi="Tahoma" w:cs="Tahoma"/>
          <w:sz w:val="22"/>
          <w:szCs w:val="22"/>
        </w:rPr>
        <w:t xml:space="preserv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14:paraId="560F4035" w14:textId="77777777" w:rsidR="004A2DDB" w:rsidRPr="004F5D2D" w:rsidRDefault="004A2DDB" w:rsidP="00D54385">
      <w:pPr>
        <w:widowControl w:val="0"/>
        <w:numPr>
          <w:ilvl w:val="0"/>
          <w:numId w:val="8"/>
        </w:numPr>
        <w:tabs>
          <w:tab w:val="clear" w:pos="360"/>
        </w:tabs>
        <w:spacing w:before="120"/>
        <w:ind w:left="426" w:hanging="426"/>
        <w:jc w:val="both"/>
        <w:rPr>
          <w:rFonts w:ascii="Tahoma" w:hAnsi="Tahoma" w:cs="Tahoma"/>
          <w:sz w:val="22"/>
          <w:szCs w:val="22"/>
        </w:rPr>
      </w:pPr>
      <w:r w:rsidRPr="004F5D2D">
        <w:rPr>
          <w:rFonts w:ascii="Tahoma" w:hAnsi="Tahoma" w:cs="Tahoma"/>
          <w:sz w:val="22"/>
          <w:szCs w:val="22"/>
        </w:rPr>
        <w:t>Zhotovitel je povinen provést předepsané zkoušky dle</w:t>
      </w:r>
      <w:r w:rsidR="00017CD9">
        <w:rPr>
          <w:rFonts w:ascii="Tahoma" w:hAnsi="Tahoma" w:cs="Tahoma"/>
          <w:sz w:val="22"/>
          <w:szCs w:val="22"/>
        </w:rPr>
        <w:t> </w:t>
      </w:r>
      <w:r w:rsidRPr="004F5D2D">
        <w:rPr>
          <w:rFonts w:ascii="Tahoma" w:hAnsi="Tahoma" w:cs="Tahoma"/>
          <w:sz w:val="22"/>
          <w:szCs w:val="22"/>
        </w:rPr>
        <w:t>platných právních předpisů a technických norem. Úspěšné provede</w:t>
      </w:r>
      <w:r w:rsidR="00017CD9">
        <w:rPr>
          <w:rFonts w:ascii="Tahoma" w:hAnsi="Tahoma" w:cs="Tahoma"/>
          <w:sz w:val="22"/>
          <w:szCs w:val="22"/>
        </w:rPr>
        <w:t xml:space="preserve">ní těchto zkoušek je podmínkou </w:t>
      </w:r>
      <w:r w:rsidRPr="004F5D2D">
        <w:rPr>
          <w:rFonts w:ascii="Tahoma" w:hAnsi="Tahoma" w:cs="Tahoma"/>
          <w:sz w:val="22"/>
          <w:szCs w:val="22"/>
        </w:rPr>
        <w:t>převzetí díla.</w:t>
      </w:r>
    </w:p>
    <w:p w14:paraId="221F1955" w14:textId="5E40BF93" w:rsidR="004A2DDB" w:rsidRPr="004F5D2D" w:rsidRDefault="004A2DDB" w:rsidP="00D54385">
      <w:pPr>
        <w:widowControl w:val="0"/>
        <w:numPr>
          <w:ilvl w:val="0"/>
          <w:numId w:val="8"/>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Doklady o</w:t>
      </w:r>
      <w:r w:rsidR="00017CD9">
        <w:rPr>
          <w:rFonts w:ascii="Tahoma" w:hAnsi="Tahoma" w:cs="Tahoma"/>
          <w:sz w:val="22"/>
          <w:szCs w:val="22"/>
        </w:rPr>
        <w:t> </w:t>
      </w:r>
      <w:r w:rsidRPr="004F5D2D">
        <w:rPr>
          <w:rFonts w:ascii="Tahoma" w:hAnsi="Tahoma" w:cs="Tahoma"/>
          <w:sz w:val="22"/>
          <w:szCs w:val="22"/>
        </w:rPr>
        <w:t>řádném provedení díla dle technických norem a</w:t>
      </w:r>
      <w:r w:rsidR="00017CD9">
        <w:rPr>
          <w:rFonts w:ascii="Tahoma" w:hAnsi="Tahoma" w:cs="Tahoma"/>
          <w:sz w:val="22"/>
          <w:szCs w:val="22"/>
        </w:rPr>
        <w:t> předpisů, o </w:t>
      </w:r>
      <w:r w:rsidRPr="004F5D2D">
        <w:rPr>
          <w:rFonts w:ascii="Tahoma" w:hAnsi="Tahoma" w:cs="Tahoma"/>
          <w:sz w:val="22"/>
          <w:szCs w:val="22"/>
        </w:rPr>
        <w:t>provedených zkouškách, atestech a</w:t>
      </w:r>
      <w:r w:rsidR="00017CD9">
        <w:rPr>
          <w:rFonts w:ascii="Tahoma" w:hAnsi="Tahoma" w:cs="Tahoma"/>
          <w:sz w:val="22"/>
          <w:szCs w:val="22"/>
        </w:rPr>
        <w:t> </w:t>
      </w:r>
      <w:r w:rsidRPr="004F5D2D">
        <w:rPr>
          <w:rFonts w:ascii="Tahoma" w:hAnsi="Tahoma" w:cs="Tahoma"/>
          <w:sz w:val="22"/>
          <w:szCs w:val="22"/>
        </w:rPr>
        <w:t>další dokumentaci podle t</w:t>
      </w:r>
      <w:r w:rsidR="00017CD9">
        <w:rPr>
          <w:rFonts w:ascii="Tahoma" w:hAnsi="Tahoma" w:cs="Tahoma"/>
          <w:sz w:val="22"/>
          <w:szCs w:val="22"/>
        </w:rPr>
        <w:t>éto smlouvy včetně prohlášení o </w:t>
      </w:r>
      <w:r w:rsidRPr="004F5D2D">
        <w:rPr>
          <w:rFonts w:ascii="Tahoma" w:hAnsi="Tahoma" w:cs="Tahoma"/>
          <w:sz w:val="22"/>
          <w:szCs w:val="22"/>
        </w:rPr>
        <w:t>shodě</w:t>
      </w:r>
      <w:r w:rsidR="003E6642">
        <w:rPr>
          <w:rFonts w:ascii="Tahoma" w:hAnsi="Tahoma" w:cs="Tahoma"/>
          <w:sz w:val="22"/>
          <w:szCs w:val="22"/>
        </w:rPr>
        <w:t>,</w:t>
      </w:r>
      <w:r w:rsidRPr="004F5D2D">
        <w:rPr>
          <w:rFonts w:ascii="Tahoma" w:hAnsi="Tahoma" w:cs="Tahoma"/>
          <w:sz w:val="22"/>
          <w:szCs w:val="22"/>
        </w:rPr>
        <w:t xml:space="preserve"> zhotovitel předá objednateli při</w:t>
      </w:r>
      <w:r w:rsidR="00017CD9">
        <w:rPr>
          <w:rFonts w:ascii="Tahoma" w:hAnsi="Tahoma" w:cs="Tahoma"/>
          <w:sz w:val="22"/>
          <w:szCs w:val="22"/>
        </w:rPr>
        <w:t> </w:t>
      </w:r>
      <w:r w:rsidRPr="004F5D2D">
        <w:rPr>
          <w:rFonts w:ascii="Tahoma" w:hAnsi="Tahoma" w:cs="Tahoma"/>
          <w:sz w:val="22"/>
          <w:szCs w:val="22"/>
        </w:rPr>
        <w:t>předání díla. Pokud zhotovitel objednateli doklady dle</w:t>
      </w:r>
      <w:r w:rsidR="00017CD9">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14:paraId="228F91F2" w14:textId="463568CF" w:rsidR="003E6642" w:rsidRDefault="003E6642" w:rsidP="00D54385">
      <w:pPr>
        <w:widowControl w:val="0"/>
        <w:numPr>
          <w:ilvl w:val="0"/>
          <w:numId w:val="8"/>
        </w:numPr>
        <w:tabs>
          <w:tab w:val="clear" w:pos="360"/>
        </w:tabs>
        <w:spacing w:before="120"/>
        <w:ind w:left="357" w:hanging="357"/>
        <w:jc w:val="both"/>
        <w:rPr>
          <w:rFonts w:ascii="Tahoma" w:hAnsi="Tahoma" w:cs="Tahoma"/>
          <w:sz w:val="22"/>
          <w:szCs w:val="22"/>
        </w:rPr>
      </w:pPr>
      <w:r w:rsidRPr="007F4F70">
        <w:rPr>
          <w:rFonts w:ascii="Tahoma" w:hAnsi="Tahoma" w:cs="Tahoma"/>
          <w:sz w:val="22"/>
          <w:szCs w:val="22"/>
        </w:rPr>
        <w:t>Pokud objednatel převezme dílo s vadami a nedodělky nebránícími řádnému užívání díla, budou tyto vady a nedodělky odstraněny ve lhůtě st</w:t>
      </w:r>
      <w:r w:rsidR="001B4AF4">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smluvními stranami sepsán zápis, který vyhotoví osoba vykonávající technický dozor stavebníka. Zápis bude obsahovat jména a podpisy oprávněných zástupců smluvních stran a osoby vykonávající technický dozor stavebníka.</w:t>
      </w:r>
    </w:p>
    <w:p w14:paraId="43314249" w14:textId="0F270429" w:rsidR="005701EA" w:rsidRPr="005701EA" w:rsidRDefault="005701EA" w:rsidP="00D54385">
      <w:pPr>
        <w:widowControl w:val="0"/>
        <w:numPr>
          <w:ilvl w:val="0"/>
          <w:numId w:val="8"/>
        </w:numPr>
        <w:tabs>
          <w:tab w:val="clear" w:pos="360"/>
        </w:tabs>
        <w:spacing w:before="120"/>
        <w:ind w:left="357" w:hanging="357"/>
        <w:jc w:val="both"/>
        <w:rPr>
          <w:rFonts w:ascii="Tahoma" w:hAnsi="Tahoma" w:cs="Tahoma"/>
          <w:sz w:val="22"/>
          <w:szCs w:val="22"/>
        </w:rPr>
      </w:pPr>
      <w:r w:rsidRPr="00AB2674">
        <w:rPr>
          <w:rFonts w:ascii="Tahoma" w:hAnsi="Tahoma" w:cs="Tahoma"/>
          <w:sz w:val="22"/>
          <w:szCs w:val="22"/>
        </w:rPr>
        <w:t xml:space="preserve">Smluvní strany tímto vylučují aplikaci </w:t>
      </w:r>
      <w:proofErr w:type="spellStart"/>
      <w:r w:rsidRPr="00AB2674">
        <w:rPr>
          <w:rFonts w:ascii="Tahoma" w:hAnsi="Tahoma" w:cs="Tahoma"/>
          <w:sz w:val="22"/>
          <w:szCs w:val="22"/>
        </w:rPr>
        <w:t>ust</w:t>
      </w:r>
      <w:proofErr w:type="spellEnd"/>
      <w:r w:rsidRPr="00AB2674">
        <w:rPr>
          <w:rFonts w:ascii="Tahoma" w:hAnsi="Tahoma" w:cs="Tahoma"/>
          <w:sz w:val="22"/>
          <w:szCs w:val="22"/>
        </w:rPr>
        <w:t>. § 2605 odst. 2 občanského zákoníku na svůj právní vztah založený touto smlouvou.</w:t>
      </w:r>
    </w:p>
    <w:p w14:paraId="78DEB997"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1382DD67" w14:textId="77777777" w:rsidR="00A75CBF" w:rsidRPr="004F5D2D" w:rsidRDefault="00A75CBF" w:rsidP="00D54385">
      <w:pPr>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1E748286" w14:textId="77777777" w:rsidR="00A75CBF" w:rsidRPr="004F5D2D" w:rsidRDefault="00A75CBF" w:rsidP="00D54385">
      <w:pPr>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B63DE5">
        <w:rPr>
          <w:rFonts w:ascii="Tahoma" w:hAnsi="Tahoma" w:cs="Tahoma"/>
          <w:sz w:val="22"/>
          <w:szCs w:val="22"/>
        </w:rPr>
        <w:t>, neprokáže-li zhotovitel opak</w:t>
      </w:r>
      <w:r w:rsidRPr="004F5D2D">
        <w:rPr>
          <w:rFonts w:ascii="Tahoma" w:hAnsi="Tahoma" w:cs="Tahoma"/>
          <w:sz w:val="22"/>
          <w:szCs w:val="22"/>
        </w:rPr>
        <w:t>.</w:t>
      </w:r>
    </w:p>
    <w:p w14:paraId="76C01ACE" w14:textId="77777777" w:rsidR="00A75CBF" w:rsidRPr="004F5D2D" w:rsidRDefault="00A75CBF" w:rsidP="00D54385">
      <w:pPr>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„záruka“)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14:paraId="42D13FA8" w14:textId="77777777" w:rsidR="001A3073" w:rsidRDefault="0049362B" w:rsidP="00D54385">
      <w:pPr>
        <w:numPr>
          <w:ilvl w:val="0"/>
          <w:numId w:val="25"/>
        </w:numPr>
        <w:tabs>
          <w:tab w:val="left" w:pos="714"/>
        </w:tabs>
        <w:spacing w:before="120"/>
        <w:ind w:left="714" w:hanging="357"/>
        <w:jc w:val="both"/>
        <w:rPr>
          <w:rFonts w:ascii="Tahoma" w:hAnsi="Tahoma" w:cs="Tahoma"/>
          <w:sz w:val="22"/>
          <w:szCs w:val="22"/>
        </w:rPr>
      </w:pPr>
      <w:r>
        <w:rPr>
          <w:rFonts w:ascii="Tahoma" w:hAnsi="Tahoma" w:cs="Tahoma"/>
          <w:sz w:val="22"/>
          <w:szCs w:val="22"/>
        </w:rPr>
        <w:t>60 </w:t>
      </w:r>
      <w:r w:rsidR="00A75CBF" w:rsidRPr="004F5D2D">
        <w:rPr>
          <w:rFonts w:ascii="Tahoma" w:hAnsi="Tahoma" w:cs="Tahoma"/>
          <w:sz w:val="22"/>
          <w:szCs w:val="22"/>
        </w:rPr>
        <w:t xml:space="preserve">měsíců </w:t>
      </w:r>
      <w:r w:rsidR="001A3073" w:rsidRPr="004F5D2D">
        <w:rPr>
          <w:rFonts w:ascii="Tahoma" w:hAnsi="Tahoma" w:cs="Tahoma"/>
          <w:sz w:val="22"/>
          <w:szCs w:val="22"/>
        </w:rPr>
        <w:t>na</w:t>
      </w:r>
      <w:r w:rsidR="00667E05">
        <w:rPr>
          <w:rFonts w:ascii="Tahoma" w:hAnsi="Tahoma" w:cs="Tahoma"/>
          <w:sz w:val="22"/>
          <w:szCs w:val="22"/>
        </w:rPr>
        <w:t> </w:t>
      </w:r>
      <w:r w:rsidR="001A3073" w:rsidRPr="004F5D2D">
        <w:rPr>
          <w:rFonts w:ascii="Tahoma" w:hAnsi="Tahoma" w:cs="Tahoma"/>
          <w:sz w:val="22"/>
          <w:szCs w:val="22"/>
        </w:rPr>
        <w:t>provedené práce a</w:t>
      </w:r>
      <w:r w:rsidR="00667E05">
        <w:rPr>
          <w:rFonts w:ascii="Tahoma" w:hAnsi="Tahoma" w:cs="Tahoma"/>
          <w:sz w:val="22"/>
          <w:szCs w:val="22"/>
        </w:rPr>
        <w:t> </w:t>
      </w:r>
      <w:r w:rsidR="001A3073" w:rsidRPr="004F5D2D">
        <w:rPr>
          <w:rFonts w:ascii="Tahoma" w:hAnsi="Tahoma" w:cs="Tahoma"/>
          <w:sz w:val="22"/>
          <w:szCs w:val="22"/>
        </w:rPr>
        <w:t>dodávky, pokud ne</w:t>
      </w:r>
      <w:r w:rsidR="00667E05">
        <w:rPr>
          <w:rFonts w:ascii="Tahoma" w:hAnsi="Tahoma" w:cs="Tahoma"/>
          <w:sz w:val="22"/>
          <w:szCs w:val="22"/>
        </w:rPr>
        <w:t>jsou uvedeny v písm. </w:t>
      </w:r>
      <w:r w:rsidR="002A1A93">
        <w:rPr>
          <w:rFonts w:ascii="Tahoma" w:hAnsi="Tahoma" w:cs="Tahoma"/>
          <w:sz w:val="22"/>
          <w:szCs w:val="22"/>
        </w:rPr>
        <w:t>b) tohoto odstavce,</w:t>
      </w:r>
    </w:p>
    <w:p w14:paraId="7083DC61" w14:textId="77777777" w:rsidR="00D64B58" w:rsidRPr="00972A37" w:rsidRDefault="00667E05" w:rsidP="00D54385">
      <w:pPr>
        <w:numPr>
          <w:ilvl w:val="0"/>
          <w:numId w:val="25"/>
        </w:numPr>
        <w:tabs>
          <w:tab w:val="left" w:pos="714"/>
        </w:tabs>
        <w:spacing w:before="120"/>
        <w:ind w:left="714" w:hanging="357"/>
        <w:jc w:val="both"/>
        <w:rPr>
          <w:rFonts w:ascii="Tahoma" w:hAnsi="Tahoma" w:cs="Tahoma"/>
          <w:sz w:val="22"/>
          <w:szCs w:val="22"/>
        </w:rPr>
      </w:pPr>
      <w:r w:rsidRPr="00972A37">
        <w:rPr>
          <w:rFonts w:ascii="Tahoma" w:hAnsi="Tahoma" w:cs="Tahoma"/>
          <w:sz w:val="22"/>
          <w:szCs w:val="22"/>
        </w:rPr>
        <w:lastRenderedPageBreak/>
        <w:t>na </w:t>
      </w:r>
      <w:r w:rsidR="00724D88" w:rsidRPr="00972A37">
        <w:rPr>
          <w:rFonts w:ascii="Tahoma" w:hAnsi="Tahoma" w:cs="Tahoma"/>
          <w:sz w:val="22"/>
          <w:szCs w:val="22"/>
        </w:rPr>
        <w:t xml:space="preserve">dodávky strojů, zařízení technologie, předměty postupné spotřeby </w:t>
      </w:r>
      <w:r w:rsidR="008732C2" w:rsidRPr="00972A37">
        <w:rPr>
          <w:rFonts w:ascii="Tahoma" w:hAnsi="Tahoma" w:cs="Tahoma"/>
          <w:sz w:val="22"/>
          <w:szCs w:val="22"/>
        </w:rPr>
        <w:t xml:space="preserve">v délce </w:t>
      </w:r>
      <w:r w:rsidR="00724D88" w:rsidRPr="00972A37">
        <w:rPr>
          <w:rFonts w:ascii="Tahoma" w:hAnsi="Tahoma" w:cs="Tahoma"/>
          <w:sz w:val="22"/>
          <w:szCs w:val="22"/>
        </w:rPr>
        <w:t>shodn</w:t>
      </w:r>
      <w:r w:rsidR="008732C2" w:rsidRPr="00972A37">
        <w:rPr>
          <w:rFonts w:ascii="Tahoma" w:hAnsi="Tahoma" w:cs="Tahoma"/>
          <w:sz w:val="22"/>
          <w:szCs w:val="22"/>
        </w:rPr>
        <w:t>é</w:t>
      </w:r>
      <w:r w:rsidRPr="00972A37">
        <w:rPr>
          <w:rFonts w:ascii="Tahoma" w:hAnsi="Tahoma" w:cs="Tahoma"/>
          <w:sz w:val="22"/>
          <w:szCs w:val="22"/>
        </w:rPr>
        <w:t xml:space="preserve"> se </w:t>
      </w:r>
      <w:r w:rsidR="00724D88" w:rsidRPr="00972A37">
        <w:rPr>
          <w:rFonts w:ascii="Tahoma" w:hAnsi="Tahoma" w:cs="Tahoma"/>
          <w:sz w:val="22"/>
          <w:szCs w:val="22"/>
        </w:rPr>
        <w:t xml:space="preserve">zárukou poskytovanou výrobcem, nejméně však </w:t>
      </w:r>
      <w:r w:rsidR="0049362B" w:rsidRPr="00972A37">
        <w:rPr>
          <w:rFonts w:ascii="Tahoma" w:hAnsi="Tahoma" w:cs="Tahoma"/>
          <w:sz w:val="22"/>
          <w:szCs w:val="22"/>
        </w:rPr>
        <w:t>24 </w:t>
      </w:r>
      <w:r w:rsidR="00D64B58" w:rsidRPr="00972A37">
        <w:rPr>
          <w:rFonts w:ascii="Tahoma" w:hAnsi="Tahoma" w:cs="Tahoma"/>
          <w:sz w:val="22"/>
          <w:szCs w:val="22"/>
        </w:rPr>
        <w:t>měsíců,</w:t>
      </w:r>
    </w:p>
    <w:p w14:paraId="0DAA78F7" w14:textId="77777777" w:rsidR="008732C2" w:rsidRPr="00D64B58" w:rsidRDefault="00A75CBF"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14:paraId="5FEF5BCB" w14:textId="77777777" w:rsidR="00A75CBF" w:rsidRPr="004F5D2D" w:rsidRDefault="00A75CBF" w:rsidP="00667E05">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 xml:space="preserve">odstraňování vad v rámci záruky platí podmínky uvedené </w:t>
      </w:r>
      <w:r w:rsidR="00D64B58">
        <w:rPr>
          <w:rFonts w:ascii="Tahoma" w:hAnsi="Tahoma" w:cs="Tahoma"/>
          <w:sz w:val="22"/>
          <w:szCs w:val="22"/>
        </w:rPr>
        <w:t xml:space="preserve">dále </w:t>
      </w:r>
      <w:r w:rsidRPr="004F5D2D">
        <w:rPr>
          <w:rFonts w:ascii="Tahoma" w:hAnsi="Tahoma" w:cs="Tahoma"/>
          <w:sz w:val="22"/>
          <w:szCs w:val="22"/>
        </w:rPr>
        <w:t>v </w:t>
      </w:r>
      <w:r w:rsidR="00D64B58">
        <w:rPr>
          <w:rFonts w:ascii="Tahoma" w:hAnsi="Tahoma" w:cs="Tahoma"/>
          <w:sz w:val="22"/>
          <w:szCs w:val="22"/>
        </w:rPr>
        <w:t>tomto</w:t>
      </w:r>
      <w:r w:rsidRPr="004F5D2D">
        <w:rPr>
          <w:rFonts w:ascii="Tahoma" w:hAnsi="Tahoma" w:cs="Tahoma"/>
          <w:sz w:val="22"/>
          <w:szCs w:val="22"/>
        </w:rPr>
        <w:t xml:space="preserve"> článku smlouvy.</w:t>
      </w:r>
    </w:p>
    <w:p w14:paraId="7CA16032" w14:textId="77777777" w:rsidR="00A75CBF" w:rsidRPr="004F5D2D" w:rsidRDefault="00667E05" w:rsidP="00D54385">
      <w:pPr>
        <w:numPr>
          <w:ilvl w:val="0"/>
          <w:numId w:val="9"/>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r w:rsidR="00A75CBF" w:rsidRPr="004F5D2D">
        <w:rPr>
          <w:rFonts w:ascii="Tahoma" w:hAnsi="Tahoma" w:cs="Tahoma"/>
          <w:sz w:val="22"/>
          <w:szCs w:val="22"/>
        </w:rPr>
        <w:t>a</w:t>
      </w:r>
      <w:r>
        <w:rPr>
          <w:rFonts w:ascii="Tahoma" w:hAnsi="Tahoma" w:cs="Tahoma"/>
          <w:sz w:val="22"/>
          <w:szCs w:val="22"/>
        </w:rPr>
        <w:t> </w:t>
      </w:r>
      <w:r w:rsidR="00D64B58">
        <w:rPr>
          <w:rFonts w:ascii="Tahoma" w:hAnsi="Tahoma" w:cs="Tahoma"/>
          <w:sz w:val="22"/>
          <w:szCs w:val="22"/>
        </w:rPr>
        <w:t xml:space="preserve"> dále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r w:rsidR="007828A4">
        <w:rPr>
          <w:rFonts w:ascii="Tahoma" w:hAnsi="Tahoma" w:cs="Tahoma"/>
          <w:sz w:val="22"/>
          <w:szCs w:val="22"/>
        </w:rPr>
        <w:t xml:space="preserve">, </w:t>
      </w:r>
      <w:r w:rsidR="007828A4" w:rsidRPr="00E92972">
        <w:rPr>
          <w:rFonts w:ascii="Tahoma" w:hAnsi="Tahoma" w:cs="Tahoma"/>
          <w:sz w:val="22"/>
          <w:szCs w:val="22"/>
        </w:rPr>
        <w:t>a to včetně všech potřebných náhradních dílů a dalšího materiálu</w:t>
      </w:r>
      <w:r>
        <w:rPr>
          <w:rFonts w:ascii="Tahoma" w:hAnsi="Tahoma" w:cs="Tahoma"/>
          <w:sz w:val="22"/>
          <w:szCs w:val="22"/>
        </w:rPr>
        <w:t>.</w:t>
      </w:r>
    </w:p>
    <w:p w14:paraId="55F45C1E" w14:textId="77777777" w:rsidR="004A2DDB" w:rsidRPr="004F5D2D" w:rsidRDefault="004A2DDB" w:rsidP="00D54385">
      <w:pPr>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1A7ED1C7" w14:textId="4921D887" w:rsidR="004A2DDB" w:rsidRPr="004F5D2D" w:rsidRDefault="00667E05" w:rsidP="00DF02FE">
      <w:pPr>
        <w:pStyle w:val="Smlouva-slo0"/>
        <w:tabs>
          <w:tab w:val="num" w:pos="1440"/>
          <w:tab w:val="left" w:pos="3119"/>
        </w:tabs>
        <w:spacing w:before="60" w:line="240" w:lineRule="auto"/>
        <w:ind w:left="714"/>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004A2DDB" w:rsidRPr="00667E05">
        <w:rPr>
          <w:rFonts w:ascii="Tahoma" w:hAnsi="Tahoma" w:cs="Tahoma"/>
          <w:bCs/>
          <w:sz w:val="22"/>
          <w:szCs w:val="22"/>
        </w:rPr>
        <w:t>mail</w:t>
      </w:r>
      <w:r w:rsidR="004A2DDB" w:rsidRPr="004F5D2D">
        <w:rPr>
          <w:rFonts w:ascii="Tahoma" w:hAnsi="Tahoma" w:cs="Tahoma"/>
          <w:sz w:val="22"/>
          <w:szCs w:val="22"/>
        </w:rPr>
        <w:t>:</w:t>
      </w:r>
      <w:r w:rsidR="00556CA0">
        <w:rPr>
          <w:rFonts w:ascii="Tahoma" w:hAnsi="Tahoma" w:cs="Tahoma"/>
          <w:sz w:val="22"/>
          <w:szCs w:val="22"/>
        </w:rPr>
        <w:t xml:space="preserve"> </w:t>
      </w:r>
      <w:r>
        <w:rPr>
          <w:rFonts w:ascii="Tahoma" w:hAnsi="Tahoma" w:cs="Tahoma"/>
          <w:sz w:val="22"/>
          <w:szCs w:val="22"/>
        </w:rPr>
        <w:tab/>
      </w:r>
      <w:r w:rsidR="004A2DDB" w:rsidRPr="004F5D2D">
        <w:rPr>
          <w:rFonts w:ascii="Tahoma" w:hAnsi="Tahoma" w:cs="Tahoma"/>
          <w:bCs/>
          <w:sz w:val="22"/>
          <w:szCs w:val="22"/>
        </w:rPr>
        <w:t>…………………………, nebo</w:t>
      </w:r>
    </w:p>
    <w:p w14:paraId="0E4281D5" w14:textId="77777777" w:rsidR="000B6113" w:rsidRPr="004F5D2D" w:rsidRDefault="004A2DDB" w:rsidP="00DF02FE">
      <w:pPr>
        <w:pStyle w:val="Smlouva-slo0"/>
        <w:tabs>
          <w:tab w:val="num" w:pos="1440"/>
          <w:tab w:val="left" w:pos="3119"/>
        </w:tabs>
        <w:spacing w:before="60" w:line="240" w:lineRule="auto"/>
        <w:ind w:left="714"/>
        <w:jc w:val="left"/>
        <w:rPr>
          <w:rFonts w:ascii="Tahoma" w:hAnsi="Tahoma" w:cs="Tahoma"/>
          <w:sz w:val="22"/>
          <w:szCs w:val="22"/>
        </w:rPr>
      </w:pPr>
      <w:r w:rsidRPr="00667E05">
        <w:rPr>
          <w:rFonts w:ascii="Tahoma" w:hAnsi="Tahoma" w:cs="Tahoma"/>
          <w:bCs/>
          <w:sz w:val="22"/>
          <w:szCs w:val="22"/>
        </w:rPr>
        <w:t>adresu</w:t>
      </w:r>
      <w:r w:rsidR="00667E05">
        <w:rPr>
          <w:rFonts w:ascii="Tahoma" w:hAnsi="Tahoma" w:cs="Tahoma"/>
          <w:sz w:val="22"/>
          <w:szCs w:val="22"/>
        </w:rPr>
        <w:t>:</w:t>
      </w:r>
      <w:r w:rsidR="00667E05">
        <w:rPr>
          <w:rFonts w:ascii="Tahoma" w:hAnsi="Tahoma" w:cs="Tahoma"/>
          <w:sz w:val="22"/>
          <w:szCs w:val="22"/>
        </w:rPr>
        <w:tab/>
      </w:r>
      <w:r w:rsidRPr="004F5D2D">
        <w:rPr>
          <w:rFonts w:ascii="Tahoma" w:hAnsi="Tahoma" w:cs="Tahoma"/>
          <w:bCs/>
          <w:sz w:val="22"/>
          <w:szCs w:val="22"/>
        </w:rPr>
        <w:t>…………………………</w:t>
      </w:r>
      <w:r w:rsidR="000B6113" w:rsidRPr="004F5D2D">
        <w:rPr>
          <w:rFonts w:ascii="Tahoma" w:hAnsi="Tahoma" w:cs="Tahoma"/>
          <w:bCs/>
          <w:sz w:val="22"/>
          <w:szCs w:val="22"/>
        </w:rPr>
        <w:t>,</w:t>
      </w:r>
      <w:r w:rsidR="00667E05">
        <w:rPr>
          <w:rFonts w:ascii="Tahoma" w:hAnsi="Tahoma" w:cs="Tahoma"/>
          <w:bCs/>
          <w:sz w:val="22"/>
          <w:szCs w:val="22"/>
        </w:rPr>
        <w:t xml:space="preserve"> nebo</w:t>
      </w:r>
    </w:p>
    <w:p w14:paraId="287B873F" w14:textId="77777777" w:rsidR="007828A4" w:rsidRPr="007828A4" w:rsidRDefault="000B6113" w:rsidP="00DF02FE">
      <w:pPr>
        <w:pStyle w:val="Smlouva-slo0"/>
        <w:tabs>
          <w:tab w:val="num" w:pos="1440"/>
          <w:tab w:val="left" w:pos="3119"/>
        </w:tabs>
        <w:spacing w:before="60" w:line="240" w:lineRule="auto"/>
        <w:ind w:left="714"/>
        <w:jc w:val="left"/>
        <w:rPr>
          <w:rFonts w:ascii="Tahoma" w:hAnsi="Tahoma" w:cs="Tahoma"/>
          <w:sz w:val="22"/>
          <w:szCs w:val="22"/>
        </w:rPr>
      </w:pPr>
      <w:r w:rsidRPr="004F5D2D">
        <w:rPr>
          <w:rFonts w:ascii="Tahoma" w:hAnsi="Tahoma" w:cs="Tahoma"/>
          <w:bCs/>
          <w:sz w:val="22"/>
          <w:szCs w:val="22"/>
        </w:rPr>
        <w:t>do datové schránky:</w:t>
      </w:r>
      <w:r w:rsidR="00667E05">
        <w:rPr>
          <w:rFonts w:ascii="Tahoma" w:hAnsi="Tahoma" w:cs="Tahoma"/>
          <w:bCs/>
          <w:sz w:val="22"/>
          <w:szCs w:val="22"/>
        </w:rPr>
        <w:tab/>
      </w:r>
      <w:r w:rsidRPr="004F5D2D">
        <w:rPr>
          <w:rFonts w:ascii="Tahoma" w:hAnsi="Tahoma" w:cs="Tahoma"/>
          <w:bCs/>
          <w:sz w:val="22"/>
          <w:szCs w:val="22"/>
        </w:rPr>
        <w:t>……………………</w:t>
      </w:r>
      <w:r w:rsidR="00667E05">
        <w:rPr>
          <w:rFonts w:ascii="Tahoma" w:hAnsi="Tahoma" w:cs="Tahoma"/>
          <w:bCs/>
          <w:sz w:val="22"/>
          <w:szCs w:val="22"/>
        </w:rPr>
        <w:t>……</w:t>
      </w:r>
      <w:r w:rsidR="004A2DDB" w:rsidRPr="004F5D2D">
        <w:rPr>
          <w:rFonts w:ascii="Tahoma" w:hAnsi="Tahoma" w:cs="Tahoma"/>
          <w:bCs/>
          <w:sz w:val="22"/>
          <w:szCs w:val="22"/>
        </w:rPr>
        <w:t xml:space="preserve"> </w:t>
      </w:r>
      <w:r w:rsidR="004A2DDB" w:rsidRPr="00DB34F4">
        <w:rPr>
          <w:rFonts w:ascii="Tahoma" w:hAnsi="Tahoma" w:cs="Tahoma"/>
          <w:i/>
          <w:iCs/>
          <w:color w:val="FF0000"/>
          <w:sz w:val="22"/>
          <w:szCs w:val="22"/>
        </w:rPr>
        <w:t xml:space="preserve">(doplní </w:t>
      </w:r>
      <w:r w:rsidR="00B63DE5" w:rsidRPr="00DB34F4">
        <w:rPr>
          <w:rFonts w:ascii="Tahoma" w:hAnsi="Tahoma" w:cs="Tahoma"/>
          <w:i/>
          <w:iCs/>
          <w:color w:val="FF0000"/>
          <w:sz w:val="22"/>
          <w:szCs w:val="22"/>
        </w:rPr>
        <w:t>účastník</w:t>
      </w:r>
      <w:r w:rsidR="00B02222" w:rsidRPr="00DB34F4">
        <w:rPr>
          <w:rFonts w:ascii="Tahoma" w:hAnsi="Tahoma" w:cs="Tahoma"/>
          <w:i/>
          <w:iCs/>
          <w:color w:val="FF0000"/>
          <w:sz w:val="22"/>
          <w:szCs w:val="22"/>
        </w:rPr>
        <w:t>/zhotovitel</w:t>
      </w:r>
      <w:r w:rsidR="004A2DDB" w:rsidRPr="00DB34F4">
        <w:rPr>
          <w:rFonts w:ascii="Tahoma" w:hAnsi="Tahoma" w:cs="Tahoma"/>
          <w:i/>
          <w:iCs/>
          <w:color w:val="FF0000"/>
          <w:sz w:val="22"/>
          <w:szCs w:val="22"/>
        </w:rPr>
        <w:t>)</w:t>
      </w:r>
    </w:p>
    <w:p w14:paraId="26003E93" w14:textId="77777777" w:rsidR="00090F9C" w:rsidRPr="00667E05" w:rsidRDefault="00090F9C" w:rsidP="00D54385">
      <w:pPr>
        <w:numPr>
          <w:ilvl w:val="0"/>
          <w:numId w:val="9"/>
        </w:numPr>
        <w:spacing w:before="120"/>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14:paraId="726D5A33" w14:textId="77777777" w:rsidR="004A2DDB" w:rsidRPr="00667E05" w:rsidRDefault="004A2DDB" w:rsidP="00D54385">
      <w:pPr>
        <w:numPr>
          <w:ilvl w:val="0"/>
          <w:numId w:val="9"/>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49362B">
        <w:rPr>
          <w:rFonts w:ascii="Tahoma" w:hAnsi="Tahoma" w:cs="Tahoma"/>
          <w:bCs/>
          <w:sz w:val="22"/>
          <w:szCs w:val="22"/>
        </w:rPr>
        <w:t>5</w:t>
      </w:r>
      <w:r w:rsidR="0049362B" w:rsidRPr="00667E05">
        <w:rPr>
          <w:rFonts w:ascii="Tahoma" w:hAnsi="Tahoma" w:cs="Tahoma"/>
          <w:sz w:val="22"/>
          <w:szCs w:val="22"/>
        </w:rPr>
        <w:t> </w:t>
      </w:r>
      <w:r w:rsidR="00671CC6">
        <w:rPr>
          <w:rFonts w:ascii="Tahoma" w:hAnsi="Tahoma" w:cs="Tahoma"/>
          <w:sz w:val="22"/>
          <w:szCs w:val="22"/>
        </w:rPr>
        <w:t xml:space="preserve">pracovních </w:t>
      </w:r>
      <w:r w:rsidRPr="00667E05">
        <w:rPr>
          <w:rFonts w:ascii="Tahoma" w:hAnsi="Tahoma" w:cs="Tahoma"/>
          <w:bCs/>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Pr>
          <w:rFonts w:ascii="Tahoma" w:hAnsi="Tahoma" w:cs="Tahoma"/>
          <w:bCs/>
          <w:sz w:val="22"/>
          <w:szCs w:val="22"/>
        </w:rPr>
        <w:t>12 </w:t>
      </w:r>
      <w:r w:rsidRPr="00667E05">
        <w:rPr>
          <w:rFonts w:ascii="Tahoma" w:hAnsi="Tahoma" w:cs="Tahoma"/>
          <w:bCs/>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49362B">
        <w:rPr>
          <w:rFonts w:ascii="Tahoma" w:hAnsi="Tahoma" w:cs="Tahoma"/>
          <w:bCs/>
          <w:sz w:val="22"/>
          <w:szCs w:val="22"/>
        </w:rPr>
        <w:t>5</w:t>
      </w:r>
      <w:r w:rsidR="00671CC6">
        <w:rPr>
          <w:rFonts w:ascii="Tahoma" w:hAnsi="Tahoma" w:cs="Tahoma"/>
          <w:bCs/>
          <w:sz w:val="22"/>
          <w:szCs w:val="22"/>
        </w:rPr>
        <w:t xml:space="preserve"> pracovních</w:t>
      </w:r>
      <w:r w:rsidR="0049362B">
        <w:rPr>
          <w:rFonts w:ascii="Tahoma" w:hAnsi="Tahoma" w:cs="Tahoma"/>
          <w:bCs/>
          <w:sz w:val="22"/>
          <w:szCs w:val="22"/>
        </w:rPr>
        <w:t xml:space="preserve"> </w:t>
      </w:r>
      <w:r w:rsidRPr="00667E05">
        <w:rPr>
          <w:rFonts w:ascii="Tahoma" w:hAnsi="Tahoma" w:cs="Tahoma"/>
          <w:bCs/>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00B63DE5">
        <w:rPr>
          <w:rFonts w:ascii="Tahoma" w:hAnsi="Tahoma" w:cs="Tahoma"/>
          <w:iCs/>
          <w:sz w:val="22"/>
          <w:szCs w:val="22"/>
        </w:rPr>
        <w:t>,</w:t>
      </w:r>
      <w:r w:rsidRPr="00667E05">
        <w:rPr>
          <w:rFonts w:ascii="Tahoma" w:hAnsi="Tahoma" w:cs="Tahoma"/>
          <w:sz w:val="22"/>
          <w:szCs w:val="22"/>
        </w:rPr>
        <w:t xml:space="preserve"> v případě havárie nejpozději do </w:t>
      </w:r>
      <w:r w:rsidR="0049362B">
        <w:rPr>
          <w:rFonts w:ascii="Tahoma" w:hAnsi="Tahoma" w:cs="Tahoma"/>
          <w:bCs/>
          <w:sz w:val="22"/>
          <w:szCs w:val="22"/>
        </w:rPr>
        <w:t>24</w:t>
      </w:r>
      <w:r w:rsidR="0049362B">
        <w:rPr>
          <w:rFonts w:ascii="Tahoma" w:hAnsi="Tahoma" w:cs="Tahoma"/>
          <w:b/>
          <w:sz w:val="22"/>
          <w:szCs w:val="22"/>
        </w:rPr>
        <w:t xml:space="preserve"> </w:t>
      </w:r>
      <w:r w:rsidRPr="00667E05">
        <w:rPr>
          <w:rFonts w:ascii="Tahoma" w:hAnsi="Tahoma" w:cs="Tahoma"/>
          <w:bCs/>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 xml:space="preserve">1 této smlouvy, </w:t>
      </w:r>
      <w:r w:rsidR="00EB184F" w:rsidRPr="00667E05">
        <w:rPr>
          <w:rFonts w:ascii="Tahoma" w:hAnsi="Tahoma" w:cs="Tahoma"/>
          <w:sz w:val="22"/>
          <w:szCs w:val="22"/>
        </w:rPr>
        <w:t xml:space="preserve">příp. jiný </w:t>
      </w:r>
      <w:r w:rsidR="004D6D90" w:rsidRPr="00667E05">
        <w:rPr>
          <w:rFonts w:ascii="Tahoma" w:hAnsi="Tahoma" w:cs="Tahoma"/>
          <w:sz w:val="22"/>
          <w:szCs w:val="22"/>
        </w:rPr>
        <w:t>oprávněný zástupce objednatele.</w:t>
      </w:r>
    </w:p>
    <w:p w14:paraId="682A5DB2" w14:textId="77777777" w:rsidR="004A2DDB" w:rsidRPr="004F5D2D" w:rsidRDefault="004A2DDB" w:rsidP="00D54385">
      <w:pPr>
        <w:numPr>
          <w:ilvl w:val="0"/>
          <w:numId w:val="9"/>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14:paraId="3C596994"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4D342C87" w14:textId="059A036A" w:rsidR="004C1437" w:rsidRPr="004C1437" w:rsidRDefault="004C1437" w:rsidP="00D54385">
      <w:pPr>
        <w:pStyle w:val="Smlouva-slo0"/>
        <w:numPr>
          <w:ilvl w:val="0"/>
          <w:numId w:val="10"/>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659D281C" w14:textId="77777777" w:rsidR="004A2DDB" w:rsidRPr="004F5D2D" w:rsidRDefault="004A2DDB" w:rsidP="00D54385">
      <w:pPr>
        <w:pStyle w:val="Smlouva-slo0"/>
        <w:numPr>
          <w:ilvl w:val="0"/>
          <w:numId w:val="10"/>
        </w:numPr>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591897AE" w14:textId="77777777" w:rsidR="004A2DDB" w:rsidRPr="00C864D0" w:rsidRDefault="004A2DDB" w:rsidP="00D54385">
      <w:pPr>
        <w:pStyle w:val="Smlouva-slo0"/>
        <w:numPr>
          <w:ilvl w:val="0"/>
          <w:numId w:val="10"/>
        </w:numPr>
        <w:spacing w:line="240" w:lineRule="auto"/>
        <w:ind w:left="357" w:hanging="357"/>
        <w:rPr>
          <w:rFonts w:ascii="Tahoma" w:hAnsi="Tahoma" w:cs="Tahoma"/>
          <w:sz w:val="22"/>
          <w:szCs w:val="22"/>
        </w:rPr>
      </w:pPr>
      <w:r w:rsidRPr="00C864D0">
        <w:rPr>
          <w:rFonts w:ascii="Tahoma" w:hAnsi="Tahoma" w:cs="Tahoma"/>
          <w:sz w:val="22"/>
          <w:szCs w:val="22"/>
        </w:rPr>
        <w:t>Zhotovitel je povinen nahradit objednateli v</w:t>
      </w:r>
      <w:r w:rsidR="003C5DE1" w:rsidRPr="00C864D0">
        <w:rPr>
          <w:rFonts w:ascii="Tahoma" w:hAnsi="Tahoma" w:cs="Tahoma"/>
          <w:sz w:val="22"/>
          <w:szCs w:val="22"/>
        </w:rPr>
        <w:t> </w:t>
      </w:r>
      <w:r w:rsidRPr="00C864D0">
        <w:rPr>
          <w:rFonts w:ascii="Tahoma" w:hAnsi="Tahoma" w:cs="Tahoma"/>
          <w:sz w:val="22"/>
          <w:szCs w:val="22"/>
        </w:rPr>
        <w:t>plné výši škodu, která vznikla při</w:t>
      </w:r>
      <w:r w:rsidR="003C5DE1" w:rsidRPr="00C864D0">
        <w:rPr>
          <w:rFonts w:ascii="Tahoma" w:hAnsi="Tahoma" w:cs="Tahoma"/>
          <w:sz w:val="22"/>
          <w:szCs w:val="22"/>
        </w:rPr>
        <w:t> </w:t>
      </w:r>
      <w:r w:rsidRPr="00C864D0">
        <w:rPr>
          <w:rFonts w:ascii="Tahoma" w:hAnsi="Tahoma" w:cs="Tahoma"/>
          <w:sz w:val="22"/>
          <w:szCs w:val="22"/>
        </w:rPr>
        <w:t>realizaci a užívání díla v</w:t>
      </w:r>
      <w:r w:rsidR="003C5DE1" w:rsidRPr="00C864D0">
        <w:rPr>
          <w:rFonts w:ascii="Tahoma" w:hAnsi="Tahoma" w:cs="Tahoma"/>
          <w:sz w:val="22"/>
          <w:szCs w:val="22"/>
        </w:rPr>
        <w:t> </w:t>
      </w:r>
      <w:r w:rsidRPr="00C864D0">
        <w:rPr>
          <w:rFonts w:ascii="Tahoma" w:hAnsi="Tahoma" w:cs="Tahoma"/>
          <w:sz w:val="22"/>
          <w:szCs w:val="22"/>
        </w:rPr>
        <w:t>souvislosti nebo jako</w:t>
      </w:r>
      <w:r w:rsidR="003C5DE1" w:rsidRPr="00C864D0">
        <w:rPr>
          <w:rFonts w:ascii="Tahoma" w:hAnsi="Tahoma" w:cs="Tahoma"/>
          <w:sz w:val="22"/>
          <w:szCs w:val="22"/>
        </w:rPr>
        <w:t xml:space="preserve"> důsledek porušení povinností a </w:t>
      </w:r>
      <w:r w:rsidRPr="00C864D0">
        <w:rPr>
          <w:rFonts w:ascii="Tahoma" w:hAnsi="Tahoma" w:cs="Tahoma"/>
          <w:sz w:val="22"/>
          <w:szCs w:val="22"/>
        </w:rPr>
        <w:t>závazků zhotovitele dle</w:t>
      </w:r>
      <w:r w:rsidR="003C5DE1" w:rsidRPr="00C864D0">
        <w:rPr>
          <w:rFonts w:ascii="Tahoma" w:hAnsi="Tahoma" w:cs="Tahoma"/>
          <w:sz w:val="22"/>
          <w:szCs w:val="22"/>
        </w:rPr>
        <w:t> </w:t>
      </w:r>
      <w:r w:rsidRPr="00C864D0">
        <w:rPr>
          <w:rFonts w:ascii="Tahoma" w:hAnsi="Tahoma" w:cs="Tahoma"/>
          <w:sz w:val="22"/>
          <w:szCs w:val="22"/>
        </w:rPr>
        <w:t>této smlouvy.</w:t>
      </w:r>
    </w:p>
    <w:p w14:paraId="1F7FE26D" w14:textId="48D98881" w:rsidR="004A2DDB" w:rsidRPr="00C864D0" w:rsidRDefault="004A2DDB" w:rsidP="00D54385">
      <w:pPr>
        <w:pStyle w:val="Smlouva-slo0"/>
        <w:numPr>
          <w:ilvl w:val="0"/>
          <w:numId w:val="10"/>
        </w:numPr>
        <w:spacing w:line="240" w:lineRule="auto"/>
        <w:ind w:left="357" w:hanging="357"/>
        <w:rPr>
          <w:rFonts w:ascii="Tahoma" w:hAnsi="Tahoma" w:cs="Tahoma"/>
          <w:sz w:val="22"/>
          <w:szCs w:val="22"/>
        </w:rPr>
      </w:pPr>
      <w:r w:rsidRPr="00C864D0">
        <w:rPr>
          <w:rFonts w:ascii="Tahoma" w:hAnsi="Tahoma" w:cs="Tahoma"/>
          <w:sz w:val="22"/>
          <w:szCs w:val="22"/>
        </w:rPr>
        <w:t>Zhotovitel se zavazuje, že po</w:t>
      </w:r>
      <w:r w:rsidR="003C5DE1" w:rsidRPr="00C864D0">
        <w:rPr>
          <w:rFonts w:ascii="Tahoma" w:hAnsi="Tahoma" w:cs="Tahoma"/>
          <w:sz w:val="22"/>
          <w:szCs w:val="22"/>
        </w:rPr>
        <w:t> </w:t>
      </w:r>
      <w:r w:rsidRPr="00C864D0">
        <w:rPr>
          <w:rFonts w:ascii="Tahoma" w:hAnsi="Tahoma" w:cs="Tahoma"/>
          <w:sz w:val="22"/>
          <w:szCs w:val="22"/>
        </w:rPr>
        <w:t>ce</w:t>
      </w:r>
      <w:r w:rsidR="003C5DE1" w:rsidRPr="00C864D0">
        <w:rPr>
          <w:rFonts w:ascii="Tahoma" w:hAnsi="Tahoma" w:cs="Tahoma"/>
          <w:sz w:val="22"/>
          <w:szCs w:val="22"/>
        </w:rPr>
        <w:t xml:space="preserve">lou dobu </w:t>
      </w:r>
      <w:r w:rsidR="002E2594" w:rsidRPr="00C864D0">
        <w:rPr>
          <w:rFonts w:ascii="Tahoma" w:hAnsi="Tahoma" w:cs="Tahoma"/>
          <w:sz w:val="22"/>
          <w:szCs w:val="22"/>
        </w:rPr>
        <w:t xml:space="preserve">realizace díla až do okamžiku převzetí díla </w:t>
      </w:r>
      <w:r w:rsidR="002E2594" w:rsidRPr="00C864D0">
        <w:rPr>
          <w:rFonts w:ascii="Tahoma" w:hAnsi="Tahoma" w:cs="Tahoma"/>
          <w:sz w:val="22"/>
          <w:szCs w:val="22"/>
        </w:rPr>
        <w:lastRenderedPageBreak/>
        <w:t>objednatelem a odstranění případných vad a nedodělků, s nimiž bylo dílo převzato,</w:t>
      </w:r>
      <w:r w:rsidRPr="00C864D0">
        <w:rPr>
          <w:rFonts w:ascii="Tahoma" w:hAnsi="Tahoma" w:cs="Tahoma"/>
          <w:sz w:val="22"/>
          <w:szCs w:val="22"/>
        </w:rPr>
        <w:t xml:space="preserve"> bude mít</w:t>
      </w:r>
      <w:r w:rsidR="00A44529" w:rsidRPr="00C864D0">
        <w:rPr>
          <w:rFonts w:ascii="Tahoma" w:hAnsi="Tahoma" w:cs="Tahoma"/>
          <w:sz w:val="22"/>
          <w:szCs w:val="22"/>
        </w:rPr>
        <w:t xml:space="preserve"> </w:t>
      </w:r>
      <w:r w:rsidR="00306FA6" w:rsidRPr="00C864D0">
        <w:rPr>
          <w:rFonts w:ascii="Tahoma" w:hAnsi="Tahoma" w:cs="Tahoma"/>
          <w:sz w:val="22"/>
          <w:szCs w:val="22"/>
        </w:rPr>
        <w:t>na</w:t>
      </w:r>
      <w:r w:rsidR="003C5DE1" w:rsidRPr="00C864D0">
        <w:rPr>
          <w:rFonts w:ascii="Tahoma" w:hAnsi="Tahoma" w:cs="Tahoma"/>
          <w:sz w:val="22"/>
          <w:szCs w:val="22"/>
        </w:rPr>
        <w:t> </w:t>
      </w:r>
      <w:r w:rsidR="00306FA6" w:rsidRPr="00C864D0">
        <w:rPr>
          <w:rFonts w:ascii="Tahoma" w:hAnsi="Tahoma" w:cs="Tahoma"/>
          <w:sz w:val="22"/>
          <w:szCs w:val="22"/>
        </w:rPr>
        <w:t xml:space="preserve">vlastní náklady </w:t>
      </w:r>
      <w:r w:rsidR="00CF0249" w:rsidRPr="00C864D0">
        <w:rPr>
          <w:rFonts w:ascii="Tahoma" w:hAnsi="Tahoma" w:cs="Tahoma"/>
          <w:sz w:val="22"/>
          <w:szCs w:val="22"/>
        </w:rPr>
        <w:t>sjednáno</w:t>
      </w:r>
      <w:r w:rsidR="002B304E" w:rsidRPr="00C864D0">
        <w:rPr>
          <w:rFonts w:ascii="Tahoma" w:hAnsi="Tahoma" w:cs="Tahoma"/>
          <w:sz w:val="22"/>
          <w:szCs w:val="22"/>
        </w:rPr>
        <w:t xml:space="preserve"> </w:t>
      </w:r>
      <w:r w:rsidR="003C5DE1" w:rsidRPr="00C864D0">
        <w:rPr>
          <w:rFonts w:ascii="Tahoma" w:hAnsi="Tahoma" w:cs="Tahoma"/>
          <w:sz w:val="22"/>
          <w:szCs w:val="22"/>
        </w:rPr>
        <w:t>pojištění odpovědnosti za </w:t>
      </w:r>
      <w:r w:rsidR="00CF0249" w:rsidRPr="00C864D0">
        <w:rPr>
          <w:rFonts w:ascii="Tahoma" w:hAnsi="Tahoma" w:cs="Tahoma"/>
          <w:sz w:val="22"/>
          <w:szCs w:val="22"/>
        </w:rPr>
        <w:t xml:space="preserve">škodu způsobenou třetím osobám vyplývající z dodávaného předmětu plnění s limitem </w:t>
      </w:r>
      <w:r w:rsidR="00E742B4" w:rsidRPr="00C864D0">
        <w:rPr>
          <w:rFonts w:ascii="Tahoma" w:hAnsi="Tahoma" w:cs="Tahoma"/>
          <w:sz w:val="22"/>
          <w:szCs w:val="22"/>
        </w:rPr>
        <w:t xml:space="preserve">min. </w:t>
      </w:r>
      <w:r w:rsidR="00B6780D" w:rsidRPr="00C864D0">
        <w:rPr>
          <w:rFonts w:ascii="Tahoma" w:hAnsi="Tahoma" w:cs="Tahoma"/>
          <w:sz w:val="22"/>
          <w:szCs w:val="22"/>
        </w:rPr>
        <w:t>5</w:t>
      </w:r>
      <w:r w:rsidR="00CF0249" w:rsidRPr="00C864D0">
        <w:rPr>
          <w:rFonts w:ascii="Tahoma" w:hAnsi="Tahoma" w:cs="Tahoma"/>
          <w:sz w:val="22"/>
          <w:szCs w:val="22"/>
        </w:rPr>
        <w:t xml:space="preserve"> </w:t>
      </w:r>
      <w:r w:rsidR="00F23DF3" w:rsidRPr="00C864D0">
        <w:rPr>
          <w:rFonts w:ascii="Tahoma" w:hAnsi="Tahoma" w:cs="Tahoma"/>
          <w:sz w:val="22"/>
          <w:szCs w:val="22"/>
        </w:rPr>
        <w:t>mil</w:t>
      </w:r>
      <w:r w:rsidR="00CF0249" w:rsidRPr="00C864D0">
        <w:rPr>
          <w:rFonts w:ascii="Tahoma" w:hAnsi="Tahoma" w:cs="Tahoma"/>
          <w:sz w:val="22"/>
          <w:szCs w:val="22"/>
        </w:rPr>
        <w:t>.</w:t>
      </w:r>
      <w:r w:rsidR="003C5DE1" w:rsidRPr="00C864D0">
        <w:rPr>
          <w:rFonts w:ascii="Tahoma" w:hAnsi="Tahoma" w:cs="Tahoma"/>
          <w:sz w:val="22"/>
          <w:szCs w:val="22"/>
        </w:rPr>
        <w:t> </w:t>
      </w:r>
      <w:r w:rsidR="00CF0249" w:rsidRPr="00C864D0">
        <w:rPr>
          <w:rFonts w:ascii="Tahoma" w:hAnsi="Tahoma" w:cs="Tahoma"/>
          <w:sz w:val="22"/>
          <w:szCs w:val="22"/>
        </w:rPr>
        <w:t>Kč. Pojištění musí obsahovat krytí škod způsobené na</w:t>
      </w:r>
      <w:r w:rsidR="003C5DE1" w:rsidRPr="00C864D0">
        <w:rPr>
          <w:rFonts w:ascii="Tahoma" w:hAnsi="Tahoma" w:cs="Tahoma"/>
          <w:sz w:val="22"/>
          <w:szCs w:val="22"/>
        </w:rPr>
        <w:t> </w:t>
      </w:r>
      <w:r w:rsidR="00CF0249" w:rsidRPr="00C864D0">
        <w:rPr>
          <w:rFonts w:ascii="Tahoma" w:hAnsi="Tahoma" w:cs="Tahoma"/>
          <w:sz w:val="22"/>
          <w:szCs w:val="22"/>
        </w:rPr>
        <w:t>majetku</w:t>
      </w:r>
      <w:r w:rsidR="002E2594" w:rsidRPr="00C864D0">
        <w:rPr>
          <w:rFonts w:ascii="Tahoma" w:hAnsi="Tahoma" w:cs="Tahoma"/>
          <w:sz w:val="22"/>
          <w:szCs w:val="22"/>
        </w:rPr>
        <w:t xml:space="preserve"> a</w:t>
      </w:r>
      <w:r w:rsidR="00CF0249" w:rsidRPr="00C864D0">
        <w:rPr>
          <w:rFonts w:ascii="Tahoma" w:hAnsi="Tahoma" w:cs="Tahoma"/>
          <w:sz w:val="22"/>
          <w:szCs w:val="22"/>
        </w:rPr>
        <w:t xml:space="preserve"> zdraví třetích osob</w:t>
      </w:r>
      <w:r w:rsidR="002E2594" w:rsidRPr="00C864D0">
        <w:rPr>
          <w:rFonts w:ascii="Tahoma" w:hAnsi="Tahoma" w:cs="Tahoma"/>
          <w:sz w:val="22"/>
          <w:szCs w:val="22"/>
        </w:rPr>
        <w:t>.</w:t>
      </w:r>
    </w:p>
    <w:p w14:paraId="0B5ED199" w14:textId="0440D913" w:rsidR="00EA3EBA" w:rsidRDefault="005E1D8A" w:rsidP="00D54385">
      <w:pPr>
        <w:pStyle w:val="Smlouva-slo0"/>
        <w:numPr>
          <w:ilvl w:val="0"/>
          <w:numId w:val="10"/>
        </w:numPr>
        <w:spacing w:line="240" w:lineRule="auto"/>
        <w:ind w:left="357" w:hanging="357"/>
        <w:rPr>
          <w:rFonts w:ascii="Tahoma" w:hAnsi="Tahoma" w:cs="Tahoma"/>
          <w:sz w:val="22"/>
          <w:szCs w:val="22"/>
        </w:rPr>
      </w:pPr>
      <w:r w:rsidRPr="00C864D0">
        <w:rPr>
          <w:rFonts w:ascii="Tahoma" w:hAnsi="Tahoma" w:cs="Tahoma"/>
          <w:sz w:val="22"/>
          <w:szCs w:val="22"/>
        </w:rPr>
        <w:t>Zhotovitel je povinen předat objednateli při</w:t>
      </w:r>
      <w:r w:rsidR="003C5DE1" w:rsidRPr="00C864D0">
        <w:rPr>
          <w:rFonts w:ascii="Tahoma" w:hAnsi="Tahoma" w:cs="Tahoma"/>
          <w:sz w:val="22"/>
          <w:szCs w:val="22"/>
        </w:rPr>
        <w:t> </w:t>
      </w:r>
      <w:r w:rsidRPr="00C864D0">
        <w:rPr>
          <w:rFonts w:ascii="Tahoma" w:hAnsi="Tahoma" w:cs="Tahoma"/>
          <w:sz w:val="22"/>
          <w:szCs w:val="22"/>
        </w:rPr>
        <w:t>podpisu této smlouvy</w:t>
      </w:r>
      <w:r w:rsidR="002E2594" w:rsidRPr="00C864D0">
        <w:rPr>
          <w:rFonts w:ascii="Tahoma" w:hAnsi="Tahoma" w:cs="Tahoma"/>
          <w:sz w:val="22"/>
          <w:szCs w:val="22"/>
        </w:rPr>
        <w:t xml:space="preserve"> a dále na vyžádání</w:t>
      </w:r>
      <w:r w:rsidR="002E2594">
        <w:rPr>
          <w:rFonts w:ascii="Tahoma" w:hAnsi="Tahoma" w:cs="Tahoma"/>
          <w:sz w:val="22"/>
          <w:szCs w:val="22"/>
        </w:rPr>
        <w:t xml:space="preserve"> objednatelem kdykoliv v průběhu provádění díla</w:t>
      </w:r>
      <w:r w:rsidRPr="004F5D2D">
        <w:rPr>
          <w:rFonts w:ascii="Tahoma" w:hAnsi="Tahoma" w:cs="Tahoma"/>
          <w:sz w:val="22"/>
          <w:szCs w:val="22"/>
        </w:rPr>
        <w:t xml:space="preserve"> kopie pojistných smluv na</w:t>
      </w:r>
      <w:r w:rsidR="003C5DE1">
        <w:rPr>
          <w:rFonts w:ascii="Tahoma" w:hAnsi="Tahoma" w:cs="Tahoma"/>
          <w:sz w:val="22"/>
          <w:szCs w:val="22"/>
        </w:rPr>
        <w:t> </w:t>
      </w:r>
      <w:r w:rsidRPr="004F5D2D">
        <w:rPr>
          <w:rFonts w:ascii="Tahoma" w:hAnsi="Tahoma" w:cs="Tahoma"/>
          <w:sz w:val="22"/>
          <w:szCs w:val="22"/>
        </w:rPr>
        <w:t>požadovaná pojištění dle</w:t>
      </w:r>
      <w:r w:rsidR="003C5DE1">
        <w:rPr>
          <w:rFonts w:ascii="Tahoma" w:hAnsi="Tahoma" w:cs="Tahoma"/>
          <w:sz w:val="22"/>
          <w:szCs w:val="22"/>
        </w:rPr>
        <w:t> </w:t>
      </w:r>
      <w:r w:rsidR="00F17172">
        <w:rPr>
          <w:rFonts w:ascii="Tahoma" w:hAnsi="Tahoma" w:cs="Tahoma"/>
          <w:sz w:val="22"/>
          <w:szCs w:val="22"/>
        </w:rPr>
        <w:t>této smlouvy,</w:t>
      </w:r>
      <w:r w:rsidR="004757ED" w:rsidRPr="004F5D2D">
        <w:rPr>
          <w:rFonts w:ascii="Tahoma" w:hAnsi="Tahoma" w:cs="Tahoma"/>
          <w:sz w:val="22"/>
          <w:szCs w:val="22"/>
        </w:rPr>
        <w:t xml:space="preserve"> </w:t>
      </w:r>
      <w:r w:rsidR="00EA3EBA" w:rsidRPr="004F5D2D">
        <w:rPr>
          <w:rFonts w:ascii="Tahoma" w:hAnsi="Tahoma" w:cs="Tahoma"/>
          <w:sz w:val="22"/>
          <w:szCs w:val="22"/>
        </w:rPr>
        <w:t>včetně všech dodatků </w:t>
      </w:r>
      <w:r w:rsidR="00B4285F">
        <w:rPr>
          <w:rFonts w:ascii="Tahoma" w:hAnsi="Tahoma" w:cs="Tahoma"/>
          <w:sz w:val="22"/>
          <w:szCs w:val="22"/>
        </w:rPr>
        <w:t>nebo</w:t>
      </w:r>
      <w:r w:rsidR="00F66D95" w:rsidRPr="004F5D2D">
        <w:rPr>
          <w:rFonts w:ascii="Tahoma" w:hAnsi="Tahoma" w:cs="Tahoma"/>
          <w:sz w:val="22"/>
          <w:szCs w:val="22"/>
        </w:rPr>
        <w:t xml:space="preserve"> certifikáty příslušných pojišťoven prokazující existenci pojištění</w:t>
      </w:r>
      <w:r w:rsidR="003C5DE1">
        <w:rPr>
          <w:rFonts w:ascii="Tahoma" w:hAnsi="Tahoma" w:cs="Tahoma"/>
          <w:sz w:val="22"/>
          <w:szCs w:val="22"/>
        </w:rPr>
        <w:t xml:space="preserve"> po </w:t>
      </w:r>
      <w:r w:rsidR="00EA3EBA" w:rsidRPr="004F5D2D">
        <w:rPr>
          <w:rFonts w:ascii="Tahoma" w:hAnsi="Tahoma" w:cs="Tahoma"/>
          <w:sz w:val="22"/>
          <w:szCs w:val="22"/>
        </w:rPr>
        <w:t xml:space="preserve">celou dobu </w:t>
      </w:r>
      <w:r w:rsidR="002B5389">
        <w:rPr>
          <w:rFonts w:ascii="Tahoma" w:hAnsi="Tahoma" w:cs="Tahoma"/>
          <w:sz w:val="22"/>
          <w:szCs w:val="22"/>
        </w:rPr>
        <w:t>provádění</w:t>
      </w:r>
      <w:r w:rsidR="00EA3EBA" w:rsidRPr="004F5D2D">
        <w:rPr>
          <w:rFonts w:ascii="Tahoma" w:hAnsi="Tahoma" w:cs="Tahoma"/>
          <w:sz w:val="22"/>
          <w:szCs w:val="22"/>
        </w:rPr>
        <w:t xml:space="preserve"> díla</w:t>
      </w:r>
      <w:r w:rsidR="00F66D95" w:rsidRPr="004F5D2D">
        <w:rPr>
          <w:rFonts w:ascii="Tahoma" w:hAnsi="Tahoma" w:cs="Tahoma"/>
          <w:sz w:val="22"/>
          <w:szCs w:val="22"/>
        </w:rPr>
        <w:t xml:space="preserve"> (dobu trvání pojištění, jeho rozsah, pojištěná rizika, pojistné</w:t>
      </w:r>
      <w:r w:rsidR="00074802" w:rsidRPr="004F5D2D">
        <w:rPr>
          <w:rFonts w:ascii="Tahoma" w:hAnsi="Tahoma" w:cs="Tahoma"/>
          <w:sz w:val="22"/>
          <w:szCs w:val="22"/>
        </w:rPr>
        <w:t xml:space="preserve"> </w:t>
      </w:r>
      <w:r w:rsidR="00F66D95" w:rsidRPr="004F5D2D">
        <w:rPr>
          <w:rFonts w:ascii="Tahoma" w:hAnsi="Tahoma" w:cs="Tahoma"/>
          <w:sz w:val="22"/>
          <w:szCs w:val="22"/>
        </w:rPr>
        <w:t>částky</w:t>
      </w:r>
      <w:r w:rsidR="00EA3EBA" w:rsidRPr="004F5D2D">
        <w:rPr>
          <w:rFonts w:ascii="Tahoma" w:hAnsi="Tahoma" w:cs="Tahoma"/>
          <w:sz w:val="22"/>
          <w:szCs w:val="22"/>
        </w:rPr>
        <w:t>,</w:t>
      </w:r>
      <w:r w:rsidR="00F66D95" w:rsidRPr="004F5D2D">
        <w:rPr>
          <w:rFonts w:ascii="Tahoma" w:hAnsi="Tahoma" w:cs="Tahoma"/>
          <w:sz w:val="22"/>
          <w:szCs w:val="22"/>
        </w:rPr>
        <w:t xml:space="preserve"> </w:t>
      </w:r>
      <w:r w:rsidR="00EA3EBA" w:rsidRPr="004F5D2D">
        <w:rPr>
          <w:rFonts w:ascii="Tahoma" w:hAnsi="Tahoma" w:cs="Tahoma"/>
          <w:sz w:val="22"/>
          <w:szCs w:val="22"/>
        </w:rPr>
        <w:t>roční limity a</w:t>
      </w:r>
      <w:r w:rsidR="003C5DE1">
        <w:rPr>
          <w:rFonts w:ascii="Tahoma" w:hAnsi="Tahoma" w:cs="Tahoma"/>
          <w:sz w:val="22"/>
          <w:szCs w:val="22"/>
        </w:rPr>
        <w:t> </w:t>
      </w:r>
      <w:proofErr w:type="spellStart"/>
      <w:r w:rsidR="00EA3EBA" w:rsidRPr="004F5D2D">
        <w:rPr>
          <w:rFonts w:ascii="Tahoma" w:hAnsi="Tahoma" w:cs="Tahoma"/>
          <w:sz w:val="22"/>
          <w:szCs w:val="22"/>
        </w:rPr>
        <w:t>sublimity</w:t>
      </w:r>
      <w:proofErr w:type="spellEnd"/>
      <w:r w:rsidR="00EA3EBA" w:rsidRPr="004F5D2D">
        <w:rPr>
          <w:rFonts w:ascii="Tahoma" w:hAnsi="Tahoma" w:cs="Tahoma"/>
          <w:sz w:val="22"/>
          <w:szCs w:val="22"/>
        </w:rPr>
        <w:t xml:space="preserve"> plnění </w:t>
      </w:r>
      <w:r w:rsidR="00F66D95" w:rsidRPr="004F5D2D">
        <w:rPr>
          <w:rFonts w:ascii="Tahoma" w:hAnsi="Tahoma" w:cs="Tahoma"/>
          <w:sz w:val="22"/>
          <w:szCs w:val="22"/>
        </w:rPr>
        <w:t>a</w:t>
      </w:r>
      <w:r w:rsidR="003C5DE1">
        <w:rPr>
          <w:rFonts w:ascii="Tahoma" w:hAnsi="Tahoma" w:cs="Tahoma"/>
          <w:sz w:val="22"/>
          <w:szCs w:val="22"/>
        </w:rPr>
        <w:t> </w:t>
      </w:r>
      <w:r w:rsidR="00F66D95" w:rsidRPr="004F5D2D">
        <w:rPr>
          <w:rFonts w:ascii="Tahoma" w:hAnsi="Tahoma" w:cs="Tahoma"/>
          <w:sz w:val="22"/>
          <w:szCs w:val="22"/>
        </w:rPr>
        <w:t>výši spoluúčasti)</w:t>
      </w:r>
      <w:r w:rsidRPr="004F5D2D">
        <w:rPr>
          <w:rFonts w:ascii="Tahoma" w:hAnsi="Tahoma" w:cs="Tahoma"/>
          <w:sz w:val="22"/>
          <w:szCs w:val="22"/>
        </w:rPr>
        <w:t>.</w:t>
      </w:r>
      <w:r w:rsidR="00153709" w:rsidRPr="004F5D2D">
        <w:rPr>
          <w:rFonts w:ascii="Tahoma" w:hAnsi="Tahoma" w:cs="Tahoma"/>
          <w:sz w:val="22"/>
          <w:szCs w:val="22"/>
        </w:rPr>
        <w:t xml:space="preserve"> </w:t>
      </w:r>
      <w:r w:rsidR="00F66D95" w:rsidRPr="004F5D2D">
        <w:rPr>
          <w:rFonts w:ascii="Tahoma" w:hAnsi="Tahoma" w:cs="Tahoma"/>
          <w:sz w:val="22"/>
          <w:szCs w:val="22"/>
        </w:rPr>
        <w:t xml:space="preserve">Certifikát dle </w:t>
      </w:r>
      <w:r w:rsidR="00074802" w:rsidRPr="004F5D2D">
        <w:rPr>
          <w:rFonts w:ascii="Tahoma" w:hAnsi="Tahoma" w:cs="Tahoma"/>
          <w:sz w:val="22"/>
          <w:szCs w:val="22"/>
        </w:rPr>
        <w:t>p</w:t>
      </w:r>
      <w:r w:rsidR="00F66D95" w:rsidRPr="004F5D2D">
        <w:rPr>
          <w:rFonts w:ascii="Tahoma" w:hAnsi="Tahoma" w:cs="Tahoma"/>
          <w:sz w:val="22"/>
          <w:szCs w:val="22"/>
        </w:rPr>
        <w:t>ředchozí věty nesmí být starší jednoho měsíce.</w:t>
      </w:r>
    </w:p>
    <w:p w14:paraId="4F9B933A" w14:textId="1B91448D" w:rsidR="004A2DDB"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2A0962">
        <w:rPr>
          <w:rFonts w:ascii="Tahoma" w:hAnsi="Tahoma" w:cs="Tahoma"/>
          <w:b/>
          <w:sz w:val="22"/>
          <w:szCs w:val="22"/>
        </w:rPr>
        <w:t>I</w:t>
      </w:r>
      <w:r w:rsidRPr="004F5D2D">
        <w:rPr>
          <w:rFonts w:ascii="Tahoma" w:hAnsi="Tahoma" w:cs="Tahoma"/>
          <w:b/>
          <w:sz w:val="22"/>
          <w:szCs w:val="22"/>
        </w:rPr>
        <w:t>V.</w:t>
      </w:r>
      <w:r w:rsidR="00A045E6">
        <w:rPr>
          <w:rFonts w:ascii="Tahoma" w:hAnsi="Tahoma" w:cs="Tahoma"/>
          <w:b/>
          <w:sz w:val="22"/>
          <w:szCs w:val="22"/>
        </w:rPr>
        <w:br/>
      </w:r>
      <w:r w:rsidRPr="004F5D2D">
        <w:rPr>
          <w:rFonts w:ascii="Tahoma" w:hAnsi="Tahoma" w:cs="Tahoma"/>
          <w:b/>
          <w:sz w:val="22"/>
          <w:szCs w:val="22"/>
        </w:rPr>
        <w:t>Sankční ujednání</w:t>
      </w:r>
    </w:p>
    <w:p w14:paraId="1E6BFE33" w14:textId="1C8D18AB" w:rsidR="004A2DDB" w:rsidRPr="00DF02FE" w:rsidRDefault="00D7662D" w:rsidP="00D54385">
      <w:pPr>
        <w:numPr>
          <w:ilvl w:val="0"/>
          <w:numId w:val="12"/>
        </w:numPr>
        <w:tabs>
          <w:tab w:val="clear" w:pos="360"/>
        </w:tabs>
        <w:spacing w:before="120"/>
        <w:jc w:val="both"/>
        <w:rPr>
          <w:rFonts w:ascii="Tahoma" w:hAnsi="Tahoma" w:cs="Tahoma"/>
          <w:sz w:val="22"/>
          <w:szCs w:val="22"/>
        </w:rPr>
      </w:pPr>
      <w:r w:rsidRPr="004F5D2D">
        <w:rPr>
          <w:rFonts w:ascii="Tahoma" w:hAnsi="Tahoma" w:cs="Tahoma"/>
          <w:sz w:val="22"/>
          <w:szCs w:val="22"/>
        </w:rPr>
        <w:t xml:space="preserve">V případě, že </w:t>
      </w:r>
      <w:r w:rsidR="009A5625">
        <w:rPr>
          <w:rFonts w:ascii="Tahoma" w:hAnsi="Tahoma" w:cs="Tahoma"/>
          <w:sz w:val="22"/>
          <w:szCs w:val="22"/>
        </w:rPr>
        <w:t xml:space="preserve">bude </w:t>
      </w:r>
      <w:r w:rsidRPr="004F5D2D">
        <w:rPr>
          <w:rFonts w:ascii="Tahoma" w:hAnsi="Tahoma" w:cs="Tahoma"/>
          <w:sz w:val="22"/>
          <w:szCs w:val="22"/>
        </w:rPr>
        <w:t xml:space="preserve">zhotovitel </w:t>
      </w:r>
      <w:r w:rsidR="009A5625">
        <w:rPr>
          <w:rFonts w:ascii="Tahoma" w:hAnsi="Tahoma" w:cs="Tahoma"/>
          <w:sz w:val="22"/>
          <w:szCs w:val="22"/>
        </w:rPr>
        <w:t>v prodlení s provedením díla v době plnění dle čl. IV odst. 1 této smlouvy</w:t>
      </w:r>
      <w:r w:rsidRPr="004F5D2D">
        <w:rPr>
          <w:rFonts w:ascii="Tahoma" w:hAnsi="Tahoma" w:cs="Tahoma"/>
          <w:sz w:val="22"/>
          <w:szCs w:val="22"/>
        </w:rPr>
        <w:t>,</w:t>
      </w:r>
      <w:r w:rsidR="00C36BE6" w:rsidRPr="004F5D2D">
        <w:rPr>
          <w:rFonts w:ascii="Tahoma" w:hAnsi="Tahoma" w:cs="Tahoma"/>
          <w:sz w:val="22"/>
          <w:szCs w:val="22"/>
        </w:rPr>
        <w:t xml:space="preserve"> </w:t>
      </w:r>
      <w:r w:rsidR="004A2DDB" w:rsidRPr="004F5D2D">
        <w:rPr>
          <w:rFonts w:ascii="Tahoma" w:hAnsi="Tahoma" w:cs="Tahoma"/>
          <w:sz w:val="22"/>
          <w:szCs w:val="22"/>
        </w:rPr>
        <w:t>je povinen zaplati</w:t>
      </w:r>
      <w:r w:rsidR="003C5DE1">
        <w:rPr>
          <w:rFonts w:ascii="Tahoma" w:hAnsi="Tahoma" w:cs="Tahoma"/>
          <w:sz w:val="22"/>
          <w:szCs w:val="22"/>
        </w:rPr>
        <w:t>t objednateli smluvní pokutu ve </w:t>
      </w:r>
      <w:r w:rsidR="004A2DDB" w:rsidRPr="004F5D2D">
        <w:rPr>
          <w:rFonts w:ascii="Tahoma" w:hAnsi="Tahoma" w:cs="Tahoma"/>
          <w:sz w:val="22"/>
          <w:szCs w:val="22"/>
        </w:rPr>
        <w:t xml:space="preserve">výši </w:t>
      </w:r>
      <w:r w:rsidR="00705D33">
        <w:rPr>
          <w:rFonts w:ascii="Tahoma" w:hAnsi="Tahoma" w:cs="Tahoma"/>
          <w:sz w:val="22"/>
          <w:szCs w:val="22"/>
        </w:rPr>
        <w:t>0,25</w:t>
      </w:r>
      <w:r w:rsidR="001B4AF4" w:rsidRPr="00DF02FE">
        <w:rPr>
          <w:rFonts w:ascii="Tahoma" w:hAnsi="Tahoma" w:cs="Tahoma"/>
          <w:sz w:val="22"/>
          <w:szCs w:val="22"/>
        </w:rPr>
        <w:t> </w:t>
      </w:r>
      <w:r w:rsidR="004A2DDB" w:rsidRPr="00DF02FE">
        <w:rPr>
          <w:rFonts w:ascii="Tahoma" w:hAnsi="Tahoma" w:cs="Tahoma"/>
          <w:sz w:val="22"/>
          <w:szCs w:val="22"/>
        </w:rPr>
        <w:t>% z ceny za</w:t>
      </w:r>
      <w:r w:rsidR="003C5DE1" w:rsidRPr="00DF02FE">
        <w:rPr>
          <w:rFonts w:ascii="Tahoma" w:hAnsi="Tahoma" w:cs="Tahoma"/>
          <w:sz w:val="22"/>
          <w:szCs w:val="22"/>
        </w:rPr>
        <w:t> </w:t>
      </w:r>
      <w:r w:rsidR="004A2DDB" w:rsidRPr="00DF02FE">
        <w:rPr>
          <w:rFonts w:ascii="Tahoma" w:hAnsi="Tahoma" w:cs="Tahoma"/>
          <w:sz w:val="22"/>
          <w:szCs w:val="22"/>
        </w:rPr>
        <w:t xml:space="preserve">dílo </w:t>
      </w:r>
      <w:r w:rsidRPr="00DF02FE">
        <w:rPr>
          <w:rFonts w:ascii="Tahoma" w:hAnsi="Tahoma" w:cs="Tahoma"/>
          <w:sz w:val="22"/>
          <w:szCs w:val="22"/>
        </w:rPr>
        <w:t>bez</w:t>
      </w:r>
      <w:r w:rsidR="003C5DE1" w:rsidRPr="00DF02FE">
        <w:rPr>
          <w:rFonts w:ascii="Tahoma" w:hAnsi="Tahoma" w:cs="Tahoma"/>
          <w:sz w:val="22"/>
          <w:szCs w:val="22"/>
        </w:rPr>
        <w:t> </w:t>
      </w:r>
      <w:r w:rsidR="004A2DDB" w:rsidRPr="00DF02FE">
        <w:rPr>
          <w:rFonts w:ascii="Tahoma" w:hAnsi="Tahoma" w:cs="Tahoma"/>
          <w:sz w:val="22"/>
          <w:szCs w:val="22"/>
        </w:rPr>
        <w:t>DPH za každý i</w:t>
      </w:r>
      <w:r w:rsidR="003C5DE1" w:rsidRPr="00DF02FE">
        <w:rPr>
          <w:rFonts w:ascii="Tahoma" w:hAnsi="Tahoma" w:cs="Tahoma"/>
          <w:sz w:val="22"/>
          <w:szCs w:val="22"/>
        </w:rPr>
        <w:t> </w:t>
      </w:r>
      <w:r w:rsidR="004A2DDB" w:rsidRPr="00DF02FE">
        <w:rPr>
          <w:rFonts w:ascii="Tahoma" w:hAnsi="Tahoma" w:cs="Tahoma"/>
          <w:sz w:val="22"/>
          <w:szCs w:val="22"/>
        </w:rPr>
        <w:t xml:space="preserve">započatý den </w:t>
      </w:r>
      <w:r w:rsidRPr="00DF02FE">
        <w:rPr>
          <w:rFonts w:ascii="Tahoma" w:hAnsi="Tahoma" w:cs="Tahoma"/>
          <w:sz w:val="22"/>
          <w:szCs w:val="22"/>
        </w:rPr>
        <w:t>prodlení</w:t>
      </w:r>
      <w:r w:rsidR="004A2DDB" w:rsidRPr="00DF02FE">
        <w:rPr>
          <w:rFonts w:ascii="Tahoma" w:hAnsi="Tahoma" w:cs="Tahoma"/>
          <w:sz w:val="22"/>
          <w:szCs w:val="22"/>
        </w:rPr>
        <w:t>.</w:t>
      </w:r>
    </w:p>
    <w:p w14:paraId="3003B41C" w14:textId="6FE5D857" w:rsidR="002A0D8F" w:rsidRPr="00DF02FE" w:rsidRDefault="00890ADC" w:rsidP="00D54385">
      <w:pPr>
        <w:numPr>
          <w:ilvl w:val="0"/>
          <w:numId w:val="12"/>
        </w:numPr>
        <w:tabs>
          <w:tab w:val="clear" w:pos="360"/>
        </w:tabs>
        <w:spacing w:before="120"/>
        <w:jc w:val="both"/>
        <w:rPr>
          <w:rFonts w:ascii="Tahoma" w:hAnsi="Tahoma" w:cs="Tahoma"/>
          <w:sz w:val="22"/>
          <w:szCs w:val="22"/>
        </w:rPr>
      </w:pPr>
      <w:r w:rsidRPr="00DF02FE">
        <w:rPr>
          <w:rFonts w:ascii="Tahoma" w:hAnsi="Tahoma" w:cs="Tahoma"/>
          <w:sz w:val="22"/>
          <w:szCs w:val="22"/>
        </w:rPr>
        <w:t xml:space="preserve">V případě, </w:t>
      </w:r>
      <w:r w:rsidR="003C5DE1" w:rsidRPr="00DF02FE">
        <w:rPr>
          <w:rFonts w:ascii="Tahoma" w:hAnsi="Tahoma" w:cs="Tahoma"/>
          <w:sz w:val="22"/>
          <w:szCs w:val="22"/>
        </w:rPr>
        <w:t xml:space="preserve">že zhotovitel neodstraní </w:t>
      </w:r>
      <w:r w:rsidR="007B5B9E" w:rsidRPr="00DF02FE">
        <w:rPr>
          <w:rFonts w:ascii="Tahoma" w:hAnsi="Tahoma" w:cs="Tahoma"/>
          <w:sz w:val="22"/>
          <w:szCs w:val="22"/>
        </w:rPr>
        <w:t xml:space="preserve">všechny </w:t>
      </w:r>
      <w:r w:rsidR="009A5625" w:rsidRPr="00DF02FE">
        <w:rPr>
          <w:rFonts w:ascii="Tahoma" w:hAnsi="Tahoma" w:cs="Tahoma"/>
          <w:sz w:val="22"/>
          <w:szCs w:val="22"/>
        </w:rPr>
        <w:t xml:space="preserve">drobné </w:t>
      </w:r>
      <w:r w:rsidR="003C5DE1" w:rsidRPr="00DF02FE">
        <w:rPr>
          <w:rFonts w:ascii="Tahoma" w:hAnsi="Tahoma" w:cs="Tahoma"/>
          <w:sz w:val="22"/>
          <w:szCs w:val="22"/>
        </w:rPr>
        <w:t>vady a </w:t>
      </w:r>
      <w:r w:rsidRPr="00DF02FE">
        <w:rPr>
          <w:rFonts w:ascii="Tahoma" w:hAnsi="Tahoma" w:cs="Tahoma"/>
          <w:sz w:val="22"/>
          <w:szCs w:val="22"/>
        </w:rPr>
        <w:t xml:space="preserve">nedodělky, s nimiž bylo dílo </w:t>
      </w:r>
      <w:r w:rsidR="002A0D8F" w:rsidRPr="00DF02FE">
        <w:rPr>
          <w:rFonts w:ascii="Tahoma" w:hAnsi="Tahoma" w:cs="Tahoma"/>
          <w:sz w:val="22"/>
          <w:szCs w:val="22"/>
        </w:rPr>
        <w:t>přev</w:t>
      </w:r>
      <w:r w:rsidRPr="00DF02FE">
        <w:rPr>
          <w:rFonts w:ascii="Tahoma" w:hAnsi="Tahoma" w:cs="Tahoma"/>
          <w:sz w:val="22"/>
          <w:szCs w:val="22"/>
        </w:rPr>
        <w:t>zato</w:t>
      </w:r>
      <w:r w:rsidR="00856E9E" w:rsidRPr="00DF02FE">
        <w:rPr>
          <w:rFonts w:ascii="Tahoma" w:hAnsi="Tahoma" w:cs="Tahoma"/>
          <w:sz w:val="22"/>
          <w:szCs w:val="22"/>
        </w:rPr>
        <w:t>,</w:t>
      </w:r>
      <w:r w:rsidR="003C5DE1" w:rsidRPr="00DF02FE">
        <w:rPr>
          <w:rFonts w:ascii="Tahoma" w:hAnsi="Tahoma" w:cs="Tahoma"/>
          <w:sz w:val="22"/>
          <w:szCs w:val="22"/>
        </w:rPr>
        <w:t xml:space="preserve"> ve </w:t>
      </w:r>
      <w:r w:rsidRPr="00DF02FE">
        <w:rPr>
          <w:rFonts w:ascii="Tahoma" w:hAnsi="Tahoma" w:cs="Tahoma"/>
          <w:sz w:val="22"/>
          <w:szCs w:val="22"/>
        </w:rPr>
        <w:t>lhůtě</w:t>
      </w:r>
      <w:r w:rsidR="009A5625" w:rsidRPr="00DF02FE">
        <w:rPr>
          <w:rFonts w:ascii="Tahoma" w:hAnsi="Tahoma" w:cs="Tahoma"/>
          <w:sz w:val="22"/>
          <w:szCs w:val="22"/>
        </w:rPr>
        <w:t xml:space="preserve"> dle čl. XI odst. 6 této smlouvy</w:t>
      </w:r>
      <w:r w:rsidRPr="00DF02FE">
        <w:rPr>
          <w:rFonts w:ascii="Tahoma" w:hAnsi="Tahoma" w:cs="Tahoma"/>
          <w:sz w:val="22"/>
          <w:szCs w:val="22"/>
        </w:rPr>
        <w:t>, je povinen zaplatit objednateli smluvní pokutu ve</w:t>
      </w:r>
      <w:r w:rsidR="003C5DE1" w:rsidRPr="00DF02FE">
        <w:rPr>
          <w:rFonts w:ascii="Tahoma" w:hAnsi="Tahoma" w:cs="Tahoma"/>
          <w:sz w:val="22"/>
          <w:szCs w:val="22"/>
        </w:rPr>
        <w:t> </w:t>
      </w:r>
      <w:r w:rsidRPr="00DF02FE">
        <w:rPr>
          <w:rFonts w:ascii="Tahoma" w:hAnsi="Tahoma" w:cs="Tahoma"/>
          <w:sz w:val="22"/>
          <w:szCs w:val="22"/>
        </w:rPr>
        <w:t>výši 0,0</w:t>
      </w:r>
      <w:r w:rsidR="00796D8F">
        <w:rPr>
          <w:rFonts w:ascii="Tahoma" w:hAnsi="Tahoma" w:cs="Tahoma"/>
          <w:sz w:val="22"/>
          <w:szCs w:val="22"/>
        </w:rPr>
        <w:t>5</w:t>
      </w:r>
      <w:r w:rsidR="003C5DE1" w:rsidRPr="00DF02FE">
        <w:rPr>
          <w:rFonts w:ascii="Tahoma" w:hAnsi="Tahoma" w:cs="Tahoma"/>
          <w:sz w:val="22"/>
          <w:szCs w:val="22"/>
        </w:rPr>
        <w:t> </w:t>
      </w:r>
      <w:r w:rsidRPr="00DF02FE">
        <w:rPr>
          <w:rFonts w:ascii="Tahoma" w:hAnsi="Tahoma" w:cs="Tahoma"/>
          <w:sz w:val="22"/>
          <w:szCs w:val="22"/>
        </w:rPr>
        <w:t>% z ceny za</w:t>
      </w:r>
      <w:r w:rsidR="003C5DE1" w:rsidRPr="00DF02FE">
        <w:rPr>
          <w:rFonts w:ascii="Tahoma" w:hAnsi="Tahoma" w:cs="Tahoma"/>
          <w:sz w:val="22"/>
          <w:szCs w:val="22"/>
        </w:rPr>
        <w:t> </w:t>
      </w:r>
      <w:r w:rsidRPr="00DF02FE">
        <w:rPr>
          <w:rFonts w:ascii="Tahoma" w:hAnsi="Tahoma" w:cs="Tahoma"/>
          <w:sz w:val="22"/>
          <w:szCs w:val="22"/>
        </w:rPr>
        <w:t xml:space="preserve">dílo </w:t>
      </w:r>
      <w:r w:rsidR="00D7662D" w:rsidRPr="00DF02FE">
        <w:rPr>
          <w:rFonts w:ascii="Tahoma" w:hAnsi="Tahoma" w:cs="Tahoma"/>
          <w:sz w:val="22"/>
          <w:szCs w:val="22"/>
        </w:rPr>
        <w:t>bez</w:t>
      </w:r>
      <w:r w:rsidR="003C5DE1" w:rsidRPr="00DF02FE">
        <w:rPr>
          <w:rFonts w:ascii="Tahoma" w:hAnsi="Tahoma" w:cs="Tahoma"/>
          <w:sz w:val="22"/>
          <w:szCs w:val="22"/>
        </w:rPr>
        <w:t> DPH za každý i </w:t>
      </w:r>
      <w:r w:rsidRPr="00DF02FE">
        <w:rPr>
          <w:rFonts w:ascii="Tahoma" w:hAnsi="Tahoma" w:cs="Tahoma"/>
          <w:sz w:val="22"/>
          <w:szCs w:val="22"/>
        </w:rPr>
        <w:t>započatý den prodlení</w:t>
      </w:r>
      <w:r w:rsidR="003C5DE1" w:rsidRPr="00DF02FE">
        <w:rPr>
          <w:rFonts w:ascii="Tahoma" w:hAnsi="Tahoma" w:cs="Tahoma"/>
          <w:sz w:val="22"/>
          <w:szCs w:val="22"/>
        </w:rPr>
        <w:t>.</w:t>
      </w:r>
    </w:p>
    <w:p w14:paraId="192157E3" w14:textId="77777777" w:rsidR="004A2DDB" w:rsidRPr="00DF02FE" w:rsidRDefault="004A2DDB" w:rsidP="00D54385">
      <w:pPr>
        <w:numPr>
          <w:ilvl w:val="0"/>
          <w:numId w:val="12"/>
        </w:numPr>
        <w:tabs>
          <w:tab w:val="clear" w:pos="360"/>
        </w:tabs>
        <w:spacing w:before="120"/>
        <w:jc w:val="both"/>
        <w:rPr>
          <w:rFonts w:ascii="Tahoma" w:hAnsi="Tahoma" w:cs="Tahoma"/>
          <w:sz w:val="22"/>
          <w:szCs w:val="22"/>
        </w:rPr>
      </w:pPr>
      <w:r w:rsidRPr="00DF02FE">
        <w:rPr>
          <w:rFonts w:ascii="Tahoma" w:hAnsi="Tahoma" w:cs="Tahoma"/>
          <w:sz w:val="22"/>
          <w:szCs w:val="22"/>
        </w:rPr>
        <w:t>Pro</w:t>
      </w:r>
      <w:r w:rsidR="003C5DE1" w:rsidRPr="00DF02FE">
        <w:rPr>
          <w:rFonts w:ascii="Tahoma" w:hAnsi="Tahoma" w:cs="Tahoma"/>
          <w:sz w:val="22"/>
          <w:szCs w:val="22"/>
        </w:rPr>
        <w:t> </w:t>
      </w:r>
      <w:r w:rsidRPr="00DF02FE">
        <w:rPr>
          <w:rFonts w:ascii="Tahoma" w:hAnsi="Tahoma" w:cs="Tahoma"/>
          <w:sz w:val="22"/>
          <w:szCs w:val="22"/>
        </w:rPr>
        <w:t>případ</w:t>
      </w:r>
      <w:r w:rsidR="003C5DE1" w:rsidRPr="00DF02FE">
        <w:rPr>
          <w:rFonts w:ascii="Tahoma" w:hAnsi="Tahoma" w:cs="Tahoma"/>
          <w:sz w:val="22"/>
          <w:szCs w:val="22"/>
        </w:rPr>
        <w:t xml:space="preserve"> prodlení se zaplacením ceny za </w:t>
      </w:r>
      <w:r w:rsidRPr="00DF02FE">
        <w:rPr>
          <w:rFonts w:ascii="Tahoma" w:hAnsi="Tahoma" w:cs="Tahoma"/>
          <w:sz w:val="22"/>
          <w:szCs w:val="22"/>
        </w:rPr>
        <w:t>dílo sjednávají sm</w:t>
      </w:r>
      <w:r w:rsidR="003C5DE1" w:rsidRPr="00DF02FE">
        <w:rPr>
          <w:rFonts w:ascii="Tahoma" w:hAnsi="Tahoma" w:cs="Tahoma"/>
          <w:sz w:val="22"/>
          <w:szCs w:val="22"/>
        </w:rPr>
        <w:t>luvní strany úrok z prodlení ve </w:t>
      </w:r>
      <w:r w:rsidRPr="00DF02FE">
        <w:rPr>
          <w:rFonts w:ascii="Tahoma" w:hAnsi="Tahoma" w:cs="Tahoma"/>
          <w:sz w:val="22"/>
          <w:szCs w:val="22"/>
        </w:rPr>
        <w:t>výši stanovené občanskoprávními předpisy.</w:t>
      </w:r>
    </w:p>
    <w:p w14:paraId="2F355E68" w14:textId="1D7F65C4" w:rsidR="00F17172" w:rsidRPr="00DF02FE" w:rsidRDefault="004A2DDB" w:rsidP="00D54385">
      <w:pPr>
        <w:numPr>
          <w:ilvl w:val="0"/>
          <w:numId w:val="12"/>
        </w:numPr>
        <w:tabs>
          <w:tab w:val="clear" w:pos="360"/>
        </w:tabs>
        <w:spacing w:before="120"/>
        <w:jc w:val="both"/>
        <w:rPr>
          <w:rFonts w:ascii="Tahoma" w:hAnsi="Tahoma" w:cs="Tahoma"/>
          <w:sz w:val="22"/>
          <w:szCs w:val="22"/>
        </w:rPr>
      </w:pPr>
      <w:r w:rsidRPr="00DF02FE">
        <w:rPr>
          <w:rFonts w:ascii="Tahoma" w:hAnsi="Tahoma" w:cs="Tahoma"/>
          <w:sz w:val="22"/>
          <w:szCs w:val="22"/>
        </w:rPr>
        <w:t>V</w:t>
      </w:r>
      <w:r w:rsidR="003C5DE1" w:rsidRPr="00DF02FE">
        <w:rPr>
          <w:rFonts w:ascii="Tahoma" w:hAnsi="Tahoma" w:cs="Tahoma"/>
          <w:sz w:val="22"/>
          <w:szCs w:val="22"/>
        </w:rPr>
        <w:t> případě prodlení s </w:t>
      </w:r>
      <w:r w:rsidRPr="00DF02FE">
        <w:rPr>
          <w:rFonts w:ascii="Tahoma" w:hAnsi="Tahoma" w:cs="Tahoma"/>
          <w:sz w:val="22"/>
          <w:szCs w:val="22"/>
        </w:rPr>
        <w:t>vyklizením a</w:t>
      </w:r>
      <w:r w:rsidR="003C5DE1" w:rsidRPr="00DF02FE">
        <w:rPr>
          <w:rFonts w:ascii="Tahoma" w:hAnsi="Tahoma" w:cs="Tahoma"/>
          <w:sz w:val="22"/>
          <w:szCs w:val="22"/>
        </w:rPr>
        <w:t> </w:t>
      </w:r>
      <w:r w:rsidRPr="00DF02FE">
        <w:rPr>
          <w:rFonts w:ascii="Tahoma" w:hAnsi="Tahoma" w:cs="Tahoma"/>
          <w:sz w:val="22"/>
          <w:szCs w:val="22"/>
        </w:rPr>
        <w:t xml:space="preserve">vyčištěním staveniště </w:t>
      </w:r>
      <w:r w:rsidR="009A5625" w:rsidRPr="00DF02FE">
        <w:rPr>
          <w:rFonts w:ascii="Tahoma" w:hAnsi="Tahoma" w:cs="Tahoma"/>
          <w:sz w:val="22"/>
          <w:szCs w:val="22"/>
        </w:rPr>
        <w:t xml:space="preserve">ve lhůtě dle čl. VIII odst. </w:t>
      </w:r>
      <w:r w:rsidR="003F7659" w:rsidRPr="00DF02FE">
        <w:rPr>
          <w:rFonts w:ascii="Tahoma" w:hAnsi="Tahoma" w:cs="Tahoma"/>
          <w:sz w:val="22"/>
          <w:szCs w:val="22"/>
        </w:rPr>
        <w:t>6</w:t>
      </w:r>
      <w:r w:rsidR="009A5625" w:rsidRPr="00DF02FE">
        <w:rPr>
          <w:rFonts w:ascii="Tahoma" w:hAnsi="Tahoma" w:cs="Tahoma"/>
          <w:sz w:val="22"/>
          <w:szCs w:val="22"/>
        </w:rPr>
        <w:t xml:space="preserve"> této smlouvy </w:t>
      </w:r>
      <w:r w:rsidR="00C00633" w:rsidRPr="00DF02FE">
        <w:rPr>
          <w:rFonts w:ascii="Tahoma" w:hAnsi="Tahoma" w:cs="Tahoma"/>
          <w:sz w:val="22"/>
          <w:szCs w:val="22"/>
        </w:rPr>
        <w:t>je</w:t>
      </w:r>
      <w:r w:rsidR="003C5DE1" w:rsidRPr="00DF02FE">
        <w:rPr>
          <w:rFonts w:ascii="Tahoma" w:hAnsi="Tahoma" w:cs="Tahoma"/>
          <w:sz w:val="22"/>
          <w:szCs w:val="22"/>
        </w:rPr>
        <w:t> </w:t>
      </w:r>
      <w:r w:rsidRPr="00DF02FE">
        <w:rPr>
          <w:rFonts w:ascii="Tahoma" w:hAnsi="Tahoma" w:cs="Tahoma"/>
          <w:sz w:val="22"/>
          <w:szCs w:val="22"/>
        </w:rPr>
        <w:t xml:space="preserve">zhotovitel </w:t>
      </w:r>
      <w:r w:rsidR="00C00633" w:rsidRPr="00DF02FE">
        <w:rPr>
          <w:rFonts w:ascii="Tahoma" w:hAnsi="Tahoma" w:cs="Tahoma"/>
          <w:sz w:val="22"/>
          <w:szCs w:val="22"/>
        </w:rPr>
        <w:t>povinen zaplatit</w:t>
      </w:r>
      <w:r w:rsidRPr="00DF02FE">
        <w:rPr>
          <w:rFonts w:ascii="Tahoma" w:hAnsi="Tahoma" w:cs="Tahoma"/>
          <w:sz w:val="22"/>
          <w:szCs w:val="22"/>
        </w:rPr>
        <w:t xml:space="preserve"> objednateli smluvní pokutu ve</w:t>
      </w:r>
      <w:r w:rsidR="003C5DE1" w:rsidRPr="00DF02FE">
        <w:rPr>
          <w:rFonts w:ascii="Tahoma" w:hAnsi="Tahoma" w:cs="Tahoma"/>
          <w:sz w:val="22"/>
          <w:szCs w:val="22"/>
        </w:rPr>
        <w:t> </w:t>
      </w:r>
      <w:r w:rsidR="00796D8F">
        <w:rPr>
          <w:rFonts w:ascii="Tahoma" w:hAnsi="Tahoma" w:cs="Tahoma"/>
          <w:sz w:val="22"/>
          <w:szCs w:val="22"/>
        </w:rPr>
        <w:t>výši 0,2</w:t>
      </w:r>
      <w:r w:rsidRPr="00DF02FE">
        <w:rPr>
          <w:rFonts w:ascii="Tahoma" w:hAnsi="Tahoma" w:cs="Tahoma"/>
          <w:sz w:val="22"/>
          <w:szCs w:val="22"/>
        </w:rPr>
        <w:t>5</w:t>
      </w:r>
      <w:r w:rsidR="003C5DE1" w:rsidRPr="00DF02FE">
        <w:rPr>
          <w:rFonts w:ascii="Tahoma" w:hAnsi="Tahoma" w:cs="Tahoma"/>
          <w:sz w:val="22"/>
          <w:szCs w:val="22"/>
        </w:rPr>
        <w:t> % z ceny za </w:t>
      </w:r>
      <w:r w:rsidRPr="00DF02FE">
        <w:rPr>
          <w:rFonts w:ascii="Tahoma" w:hAnsi="Tahoma" w:cs="Tahoma"/>
          <w:sz w:val="22"/>
          <w:szCs w:val="22"/>
        </w:rPr>
        <w:t xml:space="preserve">dílo </w:t>
      </w:r>
      <w:r w:rsidR="00D7662D" w:rsidRPr="00DF02FE">
        <w:rPr>
          <w:rFonts w:ascii="Tahoma" w:hAnsi="Tahoma" w:cs="Tahoma"/>
          <w:sz w:val="22"/>
          <w:szCs w:val="22"/>
        </w:rPr>
        <w:t>bez</w:t>
      </w:r>
      <w:r w:rsidR="003C5DE1" w:rsidRPr="00DF02FE">
        <w:rPr>
          <w:rFonts w:ascii="Tahoma" w:hAnsi="Tahoma" w:cs="Tahoma"/>
          <w:sz w:val="22"/>
          <w:szCs w:val="22"/>
        </w:rPr>
        <w:t> </w:t>
      </w:r>
      <w:r w:rsidRPr="00DF02FE">
        <w:rPr>
          <w:rFonts w:ascii="Tahoma" w:hAnsi="Tahoma" w:cs="Tahoma"/>
          <w:sz w:val="22"/>
          <w:szCs w:val="22"/>
        </w:rPr>
        <w:t>DPH za</w:t>
      </w:r>
      <w:r w:rsidR="003C5DE1" w:rsidRPr="00DF02FE">
        <w:rPr>
          <w:rFonts w:ascii="Tahoma" w:hAnsi="Tahoma" w:cs="Tahoma"/>
          <w:sz w:val="22"/>
          <w:szCs w:val="22"/>
        </w:rPr>
        <w:t> </w:t>
      </w:r>
      <w:r w:rsidRPr="00DF02FE">
        <w:rPr>
          <w:rFonts w:ascii="Tahoma" w:hAnsi="Tahoma" w:cs="Tahoma"/>
          <w:sz w:val="22"/>
          <w:szCs w:val="22"/>
        </w:rPr>
        <w:t>každý i</w:t>
      </w:r>
      <w:r w:rsidR="003C5DE1" w:rsidRPr="00DF02FE">
        <w:rPr>
          <w:rFonts w:ascii="Tahoma" w:hAnsi="Tahoma" w:cs="Tahoma"/>
          <w:sz w:val="22"/>
          <w:szCs w:val="22"/>
        </w:rPr>
        <w:t> </w:t>
      </w:r>
      <w:r w:rsidRPr="00DF02FE">
        <w:rPr>
          <w:rFonts w:ascii="Tahoma" w:hAnsi="Tahoma" w:cs="Tahoma"/>
          <w:sz w:val="22"/>
          <w:szCs w:val="22"/>
        </w:rPr>
        <w:t>započatý den prodlení.</w:t>
      </w:r>
    </w:p>
    <w:p w14:paraId="2D738570" w14:textId="45780DBF" w:rsidR="004A2DDB" w:rsidRPr="00DF02FE" w:rsidRDefault="004A2DDB" w:rsidP="00D54385">
      <w:pPr>
        <w:numPr>
          <w:ilvl w:val="0"/>
          <w:numId w:val="12"/>
        </w:numPr>
        <w:tabs>
          <w:tab w:val="clear" w:pos="360"/>
        </w:tabs>
        <w:spacing w:before="120"/>
        <w:jc w:val="both"/>
        <w:rPr>
          <w:rFonts w:ascii="Tahoma" w:hAnsi="Tahoma" w:cs="Tahoma"/>
          <w:sz w:val="22"/>
          <w:szCs w:val="22"/>
        </w:rPr>
      </w:pPr>
      <w:r w:rsidRPr="00DF02FE">
        <w:rPr>
          <w:rFonts w:ascii="Tahoma" w:hAnsi="Tahoma" w:cs="Tahoma"/>
          <w:sz w:val="22"/>
          <w:szCs w:val="22"/>
        </w:rPr>
        <w:t>V</w:t>
      </w:r>
      <w:r w:rsidR="00837912" w:rsidRPr="00DF02FE">
        <w:rPr>
          <w:rFonts w:ascii="Tahoma" w:hAnsi="Tahoma" w:cs="Tahoma"/>
          <w:sz w:val="22"/>
          <w:szCs w:val="22"/>
        </w:rPr>
        <w:t> </w:t>
      </w:r>
      <w:r w:rsidRPr="00DF02FE">
        <w:rPr>
          <w:rFonts w:ascii="Tahoma" w:hAnsi="Tahoma" w:cs="Tahoma"/>
          <w:sz w:val="22"/>
          <w:szCs w:val="22"/>
        </w:rPr>
        <w:t xml:space="preserve">případě porušení povinnosti </w:t>
      </w:r>
      <w:r w:rsidR="00F17172" w:rsidRPr="00DF02FE">
        <w:rPr>
          <w:rFonts w:ascii="Tahoma" w:hAnsi="Tahoma" w:cs="Tahoma"/>
          <w:sz w:val="22"/>
          <w:szCs w:val="22"/>
        </w:rPr>
        <w:t xml:space="preserve">zhotovitele plnit požadavky dotčených orgánů a organizací související s realizací stavby, </w:t>
      </w:r>
      <w:r w:rsidR="00C00633" w:rsidRPr="00DF02FE">
        <w:rPr>
          <w:rFonts w:ascii="Tahoma" w:hAnsi="Tahoma" w:cs="Tahoma"/>
          <w:sz w:val="22"/>
          <w:szCs w:val="22"/>
        </w:rPr>
        <w:t>je</w:t>
      </w:r>
      <w:r w:rsidRPr="00DF02FE">
        <w:rPr>
          <w:rFonts w:ascii="Tahoma" w:hAnsi="Tahoma" w:cs="Tahoma"/>
          <w:sz w:val="22"/>
          <w:szCs w:val="22"/>
        </w:rPr>
        <w:t xml:space="preserve"> zhotovitel </w:t>
      </w:r>
      <w:r w:rsidR="00AB6DCB" w:rsidRPr="00DF02FE">
        <w:rPr>
          <w:rFonts w:ascii="Tahoma" w:hAnsi="Tahoma" w:cs="Tahoma"/>
          <w:sz w:val="22"/>
          <w:szCs w:val="22"/>
        </w:rPr>
        <w:t>povinen zaplatit</w:t>
      </w:r>
      <w:r w:rsidR="00837912" w:rsidRPr="00DF02FE">
        <w:rPr>
          <w:rFonts w:ascii="Tahoma" w:hAnsi="Tahoma" w:cs="Tahoma"/>
          <w:sz w:val="22"/>
          <w:szCs w:val="22"/>
        </w:rPr>
        <w:t xml:space="preserve"> objednateli smluvní pokutu ve </w:t>
      </w:r>
      <w:r w:rsidRPr="00DF02FE">
        <w:rPr>
          <w:rFonts w:ascii="Tahoma" w:hAnsi="Tahoma" w:cs="Tahoma"/>
          <w:sz w:val="22"/>
          <w:szCs w:val="22"/>
        </w:rPr>
        <w:t>výši 0,01</w:t>
      </w:r>
      <w:r w:rsidR="001B4AF4" w:rsidRPr="00DF02FE">
        <w:rPr>
          <w:rFonts w:ascii="Tahoma" w:hAnsi="Tahoma" w:cs="Tahoma"/>
          <w:sz w:val="22"/>
          <w:szCs w:val="22"/>
        </w:rPr>
        <w:t> </w:t>
      </w:r>
      <w:r w:rsidR="00837912" w:rsidRPr="00DF02FE">
        <w:rPr>
          <w:rFonts w:ascii="Tahoma" w:hAnsi="Tahoma" w:cs="Tahoma"/>
          <w:sz w:val="22"/>
          <w:szCs w:val="22"/>
        </w:rPr>
        <w:t>% z ceny za </w:t>
      </w:r>
      <w:r w:rsidRPr="00DF02FE">
        <w:rPr>
          <w:rFonts w:ascii="Tahoma" w:hAnsi="Tahoma" w:cs="Tahoma"/>
          <w:sz w:val="22"/>
          <w:szCs w:val="22"/>
        </w:rPr>
        <w:t xml:space="preserve">dílo </w:t>
      </w:r>
      <w:r w:rsidR="007A1994" w:rsidRPr="00DF02FE">
        <w:rPr>
          <w:rFonts w:ascii="Tahoma" w:hAnsi="Tahoma" w:cs="Tahoma"/>
          <w:sz w:val="22"/>
          <w:szCs w:val="22"/>
        </w:rPr>
        <w:t>bez</w:t>
      </w:r>
      <w:r w:rsidR="00837912" w:rsidRPr="00DF02FE">
        <w:rPr>
          <w:rFonts w:ascii="Tahoma" w:hAnsi="Tahoma" w:cs="Tahoma"/>
          <w:sz w:val="22"/>
          <w:szCs w:val="22"/>
        </w:rPr>
        <w:t> </w:t>
      </w:r>
      <w:r w:rsidRPr="00DF02FE">
        <w:rPr>
          <w:rFonts w:ascii="Tahoma" w:hAnsi="Tahoma" w:cs="Tahoma"/>
          <w:sz w:val="22"/>
          <w:szCs w:val="22"/>
        </w:rPr>
        <w:t>DPH za</w:t>
      </w:r>
      <w:r w:rsidR="00837912" w:rsidRPr="00DF02FE">
        <w:rPr>
          <w:rFonts w:ascii="Tahoma" w:hAnsi="Tahoma" w:cs="Tahoma"/>
          <w:sz w:val="22"/>
          <w:szCs w:val="22"/>
        </w:rPr>
        <w:t> </w:t>
      </w:r>
      <w:r w:rsidRPr="00DF02FE">
        <w:rPr>
          <w:rFonts w:ascii="Tahoma" w:hAnsi="Tahoma" w:cs="Tahoma"/>
          <w:sz w:val="22"/>
          <w:szCs w:val="22"/>
        </w:rPr>
        <w:t>každý zjištěný případ.</w:t>
      </w:r>
    </w:p>
    <w:p w14:paraId="43D2E25E" w14:textId="77777777" w:rsidR="004A2DDB" w:rsidRPr="004F5D2D" w:rsidRDefault="004A2DDB" w:rsidP="00D54385">
      <w:pPr>
        <w:numPr>
          <w:ilvl w:val="0"/>
          <w:numId w:val="12"/>
        </w:numPr>
        <w:tabs>
          <w:tab w:val="clear" w:pos="360"/>
        </w:tabs>
        <w:spacing w:before="120"/>
        <w:jc w:val="both"/>
        <w:rPr>
          <w:rFonts w:ascii="Tahoma" w:hAnsi="Tahoma" w:cs="Tahoma"/>
          <w:sz w:val="22"/>
          <w:szCs w:val="22"/>
        </w:rPr>
      </w:pPr>
      <w:r w:rsidRPr="00DF02FE">
        <w:rPr>
          <w:rFonts w:ascii="Tahoma" w:hAnsi="Tahoma" w:cs="Tahoma"/>
          <w:sz w:val="22"/>
          <w:szCs w:val="22"/>
        </w:rPr>
        <w:t>V případě porušení předpisů týkajících se BOZP (zejména zákona č.</w:t>
      </w:r>
      <w:r w:rsidR="00837912" w:rsidRPr="00DF02FE">
        <w:rPr>
          <w:rFonts w:ascii="Tahoma" w:hAnsi="Tahoma" w:cs="Tahoma"/>
          <w:sz w:val="22"/>
          <w:szCs w:val="22"/>
        </w:rPr>
        <w:t> </w:t>
      </w:r>
      <w:r w:rsidRPr="00DF02FE">
        <w:rPr>
          <w:rFonts w:ascii="Tahoma" w:hAnsi="Tahoma" w:cs="Tahoma"/>
          <w:sz w:val="22"/>
          <w:szCs w:val="22"/>
        </w:rPr>
        <w:t>309/2006</w:t>
      </w:r>
      <w:r w:rsidR="00837912" w:rsidRPr="00DF02FE">
        <w:rPr>
          <w:rFonts w:ascii="Tahoma" w:hAnsi="Tahoma" w:cs="Tahoma"/>
          <w:sz w:val="22"/>
          <w:szCs w:val="22"/>
        </w:rPr>
        <w:t> </w:t>
      </w:r>
      <w:r w:rsidRPr="00DF02FE">
        <w:rPr>
          <w:rFonts w:ascii="Tahoma" w:hAnsi="Tahoma" w:cs="Tahoma"/>
          <w:sz w:val="22"/>
          <w:szCs w:val="22"/>
        </w:rPr>
        <w:t>Sb., stavebního zákona, nařízení vlády č.</w:t>
      </w:r>
      <w:r w:rsidR="00837912" w:rsidRPr="00DF02FE">
        <w:rPr>
          <w:rFonts w:ascii="Tahoma" w:hAnsi="Tahoma" w:cs="Tahoma"/>
          <w:sz w:val="22"/>
          <w:szCs w:val="22"/>
        </w:rPr>
        <w:t> 591/2006 </w:t>
      </w:r>
      <w:r w:rsidRPr="00DF02FE">
        <w:rPr>
          <w:rFonts w:ascii="Tahoma" w:hAnsi="Tahoma" w:cs="Tahoma"/>
          <w:sz w:val="22"/>
          <w:szCs w:val="22"/>
        </w:rPr>
        <w:t>Sb., o</w:t>
      </w:r>
      <w:r w:rsidR="00837912" w:rsidRPr="00DF02FE">
        <w:rPr>
          <w:rFonts w:ascii="Tahoma" w:hAnsi="Tahoma" w:cs="Tahoma"/>
          <w:sz w:val="22"/>
          <w:szCs w:val="22"/>
        </w:rPr>
        <w:t> </w:t>
      </w:r>
      <w:r w:rsidRPr="00DF02FE">
        <w:rPr>
          <w:rFonts w:ascii="Tahoma" w:hAnsi="Tahoma" w:cs="Tahoma"/>
          <w:sz w:val="22"/>
          <w:szCs w:val="22"/>
        </w:rPr>
        <w:t>bližších minimálních požadavcích na bezpečnost a</w:t>
      </w:r>
      <w:r w:rsidR="00837912" w:rsidRPr="00DF02FE">
        <w:rPr>
          <w:rFonts w:ascii="Tahoma" w:hAnsi="Tahoma" w:cs="Tahoma"/>
          <w:sz w:val="22"/>
          <w:szCs w:val="22"/>
        </w:rPr>
        <w:t> </w:t>
      </w:r>
      <w:r w:rsidRPr="00DF02FE">
        <w:rPr>
          <w:rFonts w:ascii="Tahoma" w:hAnsi="Tahoma" w:cs="Tahoma"/>
          <w:sz w:val="22"/>
          <w:szCs w:val="22"/>
        </w:rPr>
        <w:t>ochranu zdra</w:t>
      </w:r>
      <w:r w:rsidR="00837912" w:rsidRPr="00DF02FE">
        <w:rPr>
          <w:rFonts w:ascii="Tahoma" w:hAnsi="Tahoma" w:cs="Tahoma"/>
          <w:sz w:val="22"/>
          <w:szCs w:val="22"/>
        </w:rPr>
        <w:t>ví při </w:t>
      </w:r>
      <w:r w:rsidRPr="00DF02FE">
        <w:rPr>
          <w:rFonts w:ascii="Tahoma" w:hAnsi="Tahoma" w:cs="Tahoma"/>
          <w:sz w:val="22"/>
          <w:szCs w:val="22"/>
        </w:rPr>
        <w:t>práci na</w:t>
      </w:r>
      <w:r w:rsidR="00837912" w:rsidRPr="00DF02FE">
        <w:rPr>
          <w:rFonts w:ascii="Tahoma" w:hAnsi="Tahoma" w:cs="Tahoma"/>
          <w:sz w:val="22"/>
          <w:szCs w:val="22"/>
        </w:rPr>
        <w:t> staveništích a zákona č. 262/2006 </w:t>
      </w:r>
      <w:r w:rsidRPr="00DF02FE">
        <w:rPr>
          <w:rFonts w:ascii="Tahoma" w:hAnsi="Tahoma" w:cs="Tahoma"/>
          <w:sz w:val="22"/>
          <w:szCs w:val="22"/>
        </w:rPr>
        <w:t>Sb., zákoník práce, ve</w:t>
      </w:r>
      <w:r w:rsidR="00837912" w:rsidRPr="00DF02FE">
        <w:rPr>
          <w:rFonts w:ascii="Tahoma" w:hAnsi="Tahoma" w:cs="Tahoma"/>
          <w:sz w:val="22"/>
          <w:szCs w:val="22"/>
        </w:rPr>
        <w:t> </w:t>
      </w:r>
      <w:r w:rsidRPr="00DF02FE">
        <w:rPr>
          <w:rFonts w:ascii="Tahoma" w:hAnsi="Tahoma" w:cs="Tahoma"/>
          <w:sz w:val="22"/>
          <w:szCs w:val="22"/>
        </w:rPr>
        <w:t>znění pozdějších předpisů) kteroukoliv z osob vyskytujících se na</w:t>
      </w:r>
      <w:r w:rsidR="00837912" w:rsidRPr="00DF02FE">
        <w:rPr>
          <w:rFonts w:ascii="Tahoma" w:hAnsi="Tahoma" w:cs="Tahoma"/>
          <w:sz w:val="22"/>
          <w:szCs w:val="22"/>
        </w:rPr>
        <w:t> </w:t>
      </w:r>
      <w:r w:rsidRPr="00DF02FE">
        <w:rPr>
          <w:rFonts w:ascii="Tahoma" w:hAnsi="Tahoma" w:cs="Tahoma"/>
          <w:sz w:val="22"/>
          <w:szCs w:val="22"/>
        </w:rPr>
        <w:t>staveništi je zhotovitel povinen zaplatit objednateli smluvní pokutu ve</w:t>
      </w:r>
      <w:r w:rsidR="00837912" w:rsidRPr="00DF02FE">
        <w:rPr>
          <w:rFonts w:ascii="Tahoma" w:hAnsi="Tahoma" w:cs="Tahoma"/>
          <w:sz w:val="22"/>
          <w:szCs w:val="22"/>
        </w:rPr>
        <w:t> </w:t>
      </w:r>
      <w:r w:rsidRPr="00DF02FE">
        <w:rPr>
          <w:rFonts w:ascii="Tahoma" w:hAnsi="Tahoma" w:cs="Tahoma"/>
          <w:sz w:val="22"/>
          <w:szCs w:val="22"/>
        </w:rPr>
        <w:t>výši 3.000</w:t>
      </w:r>
      <w:r w:rsidR="00837912" w:rsidRPr="00DF02FE">
        <w:rPr>
          <w:rFonts w:ascii="Tahoma" w:hAnsi="Tahoma" w:cs="Tahoma"/>
          <w:sz w:val="22"/>
          <w:szCs w:val="22"/>
        </w:rPr>
        <w:t xml:space="preserve"> Kč </w:t>
      </w:r>
      <w:r w:rsidR="00837912">
        <w:rPr>
          <w:rFonts w:ascii="Tahoma" w:hAnsi="Tahoma" w:cs="Tahoma"/>
          <w:sz w:val="22"/>
          <w:szCs w:val="22"/>
        </w:rPr>
        <w:t>za </w:t>
      </w:r>
      <w:r w:rsidRPr="004F5D2D">
        <w:rPr>
          <w:rFonts w:ascii="Tahoma" w:hAnsi="Tahoma" w:cs="Tahoma"/>
          <w:sz w:val="22"/>
          <w:szCs w:val="22"/>
        </w:rPr>
        <w:t xml:space="preserve">každý </w:t>
      </w:r>
      <w:r w:rsidR="001F56F9">
        <w:rPr>
          <w:rFonts w:ascii="Tahoma" w:hAnsi="Tahoma" w:cs="Tahoma"/>
          <w:sz w:val="22"/>
          <w:szCs w:val="22"/>
        </w:rPr>
        <w:t>zjištěný</w:t>
      </w:r>
      <w:r w:rsidR="007D2EA0" w:rsidRPr="004F5D2D">
        <w:rPr>
          <w:rFonts w:ascii="Tahoma" w:hAnsi="Tahoma" w:cs="Tahoma"/>
          <w:sz w:val="22"/>
          <w:szCs w:val="22"/>
        </w:rPr>
        <w:t xml:space="preserve"> </w:t>
      </w:r>
      <w:r w:rsidRPr="004F5D2D">
        <w:rPr>
          <w:rFonts w:ascii="Tahoma" w:hAnsi="Tahoma" w:cs="Tahoma"/>
          <w:sz w:val="22"/>
          <w:szCs w:val="22"/>
        </w:rPr>
        <w:t>případ.</w:t>
      </w:r>
    </w:p>
    <w:p w14:paraId="0C431155" w14:textId="77777777" w:rsidR="004A2DDB" w:rsidRPr="00C864D0" w:rsidRDefault="004A2DDB" w:rsidP="00D54385">
      <w:pPr>
        <w:numPr>
          <w:ilvl w:val="0"/>
          <w:numId w:val="12"/>
        </w:numPr>
        <w:tabs>
          <w:tab w:val="clear" w:pos="360"/>
        </w:tabs>
        <w:spacing w:before="120"/>
        <w:jc w:val="both"/>
        <w:rPr>
          <w:rFonts w:ascii="Tahoma" w:hAnsi="Tahoma" w:cs="Tahoma"/>
          <w:iCs/>
          <w:sz w:val="22"/>
          <w:szCs w:val="22"/>
        </w:rPr>
      </w:pPr>
      <w:r w:rsidRPr="00C864D0">
        <w:rPr>
          <w:rFonts w:ascii="Tahoma" w:hAnsi="Tahoma" w:cs="Tahoma"/>
          <w:sz w:val="22"/>
          <w:szCs w:val="22"/>
        </w:rPr>
        <w:t>V</w:t>
      </w:r>
      <w:r w:rsidR="00837912" w:rsidRPr="00C864D0">
        <w:rPr>
          <w:rFonts w:ascii="Tahoma" w:hAnsi="Tahoma" w:cs="Tahoma"/>
          <w:sz w:val="22"/>
          <w:szCs w:val="22"/>
        </w:rPr>
        <w:t> </w:t>
      </w:r>
      <w:r w:rsidRPr="00C864D0">
        <w:rPr>
          <w:rFonts w:ascii="Tahoma" w:hAnsi="Tahoma" w:cs="Tahoma"/>
          <w:sz w:val="22"/>
          <w:szCs w:val="22"/>
        </w:rPr>
        <w:t xml:space="preserve">případě </w:t>
      </w:r>
      <w:r w:rsidR="001F56F9" w:rsidRPr="00C864D0">
        <w:rPr>
          <w:rFonts w:ascii="Tahoma" w:hAnsi="Tahoma" w:cs="Tahoma"/>
          <w:sz w:val="22"/>
          <w:szCs w:val="22"/>
        </w:rPr>
        <w:t>prodlení zhotovitele s</w:t>
      </w:r>
      <w:r w:rsidR="00837912" w:rsidRPr="00C864D0">
        <w:rPr>
          <w:rFonts w:ascii="Tahoma" w:hAnsi="Tahoma" w:cs="Tahoma"/>
          <w:sz w:val="22"/>
          <w:szCs w:val="22"/>
        </w:rPr>
        <w:t> </w:t>
      </w:r>
      <w:r w:rsidRPr="00C864D0">
        <w:rPr>
          <w:rFonts w:ascii="Tahoma" w:hAnsi="Tahoma" w:cs="Tahoma"/>
          <w:sz w:val="22"/>
          <w:szCs w:val="22"/>
        </w:rPr>
        <w:t>odstranění</w:t>
      </w:r>
      <w:r w:rsidR="001F56F9" w:rsidRPr="00C864D0">
        <w:rPr>
          <w:rFonts w:ascii="Tahoma" w:hAnsi="Tahoma" w:cs="Tahoma"/>
          <w:sz w:val="22"/>
          <w:szCs w:val="22"/>
        </w:rPr>
        <w:t>m</w:t>
      </w:r>
      <w:r w:rsidRPr="00C864D0">
        <w:rPr>
          <w:rFonts w:ascii="Tahoma" w:hAnsi="Tahoma" w:cs="Tahoma"/>
          <w:sz w:val="22"/>
          <w:szCs w:val="22"/>
        </w:rPr>
        <w:t xml:space="preserve"> vady</w:t>
      </w:r>
      <w:r w:rsidR="001F56F9" w:rsidRPr="00C864D0">
        <w:rPr>
          <w:rFonts w:ascii="Tahoma" w:hAnsi="Tahoma" w:cs="Tahoma"/>
          <w:sz w:val="22"/>
          <w:szCs w:val="22"/>
        </w:rPr>
        <w:t xml:space="preserve"> ve lhůtě dle čl. XII odst. 7 této smlouvy</w:t>
      </w:r>
      <w:r w:rsidRPr="00C864D0">
        <w:rPr>
          <w:rFonts w:ascii="Tahoma" w:hAnsi="Tahoma" w:cs="Tahoma"/>
          <w:sz w:val="22"/>
          <w:szCs w:val="22"/>
        </w:rPr>
        <w:t xml:space="preserve"> je zhotovitel povinen zaplatit objednateli smluvní pokutu ve</w:t>
      </w:r>
      <w:r w:rsidR="00837912" w:rsidRPr="00C864D0">
        <w:rPr>
          <w:rFonts w:ascii="Tahoma" w:hAnsi="Tahoma" w:cs="Tahoma"/>
          <w:sz w:val="22"/>
          <w:szCs w:val="22"/>
        </w:rPr>
        <w:t> </w:t>
      </w:r>
      <w:r w:rsidRPr="00C864D0">
        <w:rPr>
          <w:rFonts w:ascii="Tahoma" w:hAnsi="Tahoma" w:cs="Tahoma"/>
          <w:sz w:val="22"/>
          <w:szCs w:val="22"/>
        </w:rPr>
        <w:t xml:space="preserve">výši </w:t>
      </w:r>
      <w:r w:rsidR="00F7575D" w:rsidRPr="00C864D0">
        <w:rPr>
          <w:rFonts w:ascii="Tahoma" w:hAnsi="Tahoma" w:cs="Tahoma"/>
          <w:sz w:val="22"/>
          <w:szCs w:val="22"/>
        </w:rPr>
        <w:t xml:space="preserve">0,05 % z ceny za dílo bez DPH </w:t>
      </w:r>
      <w:r w:rsidRPr="00C864D0">
        <w:rPr>
          <w:rFonts w:ascii="Tahoma" w:hAnsi="Tahoma" w:cs="Tahoma"/>
          <w:sz w:val="22"/>
          <w:szCs w:val="22"/>
        </w:rPr>
        <w:t>za každý i započatý den prodlení.</w:t>
      </w:r>
    </w:p>
    <w:p w14:paraId="03FCB3E9" w14:textId="77777777" w:rsidR="004A2DDB" w:rsidRPr="00C864D0" w:rsidRDefault="004A2DDB" w:rsidP="00D54385">
      <w:pPr>
        <w:numPr>
          <w:ilvl w:val="0"/>
          <w:numId w:val="12"/>
        </w:numPr>
        <w:tabs>
          <w:tab w:val="clear" w:pos="360"/>
        </w:tabs>
        <w:spacing w:before="120"/>
        <w:jc w:val="both"/>
        <w:rPr>
          <w:rFonts w:ascii="Tahoma" w:hAnsi="Tahoma" w:cs="Tahoma"/>
          <w:sz w:val="22"/>
          <w:szCs w:val="22"/>
        </w:rPr>
      </w:pPr>
      <w:r w:rsidRPr="00C864D0">
        <w:rPr>
          <w:rFonts w:ascii="Tahoma" w:hAnsi="Tahoma" w:cs="Tahoma"/>
          <w:sz w:val="22"/>
          <w:szCs w:val="22"/>
        </w:rPr>
        <w:t>V případě, že bude zjištěno, že stavební deník</w:t>
      </w:r>
      <w:r w:rsidR="00F755E9" w:rsidRPr="00C864D0">
        <w:rPr>
          <w:rFonts w:ascii="Tahoma" w:hAnsi="Tahoma" w:cs="Tahoma"/>
          <w:sz w:val="22"/>
          <w:szCs w:val="22"/>
        </w:rPr>
        <w:t>,</w:t>
      </w:r>
      <w:r w:rsidRPr="00C864D0">
        <w:rPr>
          <w:rFonts w:ascii="Tahoma" w:hAnsi="Tahoma" w:cs="Tahoma"/>
          <w:sz w:val="22"/>
          <w:szCs w:val="22"/>
        </w:rPr>
        <w:t xml:space="preserve"> případně projektová dokumentace a</w:t>
      </w:r>
      <w:r w:rsidR="00B63DE5" w:rsidRPr="00C864D0">
        <w:rPr>
          <w:rFonts w:ascii="Tahoma" w:hAnsi="Tahoma" w:cs="Tahoma"/>
          <w:sz w:val="22"/>
          <w:szCs w:val="22"/>
        </w:rPr>
        <w:t> </w:t>
      </w:r>
      <w:r w:rsidRPr="00C864D0">
        <w:rPr>
          <w:rFonts w:ascii="Tahoma" w:hAnsi="Tahoma" w:cs="Tahoma"/>
          <w:sz w:val="22"/>
          <w:szCs w:val="22"/>
        </w:rPr>
        <w:t xml:space="preserve">doklady </w:t>
      </w:r>
      <w:r w:rsidR="00F755E9" w:rsidRPr="00C864D0">
        <w:rPr>
          <w:rFonts w:ascii="Tahoma" w:hAnsi="Tahoma" w:cs="Tahoma"/>
          <w:sz w:val="22"/>
          <w:szCs w:val="22"/>
        </w:rPr>
        <w:t xml:space="preserve">potřebné k provádění stavby dle stavebního zákona, </w:t>
      </w:r>
      <w:r w:rsidRPr="00C864D0">
        <w:rPr>
          <w:rFonts w:ascii="Tahoma" w:hAnsi="Tahoma" w:cs="Tahoma"/>
          <w:sz w:val="22"/>
          <w:szCs w:val="22"/>
        </w:rPr>
        <w:t>nejsou přístupné kdykoliv v průběhu práce na</w:t>
      </w:r>
      <w:r w:rsidR="00837912" w:rsidRPr="00C864D0">
        <w:rPr>
          <w:rFonts w:ascii="Tahoma" w:hAnsi="Tahoma" w:cs="Tahoma"/>
          <w:sz w:val="22"/>
          <w:szCs w:val="22"/>
        </w:rPr>
        <w:t> </w:t>
      </w:r>
      <w:r w:rsidRPr="00C864D0">
        <w:rPr>
          <w:rFonts w:ascii="Tahoma" w:hAnsi="Tahoma" w:cs="Tahoma"/>
          <w:sz w:val="22"/>
          <w:szCs w:val="22"/>
        </w:rPr>
        <w:t xml:space="preserve">staveništi, </w:t>
      </w:r>
      <w:r w:rsidR="00B63DE5" w:rsidRPr="00C864D0">
        <w:rPr>
          <w:rFonts w:ascii="Tahoma" w:hAnsi="Tahoma" w:cs="Tahoma"/>
          <w:sz w:val="22"/>
          <w:szCs w:val="22"/>
        </w:rPr>
        <w:t xml:space="preserve">je </w:t>
      </w:r>
      <w:r w:rsidRPr="00C864D0">
        <w:rPr>
          <w:rFonts w:ascii="Tahoma" w:hAnsi="Tahoma" w:cs="Tahoma"/>
          <w:sz w:val="22"/>
          <w:szCs w:val="22"/>
        </w:rPr>
        <w:t xml:space="preserve">zhotovitel </w:t>
      </w:r>
      <w:r w:rsidR="00B63DE5" w:rsidRPr="00C864D0">
        <w:rPr>
          <w:rFonts w:ascii="Tahoma" w:hAnsi="Tahoma" w:cs="Tahoma"/>
          <w:sz w:val="22"/>
          <w:szCs w:val="22"/>
        </w:rPr>
        <w:t>povinen zaplatit objednateli</w:t>
      </w:r>
      <w:r w:rsidRPr="00C864D0">
        <w:rPr>
          <w:rFonts w:ascii="Tahoma" w:hAnsi="Tahoma" w:cs="Tahoma"/>
          <w:sz w:val="22"/>
          <w:szCs w:val="22"/>
        </w:rPr>
        <w:t xml:space="preserve"> smluvní pokut</w:t>
      </w:r>
      <w:r w:rsidR="00B63DE5" w:rsidRPr="00C864D0">
        <w:rPr>
          <w:rFonts w:ascii="Tahoma" w:hAnsi="Tahoma" w:cs="Tahoma"/>
          <w:sz w:val="22"/>
          <w:szCs w:val="22"/>
        </w:rPr>
        <w:t>u</w:t>
      </w:r>
      <w:r w:rsidRPr="00C864D0">
        <w:rPr>
          <w:rFonts w:ascii="Tahoma" w:hAnsi="Tahoma" w:cs="Tahoma"/>
          <w:sz w:val="22"/>
          <w:szCs w:val="22"/>
        </w:rPr>
        <w:t xml:space="preserve"> ve</w:t>
      </w:r>
      <w:r w:rsidR="00837912" w:rsidRPr="00C864D0">
        <w:rPr>
          <w:rFonts w:ascii="Tahoma" w:hAnsi="Tahoma" w:cs="Tahoma"/>
          <w:sz w:val="22"/>
          <w:szCs w:val="22"/>
        </w:rPr>
        <w:t> </w:t>
      </w:r>
      <w:r w:rsidRPr="00C864D0">
        <w:rPr>
          <w:rFonts w:ascii="Tahoma" w:hAnsi="Tahoma" w:cs="Tahoma"/>
          <w:sz w:val="22"/>
          <w:szCs w:val="22"/>
        </w:rPr>
        <w:t xml:space="preserve">výši </w:t>
      </w:r>
      <w:r w:rsidR="00F7575D" w:rsidRPr="00C864D0">
        <w:rPr>
          <w:rFonts w:ascii="Tahoma" w:hAnsi="Tahoma" w:cs="Tahoma"/>
          <w:sz w:val="22"/>
          <w:szCs w:val="22"/>
        </w:rPr>
        <w:t xml:space="preserve">0,05 % z ceny za dílo bez DPH </w:t>
      </w:r>
      <w:r w:rsidRPr="00C864D0">
        <w:rPr>
          <w:rFonts w:ascii="Tahoma" w:hAnsi="Tahoma" w:cs="Tahoma"/>
          <w:sz w:val="22"/>
          <w:szCs w:val="22"/>
        </w:rPr>
        <w:t>za</w:t>
      </w:r>
      <w:r w:rsidR="00837912" w:rsidRPr="00C864D0">
        <w:rPr>
          <w:rFonts w:ascii="Tahoma" w:hAnsi="Tahoma" w:cs="Tahoma"/>
          <w:sz w:val="22"/>
          <w:szCs w:val="22"/>
        </w:rPr>
        <w:t> </w:t>
      </w:r>
      <w:r w:rsidRPr="00C864D0">
        <w:rPr>
          <w:rFonts w:ascii="Tahoma" w:hAnsi="Tahoma" w:cs="Tahoma"/>
          <w:sz w:val="22"/>
          <w:szCs w:val="22"/>
        </w:rPr>
        <w:t>každý zjištěný případ.</w:t>
      </w:r>
    </w:p>
    <w:p w14:paraId="108EB6CE" w14:textId="77777777" w:rsidR="00CF7EC4" w:rsidRPr="00C864D0" w:rsidRDefault="00CF7EC4" w:rsidP="00D54385">
      <w:pPr>
        <w:numPr>
          <w:ilvl w:val="0"/>
          <w:numId w:val="12"/>
        </w:numPr>
        <w:tabs>
          <w:tab w:val="clear" w:pos="360"/>
        </w:tabs>
        <w:spacing w:before="120"/>
        <w:jc w:val="both"/>
        <w:rPr>
          <w:rFonts w:ascii="Tahoma" w:hAnsi="Tahoma" w:cs="Tahoma"/>
          <w:sz w:val="22"/>
          <w:szCs w:val="22"/>
        </w:rPr>
      </w:pPr>
      <w:r w:rsidRPr="00C864D0">
        <w:rPr>
          <w:rFonts w:ascii="Tahoma" w:hAnsi="Tahoma" w:cs="Tahoma"/>
          <w:sz w:val="22"/>
          <w:szCs w:val="22"/>
        </w:rPr>
        <w:t>V případě, že zhotovitel poruší kteroukoliv povinnost stanovenou v čl.</w:t>
      </w:r>
      <w:r w:rsidR="00837912" w:rsidRPr="00C864D0">
        <w:rPr>
          <w:rFonts w:ascii="Tahoma" w:hAnsi="Tahoma" w:cs="Tahoma"/>
          <w:sz w:val="22"/>
          <w:szCs w:val="22"/>
        </w:rPr>
        <w:t> </w:t>
      </w:r>
      <w:r w:rsidRPr="00C864D0">
        <w:rPr>
          <w:rFonts w:ascii="Tahoma" w:hAnsi="Tahoma" w:cs="Tahoma"/>
          <w:sz w:val="22"/>
          <w:szCs w:val="22"/>
        </w:rPr>
        <w:t>XI</w:t>
      </w:r>
      <w:r w:rsidR="00973718" w:rsidRPr="00C864D0">
        <w:rPr>
          <w:rFonts w:ascii="Tahoma" w:hAnsi="Tahoma" w:cs="Tahoma"/>
          <w:sz w:val="22"/>
          <w:szCs w:val="22"/>
        </w:rPr>
        <w:t>II</w:t>
      </w:r>
      <w:r w:rsidRPr="00C864D0">
        <w:rPr>
          <w:rFonts w:ascii="Tahoma" w:hAnsi="Tahoma" w:cs="Tahoma"/>
          <w:sz w:val="22"/>
          <w:szCs w:val="22"/>
        </w:rPr>
        <w:t xml:space="preserve"> </w:t>
      </w:r>
      <w:r w:rsidR="00E9143C" w:rsidRPr="00C864D0">
        <w:rPr>
          <w:rFonts w:ascii="Tahoma" w:hAnsi="Tahoma" w:cs="Tahoma"/>
          <w:sz w:val="22"/>
          <w:szCs w:val="22"/>
        </w:rPr>
        <w:t xml:space="preserve">odst. </w:t>
      </w:r>
      <w:r w:rsidR="00973718" w:rsidRPr="00C864D0">
        <w:rPr>
          <w:rFonts w:ascii="Tahoma" w:hAnsi="Tahoma" w:cs="Tahoma"/>
          <w:sz w:val="22"/>
          <w:szCs w:val="22"/>
        </w:rPr>
        <w:t>4 nebo 5</w:t>
      </w:r>
      <w:r w:rsidR="00F17172" w:rsidRPr="00C864D0">
        <w:rPr>
          <w:rFonts w:ascii="Tahoma" w:hAnsi="Tahoma" w:cs="Tahoma"/>
          <w:sz w:val="22"/>
          <w:szCs w:val="22"/>
        </w:rPr>
        <w:t xml:space="preserve"> </w:t>
      </w:r>
      <w:r w:rsidRPr="00C864D0">
        <w:rPr>
          <w:rFonts w:ascii="Tahoma" w:hAnsi="Tahoma" w:cs="Tahoma"/>
          <w:sz w:val="22"/>
          <w:szCs w:val="22"/>
        </w:rPr>
        <w:t xml:space="preserve">této smlouvy, </w:t>
      </w:r>
      <w:r w:rsidR="00B63DE5" w:rsidRPr="00C864D0">
        <w:rPr>
          <w:rFonts w:ascii="Tahoma" w:hAnsi="Tahoma" w:cs="Tahoma"/>
          <w:sz w:val="22"/>
          <w:szCs w:val="22"/>
        </w:rPr>
        <w:t>je</w:t>
      </w:r>
      <w:r w:rsidRPr="00C864D0">
        <w:rPr>
          <w:rFonts w:ascii="Tahoma" w:hAnsi="Tahoma" w:cs="Tahoma"/>
          <w:sz w:val="22"/>
          <w:szCs w:val="22"/>
        </w:rPr>
        <w:t xml:space="preserve"> zhotovitel</w:t>
      </w:r>
      <w:r w:rsidR="00B63DE5" w:rsidRPr="00C864D0">
        <w:rPr>
          <w:rFonts w:ascii="Tahoma" w:hAnsi="Tahoma" w:cs="Tahoma"/>
          <w:sz w:val="22"/>
          <w:szCs w:val="22"/>
        </w:rPr>
        <w:t xml:space="preserve"> povinen zaplatit objednateli</w:t>
      </w:r>
      <w:r w:rsidRPr="00C864D0">
        <w:rPr>
          <w:rFonts w:ascii="Tahoma" w:hAnsi="Tahoma" w:cs="Tahoma"/>
          <w:sz w:val="22"/>
          <w:szCs w:val="22"/>
        </w:rPr>
        <w:t xml:space="preserve"> smluvní poku</w:t>
      </w:r>
      <w:r w:rsidR="00837912" w:rsidRPr="00C864D0">
        <w:rPr>
          <w:rFonts w:ascii="Tahoma" w:hAnsi="Tahoma" w:cs="Tahoma"/>
          <w:sz w:val="22"/>
          <w:szCs w:val="22"/>
        </w:rPr>
        <w:t>t</w:t>
      </w:r>
      <w:r w:rsidR="00B63DE5" w:rsidRPr="00C864D0">
        <w:rPr>
          <w:rFonts w:ascii="Tahoma" w:hAnsi="Tahoma" w:cs="Tahoma"/>
          <w:sz w:val="22"/>
          <w:szCs w:val="22"/>
        </w:rPr>
        <w:t>u</w:t>
      </w:r>
      <w:r w:rsidR="00837912" w:rsidRPr="00C864D0">
        <w:rPr>
          <w:rFonts w:ascii="Tahoma" w:hAnsi="Tahoma" w:cs="Tahoma"/>
          <w:sz w:val="22"/>
          <w:szCs w:val="22"/>
        </w:rPr>
        <w:t xml:space="preserve"> ve </w:t>
      </w:r>
      <w:r w:rsidRPr="00C864D0">
        <w:rPr>
          <w:rFonts w:ascii="Tahoma" w:hAnsi="Tahoma" w:cs="Tahoma"/>
          <w:sz w:val="22"/>
          <w:szCs w:val="22"/>
        </w:rPr>
        <w:t xml:space="preserve">výši </w:t>
      </w:r>
      <w:r w:rsidR="00E9143C" w:rsidRPr="00C864D0">
        <w:rPr>
          <w:rFonts w:ascii="Tahoma" w:hAnsi="Tahoma" w:cs="Tahoma"/>
          <w:sz w:val="22"/>
          <w:szCs w:val="22"/>
        </w:rPr>
        <w:t>5</w:t>
      </w:r>
      <w:r w:rsidRPr="00C864D0">
        <w:rPr>
          <w:rFonts w:ascii="Tahoma" w:hAnsi="Tahoma" w:cs="Tahoma"/>
          <w:sz w:val="22"/>
          <w:szCs w:val="22"/>
        </w:rPr>
        <w:t>.000</w:t>
      </w:r>
      <w:r w:rsidR="00837912" w:rsidRPr="00C864D0">
        <w:rPr>
          <w:rFonts w:ascii="Tahoma" w:hAnsi="Tahoma" w:cs="Tahoma"/>
          <w:sz w:val="22"/>
          <w:szCs w:val="22"/>
        </w:rPr>
        <w:t> Kč za každý zjištěný případ a </w:t>
      </w:r>
      <w:r w:rsidRPr="00C864D0">
        <w:rPr>
          <w:rFonts w:ascii="Tahoma" w:hAnsi="Tahoma" w:cs="Tahoma"/>
          <w:sz w:val="22"/>
          <w:szCs w:val="22"/>
        </w:rPr>
        <w:t>každý den prodlení.</w:t>
      </w:r>
    </w:p>
    <w:p w14:paraId="4E07C96A" w14:textId="726105D3" w:rsidR="00B36AFE" w:rsidRPr="00C864D0" w:rsidRDefault="00B36AFE" w:rsidP="00D54385">
      <w:pPr>
        <w:numPr>
          <w:ilvl w:val="0"/>
          <w:numId w:val="12"/>
        </w:numPr>
        <w:tabs>
          <w:tab w:val="clear" w:pos="360"/>
        </w:tabs>
        <w:spacing w:before="120"/>
        <w:jc w:val="both"/>
        <w:rPr>
          <w:rFonts w:ascii="Tahoma" w:hAnsi="Tahoma" w:cs="Tahoma"/>
          <w:sz w:val="22"/>
          <w:szCs w:val="22"/>
        </w:rPr>
      </w:pPr>
      <w:r w:rsidRPr="00C864D0">
        <w:rPr>
          <w:rFonts w:ascii="Tahoma" w:hAnsi="Tahoma" w:cs="Tahoma"/>
          <w:sz w:val="22"/>
          <w:szCs w:val="22"/>
        </w:rPr>
        <w:t xml:space="preserve">V případě, že zhotovitel poruší </w:t>
      </w:r>
      <w:r w:rsidR="00F755E9" w:rsidRPr="00C864D0">
        <w:rPr>
          <w:rFonts w:ascii="Tahoma" w:hAnsi="Tahoma" w:cs="Tahoma"/>
          <w:sz w:val="22"/>
          <w:szCs w:val="22"/>
        </w:rPr>
        <w:t xml:space="preserve">jakoukoliv </w:t>
      </w:r>
      <w:r w:rsidRPr="00C864D0">
        <w:rPr>
          <w:rFonts w:ascii="Tahoma" w:hAnsi="Tahoma" w:cs="Tahoma"/>
          <w:sz w:val="22"/>
          <w:szCs w:val="22"/>
        </w:rPr>
        <w:t>svou povinnost stanovenou v čl.</w:t>
      </w:r>
      <w:r w:rsidR="00837912" w:rsidRPr="00C864D0">
        <w:rPr>
          <w:rFonts w:ascii="Tahoma" w:hAnsi="Tahoma" w:cs="Tahoma"/>
          <w:sz w:val="22"/>
          <w:szCs w:val="22"/>
        </w:rPr>
        <w:t> </w:t>
      </w:r>
      <w:r w:rsidR="00CC35F4" w:rsidRPr="00C864D0">
        <w:rPr>
          <w:rFonts w:ascii="Tahoma" w:hAnsi="Tahoma" w:cs="Tahoma"/>
          <w:sz w:val="22"/>
          <w:szCs w:val="22"/>
        </w:rPr>
        <w:t>I</w:t>
      </w:r>
      <w:r w:rsidRPr="00C864D0">
        <w:rPr>
          <w:rFonts w:ascii="Tahoma" w:hAnsi="Tahoma" w:cs="Tahoma"/>
          <w:sz w:val="22"/>
          <w:szCs w:val="22"/>
        </w:rPr>
        <w:t>X odst.</w:t>
      </w:r>
      <w:r w:rsidR="00837912" w:rsidRPr="00C864D0">
        <w:rPr>
          <w:rFonts w:ascii="Tahoma" w:hAnsi="Tahoma" w:cs="Tahoma"/>
          <w:sz w:val="22"/>
          <w:szCs w:val="22"/>
        </w:rPr>
        <w:t> </w:t>
      </w:r>
      <w:r w:rsidR="00543BCA" w:rsidRPr="00C864D0">
        <w:rPr>
          <w:rFonts w:ascii="Tahoma" w:hAnsi="Tahoma" w:cs="Tahoma"/>
          <w:sz w:val="22"/>
          <w:szCs w:val="22"/>
        </w:rPr>
        <w:t>1 písm. f)</w:t>
      </w:r>
      <w:r w:rsidR="00793178" w:rsidRPr="00C864D0">
        <w:rPr>
          <w:rFonts w:ascii="Tahoma" w:hAnsi="Tahoma" w:cs="Tahoma"/>
          <w:sz w:val="22"/>
          <w:szCs w:val="22"/>
        </w:rPr>
        <w:t>,</w:t>
      </w:r>
      <w:r w:rsidR="008E062B" w:rsidRPr="00C864D0">
        <w:rPr>
          <w:rFonts w:ascii="Tahoma" w:hAnsi="Tahoma" w:cs="Tahoma"/>
          <w:sz w:val="22"/>
          <w:szCs w:val="22"/>
        </w:rPr>
        <w:t xml:space="preserve"> </w:t>
      </w:r>
      <w:r w:rsidR="00C864D0" w:rsidRPr="00C864D0">
        <w:rPr>
          <w:rFonts w:ascii="Tahoma" w:hAnsi="Tahoma" w:cs="Tahoma"/>
          <w:sz w:val="22"/>
          <w:szCs w:val="22"/>
        </w:rPr>
        <w:t>8</w:t>
      </w:r>
      <w:r w:rsidR="00CC35F4" w:rsidRPr="00C864D0">
        <w:rPr>
          <w:rFonts w:ascii="Tahoma" w:hAnsi="Tahoma" w:cs="Tahoma"/>
          <w:sz w:val="22"/>
          <w:szCs w:val="22"/>
        </w:rPr>
        <w:t xml:space="preserve"> nebo </w:t>
      </w:r>
      <w:r w:rsidR="00C864D0" w:rsidRPr="00C864D0">
        <w:rPr>
          <w:rFonts w:ascii="Tahoma" w:hAnsi="Tahoma" w:cs="Tahoma"/>
          <w:sz w:val="22"/>
          <w:szCs w:val="22"/>
        </w:rPr>
        <w:t>9</w:t>
      </w:r>
      <w:r w:rsidR="00CC35F4" w:rsidRPr="00C864D0">
        <w:rPr>
          <w:rFonts w:ascii="Tahoma" w:hAnsi="Tahoma" w:cs="Tahoma"/>
          <w:sz w:val="22"/>
          <w:szCs w:val="22"/>
        </w:rPr>
        <w:t xml:space="preserve"> nebo 2</w:t>
      </w:r>
      <w:r w:rsidR="00C864D0" w:rsidRPr="00C864D0">
        <w:rPr>
          <w:rFonts w:ascii="Tahoma" w:hAnsi="Tahoma" w:cs="Tahoma"/>
          <w:sz w:val="22"/>
          <w:szCs w:val="22"/>
        </w:rPr>
        <w:t>6</w:t>
      </w:r>
      <w:r w:rsidR="00A857EE" w:rsidRPr="00C864D0">
        <w:rPr>
          <w:rFonts w:ascii="Tahoma" w:hAnsi="Tahoma" w:cs="Tahoma"/>
          <w:sz w:val="22"/>
          <w:szCs w:val="22"/>
        </w:rPr>
        <w:t xml:space="preserve"> </w:t>
      </w:r>
      <w:r w:rsidRPr="00C864D0">
        <w:rPr>
          <w:rFonts w:ascii="Tahoma" w:hAnsi="Tahoma" w:cs="Tahoma"/>
          <w:sz w:val="22"/>
          <w:szCs w:val="22"/>
        </w:rPr>
        <w:t xml:space="preserve">této smlouvy, </w:t>
      </w:r>
      <w:r w:rsidR="004D6269" w:rsidRPr="00C864D0">
        <w:rPr>
          <w:rFonts w:ascii="Tahoma" w:hAnsi="Tahoma" w:cs="Tahoma"/>
          <w:sz w:val="22"/>
          <w:szCs w:val="22"/>
        </w:rPr>
        <w:t>je povinen zaplatit objednateli</w:t>
      </w:r>
      <w:r w:rsidRPr="00C864D0">
        <w:rPr>
          <w:rFonts w:ascii="Tahoma" w:hAnsi="Tahoma" w:cs="Tahoma"/>
          <w:sz w:val="22"/>
          <w:szCs w:val="22"/>
        </w:rPr>
        <w:t xml:space="preserve"> smluvní pokut</w:t>
      </w:r>
      <w:r w:rsidR="004D6269" w:rsidRPr="00C864D0">
        <w:rPr>
          <w:rFonts w:ascii="Tahoma" w:hAnsi="Tahoma" w:cs="Tahoma"/>
          <w:sz w:val="22"/>
          <w:szCs w:val="22"/>
        </w:rPr>
        <w:t>u</w:t>
      </w:r>
      <w:r w:rsidRPr="00C864D0">
        <w:rPr>
          <w:rFonts w:ascii="Tahoma" w:hAnsi="Tahoma" w:cs="Tahoma"/>
          <w:sz w:val="22"/>
          <w:szCs w:val="22"/>
        </w:rPr>
        <w:t xml:space="preserve"> ve</w:t>
      </w:r>
      <w:r w:rsidR="00837912" w:rsidRPr="00C864D0">
        <w:rPr>
          <w:rFonts w:ascii="Tahoma" w:hAnsi="Tahoma" w:cs="Tahoma"/>
          <w:sz w:val="22"/>
          <w:szCs w:val="22"/>
        </w:rPr>
        <w:t> </w:t>
      </w:r>
      <w:r w:rsidRPr="00C864D0">
        <w:rPr>
          <w:rFonts w:ascii="Tahoma" w:hAnsi="Tahoma" w:cs="Tahoma"/>
          <w:sz w:val="22"/>
          <w:szCs w:val="22"/>
        </w:rPr>
        <w:t xml:space="preserve">výši </w:t>
      </w:r>
      <w:r w:rsidR="008D7A9E" w:rsidRPr="00C864D0">
        <w:rPr>
          <w:rFonts w:ascii="Tahoma" w:hAnsi="Tahoma" w:cs="Tahoma"/>
          <w:sz w:val="22"/>
          <w:szCs w:val="22"/>
        </w:rPr>
        <w:t>10</w:t>
      </w:r>
      <w:r w:rsidRPr="00C864D0">
        <w:rPr>
          <w:rFonts w:ascii="Tahoma" w:hAnsi="Tahoma" w:cs="Tahoma"/>
          <w:sz w:val="22"/>
          <w:szCs w:val="22"/>
        </w:rPr>
        <w:t>.000</w:t>
      </w:r>
      <w:r w:rsidR="00837912" w:rsidRPr="00C864D0">
        <w:rPr>
          <w:rFonts w:ascii="Tahoma" w:hAnsi="Tahoma" w:cs="Tahoma"/>
          <w:sz w:val="22"/>
          <w:szCs w:val="22"/>
        </w:rPr>
        <w:t> </w:t>
      </w:r>
      <w:r w:rsidRPr="00C864D0">
        <w:rPr>
          <w:rFonts w:ascii="Tahoma" w:hAnsi="Tahoma" w:cs="Tahoma"/>
          <w:sz w:val="22"/>
          <w:szCs w:val="22"/>
        </w:rPr>
        <w:t>Kč za</w:t>
      </w:r>
      <w:r w:rsidR="00837912" w:rsidRPr="00C864D0">
        <w:rPr>
          <w:rFonts w:ascii="Tahoma" w:hAnsi="Tahoma" w:cs="Tahoma"/>
          <w:sz w:val="22"/>
          <w:szCs w:val="22"/>
        </w:rPr>
        <w:t> </w:t>
      </w:r>
      <w:r w:rsidRPr="00C864D0">
        <w:rPr>
          <w:rFonts w:ascii="Tahoma" w:hAnsi="Tahoma" w:cs="Tahoma"/>
          <w:sz w:val="22"/>
          <w:szCs w:val="22"/>
        </w:rPr>
        <w:t>každý zjištěný případ.</w:t>
      </w:r>
    </w:p>
    <w:p w14:paraId="1BC6B36A" w14:textId="73E921FA" w:rsidR="004A2DDB" w:rsidRPr="00C864D0" w:rsidRDefault="004A2DDB" w:rsidP="00D54385">
      <w:pPr>
        <w:numPr>
          <w:ilvl w:val="0"/>
          <w:numId w:val="12"/>
        </w:numPr>
        <w:tabs>
          <w:tab w:val="clear" w:pos="360"/>
        </w:tabs>
        <w:spacing w:before="120"/>
        <w:jc w:val="both"/>
        <w:rPr>
          <w:rFonts w:ascii="Tahoma" w:hAnsi="Tahoma" w:cs="Tahoma"/>
          <w:sz w:val="22"/>
          <w:szCs w:val="22"/>
        </w:rPr>
      </w:pPr>
      <w:r w:rsidRPr="00C864D0">
        <w:rPr>
          <w:rFonts w:ascii="Tahoma" w:hAnsi="Tahoma" w:cs="Tahoma"/>
          <w:sz w:val="22"/>
          <w:szCs w:val="22"/>
        </w:rPr>
        <w:lastRenderedPageBreak/>
        <w:t>V případě, že zhotovitel poruší svou povinnost stanovenou v čl.</w:t>
      </w:r>
      <w:r w:rsidR="00837912" w:rsidRPr="00C864D0">
        <w:rPr>
          <w:rFonts w:ascii="Tahoma" w:hAnsi="Tahoma" w:cs="Tahoma"/>
          <w:sz w:val="22"/>
          <w:szCs w:val="22"/>
        </w:rPr>
        <w:t> </w:t>
      </w:r>
      <w:r w:rsidR="00A30F79" w:rsidRPr="00C864D0">
        <w:rPr>
          <w:rFonts w:ascii="Tahoma" w:hAnsi="Tahoma" w:cs="Tahoma"/>
          <w:sz w:val="22"/>
          <w:szCs w:val="22"/>
        </w:rPr>
        <w:t>I</w:t>
      </w:r>
      <w:r w:rsidR="00837912" w:rsidRPr="00C864D0">
        <w:rPr>
          <w:rFonts w:ascii="Tahoma" w:hAnsi="Tahoma" w:cs="Tahoma"/>
          <w:sz w:val="22"/>
          <w:szCs w:val="22"/>
        </w:rPr>
        <w:t>X odst. </w:t>
      </w:r>
      <w:r w:rsidR="00B36AFE" w:rsidRPr="00C864D0">
        <w:rPr>
          <w:rFonts w:ascii="Tahoma" w:hAnsi="Tahoma" w:cs="Tahoma"/>
          <w:sz w:val="22"/>
          <w:szCs w:val="22"/>
        </w:rPr>
        <w:t>1</w:t>
      </w:r>
      <w:r w:rsidR="00C864D0" w:rsidRPr="00C864D0">
        <w:rPr>
          <w:rFonts w:ascii="Tahoma" w:hAnsi="Tahoma" w:cs="Tahoma"/>
          <w:sz w:val="22"/>
          <w:szCs w:val="22"/>
        </w:rPr>
        <w:t>1</w:t>
      </w:r>
      <w:r w:rsidR="00B36AFE" w:rsidRPr="00C864D0">
        <w:rPr>
          <w:rFonts w:ascii="Tahoma" w:hAnsi="Tahoma" w:cs="Tahoma"/>
          <w:sz w:val="22"/>
          <w:szCs w:val="22"/>
        </w:rPr>
        <w:t xml:space="preserve"> </w:t>
      </w:r>
      <w:r w:rsidRPr="00C864D0">
        <w:rPr>
          <w:rFonts w:ascii="Tahoma" w:hAnsi="Tahoma" w:cs="Tahoma"/>
          <w:sz w:val="22"/>
          <w:szCs w:val="22"/>
        </w:rPr>
        <w:t xml:space="preserve">této smlouvy, </w:t>
      </w:r>
      <w:r w:rsidR="004D6269" w:rsidRPr="00C864D0">
        <w:rPr>
          <w:rFonts w:ascii="Tahoma" w:hAnsi="Tahoma" w:cs="Tahoma"/>
          <w:sz w:val="22"/>
          <w:szCs w:val="22"/>
        </w:rPr>
        <w:t>je povinen zaplatit objednateli</w:t>
      </w:r>
      <w:r w:rsidRPr="00C864D0">
        <w:rPr>
          <w:rFonts w:ascii="Tahoma" w:hAnsi="Tahoma" w:cs="Tahoma"/>
          <w:sz w:val="22"/>
          <w:szCs w:val="22"/>
        </w:rPr>
        <w:t xml:space="preserve"> smluvní pokut</w:t>
      </w:r>
      <w:r w:rsidR="004D6269" w:rsidRPr="00C864D0">
        <w:rPr>
          <w:rFonts w:ascii="Tahoma" w:hAnsi="Tahoma" w:cs="Tahoma"/>
          <w:sz w:val="22"/>
          <w:szCs w:val="22"/>
        </w:rPr>
        <w:t>u</w:t>
      </w:r>
      <w:r w:rsidRPr="00C864D0">
        <w:rPr>
          <w:rFonts w:ascii="Tahoma" w:hAnsi="Tahoma" w:cs="Tahoma"/>
          <w:sz w:val="22"/>
          <w:szCs w:val="22"/>
        </w:rPr>
        <w:t xml:space="preserve"> ve</w:t>
      </w:r>
      <w:r w:rsidR="00837912" w:rsidRPr="00C864D0">
        <w:rPr>
          <w:rFonts w:ascii="Tahoma" w:hAnsi="Tahoma" w:cs="Tahoma"/>
          <w:sz w:val="22"/>
          <w:szCs w:val="22"/>
        </w:rPr>
        <w:t> </w:t>
      </w:r>
      <w:r w:rsidRPr="00C864D0">
        <w:rPr>
          <w:rFonts w:ascii="Tahoma" w:hAnsi="Tahoma" w:cs="Tahoma"/>
          <w:sz w:val="22"/>
          <w:szCs w:val="22"/>
        </w:rPr>
        <w:t xml:space="preserve">výši </w:t>
      </w:r>
      <w:r w:rsidR="00743244" w:rsidRPr="00C864D0">
        <w:rPr>
          <w:rFonts w:ascii="Tahoma" w:hAnsi="Tahoma" w:cs="Tahoma"/>
          <w:sz w:val="22"/>
          <w:szCs w:val="22"/>
        </w:rPr>
        <w:t>5</w:t>
      </w:r>
      <w:r w:rsidRPr="00C864D0">
        <w:rPr>
          <w:rFonts w:ascii="Tahoma" w:hAnsi="Tahoma" w:cs="Tahoma"/>
          <w:sz w:val="22"/>
          <w:szCs w:val="22"/>
        </w:rPr>
        <w:t>.000</w:t>
      </w:r>
      <w:r w:rsidR="00837912" w:rsidRPr="00C864D0">
        <w:rPr>
          <w:rFonts w:ascii="Tahoma" w:hAnsi="Tahoma" w:cs="Tahoma"/>
          <w:sz w:val="22"/>
          <w:szCs w:val="22"/>
        </w:rPr>
        <w:t> </w:t>
      </w:r>
      <w:r w:rsidRPr="00C864D0">
        <w:rPr>
          <w:rFonts w:ascii="Tahoma" w:hAnsi="Tahoma" w:cs="Tahoma"/>
          <w:sz w:val="22"/>
          <w:szCs w:val="22"/>
        </w:rPr>
        <w:t>Kč za</w:t>
      </w:r>
      <w:r w:rsidR="00837912" w:rsidRPr="00C864D0">
        <w:rPr>
          <w:rFonts w:ascii="Tahoma" w:hAnsi="Tahoma" w:cs="Tahoma"/>
          <w:sz w:val="22"/>
          <w:szCs w:val="22"/>
        </w:rPr>
        <w:t> </w:t>
      </w:r>
      <w:r w:rsidRPr="00C864D0">
        <w:rPr>
          <w:rFonts w:ascii="Tahoma" w:hAnsi="Tahoma" w:cs="Tahoma"/>
          <w:sz w:val="22"/>
          <w:szCs w:val="22"/>
        </w:rPr>
        <w:t>každý zjištěný případ.</w:t>
      </w:r>
    </w:p>
    <w:p w14:paraId="30DD9D0F" w14:textId="7A1B9326" w:rsidR="00E0756F" w:rsidRPr="00C864D0" w:rsidRDefault="00E0756F" w:rsidP="00D54385">
      <w:pPr>
        <w:numPr>
          <w:ilvl w:val="0"/>
          <w:numId w:val="12"/>
        </w:numPr>
        <w:tabs>
          <w:tab w:val="clear" w:pos="360"/>
        </w:tabs>
        <w:spacing w:before="120"/>
        <w:jc w:val="both"/>
        <w:rPr>
          <w:rFonts w:ascii="Tahoma" w:hAnsi="Tahoma" w:cs="Tahoma"/>
          <w:sz w:val="22"/>
          <w:szCs w:val="22"/>
        </w:rPr>
      </w:pPr>
      <w:r w:rsidRPr="00C864D0">
        <w:rPr>
          <w:rFonts w:ascii="Tahoma" w:hAnsi="Tahoma" w:cs="Tahoma"/>
          <w:sz w:val="22"/>
          <w:szCs w:val="22"/>
        </w:rPr>
        <w:t>V případě, že se zhotovitel opakovaně (za</w:t>
      </w:r>
      <w:r w:rsidR="00837912" w:rsidRPr="00C864D0">
        <w:rPr>
          <w:rFonts w:ascii="Tahoma" w:hAnsi="Tahoma" w:cs="Tahoma"/>
          <w:sz w:val="22"/>
          <w:szCs w:val="22"/>
        </w:rPr>
        <w:t> </w:t>
      </w:r>
      <w:r w:rsidRPr="00C864D0">
        <w:rPr>
          <w:rFonts w:ascii="Tahoma" w:hAnsi="Tahoma" w:cs="Tahoma"/>
          <w:sz w:val="22"/>
          <w:szCs w:val="22"/>
        </w:rPr>
        <w:t>opakovaně se přitom považuje nejméně dvakrát) nebude řídit podklady nebo prokazatelně uloženými pokyny objednatele (tj. zejména pokyny zadanými písemně, např. ve</w:t>
      </w:r>
      <w:r w:rsidR="000431D2" w:rsidRPr="00C864D0">
        <w:rPr>
          <w:rFonts w:ascii="Tahoma" w:hAnsi="Tahoma" w:cs="Tahoma"/>
          <w:sz w:val="22"/>
          <w:szCs w:val="22"/>
        </w:rPr>
        <w:t> </w:t>
      </w:r>
      <w:r w:rsidRPr="00C864D0">
        <w:rPr>
          <w:rFonts w:ascii="Tahoma" w:hAnsi="Tahoma" w:cs="Tahoma"/>
          <w:sz w:val="22"/>
          <w:szCs w:val="22"/>
        </w:rPr>
        <w:t>stavebním deníku), nebo objednateli neposkytne požadovanou dokumentaci a</w:t>
      </w:r>
      <w:r w:rsidR="000431D2" w:rsidRPr="00C864D0">
        <w:rPr>
          <w:rFonts w:ascii="Tahoma" w:hAnsi="Tahoma" w:cs="Tahoma"/>
          <w:sz w:val="22"/>
          <w:szCs w:val="22"/>
        </w:rPr>
        <w:t> </w:t>
      </w:r>
      <w:r w:rsidRPr="00C864D0">
        <w:rPr>
          <w:rFonts w:ascii="Tahoma" w:hAnsi="Tahoma" w:cs="Tahoma"/>
          <w:sz w:val="22"/>
          <w:szCs w:val="22"/>
        </w:rPr>
        <w:t xml:space="preserve">informace, </w:t>
      </w:r>
      <w:r w:rsidR="004D6269" w:rsidRPr="00C864D0">
        <w:rPr>
          <w:rFonts w:ascii="Tahoma" w:hAnsi="Tahoma" w:cs="Tahoma"/>
          <w:sz w:val="22"/>
          <w:szCs w:val="22"/>
        </w:rPr>
        <w:t>je povinen zaplatit objednateli</w:t>
      </w:r>
      <w:r w:rsidRPr="00C864D0">
        <w:rPr>
          <w:rFonts w:ascii="Tahoma" w:hAnsi="Tahoma" w:cs="Tahoma"/>
          <w:sz w:val="22"/>
          <w:szCs w:val="22"/>
        </w:rPr>
        <w:t xml:space="preserve"> smluvní pokut</w:t>
      </w:r>
      <w:r w:rsidR="004D6269" w:rsidRPr="00C864D0">
        <w:rPr>
          <w:rFonts w:ascii="Tahoma" w:hAnsi="Tahoma" w:cs="Tahoma"/>
          <w:sz w:val="22"/>
          <w:szCs w:val="22"/>
        </w:rPr>
        <w:t>u</w:t>
      </w:r>
      <w:r w:rsidRPr="00C864D0">
        <w:rPr>
          <w:rFonts w:ascii="Tahoma" w:hAnsi="Tahoma" w:cs="Tahoma"/>
          <w:sz w:val="22"/>
          <w:szCs w:val="22"/>
        </w:rPr>
        <w:t xml:space="preserve"> ve</w:t>
      </w:r>
      <w:r w:rsidR="000431D2" w:rsidRPr="00C864D0">
        <w:rPr>
          <w:rFonts w:ascii="Tahoma" w:hAnsi="Tahoma" w:cs="Tahoma"/>
          <w:sz w:val="22"/>
          <w:szCs w:val="22"/>
        </w:rPr>
        <w:t> </w:t>
      </w:r>
      <w:r w:rsidRPr="00C864D0">
        <w:rPr>
          <w:rFonts w:ascii="Tahoma" w:hAnsi="Tahoma" w:cs="Tahoma"/>
          <w:sz w:val="22"/>
          <w:szCs w:val="22"/>
        </w:rPr>
        <w:t xml:space="preserve">výši </w:t>
      </w:r>
      <w:r w:rsidR="006002AF" w:rsidRPr="00C864D0">
        <w:rPr>
          <w:rFonts w:ascii="Tahoma" w:hAnsi="Tahoma" w:cs="Tahoma"/>
          <w:sz w:val="22"/>
          <w:szCs w:val="22"/>
        </w:rPr>
        <w:t>2.000</w:t>
      </w:r>
      <w:r w:rsidR="000431D2" w:rsidRPr="00C864D0">
        <w:rPr>
          <w:rFonts w:ascii="Tahoma" w:hAnsi="Tahoma" w:cs="Tahoma"/>
          <w:sz w:val="22"/>
          <w:szCs w:val="22"/>
        </w:rPr>
        <w:t> </w:t>
      </w:r>
      <w:r w:rsidRPr="00C864D0">
        <w:rPr>
          <w:rFonts w:ascii="Tahoma" w:hAnsi="Tahoma" w:cs="Tahoma"/>
          <w:sz w:val="22"/>
          <w:szCs w:val="22"/>
        </w:rPr>
        <w:t>Kč za</w:t>
      </w:r>
      <w:r w:rsidR="000431D2" w:rsidRPr="00C864D0">
        <w:rPr>
          <w:rFonts w:ascii="Tahoma" w:hAnsi="Tahoma" w:cs="Tahoma"/>
          <w:sz w:val="22"/>
          <w:szCs w:val="22"/>
        </w:rPr>
        <w:t> </w:t>
      </w:r>
      <w:r w:rsidRPr="00C864D0">
        <w:rPr>
          <w:rFonts w:ascii="Tahoma" w:hAnsi="Tahoma" w:cs="Tahoma"/>
          <w:sz w:val="22"/>
          <w:szCs w:val="22"/>
        </w:rPr>
        <w:t>každý zjištěný případ</w:t>
      </w:r>
      <w:r w:rsidR="00CA3F12" w:rsidRPr="00C864D0">
        <w:rPr>
          <w:rFonts w:ascii="Tahoma" w:hAnsi="Tahoma" w:cs="Tahoma"/>
          <w:sz w:val="22"/>
          <w:szCs w:val="22"/>
        </w:rPr>
        <w:t>.</w:t>
      </w:r>
    </w:p>
    <w:p w14:paraId="40DF2117" w14:textId="77777777" w:rsidR="004A2DDB" w:rsidRPr="004F5D2D" w:rsidRDefault="004A2DDB" w:rsidP="00D54385">
      <w:pPr>
        <w:numPr>
          <w:ilvl w:val="0"/>
          <w:numId w:val="12"/>
        </w:numPr>
        <w:tabs>
          <w:tab w:val="clear" w:pos="360"/>
        </w:tabs>
        <w:spacing w:before="120"/>
        <w:jc w:val="both"/>
        <w:rPr>
          <w:rFonts w:ascii="Tahoma" w:hAnsi="Tahoma" w:cs="Tahoma"/>
          <w:sz w:val="22"/>
          <w:szCs w:val="22"/>
        </w:rPr>
      </w:pPr>
      <w:r w:rsidRPr="00C864D0">
        <w:rPr>
          <w:rFonts w:ascii="Tahoma" w:hAnsi="Tahoma" w:cs="Tahoma"/>
          <w:sz w:val="22"/>
          <w:szCs w:val="22"/>
        </w:rPr>
        <w:t>V případě, že závazek provést dílo zanikne před</w:t>
      </w:r>
      <w:r w:rsidR="000431D2" w:rsidRPr="00C864D0">
        <w:rPr>
          <w:rFonts w:ascii="Tahoma" w:hAnsi="Tahoma" w:cs="Tahoma"/>
          <w:sz w:val="22"/>
          <w:szCs w:val="22"/>
        </w:rPr>
        <w:t> </w:t>
      </w:r>
      <w:r w:rsidRPr="00C864D0">
        <w:rPr>
          <w:rFonts w:ascii="Tahoma" w:hAnsi="Tahoma" w:cs="Tahoma"/>
          <w:sz w:val="22"/>
          <w:szCs w:val="22"/>
        </w:rPr>
        <w:t xml:space="preserve">řádným ukončením díla, nezaniká nárok </w:t>
      </w:r>
      <w:r w:rsidR="001A4FDD" w:rsidRPr="71AD3445">
        <w:rPr>
          <w:rFonts w:ascii="Tahoma" w:hAnsi="Tahoma" w:cs="Tahoma"/>
          <w:sz w:val="22"/>
          <w:szCs w:val="22"/>
        </w:rPr>
        <w:t>n</w:t>
      </w:r>
      <w:r w:rsidRPr="71AD3445">
        <w:rPr>
          <w:rFonts w:ascii="Tahoma" w:hAnsi="Tahoma" w:cs="Tahoma"/>
          <w:sz w:val="22"/>
          <w:szCs w:val="22"/>
        </w:rPr>
        <w:t>a</w:t>
      </w:r>
      <w:r w:rsidR="000431D2" w:rsidRPr="71AD3445">
        <w:rPr>
          <w:rFonts w:ascii="Tahoma" w:hAnsi="Tahoma" w:cs="Tahoma"/>
          <w:sz w:val="22"/>
          <w:szCs w:val="22"/>
        </w:rPr>
        <w:t> </w:t>
      </w:r>
      <w:r w:rsidRPr="71AD3445">
        <w:rPr>
          <w:rFonts w:ascii="Tahoma" w:hAnsi="Tahoma" w:cs="Tahoma"/>
          <w:sz w:val="22"/>
          <w:szCs w:val="22"/>
        </w:rPr>
        <w:t>smluvní pokutu, pokud vznikl dřívějším porušením povinnosti.</w:t>
      </w:r>
      <w:r w:rsidR="007137C3" w:rsidRPr="71AD3445">
        <w:rPr>
          <w:rFonts w:ascii="Tahoma" w:hAnsi="Tahoma" w:cs="Tahoma"/>
          <w:sz w:val="22"/>
          <w:szCs w:val="22"/>
        </w:rPr>
        <w:t xml:space="preserve"> </w:t>
      </w:r>
      <w:r w:rsidRPr="71AD3445">
        <w:rPr>
          <w:rFonts w:ascii="Tahoma" w:hAnsi="Tahoma" w:cs="Tahoma"/>
          <w:sz w:val="22"/>
          <w:szCs w:val="22"/>
        </w:rPr>
        <w:t>Zánik závazku pozdním splněním neznamená zánik nároku na</w:t>
      </w:r>
      <w:r w:rsidR="000431D2" w:rsidRPr="71AD3445">
        <w:rPr>
          <w:rFonts w:ascii="Tahoma" w:hAnsi="Tahoma" w:cs="Tahoma"/>
          <w:sz w:val="22"/>
          <w:szCs w:val="22"/>
        </w:rPr>
        <w:t> </w:t>
      </w:r>
      <w:r w:rsidRPr="71AD3445">
        <w:rPr>
          <w:rFonts w:ascii="Tahoma" w:hAnsi="Tahoma" w:cs="Tahoma"/>
          <w:sz w:val="22"/>
          <w:szCs w:val="22"/>
        </w:rPr>
        <w:t>smluvní pokutu za prodlení s plněním.</w:t>
      </w:r>
    </w:p>
    <w:p w14:paraId="4B0544A0" w14:textId="77777777" w:rsidR="004A2DDB" w:rsidRPr="004F5D2D" w:rsidRDefault="004A2DDB" w:rsidP="00D54385">
      <w:pPr>
        <w:numPr>
          <w:ilvl w:val="0"/>
          <w:numId w:val="12"/>
        </w:numPr>
        <w:tabs>
          <w:tab w:val="clear" w:pos="360"/>
        </w:tabs>
        <w:spacing w:before="120"/>
        <w:jc w:val="both"/>
        <w:rPr>
          <w:rFonts w:ascii="Tahoma" w:hAnsi="Tahoma" w:cs="Tahoma"/>
          <w:sz w:val="22"/>
          <w:szCs w:val="22"/>
        </w:rPr>
      </w:pPr>
      <w:r w:rsidRPr="71AD3445">
        <w:rPr>
          <w:rFonts w:ascii="Tahoma" w:hAnsi="Tahoma" w:cs="Tahoma"/>
          <w:sz w:val="22"/>
          <w:szCs w:val="22"/>
        </w:rPr>
        <w:t>Sjednané smluvní pokuty zaplatí povinná strana nezávisle na</w:t>
      </w:r>
      <w:r w:rsidR="000431D2" w:rsidRPr="71AD3445">
        <w:rPr>
          <w:rFonts w:ascii="Tahoma" w:hAnsi="Tahoma" w:cs="Tahoma"/>
          <w:sz w:val="22"/>
          <w:szCs w:val="22"/>
        </w:rPr>
        <w:t> </w:t>
      </w:r>
      <w:r w:rsidRPr="71AD3445">
        <w:rPr>
          <w:rFonts w:ascii="Tahoma" w:hAnsi="Tahoma" w:cs="Tahoma"/>
          <w:sz w:val="22"/>
          <w:szCs w:val="22"/>
        </w:rPr>
        <w:t>zavinění a</w:t>
      </w:r>
      <w:r w:rsidR="000431D2" w:rsidRPr="71AD3445">
        <w:rPr>
          <w:rFonts w:ascii="Tahoma" w:hAnsi="Tahoma" w:cs="Tahoma"/>
          <w:sz w:val="22"/>
          <w:szCs w:val="22"/>
        </w:rPr>
        <w:t> </w:t>
      </w:r>
      <w:r w:rsidRPr="71AD3445">
        <w:rPr>
          <w:rFonts w:ascii="Tahoma" w:hAnsi="Tahoma" w:cs="Tahoma"/>
          <w:sz w:val="22"/>
          <w:szCs w:val="22"/>
        </w:rPr>
        <w:t>na</w:t>
      </w:r>
      <w:r w:rsidR="000431D2" w:rsidRPr="71AD3445">
        <w:rPr>
          <w:rFonts w:ascii="Tahoma" w:hAnsi="Tahoma" w:cs="Tahoma"/>
          <w:sz w:val="22"/>
          <w:szCs w:val="22"/>
        </w:rPr>
        <w:t> </w:t>
      </w:r>
      <w:r w:rsidRPr="71AD3445">
        <w:rPr>
          <w:rFonts w:ascii="Tahoma" w:hAnsi="Tahoma" w:cs="Tahoma"/>
          <w:sz w:val="22"/>
          <w:szCs w:val="22"/>
        </w:rPr>
        <w:t>tom, zda a v jaké v</w:t>
      </w:r>
      <w:r w:rsidR="000431D2" w:rsidRPr="71AD3445">
        <w:rPr>
          <w:rFonts w:ascii="Tahoma" w:hAnsi="Tahoma" w:cs="Tahoma"/>
          <w:sz w:val="22"/>
          <w:szCs w:val="22"/>
        </w:rPr>
        <w:t>ýši vznikne druhé straně škoda.</w:t>
      </w:r>
    </w:p>
    <w:p w14:paraId="24267CBA" w14:textId="77777777" w:rsidR="004A2DDB" w:rsidRPr="004F5D2D" w:rsidRDefault="004A2DDB" w:rsidP="00D54385">
      <w:pPr>
        <w:numPr>
          <w:ilvl w:val="0"/>
          <w:numId w:val="12"/>
        </w:numPr>
        <w:tabs>
          <w:tab w:val="clear" w:pos="360"/>
        </w:tabs>
        <w:spacing w:before="120"/>
        <w:jc w:val="both"/>
        <w:rPr>
          <w:rFonts w:ascii="Tahoma" w:hAnsi="Tahoma" w:cs="Tahoma"/>
          <w:sz w:val="22"/>
          <w:szCs w:val="22"/>
        </w:rPr>
      </w:pPr>
      <w:r w:rsidRPr="71AD3445">
        <w:rPr>
          <w:rFonts w:ascii="Tahoma" w:hAnsi="Tahoma" w:cs="Tahoma"/>
          <w:sz w:val="22"/>
          <w:szCs w:val="22"/>
        </w:rPr>
        <w:t>Smluvní pokuty se nezapočítávají na</w:t>
      </w:r>
      <w:r w:rsidR="000431D2" w:rsidRPr="71AD3445">
        <w:rPr>
          <w:rFonts w:ascii="Tahoma" w:hAnsi="Tahoma" w:cs="Tahoma"/>
          <w:sz w:val="22"/>
          <w:szCs w:val="22"/>
        </w:rPr>
        <w:t> </w:t>
      </w:r>
      <w:r w:rsidRPr="71AD3445">
        <w:rPr>
          <w:rFonts w:ascii="Tahoma" w:hAnsi="Tahoma" w:cs="Tahoma"/>
          <w:sz w:val="22"/>
          <w:szCs w:val="22"/>
        </w:rPr>
        <w:t>náhradu případně vzniklé škody. Náhradu škody lze vymáhat samostatně vedle smluvní pokuty v plné výši.</w:t>
      </w:r>
    </w:p>
    <w:p w14:paraId="3FE00927" w14:textId="77777777" w:rsidR="00AB366C" w:rsidRDefault="00AB366C" w:rsidP="00AB366C">
      <w:pPr>
        <w:keepNext/>
        <w:spacing w:before="360"/>
        <w:jc w:val="center"/>
        <w:rPr>
          <w:rFonts w:ascii="Tahoma" w:hAnsi="Tahoma" w:cs="Tahoma"/>
          <w:b/>
          <w:bCs/>
          <w:sz w:val="22"/>
          <w:szCs w:val="22"/>
        </w:rPr>
      </w:pPr>
      <w:r>
        <w:rPr>
          <w:rFonts w:ascii="Tahoma" w:hAnsi="Tahoma" w:cs="Tahoma"/>
          <w:b/>
          <w:sz w:val="22"/>
          <w:szCs w:val="22"/>
        </w:rPr>
        <w:t>XV.</w:t>
      </w:r>
      <w:r>
        <w:rPr>
          <w:rFonts w:ascii="Tahoma" w:hAnsi="Tahoma" w:cs="Tahoma"/>
          <w:b/>
          <w:sz w:val="22"/>
          <w:szCs w:val="22"/>
        </w:rPr>
        <w:br/>
      </w:r>
      <w:r w:rsidRPr="00140025">
        <w:rPr>
          <w:rFonts w:ascii="Tahoma" w:hAnsi="Tahoma" w:cs="Tahoma"/>
          <w:b/>
          <w:bCs/>
          <w:sz w:val="22"/>
          <w:szCs w:val="22"/>
        </w:rPr>
        <w:t>Sankce vůči Rusku a Bělorusku</w:t>
      </w:r>
    </w:p>
    <w:p w14:paraId="734C72AF" w14:textId="53E9AE31" w:rsidR="00462C72" w:rsidRDefault="00462C72" w:rsidP="00D54385">
      <w:pPr>
        <w:pStyle w:val="paragraph"/>
        <w:numPr>
          <w:ilvl w:val="2"/>
          <w:numId w:val="8"/>
        </w:numPr>
        <w:spacing w:before="120" w:beforeAutospacing="0" w:after="0" w:afterAutospacing="0"/>
        <w:jc w:val="both"/>
        <w:textAlignment w:val="baseline"/>
        <w:rPr>
          <w:rFonts w:ascii="Tahoma" w:hAnsi="Tahoma" w:cs="Tahoma"/>
          <w:sz w:val="22"/>
          <w:szCs w:val="22"/>
        </w:rPr>
      </w:pPr>
      <w:r>
        <w:rPr>
          <w:rStyle w:val="normaltextrun"/>
          <w:rFonts w:ascii="Tahoma" w:hAnsi="Tahoma" w:cs="Tahoma"/>
          <w:sz w:val="22"/>
          <w:szCs w:val="22"/>
        </w:rPr>
        <w:t xml:space="preserve">Zhotovitel odpovídá za to, že platby poskytované objednatelem dle této smlouvy nebudou přímo nebo nepřímo ani jen zčásti zpřístupněny osobám, vůči kterým platí tzv. individuální finanční sankce ve smyslu čl. 2 odst. 2 Nařízení Rady (EU) č. 208/2014 ze </w:t>
      </w:r>
      <w:proofErr w:type="gramStart"/>
      <w:r>
        <w:rPr>
          <w:rStyle w:val="normaltextrun"/>
          <w:rFonts w:ascii="Tahoma" w:hAnsi="Tahoma" w:cs="Tahoma"/>
          <w:sz w:val="22"/>
          <w:szCs w:val="22"/>
        </w:rPr>
        <w:t>dne 5. 3. 2014</w:t>
      </w:r>
      <w:proofErr w:type="gramEnd"/>
      <w:r>
        <w:rPr>
          <w:rStyle w:val="normaltextrun"/>
          <w:rFonts w:ascii="Tahoma" w:hAnsi="Tahoma" w:cs="Tahoma"/>
          <w:sz w:val="22"/>
          <w:szCs w:val="22"/>
        </w:rPr>
        <w:t xml:space="preserve">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Pr>
          <w:rStyle w:val="eop"/>
          <w:rFonts w:ascii="Tahoma" w:hAnsi="Tahoma" w:cs="Tahoma"/>
          <w:sz w:val="22"/>
          <w:szCs w:val="22"/>
        </w:rPr>
        <w:t> </w:t>
      </w:r>
    </w:p>
    <w:p w14:paraId="56D8A5CC" w14:textId="1DA4D5CB" w:rsidR="00462C72" w:rsidRDefault="00462C72" w:rsidP="00D54385">
      <w:pPr>
        <w:pStyle w:val="paragraph"/>
        <w:numPr>
          <w:ilvl w:val="2"/>
          <w:numId w:val="8"/>
        </w:numPr>
        <w:spacing w:before="120" w:beforeAutospacing="0" w:after="0" w:afterAutospacing="0"/>
        <w:jc w:val="both"/>
        <w:textAlignment w:val="baseline"/>
        <w:rPr>
          <w:rFonts w:ascii="Tahoma" w:hAnsi="Tahoma" w:cs="Tahoma"/>
          <w:sz w:val="22"/>
          <w:szCs w:val="22"/>
        </w:rPr>
      </w:pPr>
      <w:r>
        <w:rPr>
          <w:rStyle w:val="normaltextrun"/>
          <w:rFonts w:ascii="Tahoma" w:hAnsi="Tahoma" w:cs="Tahoma"/>
          <w:sz w:val="22"/>
          <w:szCs w:val="22"/>
        </w:rPr>
        <w:t xml:space="preserve">Zhotovitel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w:t>
      </w:r>
      <w:r w:rsidR="00354E9B">
        <w:rPr>
          <w:rStyle w:val="normaltextrun"/>
          <w:rFonts w:ascii="Tahoma" w:hAnsi="Tahoma" w:cs="Tahoma"/>
          <w:sz w:val="22"/>
          <w:szCs w:val="22"/>
        </w:rPr>
        <w:t>zhotovitel</w:t>
      </w:r>
      <w:r>
        <w:rPr>
          <w:rStyle w:val="normaltextrun"/>
          <w:rFonts w:ascii="Tahoma" w:hAnsi="Tahoma" w:cs="Tahoma"/>
          <w:sz w:val="22"/>
          <w:szCs w:val="22"/>
        </w:rPr>
        <w:t xml:space="preserve"> není:</w:t>
      </w:r>
      <w:r>
        <w:rPr>
          <w:rStyle w:val="eop"/>
          <w:rFonts w:ascii="Tahoma" w:hAnsi="Tahoma" w:cs="Tahoma"/>
          <w:sz w:val="22"/>
          <w:szCs w:val="22"/>
        </w:rPr>
        <w:t> </w:t>
      </w:r>
    </w:p>
    <w:p w14:paraId="505D779F" w14:textId="29122ABC" w:rsidR="00462C72" w:rsidRPr="00C864D0" w:rsidRDefault="00462C72" w:rsidP="00D54385">
      <w:pPr>
        <w:pStyle w:val="paragraph"/>
        <w:numPr>
          <w:ilvl w:val="3"/>
          <w:numId w:val="8"/>
        </w:numPr>
        <w:tabs>
          <w:tab w:val="clear" w:pos="2917"/>
          <w:tab w:val="num" w:pos="2835"/>
        </w:tabs>
        <w:spacing w:before="120" w:beforeAutospacing="0" w:after="0" w:afterAutospacing="0"/>
        <w:ind w:left="709"/>
        <w:jc w:val="both"/>
        <w:textAlignment w:val="baseline"/>
        <w:rPr>
          <w:rFonts w:ascii="Tahoma" w:hAnsi="Tahoma" w:cs="Tahoma"/>
          <w:sz w:val="22"/>
          <w:szCs w:val="22"/>
        </w:rPr>
      </w:pPr>
      <w:r w:rsidRPr="00C864D0">
        <w:rPr>
          <w:rStyle w:val="normaltextrun"/>
          <w:rFonts w:ascii="Tahoma" w:hAnsi="Tahoma" w:cs="Tahoma"/>
          <w:sz w:val="22"/>
          <w:szCs w:val="22"/>
        </w:rPr>
        <w:t>ruským státním příslušníkem, fyzickou nebo právnickou osobou se sídlem v Rusku,</w:t>
      </w:r>
      <w:r w:rsidRPr="00C864D0">
        <w:rPr>
          <w:rStyle w:val="eop"/>
          <w:rFonts w:ascii="Tahoma" w:hAnsi="Tahoma" w:cs="Tahoma"/>
          <w:sz w:val="22"/>
          <w:szCs w:val="22"/>
        </w:rPr>
        <w:t> </w:t>
      </w:r>
    </w:p>
    <w:p w14:paraId="2CC2F9E9" w14:textId="77777777" w:rsidR="00462C72" w:rsidRPr="00C864D0" w:rsidRDefault="00462C72" w:rsidP="00D54385">
      <w:pPr>
        <w:pStyle w:val="paragraph"/>
        <w:numPr>
          <w:ilvl w:val="3"/>
          <w:numId w:val="8"/>
        </w:numPr>
        <w:tabs>
          <w:tab w:val="clear" w:pos="2917"/>
          <w:tab w:val="num" w:pos="2835"/>
        </w:tabs>
        <w:spacing w:before="120" w:beforeAutospacing="0" w:after="0" w:afterAutospacing="0"/>
        <w:ind w:left="709"/>
        <w:jc w:val="both"/>
        <w:textAlignment w:val="baseline"/>
        <w:rPr>
          <w:rStyle w:val="normaltextrun"/>
        </w:rPr>
      </w:pPr>
      <w:r w:rsidRPr="00C864D0">
        <w:rPr>
          <w:rStyle w:val="normaltextrun"/>
          <w:rFonts w:ascii="Tahoma" w:hAnsi="Tahoma" w:cs="Tahoma"/>
          <w:sz w:val="22"/>
          <w:szCs w:val="22"/>
        </w:rPr>
        <w:t>právnickou osobou, která je z více než 50 % přímo či nepřímo vlastněna některou z osob dle předešlé odrážky, nebo</w:t>
      </w:r>
      <w:r w:rsidRPr="00C864D0">
        <w:rPr>
          <w:rStyle w:val="normaltextrun"/>
        </w:rPr>
        <w:t> </w:t>
      </w:r>
    </w:p>
    <w:p w14:paraId="4EFA2FBE" w14:textId="77777777" w:rsidR="00462C72" w:rsidRDefault="00462C72" w:rsidP="00D54385">
      <w:pPr>
        <w:pStyle w:val="paragraph"/>
        <w:numPr>
          <w:ilvl w:val="3"/>
          <w:numId w:val="8"/>
        </w:numPr>
        <w:tabs>
          <w:tab w:val="clear" w:pos="2917"/>
          <w:tab w:val="num" w:pos="2835"/>
        </w:tabs>
        <w:spacing w:before="120" w:beforeAutospacing="0" w:after="0" w:afterAutospacing="0"/>
        <w:ind w:left="709"/>
        <w:jc w:val="both"/>
        <w:textAlignment w:val="baseline"/>
        <w:rPr>
          <w:rFonts w:ascii="Tahoma" w:hAnsi="Tahoma" w:cs="Tahoma"/>
          <w:sz w:val="22"/>
          <w:szCs w:val="22"/>
        </w:rPr>
      </w:pPr>
      <w:r w:rsidRPr="00C864D0">
        <w:rPr>
          <w:rStyle w:val="normaltextrun"/>
          <w:rFonts w:ascii="Tahoma" w:hAnsi="Tahoma" w:cs="Tahoma"/>
          <w:sz w:val="22"/>
          <w:szCs w:val="22"/>
        </w:rPr>
        <w:t xml:space="preserve">fyzickou nebo právnickou osobou, která jedná jménem nebo na pokyn některé z osob </w:t>
      </w:r>
      <w:r>
        <w:rPr>
          <w:rStyle w:val="normaltextrun"/>
          <w:rFonts w:ascii="Tahoma" w:hAnsi="Tahoma" w:cs="Tahoma"/>
          <w:sz w:val="22"/>
          <w:szCs w:val="22"/>
        </w:rPr>
        <w:t>uvedených v předešlých odrážkách.</w:t>
      </w:r>
      <w:r>
        <w:rPr>
          <w:rStyle w:val="eop"/>
          <w:rFonts w:ascii="Tahoma" w:hAnsi="Tahoma" w:cs="Tahoma"/>
          <w:sz w:val="22"/>
          <w:szCs w:val="22"/>
        </w:rPr>
        <w:t> </w:t>
      </w:r>
    </w:p>
    <w:p w14:paraId="6F066C87" w14:textId="4676BE13" w:rsidR="00462C72" w:rsidRDefault="00462C72" w:rsidP="00462C72">
      <w:pPr>
        <w:pStyle w:val="paragraph"/>
        <w:spacing w:before="120" w:beforeAutospacing="0" w:after="0" w:afterAutospacing="0"/>
        <w:ind w:left="425"/>
        <w:jc w:val="both"/>
        <w:textAlignment w:val="baseline"/>
        <w:rPr>
          <w:rFonts w:ascii="Tahoma" w:hAnsi="Tahoma" w:cs="Tahoma"/>
          <w:sz w:val="22"/>
          <w:szCs w:val="22"/>
        </w:rPr>
      </w:pPr>
      <w:r>
        <w:rPr>
          <w:rStyle w:val="normaltextrun"/>
          <w:rFonts w:ascii="Tahoma" w:hAnsi="Tahoma" w:cs="Tahoma"/>
          <w:sz w:val="22"/>
          <w:szCs w:val="22"/>
        </w:rPr>
        <w:t xml:space="preserve">Zhotovitel odpovídá za to, že po dobu trvání smlouvy žádná z výše uvedených podmínek není naplněna ani u jeho poddodavatele (nebo jiné osoby prokazující za </w:t>
      </w:r>
      <w:r w:rsidR="00354E9B">
        <w:rPr>
          <w:rStyle w:val="normaltextrun"/>
          <w:rFonts w:ascii="Tahoma" w:hAnsi="Tahoma" w:cs="Tahoma"/>
          <w:sz w:val="22"/>
          <w:szCs w:val="22"/>
        </w:rPr>
        <w:t>zhotovitele</w:t>
      </w:r>
      <w:r>
        <w:rPr>
          <w:rStyle w:val="normaltextrun"/>
          <w:rFonts w:ascii="Tahoma" w:hAnsi="Tahoma" w:cs="Tahoma"/>
          <w:sz w:val="22"/>
          <w:szCs w:val="22"/>
        </w:rPr>
        <w:t xml:space="preserve"> kvalifikaci), který se bude na plnění této smlouvy podílet z více jak 10 % hodnoty plnění.</w:t>
      </w:r>
      <w:r>
        <w:rPr>
          <w:rStyle w:val="eop"/>
          <w:rFonts w:ascii="Tahoma" w:hAnsi="Tahoma" w:cs="Tahoma"/>
          <w:sz w:val="22"/>
          <w:szCs w:val="22"/>
        </w:rPr>
        <w:t> </w:t>
      </w:r>
    </w:p>
    <w:p w14:paraId="647E7572" w14:textId="0C71C48A" w:rsidR="00462C72" w:rsidRPr="00462C72" w:rsidRDefault="00462C72" w:rsidP="00D54385">
      <w:pPr>
        <w:pStyle w:val="paragraph"/>
        <w:numPr>
          <w:ilvl w:val="2"/>
          <w:numId w:val="8"/>
        </w:numPr>
        <w:spacing w:before="120" w:beforeAutospacing="0" w:after="0" w:afterAutospacing="0"/>
        <w:jc w:val="both"/>
        <w:textAlignment w:val="baseline"/>
        <w:rPr>
          <w:rFonts w:ascii="Tahoma" w:hAnsi="Tahoma" w:cs="Tahoma"/>
          <w:sz w:val="22"/>
          <w:szCs w:val="22"/>
        </w:rPr>
      </w:pPr>
      <w:r w:rsidRPr="00462C72">
        <w:rPr>
          <w:rStyle w:val="normaltextrun"/>
          <w:rFonts w:ascii="Tahoma" w:hAnsi="Tahoma" w:cs="Tahoma"/>
          <w:sz w:val="22"/>
          <w:szCs w:val="22"/>
        </w:rPr>
        <w:t>Bude-li kterékoliv z nařízení v budoucnu doplněno či nahrazeno jinou legislativou obdobného významu, uvedená povinnost se uplatní obdobně.</w:t>
      </w:r>
      <w:r w:rsidRPr="00462C72">
        <w:rPr>
          <w:rStyle w:val="eop"/>
          <w:rFonts w:ascii="Tahoma" w:hAnsi="Tahoma" w:cs="Tahoma"/>
          <w:sz w:val="22"/>
          <w:szCs w:val="22"/>
        </w:rPr>
        <w:t> </w:t>
      </w:r>
    </w:p>
    <w:p w14:paraId="626C80BC" w14:textId="68D362AD" w:rsidR="00462C72" w:rsidRDefault="00462C72" w:rsidP="00D54385">
      <w:pPr>
        <w:pStyle w:val="paragraph"/>
        <w:numPr>
          <w:ilvl w:val="2"/>
          <w:numId w:val="8"/>
        </w:numPr>
        <w:spacing w:before="120" w:beforeAutospacing="0" w:after="0" w:afterAutospacing="0"/>
        <w:jc w:val="both"/>
        <w:textAlignment w:val="baseline"/>
        <w:rPr>
          <w:rStyle w:val="eop"/>
          <w:rFonts w:ascii="Tahoma" w:hAnsi="Tahoma" w:cs="Tahoma"/>
          <w:sz w:val="22"/>
          <w:szCs w:val="22"/>
        </w:rPr>
      </w:pPr>
      <w:r w:rsidRPr="00462C72">
        <w:rPr>
          <w:rStyle w:val="normaltextrun"/>
          <w:rFonts w:ascii="Tahoma" w:hAnsi="Tahoma" w:cs="Tahoma"/>
          <w:sz w:val="22"/>
          <w:szCs w:val="22"/>
        </w:rPr>
        <w:t>Zhotovitel je povinen objednatele bezodkladně informovat o jakýchkoliv skutečnostech, které mají vliv na odpovědnost zhotovitele dle odst. 1 nebo 2 tohoto článku smlouvy. Zhotovitel je současně povinen kdykoliv poskytnout objednateli bezodkladnou součinnost pro případné ověření pravdivosti těchto informací.</w:t>
      </w:r>
      <w:r w:rsidRPr="00462C72">
        <w:rPr>
          <w:rStyle w:val="eop"/>
          <w:rFonts w:ascii="Tahoma" w:hAnsi="Tahoma" w:cs="Tahoma"/>
          <w:sz w:val="22"/>
          <w:szCs w:val="22"/>
        </w:rPr>
        <w:t> </w:t>
      </w:r>
    </w:p>
    <w:p w14:paraId="107D7585" w14:textId="2FDEDFC2" w:rsidR="00AF220B" w:rsidRDefault="00AF220B" w:rsidP="00D54385">
      <w:pPr>
        <w:pStyle w:val="paragraph"/>
        <w:numPr>
          <w:ilvl w:val="2"/>
          <w:numId w:val="8"/>
        </w:numPr>
        <w:spacing w:before="120" w:beforeAutospacing="0" w:after="0" w:afterAutospacing="0"/>
        <w:jc w:val="both"/>
        <w:textAlignment w:val="baseline"/>
        <w:rPr>
          <w:rStyle w:val="eop"/>
          <w:rFonts w:ascii="Tahoma" w:hAnsi="Tahoma" w:cs="Tahoma"/>
          <w:sz w:val="22"/>
          <w:szCs w:val="22"/>
        </w:rPr>
      </w:pPr>
      <w:r>
        <w:rPr>
          <w:rStyle w:val="eop"/>
          <w:rFonts w:ascii="Tahoma" w:hAnsi="Tahoma" w:cs="Tahoma"/>
          <w:sz w:val="22"/>
          <w:szCs w:val="22"/>
        </w:rPr>
        <w:t xml:space="preserve">Dojde-li </w:t>
      </w:r>
      <w:r w:rsidRPr="00462C72">
        <w:rPr>
          <w:rStyle w:val="normaltextrun"/>
          <w:rFonts w:ascii="Tahoma" w:hAnsi="Tahoma" w:cs="Tahoma"/>
          <w:sz w:val="22"/>
          <w:szCs w:val="22"/>
        </w:rPr>
        <w:t xml:space="preserve">k porušení pravidel dle odst. 1 a/nebo 2 tohoto článku smlouvy, je objednatel oprávněn odstoupit od této smlouvy; odstoupení se však nedotýká povinností zhotovitele vyplývajících ze záruky za jakost, odpovědnosti za vady, povinnosti zaplatit smluvní pokutu, </w:t>
      </w:r>
      <w:r w:rsidRPr="00462C72">
        <w:rPr>
          <w:rStyle w:val="normaltextrun"/>
          <w:rFonts w:ascii="Tahoma" w:hAnsi="Tahoma" w:cs="Tahoma"/>
          <w:sz w:val="22"/>
          <w:szCs w:val="22"/>
        </w:rPr>
        <w:lastRenderedPageBreak/>
        <w:t>povinnosti nahradit škodu a povinnosti zachovat důvěrnost informací souvisejících s plněním dle této smlouvy.</w:t>
      </w:r>
      <w:r w:rsidRPr="00462C72">
        <w:rPr>
          <w:rStyle w:val="eop"/>
          <w:rFonts w:ascii="Tahoma" w:hAnsi="Tahoma" w:cs="Tahoma"/>
          <w:sz w:val="22"/>
          <w:szCs w:val="22"/>
        </w:rPr>
        <w:t> </w:t>
      </w:r>
    </w:p>
    <w:p w14:paraId="143AEC52" w14:textId="43621FDB" w:rsidR="00AF220B" w:rsidRPr="00462C72" w:rsidRDefault="00AF220B" w:rsidP="00D54385">
      <w:pPr>
        <w:pStyle w:val="paragraph"/>
        <w:numPr>
          <w:ilvl w:val="2"/>
          <w:numId w:val="8"/>
        </w:numPr>
        <w:spacing w:before="120" w:beforeAutospacing="0" w:after="0" w:afterAutospacing="0"/>
        <w:jc w:val="both"/>
        <w:textAlignment w:val="baseline"/>
        <w:rPr>
          <w:rFonts w:ascii="Tahoma" w:hAnsi="Tahoma" w:cs="Tahoma"/>
          <w:sz w:val="22"/>
          <w:szCs w:val="22"/>
        </w:rPr>
      </w:pPr>
      <w:r>
        <w:rPr>
          <w:rStyle w:val="eop"/>
          <w:rFonts w:ascii="Tahoma" w:hAnsi="Tahoma" w:cs="Tahoma"/>
          <w:sz w:val="22"/>
          <w:szCs w:val="22"/>
        </w:rPr>
        <w:t xml:space="preserve">Dojde-li </w:t>
      </w:r>
      <w:r w:rsidRPr="00462C72">
        <w:rPr>
          <w:rStyle w:val="normaltextrun"/>
          <w:rFonts w:ascii="Tahoma" w:hAnsi="Tahoma" w:cs="Tahoma"/>
          <w:sz w:val="22"/>
          <w:szCs w:val="22"/>
        </w:rPr>
        <w:t>k porušení pravidel dle odst. 1 a/nebo 2 této smlouvy, je zhotovitel povinen zaplatit objednateli smluvní pokutu ve výši 250.000 Kč, a to za každý jednotlivý případ porušení.</w:t>
      </w:r>
      <w:r w:rsidRPr="00462C72">
        <w:rPr>
          <w:rStyle w:val="eop"/>
          <w:rFonts w:ascii="Tahoma" w:hAnsi="Tahoma" w:cs="Tahoma"/>
          <w:sz w:val="22"/>
          <w:szCs w:val="22"/>
        </w:rPr>
        <w:t> </w:t>
      </w:r>
    </w:p>
    <w:p w14:paraId="738BB3CC" w14:textId="666C28C9"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XV</w:t>
      </w:r>
      <w:r w:rsidR="00AB366C">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003C32EA">
        <w:rPr>
          <w:rFonts w:ascii="Tahoma" w:hAnsi="Tahoma" w:cs="Tahoma"/>
          <w:b/>
          <w:sz w:val="22"/>
          <w:szCs w:val="22"/>
        </w:rPr>
        <w:t>Ukončení</w:t>
      </w:r>
      <w:r w:rsidRPr="004F5D2D">
        <w:rPr>
          <w:rFonts w:ascii="Tahoma" w:hAnsi="Tahoma" w:cs="Tahoma"/>
          <w:b/>
          <w:sz w:val="22"/>
          <w:szCs w:val="22"/>
        </w:rPr>
        <w:t xml:space="preserve"> smlouvy</w:t>
      </w:r>
    </w:p>
    <w:p w14:paraId="517D9D35" w14:textId="77777777" w:rsidR="004A2DDB" w:rsidRPr="004F5D2D" w:rsidRDefault="004A2DDB" w:rsidP="00D54385">
      <w:pPr>
        <w:pStyle w:val="Smlouva-slo0"/>
        <w:numPr>
          <w:ilvl w:val="0"/>
          <w:numId w:val="11"/>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14:paraId="5B04DD15" w14:textId="77777777" w:rsidR="004A2DDB" w:rsidRPr="000431D2" w:rsidRDefault="004A2DDB" w:rsidP="00D54385">
      <w:pPr>
        <w:pStyle w:val="Smlouva-slo0"/>
        <w:numPr>
          <w:ilvl w:val="0"/>
          <w:numId w:val="11"/>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smlouvy v případě jejího podstatného porušení druhou smluvní stranou, přičemž podstatným porušením smlouvy se rozumí zejména:</w:t>
      </w:r>
    </w:p>
    <w:p w14:paraId="64A25EDF" w14:textId="77777777" w:rsidR="004A2DDB" w:rsidRPr="000431D2" w:rsidRDefault="004A2DDB" w:rsidP="00D54385">
      <w:pPr>
        <w:pStyle w:val="Smlouva-slo0"/>
        <w:numPr>
          <w:ilvl w:val="0"/>
          <w:numId w:val="17"/>
        </w:numPr>
        <w:tabs>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441E6E99" w14:textId="0EE90022" w:rsidR="009C04AC" w:rsidRPr="000431D2" w:rsidRDefault="009C04AC" w:rsidP="00D54385">
      <w:pPr>
        <w:pStyle w:val="Smlouva-slo0"/>
        <w:numPr>
          <w:ilvl w:val="0"/>
          <w:numId w:val="17"/>
        </w:numPr>
        <w:tabs>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nepředání </w:t>
      </w:r>
      <w:r w:rsidR="009A471C">
        <w:rPr>
          <w:rFonts w:ascii="Tahoma" w:hAnsi="Tahoma" w:cs="Tahoma"/>
          <w:sz w:val="22"/>
          <w:szCs w:val="22"/>
        </w:rPr>
        <w:t>dokladů</w:t>
      </w:r>
      <w:r w:rsidRPr="000431D2">
        <w:rPr>
          <w:rFonts w:ascii="Tahoma" w:hAnsi="Tahoma" w:cs="Tahoma"/>
          <w:sz w:val="22"/>
          <w:szCs w:val="22"/>
        </w:rPr>
        <w:t xml:space="preserve"> na</w:t>
      </w:r>
      <w:r w:rsidR="000431D2">
        <w:rPr>
          <w:rFonts w:ascii="Tahoma" w:hAnsi="Tahoma" w:cs="Tahoma"/>
          <w:sz w:val="22"/>
          <w:szCs w:val="22"/>
        </w:rPr>
        <w:t> </w:t>
      </w:r>
      <w:r w:rsidRPr="000431D2">
        <w:rPr>
          <w:rFonts w:ascii="Tahoma" w:hAnsi="Tahoma" w:cs="Tahoma"/>
          <w:sz w:val="22"/>
          <w:szCs w:val="22"/>
        </w:rPr>
        <w:t>požadované pojištění dle</w:t>
      </w:r>
      <w:r w:rsidR="000431D2">
        <w:rPr>
          <w:rFonts w:ascii="Tahoma" w:hAnsi="Tahoma" w:cs="Tahoma"/>
          <w:sz w:val="22"/>
          <w:szCs w:val="22"/>
        </w:rPr>
        <w:t> </w:t>
      </w:r>
      <w:r w:rsidR="00A30F79">
        <w:rPr>
          <w:rFonts w:ascii="Tahoma" w:hAnsi="Tahoma" w:cs="Tahoma"/>
          <w:sz w:val="22"/>
          <w:szCs w:val="22"/>
        </w:rPr>
        <w:t xml:space="preserve">čl. XIII odst. 5 </w:t>
      </w:r>
      <w:r w:rsidR="001B4AF4">
        <w:rPr>
          <w:rFonts w:ascii="Tahoma" w:hAnsi="Tahoma" w:cs="Tahoma"/>
          <w:sz w:val="22"/>
          <w:szCs w:val="22"/>
        </w:rPr>
        <w:t>této smlouvy</w:t>
      </w:r>
      <w:r w:rsidRPr="000431D2">
        <w:rPr>
          <w:rFonts w:ascii="Tahoma" w:hAnsi="Tahoma" w:cs="Tahoma"/>
          <w:sz w:val="22"/>
          <w:szCs w:val="22"/>
        </w:rPr>
        <w:t>,</w:t>
      </w:r>
    </w:p>
    <w:p w14:paraId="5E85B866" w14:textId="77777777" w:rsidR="009C04AC" w:rsidRPr="000431D2" w:rsidRDefault="009C04AC" w:rsidP="00D54385">
      <w:pPr>
        <w:pStyle w:val="Smlouva-slo0"/>
        <w:numPr>
          <w:ilvl w:val="0"/>
          <w:numId w:val="17"/>
        </w:numPr>
        <w:tabs>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4B001292" w14:textId="77777777" w:rsidR="004A2DDB" w:rsidRPr="000431D2" w:rsidRDefault="004A2DDB" w:rsidP="00D54385">
      <w:pPr>
        <w:pStyle w:val="Smlouva-slo0"/>
        <w:numPr>
          <w:ilvl w:val="0"/>
          <w:numId w:val="17"/>
        </w:numPr>
        <w:tabs>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5CD54BFF" w14:textId="77777777" w:rsidR="004A2DDB" w:rsidRPr="000431D2" w:rsidRDefault="000431D2" w:rsidP="00D54385">
      <w:pPr>
        <w:pStyle w:val="Smlouva-slo0"/>
        <w:numPr>
          <w:ilvl w:val="0"/>
          <w:numId w:val="17"/>
        </w:numPr>
        <w:tabs>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14:paraId="7DD1511F" w14:textId="77777777" w:rsidR="004A2DDB" w:rsidRPr="000431D2" w:rsidRDefault="000431D2" w:rsidP="00D54385">
      <w:pPr>
        <w:pStyle w:val="Smlouva-slo0"/>
        <w:numPr>
          <w:ilvl w:val="0"/>
          <w:numId w:val="17"/>
        </w:numPr>
        <w:tabs>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14:paraId="62220A25" w14:textId="0188E204" w:rsidR="004A2DDB" w:rsidRPr="000431D2" w:rsidRDefault="004A2DDB" w:rsidP="00D54385">
      <w:pPr>
        <w:pStyle w:val="Smlouva-slo0"/>
        <w:numPr>
          <w:ilvl w:val="0"/>
          <w:numId w:val="17"/>
        </w:numPr>
        <w:tabs>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nedodržení </w:t>
      </w:r>
      <w:r w:rsidR="00F755E9">
        <w:rPr>
          <w:rFonts w:ascii="Tahoma" w:hAnsi="Tahoma" w:cs="Tahoma"/>
          <w:sz w:val="22"/>
          <w:szCs w:val="22"/>
        </w:rPr>
        <w:t>jakéhokoliv smluvní</w:t>
      </w:r>
      <w:r w:rsidRPr="000431D2">
        <w:rPr>
          <w:rFonts w:ascii="Tahoma" w:hAnsi="Tahoma" w:cs="Tahoma"/>
          <w:sz w:val="22"/>
          <w:szCs w:val="22"/>
        </w:rPr>
        <w:t>h</w:t>
      </w:r>
      <w:r w:rsidR="00F755E9">
        <w:rPr>
          <w:rFonts w:ascii="Tahoma" w:hAnsi="Tahoma" w:cs="Tahoma"/>
          <w:sz w:val="22"/>
          <w:szCs w:val="22"/>
        </w:rPr>
        <w:t>o</w:t>
      </w:r>
      <w:r w:rsidRPr="000431D2">
        <w:rPr>
          <w:rFonts w:ascii="Tahoma" w:hAnsi="Tahoma" w:cs="Tahoma"/>
          <w:sz w:val="22"/>
          <w:szCs w:val="22"/>
        </w:rPr>
        <w:t xml:space="preserve"> ujednání </w:t>
      </w:r>
      <w:r w:rsidRPr="00684B95">
        <w:rPr>
          <w:rFonts w:ascii="Tahoma" w:hAnsi="Tahoma" w:cs="Tahoma"/>
          <w:sz w:val="22"/>
          <w:szCs w:val="22"/>
        </w:rPr>
        <w:t>dle</w:t>
      </w:r>
      <w:r w:rsidR="000431D2" w:rsidRPr="00684B95">
        <w:rPr>
          <w:rFonts w:ascii="Tahoma" w:hAnsi="Tahoma" w:cs="Tahoma"/>
          <w:sz w:val="22"/>
          <w:szCs w:val="22"/>
        </w:rPr>
        <w:t> </w:t>
      </w:r>
      <w:r w:rsidRPr="00AF220B">
        <w:rPr>
          <w:rFonts w:ascii="Tahoma" w:hAnsi="Tahoma" w:cs="Tahoma"/>
          <w:sz w:val="22"/>
          <w:szCs w:val="22"/>
        </w:rPr>
        <w:t>čl.</w:t>
      </w:r>
      <w:r w:rsidR="000431D2" w:rsidRPr="00AF220B">
        <w:rPr>
          <w:rFonts w:ascii="Tahoma" w:hAnsi="Tahoma" w:cs="Tahoma"/>
          <w:sz w:val="22"/>
          <w:szCs w:val="22"/>
        </w:rPr>
        <w:t> </w:t>
      </w:r>
      <w:r w:rsidR="00B30124" w:rsidRPr="00AF220B">
        <w:rPr>
          <w:rFonts w:ascii="Tahoma" w:hAnsi="Tahoma" w:cs="Tahoma"/>
          <w:sz w:val="22"/>
          <w:szCs w:val="22"/>
        </w:rPr>
        <w:t>I</w:t>
      </w:r>
      <w:r w:rsidRPr="00AF220B">
        <w:rPr>
          <w:rFonts w:ascii="Tahoma" w:hAnsi="Tahoma" w:cs="Tahoma"/>
          <w:sz w:val="22"/>
          <w:szCs w:val="22"/>
        </w:rPr>
        <w:t>X odst.</w:t>
      </w:r>
      <w:r w:rsidR="000431D2" w:rsidRPr="00AF220B">
        <w:rPr>
          <w:rFonts w:ascii="Tahoma" w:hAnsi="Tahoma" w:cs="Tahoma"/>
          <w:sz w:val="22"/>
          <w:szCs w:val="22"/>
        </w:rPr>
        <w:t> </w:t>
      </w:r>
      <w:r w:rsidR="00AF220B" w:rsidRPr="00AF220B">
        <w:rPr>
          <w:rFonts w:ascii="Tahoma" w:hAnsi="Tahoma" w:cs="Tahoma"/>
          <w:sz w:val="22"/>
          <w:szCs w:val="22"/>
        </w:rPr>
        <w:t>9</w:t>
      </w:r>
      <w:r w:rsidR="001F3325" w:rsidRPr="00AF220B">
        <w:rPr>
          <w:rFonts w:ascii="Tahoma" w:hAnsi="Tahoma" w:cs="Tahoma"/>
          <w:sz w:val="22"/>
          <w:szCs w:val="22"/>
        </w:rPr>
        <w:t xml:space="preserve"> </w:t>
      </w:r>
      <w:r w:rsidRPr="00AF220B">
        <w:rPr>
          <w:rFonts w:ascii="Tahoma" w:hAnsi="Tahoma" w:cs="Tahoma"/>
          <w:sz w:val="22"/>
          <w:szCs w:val="22"/>
        </w:rPr>
        <w:t>této smlouvy</w:t>
      </w:r>
      <w:r w:rsidRPr="000431D2">
        <w:rPr>
          <w:rFonts w:ascii="Tahoma" w:hAnsi="Tahoma" w:cs="Tahoma"/>
          <w:sz w:val="22"/>
          <w:szCs w:val="22"/>
        </w:rPr>
        <w:t>.</w:t>
      </w:r>
    </w:p>
    <w:p w14:paraId="4EEC1F42" w14:textId="77777777" w:rsidR="009C04AC" w:rsidRPr="000431D2" w:rsidRDefault="009C04AC" w:rsidP="00D54385">
      <w:pPr>
        <w:pStyle w:val="Smlouva-slo0"/>
        <w:numPr>
          <w:ilvl w:val="0"/>
          <w:numId w:val="11"/>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5377FD71" w14:textId="77777777" w:rsidR="009C04AC" w:rsidRPr="000431D2" w:rsidRDefault="009C04AC" w:rsidP="00D54385">
      <w:pPr>
        <w:numPr>
          <w:ilvl w:val="0"/>
          <w:numId w:val="24"/>
        </w:numPr>
        <w:tabs>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3D42C96B" w14:textId="77777777" w:rsidR="009C04AC" w:rsidRPr="000431D2" w:rsidRDefault="000431D2" w:rsidP="00D54385">
      <w:pPr>
        <w:numPr>
          <w:ilvl w:val="0"/>
          <w:numId w:val="24"/>
        </w:numPr>
        <w:tabs>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4635E0E4" w14:textId="77777777" w:rsidR="009C04AC" w:rsidRPr="000431D2" w:rsidRDefault="009C04AC" w:rsidP="00D54385">
      <w:pPr>
        <w:numPr>
          <w:ilvl w:val="0"/>
          <w:numId w:val="24"/>
        </w:numPr>
        <w:tabs>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14:paraId="1C016E8F" w14:textId="77777777" w:rsidR="009C04AC" w:rsidRPr="000431D2" w:rsidRDefault="009C04AC" w:rsidP="00D54385">
      <w:pPr>
        <w:pStyle w:val="Smlouva-slo0"/>
        <w:numPr>
          <w:ilvl w:val="0"/>
          <w:numId w:val="11"/>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7DFB34B8" w14:textId="77777777" w:rsidR="00807E38" w:rsidRPr="00AA3365" w:rsidRDefault="00807E38" w:rsidP="00D54385">
      <w:pPr>
        <w:pStyle w:val="Smlouva-slo0"/>
        <w:numPr>
          <w:ilvl w:val="0"/>
          <w:numId w:val="11"/>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14:paraId="29226FB4" w14:textId="43E68ACC"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XV</w:t>
      </w:r>
      <w:r w:rsidR="00012802" w:rsidRPr="00AA3365">
        <w:rPr>
          <w:rFonts w:ascii="Tahoma" w:hAnsi="Tahoma" w:cs="Tahoma"/>
          <w:b/>
          <w:sz w:val="22"/>
          <w:szCs w:val="22"/>
        </w:rPr>
        <w:t>I</w:t>
      </w:r>
      <w:r w:rsidR="00AB366C">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14:paraId="292425C8" w14:textId="77777777" w:rsidR="004A2DDB" w:rsidRPr="00AA3365" w:rsidRDefault="004A2DDB" w:rsidP="00D54385">
      <w:pPr>
        <w:pStyle w:val="Smlouva-slo0"/>
        <w:numPr>
          <w:ilvl w:val="0"/>
          <w:numId w:val="13"/>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a podepsány oprávněnými zástupci smluvních stran.</w:t>
      </w:r>
    </w:p>
    <w:p w14:paraId="6ACA37E1" w14:textId="77777777" w:rsidR="004A2DDB" w:rsidRPr="00902592" w:rsidRDefault="00EA771A" w:rsidP="00D54385">
      <w:pPr>
        <w:pStyle w:val="Smlouva-slo0"/>
        <w:numPr>
          <w:ilvl w:val="0"/>
          <w:numId w:val="13"/>
        </w:numPr>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účinnosti dnem, kdy vyjádření souhlasu s obsahem návrhu smlouvy dojde druhé smluvní straně</w:t>
      </w:r>
      <w:r w:rsidR="00902592">
        <w:rPr>
          <w:rFonts w:ascii="Tahoma" w:hAnsi="Tahoma" w:cs="Tahoma"/>
          <w:sz w:val="22"/>
          <w:szCs w:val="22"/>
        </w:rPr>
        <w:t>,</w:t>
      </w:r>
      <w:r w:rsidR="00902592" w:rsidRPr="00902592">
        <w:rPr>
          <w:rFonts w:ascii="Tahoma" w:hAnsi="Tahoma" w:cs="Tahoma"/>
          <w:sz w:val="22"/>
          <w:szCs w:val="22"/>
        </w:rPr>
        <w:t xml:space="preserve"> </w:t>
      </w:r>
      <w:r w:rsidR="00902592" w:rsidRPr="00FC3A58">
        <w:rPr>
          <w:rFonts w:ascii="Tahoma" w:hAnsi="Tahoma" w:cs="Tahoma"/>
          <w:sz w:val="22"/>
          <w:szCs w:val="22"/>
        </w:rPr>
        <w:t>nestanoví</w:t>
      </w:r>
      <w:r w:rsidR="00902592" w:rsidRPr="00FC3A58">
        <w:rPr>
          <w:rFonts w:ascii="Tahoma" w:hAnsi="Tahoma" w:cs="Tahoma"/>
          <w:sz w:val="22"/>
          <w:szCs w:val="22"/>
        </w:rPr>
        <w:noBreakHyphen/>
        <w:t xml:space="preserve">li zákon č. 340/2015 Sb., o zvláštních podmínkách účinnosti některých smluv, </w:t>
      </w:r>
      <w:r w:rsidR="00902592" w:rsidRPr="00FC3A58">
        <w:rPr>
          <w:rFonts w:ascii="Tahoma" w:hAnsi="Tahoma" w:cs="Tahoma"/>
          <w:sz w:val="22"/>
          <w:szCs w:val="22"/>
        </w:rPr>
        <w:lastRenderedPageBreak/>
        <w:t>uveřejňování těchto smluv a o registru smluv (zákon o registru smluv), ve znění pozdějších předpisů (dále jen „zákon o registru smluv“), jinak. V takovém případě nabývá smlouva účinnosti nejdříve</w:t>
      </w:r>
      <w:r w:rsidR="00902592">
        <w:rPr>
          <w:rFonts w:ascii="Tahoma" w:hAnsi="Tahoma" w:cs="Tahoma"/>
          <w:sz w:val="22"/>
          <w:szCs w:val="22"/>
        </w:rPr>
        <w:t xml:space="preserve"> </w:t>
      </w:r>
      <w:r w:rsidR="00902592" w:rsidRPr="00AA386F">
        <w:rPr>
          <w:rFonts w:ascii="Tahoma" w:hAnsi="Tahoma" w:cs="Tahoma"/>
          <w:sz w:val="22"/>
          <w:szCs w:val="22"/>
        </w:rPr>
        <w:t>dnem jejího uveřejnění v registru smluv.</w:t>
      </w:r>
    </w:p>
    <w:p w14:paraId="6ACEA4DA" w14:textId="19AD8415" w:rsidR="004A2DDB" w:rsidRPr="00AF220B" w:rsidRDefault="00EF2D3C" w:rsidP="00D54385">
      <w:pPr>
        <w:pStyle w:val="Odstavecseseznamem"/>
        <w:numPr>
          <w:ilvl w:val="0"/>
          <w:numId w:val="13"/>
        </w:numPr>
        <w:spacing w:before="120"/>
        <w:jc w:val="both"/>
        <w:rPr>
          <w:rFonts w:ascii="Tahoma" w:hAnsi="Tahoma" w:cs="Tahoma"/>
          <w:snapToGrid w:val="0"/>
          <w:sz w:val="22"/>
          <w:szCs w:val="22"/>
        </w:rPr>
      </w:pPr>
      <w:r w:rsidRPr="00AF220B">
        <w:rPr>
          <w:rFonts w:ascii="Tahoma" w:hAnsi="Tahoma" w:cs="Tahoma"/>
          <w:sz w:val="22"/>
          <w:szCs w:val="22"/>
        </w:rPr>
        <w:t>Je-li t</w:t>
      </w:r>
      <w:r w:rsidR="00EA771A" w:rsidRPr="00AF220B">
        <w:rPr>
          <w:rFonts w:ascii="Tahoma" w:hAnsi="Tahoma" w:cs="Tahoma"/>
          <w:sz w:val="22"/>
          <w:szCs w:val="22"/>
        </w:rPr>
        <w:t>ato s</w:t>
      </w:r>
      <w:r w:rsidR="004A2DDB" w:rsidRPr="00AF220B">
        <w:rPr>
          <w:rFonts w:ascii="Tahoma" w:hAnsi="Tahoma" w:cs="Tahoma"/>
          <w:sz w:val="22"/>
          <w:szCs w:val="22"/>
        </w:rPr>
        <w:t>mlouva</w:t>
      </w:r>
      <w:r w:rsidRPr="00AF220B">
        <w:rPr>
          <w:rFonts w:ascii="Tahoma" w:hAnsi="Tahoma" w:cs="Tahoma"/>
          <w:sz w:val="22"/>
          <w:szCs w:val="22"/>
        </w:rPr>
        <w:t xml:space="preserve"> uzavřena v listinné podobě,</w:t>
      </w:r>
      <w:r w:rsidR="004A2DDB" w:rsidRPr="00AF220B">
        <w:rPr>
          <w:rFonts w:ascii="Tahoma" w:hAnsi="Tahoma" w:cs="Tahoma"/>
          <w:sz w:val="22"/>
          <w:szCs w:val="22"/>
        </w:rPr>
        <w:t xml:space="preserve"> je vyhotovena ve </w:t>
      </w:r>
      <w:r w:rsidR="00AB082E" w:rsidRPr="00AF220B">
        <w:rPr>
          <w:rFonts w:ascii="Tahoma" w:hAnsi="Tahoma" w:cs="Tahoma"/>
          <w:sz w:val="22"/>
          <w:szCs w:val="22"/>
        </w:rPr>
        <w:t>dvou</w:t>
      </w:r>
      <w:r w:rsidR="00AD3D0C" w:rsidRPr="00AF220B">
        <w:rPr>
          <w:rFonts w:ascii="Tahoma" w:hAnsi="Tahoma" w:cs="Tahoma"/>
          <w:sz w:val="22"/>
          <w:szCs w:val="22"/>
        </w:rPr>
        <w:t xml:space="preserve"> </w:t>
      </w:r>
      <w:r w:rsidR="004A2DDB" w:rsidRPr="00AF220B">
        <w:rPr>
          <w:rFonts w:ascii="Tahoma" w:hAnsi="Tahoma" w:cs="Tahoma"/>
          <w:sz w:val="22"/>
          <w:szCs w:val="22"/>
        </w:rPr>
        <w:t xml:space="preserve">stejnopisech s platností originálu, přičemž </w:t>
      </w:r>
      <w:r w:rsidR="00AB082E" w:rsidRPr="00AF220B">
        <w:rPr>
          <w:rFonts w:ascii="Tahoma" w:hAnsi="Tahoma" w:cs="Tahoma"/>
          <w:sz w:val="22"/>
          <w:szCs w:val="22"/>
        </w:rPr>
        <w:t>každá ze smluvních stran obdrží</w:t>
      </w:r>
      <w:r w:rsidR="004A2DDB" w:rsidRPr="00AF220B">
        <w:rPr>
          <w:rFonts w:ascii="Tahoma" w:hAnsi="Tahoma" w:cs="Tahoma"/>
          <w:sz w:val="22"/>
          <w:szCs w:val="22"/>
        </w:rPr>
        <w:t xml:space="preserve"> jedno vyhotovení.</w:t>
      </w:r>
      <w:r w:rsidRPr="00AF220B">
        <w:rPr>
          <w:rFonts w:ascii="Tahoma" w:hAnsi="Tahoma" w:cs="Tahoma"/>
          <w:sz w:val="22"/>
          <w:szCs w:val="22"/>
        </w:rPr>
        <w:t xml:space="preserve"> </w:t>
      </w:r>
      <w:r w:rsidRPr="00AF220B">
        <w:rPr>
          <w:rFonts w:ascii="Tahoma" w:hAnsi="Tahoma" w:cs="Tahoma"/>
          <w:snapToGrid w:val="0"/>
          <w:sz w:val="22"/>
          <w:szCs w:val="22"/>
        </w:rPr>
        <w:t xml:space="preserve">Je-li tato smlouva uzavřena elektronicky, obdrží obě smluvní strany její elektronický originál opatřený elektronickými podpisy. </w:t>
      </w:r>
    </w:p>
    <w:p w14:paraId="1497319D" w14:textId="77777777" w:rsidR="004A2DDB" w:rsidRPr="004F5D2D" w:rsidRDefault="004A2DDB" w:rsidP="00D54385">
      <w:pPr>
        <w:pStyle w:val="Smlouva-slo0"/>
        <w:numPr>
          <w:ilvl w:val="0"/>
          <w:numId w:val="13"/>
        </w:numPr>
        <w:tabs>
          <w:tab w:val="clear" w:pos="360"/>
        </w:tabs>
        <w:spacing w:line="240" w:lineRule="auto"/>
        <w:rPr>
          <w:rFonts w:ascii="Tahoma" w:hAnsi="Tahoma" w:cs="Tahoma"/>
          <w:sz w:val="22"/>
          <w:szCs w:val="22"/>
        </w:rPr>
      </w:pPr>
      <w:r w:rsidRPr="00AA3365">
        <w:rPr>
          <w:rFonts w:ascii="Tahoma" w:hAnsi="Tahoma" w:cs="Tahoma"/>
          <w:sz w:val="22"/>
          <w:szCs w:val="22"/>
        </w:rPr>
        <w:t>Zhotovitel nemůže bez souhlasu objednatele</w:t>
      </w:r>
      <w:r w:rsidRPr="004F5D2D">
        <w:rPr>
          <w:rFonts w:ascii="Tahoma" w:hAnsi="Tahoma" w:cs="Tahoma"/>
          <w:sz w:val="22"/>
          <w:szCs w:val="22"/>
        </w:rPr>
        <w:t xml:space="preserve"> postoupit svá práva a</w:t>
      </w:r>
      <w:r w:rsidR="00EA771A">
        <w:rPr>
          <w:rFonts w:ascii="Tahoma" w:hAnsi="Tahoma" w:cs="Tahoma"/>
          <w:sz w:val="22"/>
          <w:szCs w:val="22"/>
        </w:rPr>
        <w:t xml:space="preserve"> povinnosti plynoucí z této </w:t>
      </w:r>
      <w:r w:rsidRPr="004F5D2D">
        <w:rPr>
          <w:rFonts w:ascii="Tahoma" w:hAnsi="Tahoma" w:cs="Tahoma"/>
          <w:sz w:val="22"/>
          <w:szCs w:val="22"/>
        </w:rPr>
        <w:t>smlouvy třetí osobě.</w:t>
      </w:r>
    </w:p>
    <w:p w14:paraId="0757159A" w14:textId="55A311A2" w:rsidR="004A2DDB" w:rsidRPr="004F5D2D" w:rsidRDefault="004A2DDB" w:rsidP="00D54385">
      <w:pPr>
        <w:pStyle w:val="Smlouva-slo0"/>
        <w:numPr>
          <w:ilvl w:val="0"/>
          <w:numId w:val="13"/>
        </w:numPr>
        <w:tabs>
          <w:tab w:val="clear" w:pos="360"/>
        </w:tabs>
        <w:spacing w:line="240" w:lineRule="auto"/>
        <w:rPr>
          <w:rFonts w:ascii="Tahoma" w:hAnsi="Tahoma" w:cs="Tahoma"/>
          <w:sz w:val="22"/>
          <w:szCs w:val="22"/>
        </w:rPr>
      </w:pPr>
      <w:r w:rsidRPr="004F5D2D">
        <w:rPr>
          <w:rFonts w:ascii="Tahoma" w:hAnsi="Tahoma" w:cs="Tahoma"/>
          <w:sz w:val="22"/>
          <w:szCs w:val="22"/>
        </w:rPr>
        <w:t xml:space="preserve">Smluvní strany shodně prohlašují, že si </w:t>
      </w:r>
      <w:r w:rsidR="00EA771A">
        <w:rPr>
          <w:rFonts w:ascii="Tahoma" w:hAnsi="Tahoma" w:cs="Tahoma"/>
          <w:sz w:val="22"/>
          <w:szCs w:val="22"/>
        </w:rPr>
        <w:t xml:space="preserve">tuto </w:t>
      </w:r>
      <w:r w:rsidRPr="004F5D2D">
        <w:rPr>
          <w:rFonts w:ascii="Tahoma" w:hAnsi="Tahoma" w:cs="Tahoma"/>
          <w:sz w:val="22"/>
          <w:szCs w:val="22"/>
        </w:rPr>
        <w:t>smlouvu před jejím podpisem přeč</w:t>
      </w:r>
      <w:r w:rsidR="00EA771A">
        <w:rPr>
          <w:rFonts w:ascii="Tahoma" w:hAnsi="Tahoma" w:cs="Tahoma"/>
          <w:sz w:val="22"/>
          <w:szCs w:val="22"/>
        </w:rPr>
        <w:t>etly a </w:t>
      </w:r>
      <w:r w:rsidRPr="004F5D2D">
        <w:rPr>
          <w:rFonts w:ascii="Tahoma" w:hAnsi="Tahoma" w:cs="Tahoma"/>
          <w:sz w:val="22"/>
          <w:szCs w:val="22"/>
        </w:rPr>
        <w:t>že se dohodly o celém jejím obsahu, což stvrzují svými podpisy.</w:t>
      </w:r>
    </w:p>
    <w:p w14:paraId="32E465F3" w14:textId="77777777" w:rsidR="00116983" w:rsidRDefault="00837CE4" w:rsidP="00D54385">
      <w:pPr>
        <w:pStyle w:val="Smlouva-slo0"/>
        <w:numPr>
          <w:ilvl w:val="0"/>
          <w:numId w:val="13"/>
        </w:numPr>
        <w:spacing w:line="240" w:lineRule="auto"/>
        <w:rPr>
          <w:rFonts w:ascii="Tahoma" w:hAnsi="Tahoma" w:cs="Tahoma"/>
          <w:sz w:val="22"/>
          <w:szCs w:val="22"/>
        </w:rPr>
      </w:pPr>
      <w:r w:rsidRPr="00837CE4">
        <w:rPr>
          <w:rFonts w:ascii="Tahoma" w:hAnsi="Tahoma" w:cs="Tahoma"/>
          <w:sz w:val="22"/>
          <w:szCs w:val="22"/>
        </w:rPr>
        <w:t>Smluvní strany se dohodly, že pokud se na tuto smlouvu vztahuje povinnost uveřejnění v</w:t>
      </w:r>
      <w:r w:rsidR="004D6269">
        <w:rPr>
          <w:rFonts w:ascii="Tahoma" w:hAnsi="Tahoma" w:cs="Tahoma"/>
          <w:sz w:val="22"/>
          <w:szCs w:val="22"/>
        </w:rPr>
        <w:t> </w:t>
      </w:r>
      <w:r w:rsidRPr="00837CE4">
        <w:rPr>
          <w:rFonts w:ascii="Tahoma" w:hAnsi="Tahoma" w:cs="Tahoma"/>
          <w:sz w:val="22"/>
          <w:szCs w:val="22"/>
        </w:rPr>
        <w:t>reg</w:t>
      </w:r>
      <w:r w:rsidR="004D6269">
        <w:rPr>
          <w:rFonts w:ascii="Tahoma" w:hAnsi="Tahoma" w:cs="Tahoma"/>
          <w:sz w:val="22"/>
          <w:szCs w:val="22"/>
        </w:rPr>
        <w:t xml:space="preserve">istru smluv ve smyslu zákona </w:t>
      </w:r>
      <w:r w:rsidRPr="00837CE4">
        <w:rPr>
          <w:rFonts w:ascii="Tahoma" w:hAnsi="Tahoma" w:cs="Tahoma"/>
          <w:sz w:val="22"/>
          <w:szCs w:val="22"/>
        </w:rPr>
        <w:t>o registru smluv, provede uveřejnění v</w:t>
      </w:r>
      <w:r>
        <w:rPr>
          <w:rFonts w:ascii="Tahoma" w:hAnsi="Tahoma" w:cs="Tahoma"/>
          <w:sz w:val="22"/>
          <w:szCs w:val="22"/>
        </w:rPr>
        <w:t xml:space="preserve"> souladu se zákonem objednatel.</w:t>
      </w:r>
    </w:p>
    <w:p w14:paraId="7F27ED2C" w14:textId="1B8906DB" w:rsidR="00821E2C" w:rsidRDefault="00821E2C" w:rsidP="00D54385">
      <w:pPr>
        <w:pStyle w:val="Smlouva-slo0"/>
        <w:numPr>
          <w:ilvl w:val="0"/>
          <w:numId w:val="13"/>
        </w:numPr>
        <w:spacing w:line="240" w:lineRule="auto"/>
        <w:rPr>
          <w:rFonts w:ascii="Tahoma" w:hAnsi="Tahoma" w:cs="Tahoma"/>
          <w:sz w:val="22"/>
          <w:szCs w:val="22"/>
        </w:rPr>
      </w:pPr>
      <w:r w:rsidRPr="001F4656">
        <w:rPr>
          <w:rFonts w:ascii="Tahoma" w:hAnsi="Tahoma" w:cs="Tahoma"/>
          <w:sz w:val="22"/>
          <w:szCs w:val="22"/>
        </w:rPr>
        <w:t xml:space="preserve">Osobní údaje obsažené v této smlouvě budou </w:t>
      </w:r>
      <w:r>
        <w:rPr>
          <w:rFonts w:ascii="Tahoma" w:hAnsi="Tahoma" w:cs="Tahoma"/>
          <w:sz w:val="22"/>
          <w:szCs w:val="22"/>
        </w:rPr>
        <w:t>objednatelem</w:t>
      </w:r>
      <w:r w:rsidRPr="001F4656">
        <w:rPr>
          <w:rFonts w:ascii="Tahoma" w:hAnsi="Tahoma" w:cs="Tahoma"/>
          <w:sz w:val="22"/>
          <w:szCs w:val="22"/>
        </w:rPr>
        <w:t xml:space="preserve"> zpracovávány pouze pro účely plnění práv a povinností vyplývajících z této smlouvy; k jiným účelům nebudou tyto osobní údaje </w:t>
      </w:r>
      <w:r>
        <w:rPr>
          <w:rFonts w:ascii="Tahoma" w:hAnsi="Tahoma" w:cs="Tahoma"/>
          <w:sz w:val="22"/>
          <w:szCs w:val="22"/>
        </w:rPr>
        <w:t>objednatelem</w:t>
      </w:r>
      <w:r w:rsidRPr="001F4656">
        <w:rPr>
          <w:rFonts w:ascii="Tahoma" w:hAnsi="Tahoma" w:cs="Tahoma"/>
          <w:sz w:val="22"/>
          <w:szCs w:val="22"/>
        </w:rPr>
        <w:t xml:space="preserve"> použity. </w:t>
      </w:r>
      <w:r>
        <w:rPr>
          <w:rFonts w:ascii="Tahoma" w:hAnsi="Tahoma" w:cs="Tahoma"/>
          <w:sz w:val="22"/>
          <w:szCs w:val="22"/>
        </w:rPr>
        <w:t xml:space="preserve">Objednatel </w:t>
      </w:r>
      <w:r w:rsidRPr="001F4656">
        <w:rPr>
          <w:rFonts w:ascii="Tahoma" w:hAnsi="Tahoma" w:cs="Tahoma"/>
          <w:sz w:val="22"/>
          <w:szCs w:val="22"/>
        </w:rPr>
        <w:t xml:space="preserve">při zpracovávání osobních údajů dodržuje platné právní předpisy. Podrobné informace o ochraně osobních údajů jsou uvedeny na oficiálních </w:t>
      </w:r>
      <w:r w:rsidRPr="00AF220B">
        <w:rPr>
          <w:rFonts w:ascii="Tahoma" w:hAnsi="Tahoma" w:cs="Tahoma"/>
          <w:sz w:val="22"/>
          <w:szCs w:val="22"/>
        </w:rPr>
        <w:t xml:space="preserve">webových stránkách objednatele </w:t>
      </w:r>
      <w:hyperlink r:id="rId12" w:history="1">
        <w:r w:rsidR="00AF220B" w:rsidRPr="00AF220B">
          <w:rPr>
            <w:rStyle w:val="Hypertextovodkaz"/>
            <w:rFonts w:ascii="Tahoma" w:hAnsi="Tahoma" w:cs="Tahoma"/>
            <w:sz w:val="22"/>
            <w:szCs w:val="22"/>
          </w:rPr>
          <w:t>www.nemfm.cz</w:t>
        </w:r>
      </w:hyperlink>
      <w:r w:rsidRPr="00AF220B">
        <w:rPr>
          <w:rFonts w:ascii="Tahoma" w:hAnsi="Tahoma" w:cs="Tahoma"/>
          <w:sz w:val="22"/>
          <w:szCs w:val="22"/>
        </w:rPr>
        <w:t>.</w:t>
      </w:r>
    </w:p>
    <w:p w14:paraId="22862EB6" w14:textId="57BF0BA4" w:rsidR="007E3979" w:rsidRPr="007E3979" w:rsidRDefault="007E3979" w:rsidP="007E3979">
      <w:pPr>
        <w:pStyle w:val="Smlouva-slo0"/>
        <w:numPr>
          <w:ilvl w:val="0"/>
          <w:numId w:val="13"/>
        </w:numPr>
        <w:spacing w:line="240" w:lineRule="auto"/>
        <w:rPr>
          <w:rFonts w:ascii="Tahoma" w:hAnsi="Tahoma" w:cs="Tahoma"/>
          <w:sz w:val="22"/>
          <w:szCs w:val="22"/>
        </w:rPr>
      </w:pPr>
      <w:r w:rsidRPr="007E3979">
        <w:rPr>
          <w:rFonts w:ascii="Tahoma" w:hAnsi="Tahoma" w:cs="Tahoma"/>
          <w:sz w:val="22"/>
          <w:szCs w:val="22"/>
        </w:rPr>
        <w:t>Dodavatel je povinen uchovávat veškerou dokumentaci související s realizací projektu včetně účetních d</w:t>
      </w:r>
      <w:r w:rsidR="00C42420">
        <w:rPr>
          <w:rFonts w:ascii="Tahoma" w:hAnsi="Tahoma" w:cs="Tahoma"/>
          <w:sz w:val="22"/>
          <w:szCs w:val="22"/>
        </w:rPr>
        <w:t>okladů minimálně do 31. 12. 2036</w:t>
      </w:r>
      <w:r w:rsidRPr="007E3979">
        <w:rPr>
          <w:rFonts w:ascii="Tahoma" w:hAnsi="Tahoma" w:cs="Tahoma"/>
          <w:sz w:val="22"/>
          <w:szCs w:val="22"/>
        </w:rPr>
        <w:t>. Pokud je v českých právních předpisech stanovena lhůta delší, musí ji žadatel/příjemce použít.</w:t>
      </w:r>
    </w:p>
    <w:p w14:paraId="53C0EEE4" w14:textId="26463681" w:rsidR="007E3979" w:rsidRPr="007E3979" w:rsidRDefault="007E3979" w:rsidP="007E3979">
      <w:pPr>
        <w:pStyle w:val="Smlouva-slo0"/>
        <w:numPr>
          <w:ilvl w:val="0"/>
          <w:numId w:val="13"/>
        </w:numPr>
        <w:spacing w:line="240" w:lineRule="auto"/>
        <w:rPr>
          <w:rFonts w:ascii="Tahoma" w:hAnsi="Tahoma" w:cs="Tahoma"/>
          <w:sz w:val="22"/>
          <w:szCs w:val="22"/>
        </w:rPr>
      </w:pPr>
      <w:r w:rsidRPr="007E3979">
        <w:rPr>
          <w:rFonts w:ascii="Tahoma" w:hAnsi="Tahoma" w:cs="Tahoma"/>
          <w:sz w:val="22"/>
          <w:szCs w:val="22"/>
        </w:rPr>
        <w:t>Dodavatel je p</w:t>
      </w:r>
      <w:r w:rsidR="00C42420">
        <w:rPr>
          <w:rFonts w:ascii="Tahoma" w:hAnsi="Tahoma" w:cs="Tahoma"/>
          <w:sz w:val="22"/>
          <w:szCs w:val="22"/>
        </w:rPr>
        <w:t>ovinen minimálně do 31. 12. 2036</w:t>
      </w:r>
      <w:r w:rsidRPr="007E3979">
        <w:rPr>
          <w:rFonts w:ascii="Tahoma" w:hAnsi="Tahoma" w:cs="Tahoma"/>
          <w:sz w:val="22"/>
          <w:szCs w:val="22"/>
        </w:rPr>
        <w:t xml:space="preserve"> poskytovat požadované informace a dokumentaci související s realizací projektu zaměstnancům nebo zmocněncům pověřených orgánů (Centra, MMR,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9C29F48" w14:textId="77777777" w:rsidR="00EA771A" w:rsidRDefault="004A2DDB" w:rsidP="00D54385">
      <w:pPr>
        <w:pStyle w:val="Smlouva-slo0"/>
        <w:numPr>
          <w:ilvl w:val="0"/>
          <w:numId w:val="13"/>
        </w:numPr>
        <w:tabs>
          <w:tab w:val="clear" w:pos="360"/>
        </w:tabs>
        <w:spacing w:line="240" w:lineRule="auto"/>
        <w:rPr>
          <w:rFonts w:ascii="Tahoma" w:hAnsi="Tahoma" w:cs="Tahoma"/>
          <w:sz w:val="22"/>
          <w:szCs w:val="22"/>
        </w:rPr>
      </w:pPr>
      <w:r w:rsidRPr="004F5D2D">
        <w:rPr>
          <w:rFonts w:ascii="Tahoma" w:hAnsi="Tahoma" w:cs="Tahoma"/>
          <w:sz w:val="22"/>
          <w:szCs w:val="22"/>
        </w:rPr>
        <w:t>Nedílnou součástí smlouvy jsou tyto přílohy:</w:t>
      </w:r>
    </w:p>
    <w:p w14:paraId="5B523CF3" w14:textId="4C5A89F7" w:rsidR="00AF220B" w:rsidRDefault="00EA771A" w:rsidP="00D54385">
      <w:pPr>
        <w:pStyle w:val="Smlouva-slo0"/>
        <w:tabs>
          <w:tab w:val="left" w:pos="1701"/>
        </w:tabs>
        <w:spacing w:before="0" w:line="240" w:lineRule="auto"/>
        <w:ind w:left="357"/>
        <w:rPr>
          <w:rFonts w:ascii="Tahoma" w:hAnsi="Tahoma" w:cs="Tahoma"/>
          <w:bCs/>
          <w:sz w:val="22"/>
          <w:szCs w:val="22"/>
        </w:rPr>
      </w:pPr>
      <w:r w:rsidRPr="00CB4EDA">
        <w:rPr>
          <w:rFonts w:ascii="Tahoma" w:hAnsi="Tahoma" w:cs="Tahoma"/>
          <w:bCs/>
          <w:sz w:val="22"/>
          <w:szCs w:val="22"/>
        </w:rPr>
        <w:t xml:space="preserve">Příloha č. </w:t>
      </w:r>
      <w:r w:rsidR="00AF220B">
        <w:rPr>
          <w:rFonts w:ascii="Tahoma" w:hAnsi="Tahoma" w:cs="Tahoma"/>
          <w:bCs/>
          <w:sz w:val="22"/>
          <w:szCs w:val="22"/>
        </w:rPr>
        <w:t>1a: Souhrnný rozpočet dodávky technologie</w:t>
      </w:r>
    </w:p>
    <w:p w14:paraId="4EFB1158" w14:textId="1898BB4B" w:rsidR="0085515F" w:rsidRDefault="00AF220B" w:rsidP="00D54385">
      <w:pPr>
        <w:pStyle w:val="Smlouva-slo0"/>
        <w:tabs>
          <w:tab w:val="left" w:pos="1701"/>
        </w:tabs>
        <w:spacing w:before="0" w:line="240" w:lineRule="auto"/>
        <w:ind w:left="357"/>
        <w:rPr>
          <w:rFonts w:ascii="Tahoma" w:hAnsi="Tahoma" w:cs="Tahoma"/>
          <w:sz w:val="22"/>
          <w:szCs w:val="22"/>
        </w:rPr>
      </w:pPr>
      <w:r>
        <w:rPr>
          <w:rFonts w:ascii="Tahoma" w:hAnsi="Tahoma" w:cs="Tahoma"/>
          <w:bCs/>
          <w:sz w:val="22"/>
          <w:szCs w:val="22"/>
        </w:rPr>
        <w:t xml:space="preserve">Příloha č. </w:t>
      </w:r>
      <w:r w:rsidR="00EA771A" w:rsidRPr="00CB4EDA">
        <w:rPr>
          <w:rFonts w:ascii="Tahoma" w:hAnsi="Tahoma" w:cs="Tahoma"/>
          <w:bCs/>
          <w:sz w:val="22"/>
          <w:szCs w:val="22"/>
        </w:rPr>
        <w:t>1</w:t>
      </w:r>
      <w:r>
        <w:rPr>
          <w:rFonts w:ascii="Tahoma" w:hAnsi="Tahoma" w:cs="Tahoma"/>
          <w:bCs/>
          <w:sz w:val="22"/>
          <w:szCs w:val="22"/>
        </w:rPr>
        <w:t>b</w:t>
      </w:r>
      <w:r w:rsidR="00EA771A" w:rsidRPr="00CB4EDA">
        <w:rPr>
          <w:rFonts w:ascii="Tahoma" w:hAnsi="Tahoma" w:cs="Tahoma"/>
          <w:bCs/>
          <w:sz w:val="22"/>
          <w:szCs w:val="22"/>
        </w:rPr>
        <w:t>:</w:t>
      </w:r>
      <w:r w:rsidR="00EA771A" w:rsidRPr="00CB4EDA">
        <w:rPr>
          <w:rFonts w:ascii="Tahoma" w:hAnsi="Tahoma" w:cs="Tahoma"/>
          <w:bCs/>
          <w:sz w:val="22"/>
          <w:szCs w:val="22"/>
        </w:rPr>
        <w:tab/>
      </w:r>
      <w:r w:rsidR="004A2DDB" w:rsidRPr="00CB4EDA">
        <w:rPr>
          <w:rFonts w:ascii="Tahoma" w:hAnsi="Tahoma" w:cs="Tahoma"/>
          <w:sz w:val="22"/>
          <w:szCs w:val="22"/>
        </w:rPr>
        <w:t>Souhrnný rozpočet stav</w:t>
      </w:r>
      <w:r>
        <w:rPr>
          <w:rFonts w:ascii="Tahoma" w:hAnsi="Tahoma" w:cs="Tahoma"/>
          <w:sz w:val="22"/>
          <w:szCs w:val="22"/>
        </w:rPr>
        <w:t>ebních prací</w:t>
      </w:r>
    </w:p>
    <w:p w14:paraId="55CB4BFE" w14:textId="748ACE5F" w:rsidR="00D54385" w:rsidRDefault="00F1477D" w:rsidP="00D54385">
      <w:pPr>
        <w:pStyle w:val="Smlouva-slo0"/>
        <w:tabs>
          <w:tab w:val="left" w:pos="1701"/>
        </w:tabs>
        <w:spacing w:before="0" w:line="240" w:lineRule="auto"/>
        <w:ind w:left="1701" w:hanging="1344"/>
        <w:rPr>
          <w:rFonts w:ascii="Tahoma" w:hAnsi="Tahoma" w:cs="Tahoma"/>
          <w:snapToGrid/>
          <w:sz w:val="22"/>
          <w:szCs w:val="22"/>
        </w:rPr>
      </w:pPr>
      <w:r w:rsidRPr="008551FC">
        <w:rPr>
          <w:rFonts w:ascii="Tahoma" w:hAnsi="Tahoma" w:cs="Tahoma"/>
          <w:snapToGrid/>
          <w:sz w:val="22"/>
          <w:szCs w:val="22"/>
        </w:rPr>
        <w:t>Příloha</w:t>
      </w:r>
      <w:r w:rsidR="00765137" w:rsidRPr="008551FC">
        <w:rPr>
          <w:rFonts w:ascii="Tahoma" w:hAnsi="Tahoma" w:cs="Tahoma"/>
          <w:snapToGrid/>
          <w:sz w:val="22"/>
          <w:szCs w:val="22"/>
        </w:rPr>
        <w:t xml:space="preserve"> </w:t>
      </w:r>
      <w:r w:rsidRPr="008551FC">
        <w:rPr>
          <w:rFonts w:ascii="Tahoma" w:hAnsi="Tahoma" w:cs="Tahoma"/>
          <w:snapToGrid/>
          <w:sz w:val="22"/>
          <w:szCs w:val="22"/>
        </w:rPr>
        <w:t>č.</w:t>
      </w:r>
      <w:r w:rsidR="00765137" w:rsidRPr="008551FC">
        <w:rPr>
          <w:rFonts w:ascii="Tahoma" w:hAnsi="Tahoma" w:cs="Tahoma"/>
          <w:snapToGrid/>
          <w:sz w:val="22"/>
          <w:szCs w:val="22"/>
        </w:rPr>
        <w:t xml:space="preserve"> </w:t>
      </w:r>
      <w:r w:rsidR="00EA771A" w:rsidRPr="008551FC">
        <w:rPr>
          <w:rFonts w:ascii="Tahoma" w:hAnsi="Tahoma" w:cs="Tahoma"/>
          <w:snapToGrid/>
          <w:sz w:val="22"/>
          <w:szCs w:val="22"/>
        </w:rPr>
        <w:t>2:</w:t>
      </w:r>
      <w:r w:rsidR="00EA771A" w:rsidRPr="008551FC">
        <w:rPr>
          <w:rFonts w:ascii="Tahoma" w:hAnsi="Tahoma" w:cs="Tahoma"/>
          <w:snapToGrid/>
          <w:sz w:val="22"/>
          <w:szCs w:val="22"/>
        </w:rPr>
        <w:tab/>
      </w:r>
      <w:r w:rsidRPr="008551FC">
        <w:rPr>
          <w:rFonts w:ascii="Tahoma" w:hAnsi="Tahoma" w:cs="Tahoma"/>
          <w:snapToGrid/>
          <w:sz w:val="22"/>
          <w:szCs w:val="22"/>
        </w:rPr>
        <w:t xml:space="preserve">Vzor prohlášení </w:t>
      </w:r>
      <w:r w:rsidR="004D6269" w:rsidRPr="008551FC">
        <w:rPr>
          <w:rFonts w:ascii="Tahoma" w:hAnsi="Tahoma" w:cs="Tahoma"/>
          <w:snapToGrid/>
          <w:sz w:val="22"/>
          <w:szCs w:val="22"/>
        </w:rPr>
        <w:t xml:space="preserve">poddodavatelů </w:t>
      </w:r>
      <w:r w:rsidRPr="008551FC">
        <w:rPr>
          <w:rFonts w:ascii="Tahoma" w:hAnsi="Tahoma" w:cs="Tahoma"/>
          <w:snapToGrid/>
          <w:sz w:val="22"/>
          <w:szCs w:val="22"/>
        </w:rPr>
        <w:t>o součinnosti s koordinátorem bezpečnosti a</w:t>
      </w:r>
      <w:r w:rsidR="00EA771A" w:rsidRPr="008551FC">
        <w:rPr>
          <w:rFonts w:ascii="Tahoma" w:hAnsi="Tahoma" w:cs="Tahoma"/>
          <w:snapToGrid/>
          <w:sz w:val="22"/>
          <w:szCs w:val="22"/>
        </w:rPr>
        <w:t> </w:t>
      </w:r>
      <w:r w:rsidRPr="008551FC">
        <w:rPr>
          <w:rFonts w:ascii="Tahoma" w:hAnsi="Tahoma" w:cs="Tahoma"/>
          <w:snapToGrid/>
          <w:sz w:val="22"/>
          <w:szCs w:val="22"/>
        </w:rPr>
        <w:t>ochrany zdraví při práci na staveništi</w:t>
      </w:r>
    </w:p>
    <w:p w14:paraId="2299E8C4" w14:textId="30B7C9F9" w:rsidR="00D54385" w:rsidRDefault="00770416" w:rsidP="00D54385">
      <w:pPr>
        <w:jc w:val="center"/>
        <w:rPr>
          <w:rFonts w:ascii="Tahoma" w:hAnsi="Tahoma" w:cs="Tahoma"/>
          <w:sz w:val="22"/>
          <w:szCs w:val="22"/>
        </w:rPr>
      </w:pPr>
      <w:r>
        <w:rPr>
          <w:rFonts w:ascii="Tahoma" w:hAnsi="Tahoma" w:cs="Tahoma"/>
          <w:sz w:val="22"/>
          <w:szCs w:val="22"/>
        </w:rPr>
        <w:t xml:space="preserve">    </w:t>
      </w:r>
      <w:r w:rsidR="00D54385">
        <w:rPr>
          <w:rFonts w:ascii="Tahoma" w:hAnsi="Tahoma" w:cs="Tahoma"/>
          <w:sz w:val="22"/>
          <w:szCs w:val="22"/>
        </w:rPr>
        <w:t xml:space="preserve">Příloha č. 3: </w:t>
      </w:r>
      <w:r w:rsidR="00D54385" w:rsidRPr="00D54385">
        <w:rPr>
          <w:rFonts w:ascii="Tahoma" w:hAnsi="Tahoma" w:cs="Tahoma"/>
          <w:sz w:val="22"/>
          <w:szCs w:val="22"/>
        </w:rPr>
        <w:t>Pravidla BOZP a PO pro externí firmy Působící v nemocnici ve Frýdku-Místku</w:t>
      </w:r>
    </w:p>
    <w:p w14:paraId="0C1C16FD" w14:textId="416D0FF2" w:rsidR="00D54385" w:rsidRDefault="00770416" w:rsidP="00B84D3B">
      <w:pPr>
        <w:rPr>
          <w:rFonts w:ascii="Tahoma" w:hAnsi="Tahoma" w:cs="Tahoma"/>
          <w:sz w:val="22"/>
          <w:szCs w:val="22"/>
        </w:rPr>
      </w:pPr>
      <w:r>
        <w:rPr>
          <w:rFonts w:ascii="Tahoma" w:hAnsi="Tahoma" w:cs="Tahoma"/>
          <w:sz w:val="22"/>
          <w:szCs w:val="22"/>
        </w:rPr>
        <w:t xml:space="preserve">     </w:t>
      </w:r>
      <w:r w:rsidR="00B84D3B">
        <w:rPr>
          <w:rFonts w:ascii="Tahoma" w:hAnsi="Tahoma" w:cs="Tahoma"/>
          <w:sz w:val="22"/>
          <w:szCs w:val="22"/>
        </w:rPr>
        <w:t>Příloha č. 4</w:t>
      </w:r>
      <w:r w:rsidR="005919AA">
        <w:rPr>
          <w:rFonts w:ascii="Tahoma" w:hAnsi="Tahoma" w:cs="Tahoma"/>
          <w:sz w:val="22"/>
          <w:szCs w:val="22"/>
        </w:rPr>
        <w:t>: Předběžný harmonogram prací a dodávek</w:t>
      </w:r>
    </w:p>
    <w:p w14:paraId="10097FE6" w14:textId="77777777" w:rsidR="00796D8F" w:rsidRPr="008551FC" w:rsidRDefault="00796D8F" w:rsidP="00B84D3B">
      <w:pPr>
        <w:rPr>
          <w:rFonts w:ascii="Tahoma" w:hAnsi="Tahoma" w:cs="Tahoma"/>
          <w:sz w:val="22"/>
          <w:szCs w:val="22"/>
        </w:rPr>
      </w:pPr>
    </w:p>
    <w:tbl>
      <w:tblPr>
        <w:tblW w:w="0" w:type="auto"/>
        <w:tblInd w:w="70" w:type="dxa"/>
        <w:tblCellMar>
          <w:left w:w="70" w:type="dxa"/>
          <w:right w:w="70" w:type="dxa"/>
        </w:tblCellMar>
        <w:tblLook w:val="0000" w:firstRow="0" w:lastRow="0" w:firstColumn="0" w:lastColumn="0" w:noHBand="0" w:noVBand="0"/>
      </w:tblPr>
      <w:tblGrid>
        <w:gridCol w:w="3537"/>
        <w:gridCol w:w="1292"/>
        <w:gridCol w:w="4171"/>
      </w:tblGrid>
      <w:tr w:rsidR="004A2DDB" w:rsidRPr="004F5D2D" w14:paraId="05D27F7F" w14:textId="77777777">
        <w:tc>
          <w:tcPr>
            <w:tcW w:w="3544" w:type="dxa"/>
          </w:tcPr>
          <w:p w14:paraId="47B9513A" w14:textId="77777777" w:rsidR="004A2DDB" w:rsidRDefault="004A2DDB" w:rsidP="0051293B">
            <w:pPr>
              <w:rPr>
                <w:rFonts w:ascii="Tahoma" w:hAnsi="Tahoma" w:cs="Tahoma"/>
                <w:sz w:val="22"/>
                <w:szCs w:val="22"/>
              </w:rPr>
            </w:pPr>
            <w:r w:rsidRPr="004F5D2D">
              <w:rPr>
                <w:rFonts w:ascii="Tahoma" w:hAnsi="Tahoma" w:cs="Tahoma"/>
                <w:sz w:val="22"/>
                <w:szCs w:val="22"/>
              </w:rPr>
              <w:t>V </w:t>
            </w:r>
            <w:r w:rsidR="00684B95">
              <w:rPr>
                <w:rFonts w:ascii="Tahoma" w:hAnsi="Tahoma" w:cs="Tahoma"/>
                <w:sz w:val="22"/>
                <w:szCs w:val="22"/>
              </w:rPr>
              <w:t>………………</w:t>
            </w:r>
            <w:r w:rsidRPr="004F5D2D">
              <w:rPr>
                <w:rFonts w:ascii="Tahoma" w:hAnsi="Tahoma" w:cs="Tahoma"/>
                <w:sz w:val="22"/>
                <w:szCs w:val="22"/>
              </w:rPr>
              <w:t xml:space="preserve"> dne </w:t>
            </w:r>
          </w:p>
          <w:p w14:paraId="2B6DF570" w14:textId="77777777" w:rsidR="000A4FF3" w:rsidRDefault="000A4FF3" w:rsidP="0051293B">
            <w:pPr>
              <w:rPr>
                <w:rFonts w:ascii="Tahoma" w:hAnsi="Tahoma" w:cs="Tahoma"/>
                <w:sz w:val="22"/>
                <w:szCs w:val="22"/>
              </w:rPr>
            </w:pPr>
          </w:p>
          <w:p w14:paraId="346D9B96" w14:textId="77777777" w:rsidR="000A4FF3" w:rsidRDefault="000A4FF3" w:rsidP="0051293B">
            <w:pPr>
              <w:rPr>
                <w:rFonts w:ascii="Tahoma" w:hAnsi="Tahoma" w:cs="Tahoma"/>
                <w:sz w:val="22"/>
                <w:szCs w:val="22"/>
              </w:rPr>
            </w:pPr>
          </w:p>
          <w:p w14:paraId="6BF6916C" w14:textId="77777777" w:rsidR="000A4FF3" w:rsidRDefault="000A4FF3" w:rsidP="0051293B">
            <w:pPr>
              <w:rPr>
                <w:rFonts w:ascii="Tahoma" w:hAnsi="Tahoma" w:cs="Tahoma"/>
                <w:sz w:val="22"/>
                <w:szCs w:val="22"/>
              </w:rPr>
            </w:pPr>
          </w:p>
          <w:p w14:paraId="6D35C475" w14:textId="77777777" w:rsidR="000A4FF3" w:rsidRDefault="000A4FF3" w:rsidP="0051293B">
            <w:pPr>
              <w:rPr>
                <w:rFonts w:ascii="Tahoma" w:hAnsi="Tahoma" w:cs="Tahoma"/>
                <w:sz w:val="22"/>
                <w:szCs w:val="22"/>
              </w:rPr>
            </w:pPr>
            <w:r>
              <w:rPr>
                <w:rFonts w:ascii="Tahoma" w:hAnsi="Tahoma" w:cs="Tahoma"/>
                <w:sz w:val="22"/>
                <w:szCs w:val="22"/>
              </w:rPr>
              <w:t>…………………………</w:t>
            </w:r>
            <w:r w:rsidR="00684B95">
              <w:rPr>
                <w:rFonts w:ascii="Tahoma" w:hAnsi="Tahoma" w:cs="Tahoma"/>
                <w:sz w:val="22"/>
                <w:szCs w:val="22"/>
              </w:rPr>
              <w:t>………….</w:t>
            </w:r>
          </w:p>
          <w:p w14:paraId="44EC2AE0" w14:textId="77777777" w:rsidR="000A4FF3" w:rsidRDefault="000A4FF3" w:rsidP="0051293B">
            <w:pPr>
              <w:rPr>
                <w:rFonts w:ascii="Tahoma" w:hAnsi="Tahoma" w:cs="Tahoma"/>
                <w:sz w:val="22"/>
                <w:szCs w:val="22"/>
              </w:rPr>
            </w:pPr>
            <w:r>
              <w:rPr>
                <w:rFonts w:ascii="Tahoma" w:hAnsi="Tahoma" w:cs="Tahoma"/>
                <w:sz w:val="22"/>
                <w:szCs w:val="22"/>
              </w:rPr>
              <w:t>za objednatele</w:t>
            </w:r>
          </w:p>
          <w:p w14:paraId="42BEAFD2" w14:textId="4327081E" w:rsidR="00AB082E" w:rsidRPr="00A90E21" w:rsidRDefault="00AB082E" w:rsidP="0051293B">
            <w:pPr>
              <w:ind w:left="716" w:hanging="716"/>
              <w:rPr>
                <w:rFonts w:ascii="Tahoma" w:hAnsi="Tahoma" w:cs="Tahoma"/>
                <w:sz w:val="22"/>
                <w:szCs w:val="22"/>
              </w:rPr>
            </w:pPr>
            <w:r w:rsidRPr="00A90E21">
              <w:rPr>
                <w:rStyle w:val="normaltextrun"/>
                <w:rFonts w:ascii="Tahoma" w:hAnsi="Tahoma" w:cs="Tahoma"/>
                <w:i/>
                <w:iCs/>
                <w:color w:val="FF0000"/>
                <w:sz w:val="22"/>
                <w:szCs w:val="22"/>
                <w:shd w:val="clear" w:color="auto" w:fill="FFFFFF"/>
              </w:rPr>
              <w:t>POZN.: pokud bude smlouva uzavírána elektronicky, musí být osoba zastupující příspěvkovou organizaci doplněna před zasláním smlouvy druhé smluvní straně</w:t>
            </w:r>
            <w:r w:rsidRPr="00A90E21">
              <w:rPr>
                <w:rStyle w:val="eop"/>
                <w:rFonts w:ascii="Tahoma" w:hAnsi="Tahoma" w:cs="Tahoma"/>
                <w:color w:val="FF0000"/>
                <w:sz w:val="22"/>
                <w:szCs w:val="22"/>
                <w:shd w:val="clear" w:color="auto" w:fill="FFFFFF"/>
              </w:rPr>
              <w:t> </w:t>
            </w:r>
          </w:p>
        </w:tc>
        <w:tc>
          <w:tcPr>
            <w:tcW w:w="1316" w:type="dxa"/>
          </w:tcPr>
          <w:p w14:paraId="286BD3BF" w14:textId="77777777" w:rsidR="004A2DDB" w:rsidRPr="004F5D2D" w:rsidRDefault="004A2DDB" w:rsidP="0051293B">
            <w:pPr>
              <w:rPr>
                <w:rFonts w:ascii="Tahoma" w:hAnsi="Tahoma" w:cs="Tahoma"/>
                <w:sz w:val="22"/>
                <w:szCs w:val="22"/>
              </w:rPr>
            </w:pPr>
          </w:p>
        </w:tc>
        <w:tc>
          <w:tcPr>
            <w:tcW w:w="4212" w:type="dxa"/>
          </w:tcPr>
          <w:p w14:paraId="4BA712AA" w14:textId="77777777" w:rsidR="004A2DDB" w:rsidRDefault="004A2DDB" w:rsidP="0051293B">
            <w:pPr>
              <w:rPr>
                <w:rFonts w:ascii="Tahoma" w:hAnsi="Tahoma" w:cs="Tahoma"/>
                <w:sz w:val="22"/>
                <w:szCs w:val="22"/>
              </w:rPr>
            </w:pPr>
            <w:r w:rsidRPr="004F5D2D">
              <w:rPr>
                <w:rFonts w:ascii="Tahoma" w:hAnsi="Tahoma" w:cs="Tahoma"/>
                <w:sz w:val="22"/>
                <w:szCs w:val="22"/>
              </w:rPr>
              <w:t>V ……………</w:t>
            </w:r>
            <w:r w:rsidR="00625E9E">
              <w:rPr>
                <w:rFonts w:ascii="Tahoma" w:hAnsi="Tahoma" w:cs="Tahoma"/>
                <w:sz w:val="22"/>
                <w:szCs w:val="22"/>
              </w:rPr>
              <w:t>…</w:t>
            </w:r>
            <w:r w:rsidRPr="004F5D2D">
              <w:rPr>
                <w:rFonts w:ascii="Tahoma" w:hAnsi="Tahoma" w:cs="Tahoma"/>
                <w:sz w:val="22"/>
                <w:szCs w:val="22"/>
              </w:rPr>
              <w:t xml:space="preserve"> dne </w:t>
            </w:r>
          </w:p>
          <w:p w14:paraId="6383DA26" w14:textId="77777777" w:rsidR="000A4FF3" w:rsidRDefault="000A4FF3" w:rsidP="0051293B">
            <w:pPr>
              <w:rPr>
                <w:rFonts w:ascii="Tahoma" w:hAnsi="Tahoma" w:cs="Tahoma"/>
                <w:sz w:val="22"/>
                <w:szCs w:val="22"/>
              </w:rPr>
            </w:pPr>
          </w:p>
          <w:p w14:paraId="5454CE34" w14:textId="77777777" w:rsidR="000A4FF3" w:rsidRDefault="000A4FF3" w:rsidP="0051293B">
            <w:pPr>
              <w:rPr>
                <w:rFonts w:ascii="Tahoma" w:hAnsi="Tahoma" w:cs="Tahoma"/>
                <w:sz w:val="22"/>
                <w:szCs w:val="22"/>
              </w:rPr>
            </w:pPr>
          </w:p>
          <w:p w14:paraId="54777808" w14:textId="77777777" w:rsidR="000A4FF3" w:rsidRDefault="000A4FF3" w:rsidP="0051293B">
            <w:pPr>
              <w:rPr>
                <w:rFonts w:ascii="Tahoma" w:hAnsi="Tahoma" w:cs="Tahoma"/>
                <w:sz w:val="22"/>
                <w:szCs w:val="22"/>
              </w:rPr>
            </w:pPr>
          </w:p>
          <w:p w14:paraId="0644AE44" w14:textId="77777777" w:rsidR="000A4FF3" w:rsidRDefault="000A4FF3" w:rsidP="0051293B">
            <w:pPr>
              <w:rPr>
                <w:rFonts w:ascii="Tahoma" w:hAnsi="Tahoma" w:cs="Tahoma"/>
                <w:sz w:val="22"/>
                <w:szCs w:val="22"/>
              </w:rPr>
            </w:pPr>
            <w:r>
              <w:rPr>
                <w:rFonts w:ascii="Tahoma" w:hAnsi="Tahoma" w:cs="Tahoma"/>
                <w:sz w:val="22"/>
                <w:szCs w:val="22"/>
              </w:rPr>
              <w:t>……………………………..</w:t>
            </w:r>
          </w:p>
          <w:p w14:paraId="13DE14A3" w14:textId="77777777" w:rsidR="000A4FF3" w:rsidRDefault="000A4FF3" w:rsidP="0051293B">
            <w:pPr>
              <w:rPr>
                <w:rFonts w:ascii="Tahoma" w:hAnsi="Tahoma" w:cs="Tahoma"/>
                <w:sz w:val="22"/>
                <w:szCs w:val="22"/>
              </w:rPr>
            </w:pPr>
            <w:r>
              <w:rPr>
                <w:rFonts w:ascii="Tahoma" w:hAnsi="Tahoma" w:cs="Tahoma"/>
                <w:sz w:val="22"/>
                <w:szCs w:val="22"/>
              </w:rPr>
              <w:t>za zhotovitele</w:t>
            </w:r>
          </w:p>
          <w:p w14:paraId="49CA71F4" w14:textId="77777777" w:rsidR="00821E2C" w:rsidRPr="00821E2C" w:rsidRDefault="00821E2C" w:rsidP="0051293B">
            <w:pPr>
              <w:rPr>
                <w:rFonts w:ascii="Tahoma" w:hAnsi="Tahoma" w:cs="Tahoma"/>
                <w:i/>
                <w:color w:val="FF0000"/>
                <w:sz w:val="22"/>
                <w:szCs w:val="22"/>
              </w:rPr>
            </w:pPr>
            <w:r w:rsidRPr="00821E2C">
              <w:rPr>
                <w:rFonts w:ascii="Tahoma" w:hAnsi="Tahoma" w:cs="Tahoma"/>
                <w:i/>
                <w:color w:val="FF0000"/>
                <w:sz w:val="22"/>
                <w:szCs w:val="22"/>
              </w:rPr>
              <w:t>jméno, příjmení, funkce</w:t>
            </w:r>
          </w:p>
          <w:p w14:paraId="76827514" w14:textId="77777777" w:rsidR="000A4FF3" w:rsidRPr="004F5D2D" w:rsidRDefault="000A4FF3" w:rsidP="0051293B">
            <w:pPr>
              <w:rPr>
                <w:rFonts w:ascii="Tahoma" w:hAnsi="Tahoma" w:cs="Tahoma"/>
                <w:sz w:val="22"/>
                <w:szCs w:val="22"/>
              </w:rPr>
            </w:pPr>
          </w:p>
        </w:tc>
      </w:tr>
    </w:tbl>
    <w:p w14:paraId="7771EF18" w14:textId="77777777" w:rsidR="00594679" w:rsidRPr="007943D8" w:rsidRDefault="00EA771A" w:rsidP="004C3A76">
      <w:pPr>
        <w:pStyle w:val="Smlouva-slo0"/>
        <w:pageBreakBefore/>
        <w:spacing w:before="0" w:line="240" w:lineRule="auto"/>
        <w:rPr>
          <w:rFonts w:ascii="Tahoma" w:hAnsi="Tahoma" w:cs="Tahoma"/>
          <w:b/>
          <w:bCs/>
          <w:snapToGrid/>
          <w:sz w:val="22"/>
          <w:szCs w:val="22"/>
        </w:rPr>
      </w:pPr>
      <w:bookmarkStart w:id="1" w:name="_GoBack"/>
      <w:bookmarkEnd w:id="1"/>
      <w:r w:rsidRPr="007943D8">
        <w:rPr>
          <w:rFonts w:ascii="Tahoma" w:hAnsi="Tahoma" w:cs="Tahoma"/>
          <w:b/>
          <w:bCs/>
          <w:snapToGrid/>
          <w:sz w:val="22"/>
          <w:szCs w:val="22"/>
        </w:rPr>
        <w:lastRenderedPageBreak/>
        <w:t>Příloha č. 2 -</w:t>
      </w:r>
      <w:r w:rsidRPr="007943D8">
        <w:rPr>
          <w:rFonts w:ascii="Tahoma" w:hAnsi="Tahoma" w:cs="Tahoma"/>
          <w:b/>
          <w:bCs/>
          <w:snapToGrid/>
          <w:sz w:val="22"/>
          <w:szCs w:val="22"/>
        </w:rPr>
        <w:tab/>
      </w:r>
      <w:r w:rsidR="00594679" w:rsidRPr="007943D8">
        <w:rPr>
          <w:rFonts w:ascii="Tahoma" w:hAnsi="Tahoma" w:cs="Tahoma"/>
          <w:b/>
          <w:bCs/>
          <w:snapToGrid/>
          <w:sz w:val="22"/>
          <w:szCs w:val="22"/>
        </w:rPr>
        <w:t xml:space="preserve">Vzor prohlášení </w:t>
      </w:r>
      <w:r w:rsidR="004D6269" w:rsidRPr="007943D8">
        <w:rPr>
          <w:rFonts w:ascii="Tahoma" w:hAnsi="Tahoma" w:cs="Tahoma"/>
          <w:b/>
          <w:bCs/>
          <w:snapToGrid/>
          <w:sz w:val="22"/>
          <w:szCs w:val="22"/>
        </w:rPr>
        <w:t xml:space="preserve">poddodavatelů </w:t>
      </w:r>
      <w:r w:rsidR="00594679" w:rsidRPr="007943D8">
        <w:rPr>
          <w:rFonts w:ascii="Tahoma" w:hAnsi="Tahoma" w:cs="Tahoma"/>
          <w:b/>
          <w:bCs/>
          <w:snapToGrid/>
          <w:sz w:val="22"/>
          <w:szCs w:val="22"/>
        </w:rPr>
        <w:t>o součinnosti s koordinátorem bezpečnosti a</w:t>
      </w:r>
      <w:r w:rsidRPr="007943D8">
        <w:rPr>
          <w:rFonts w:ascii="Tahoma" w:hAnsi="Tahoma" w:cs="Tahoma"/>
          <w:b/>
          <w:bCs/>
          <w:snapToGrid/>
          <w:sz w:val="22"/>
          <w:szCs w:val="22"/>
        </w:rPr>
        <w:t> </w:t>
      </w:r>
      <w:r w:rsidR="00594679" w:rsidRPr="007943D8">
        <w:rPr>
          <w:rFonts w:ascii="Tahoma" w:hAnsi="Tahoma" w:cs="Tahoma"/>
          <w:b/>
          <w:bCs/>
          <w:snapToGrid/>
          <w:sz w:val="22"/>
          <w:szCs w:val="22"/>
        </w:rPr>
        <w:t>ochrany zdraví při práci na staveništi</w:t>
      </w:r>
    </w:p>
    <w:p w14:paraId="68EE6241" w14:textId="77777777" w:rsidR="00594679" w:rsidRPr="007943D8" w:rsidRDefault="00594679" w:rsidP="00EA771A">
      <w:pPr>
        <w:pStyle w:val="Smlouva-slo0"/>
        <w:spacing w:before="360" w:line="240" w:lineRule="auto"/>
        <w:jc w:val="center"/>
        <w:rPr>
          <w:rFonts w:ascii="Tahoma" w:hAnsi="Tahoma" w:cs="Tahoma"/>
          <w:b/>
          <w:bCs/>
          <w:snapToGrid/>
          <w:szCs w:val="24"/>
        </w:rPr>
      </w:pPr>
      <w:r w:rsidRPr="007943D8">
        <w:rPr>
          <w:rFonts w:ascii="Tahoma" w:hAnsi="Tahoma" w:cs="Tahoma"/>
          <w:b/>
          <w:bCs/>
          <w:snapToGrid/>
          <w:szCs w:val="24"/>
        </w:rPr>
        <w:t>Prohlášení zhotovitele o součinnosti s koordinátorem bezpečnosti a</w:t>
      </w:r>
      <w:r w:rsidR="00EA771A" w:rsidRPr="007943D8">
        <w:rPr>
          <w:rFonts w:ascii="Tahoma" w:hAnsi="Tahoma" w:cs="Tahoma"/>
          <w:b/>
          <w:bCs/>
          <w:snapToGrid/>
          <w:szCs w:val="24"/>
        </w:rPr>
        <w:t> </w:t>
      </w:r>
      <w:r w:rsidRPr="007943D8">
        <w:rPr>
          <w:rFonts w:ascii="Tahoma" w:hAnsi="Tahoma" w:cs="Tahoma"/>
          <w:b/>
          <w:bCs/>
          <w:snapToGrid/>
          <w:szCs w:val="24"/>
        </w:rPr>
        <w:t>ochrany zdraví při práci na staveništi</w:t>
      </w:r>
    </w:p>
    <w:p w14:paraId="1C3C3F3E" w14:textId="05BAB371" w:rsidR="00594679" w:rsidRPr="007943D8" w:rsidRDefault="00EA771A" w:rsidP="005D2F87">
      <w:pPr>
        <w:pStyle w:val="Smlouva-slo0"/>
        <w:spacing w:before="240" w:line="240" w:lineRule="auto"/>
        <w:rPr>
          <w:rFonts w:ascii="Tahoma" w:hAnsi="Tahoma" w:cs="Tahoma"/>
          <w:snapToGrid/>
          <w:sz w:val="22"/>
          <w:szCs w:val="22"/>
        </w:rPr>
      </w:pPr>
      <w:r w:rsidRPr="007943D8">
        <w:rPr>
          <w:rFonts w:ascii="Tahoma" w:hAnsi="Tahoma" w:cs="Tahoma"/>
          <w:snapToGrid/>
          <w:sz w:val="22"/>
          <w:szCs w:val="22"/>
        </w:rPr>
        <w:t>V souladu se zákonem č. 309/2006 </w:t>
      </w:r>
      <w:r w:rsidR="00594679" w:rsidRPr="007943D8">
        <w:rPr>
          <w:rFonts w:ascii="Tahoma" w:hAnsi="Tahoma" w:cs="Tahoma"/>
          <w:snapToGrid/>
          <w:sz w:val="22"/>
          <w:szCs w:val="22"/>
        </w:rPr>
        <w:t>Sb., kterým se upravují další požadavky bezpečnosti a</w:t>
      </w:r>
      <w:r w:rsidRPr="007943D8">
        <w:rPr>
          <w:rFonts w:ascii="Tahoma" w:hAnsi="Tahoma" w:cs="Tahoma"/>
          <w:snapToGrid/>
          <w:sz w:val="22"/>
          <w:szCs w:val="22"/>
        </w:rPr>
        <w:t> </w:t>
      </w:r>
      <w:r w:rsidR="00594679" w:rsidRPr="007943D8">
        <w:rPr>
          <w:rFonts w:ascii="Tahoma" w:hAnsi="Tahoma" w:cs="Tahoma"/>
          <w:snapToGrid/>
          <w:sz w:val="22"/>
          <w:szCs w:val="22"/>
        </w:rPr>
        <w:t>ochrany zdraví při</w:t>
      </w:r>
      <w:r w:rsidRPr="007943D8">
        <w:rPr>
          <w:rFonts w:ascii="Tahoma" w:hAnsi="Tahoma" w:cs="Tahoma"/>
          <w:snapToGrid/>
          <w:sz w:val="22"/>
          <w:szCs w:val="22"/>
        </w:rPr>
        <w:t> </w:t>
      </w:r>
      <w:r w:rsidR="00594679" w:rsidRPr="007943D8">
        <w:rPr>
          <w:rFonts w:ascii="Tahoma" w:hAnsi="Tahoma" w:cs="Tahoma"/>
          <w:snapToGrid/>
          <w:sz w:val="22"/>
          <w:szCs w:val="22"/>
        </w:rPr>
        <w:t>práci v</w:t>
      </w:r>
      <w:r w:rsidRPr="007943D8">
        <w:rPr>
          <w:rFonts w:ascii="Tahoma" w:hAnsi="Tahoma" w:cs="Tahoma"/>
          <w:snapToGrid/>
          <w:sz w:val="22"/>
          <w:szCs w:val="22"/>
        </w:rPr>
        <w:t> </w:t>
      </w:r>
      <w:r w:rsidR="00594679" w:rsidRPr="007943D8">
        <w:rPr>
          <w:rFonts w:ascii="Tahoma" w:hAnsi="Tahoma" w:cs="Tahoma"/>
          <w:snapToGrid/>
          <w:sz w:val="22"/>
          <w:szCs w:val="22"/>
        </w:rPr>
        <w:t>pracovněprávních vztazích a</w:t>
      </w:r>
      <w:r w:rsidRPr="007943D8">
        <w:rPr>
          <w:rFonts w:ascii="Tahoma" w:hAnsi="Tahoma" w:cs="Tahoma"/>
          <w:snapToGrid/>
          <w:sz w:val="22"/>
          <w:szCs w:val="22"/>
        </w:rPr>
        <w:t> </w:t>
      </w:r>
      <w:r w:rsidR="00594679" w:rsidRPr="007943D8">
        <w:rPr>
          <w:rFonts w:ascii="Tahoma" w:hAnsi="Tahoma" w:cs="Tahoma"/>
          <w:snapToGrid/>
          <w:sz w:val="22"/>
          <w:szCs w:val="22"/>
        </w:rPr>
        <w:t>o</w:t>
      </w:r>
      <w:r w:rsidRPr="007943D8">
        <w:rPr>
          <w:rFonts w:ascii="Tahoma" w:hAnsi="Tahoma" w:cs="Tahoma"/>
          <w:snapToGrid/>
          <w:sz w:val="22"/>
          <w:szCs w:val="22"/>
        </w:rPr>
        <w:t> </w:t>
      </w:r>
      <w:r w:rsidR="00594679" w:rsidRPr="007943D8">
        <w:rPr>
          <w:rFonts w:ascii="Tahoma" w:hAnsi="Tahoma" w:cs="Tahoma"/>
          <w:snapToGrid/>
          <w:sz w:val="22"/>
          <w:szCs w:val="22"/>
        </w:rPr>
        <w:t>zajištění bezpečnosti a</w:t>
      </w:r>
      <w:r w:rsidRPr="007943D8">
        <w:rPr>
          <w:rFonts w:ascii="Tahoma" w:hAnsi="Tahoma" w:cs="Tahoma"/>
          <w:snapToGrid/>
          <w:sz w:val="22"/>
          <w:szCs w:val="22"/>
        </w:rPr>
        <w:t> </w:t>
      </w:r>
      <w:r w:rsidR="00594679" w:rsidRPr="007943D8">
        <w:rPr>
          <w:rFonts w:ascii="Tahoma" w:hAnsi="Tahoma" w:cs="Tahoma"/>
          <w:snapToGrid/>
          <w:sz w:val="22"/>
          <w:szCs w:val="22"/>
        </w:rPr>
        <w:t>ochrany zdraví při</w:t>
      </w:r>
      <w:r w:rsidRPr="007943D8">
        <w:rPr>
          <w:rFonts w:ascii="Tahoma" w:hAnsi="Tahoma" w:cs="Tahoma"/>
          <w:snapToGrid/>
          <w:sz w:val="22"/>
          <w:szCs w:val="22"/>
        </w:rPr>
        <w:t> </w:t>
      </w:r>
      <w:r w:rsidR="00594679" w:rsidRPr="007943D8">
        <w:rPr>
          <w:rFonts w:ascii="Tahoma" w:hAnsi="Tahoma" w:cs="Tahoma"/>
          <w:snapToGrid/>
          <w:sz w:val="22"/>
          <w:szCs w:val="22"/>
        </w:rPr>
        <w:t>činnosti nebo poskytování služeb mimo pracovněprávní vztahy (zákon o zajištění</w:t>
      </w:r>
      <w:r w:rsidRPr="007943D8">
        <w:rPr>
          <w:rFonts w:ascii="Tahoma" w:hAnsi="Tahoma" w:cs="Tahoma"/>
          <w:snapToGrid/>
          <w:sz w:val="22"/>
          <w:szCs w:val="22"/>
        </w:rPr>
        <w:t xml:space="preserve"> dalších podmínek bezpečnosti a ochrany zdraví při </w:t>
      </w:r>
      <w:r w:rsidR="00594679" w:rsidRPr="007943D8">
        <w:rPr>
          <w:rFonts w:ascii="Tahoma" w:hAnsi="Tahoma" w:cs="Tahoma"/>
          <w:snapToGrid/>
          <w:sz w:val="22"/>
          <w:szCs w:val="22"/>
        </w:rPr>
        <w:t>práci), ve</w:t>
      </w:r>
      <w:r w:rsidRPr="007943D8">
        <w:rPr>
          <w:rFonts w:ascii="Tahoma" w:hAnsi="Tahoma" w:cs="Tahoma"/>
          <w:snapToGrid/>
          <w:sz w:val="22"/>
          <w:szCs w:val="22"/>
        </w:rPr>
        <w:t> </w:t>
      </w:r>
      <w:r w:rsidR="00594679" w:rsidRPr="007943D8">
        <w:rPr>
          <w:rFonts w:ascii="Tahoma" w:hAnsi="Tahoma" w:cs="Tahoma"/>
          <w:snapToGrid/>
          <w:sz w:val="22"/>
          <w:szCs w:val="22"/>
        </w:rPr>
        <w:t>znění pozdějších předpisů se</w:t>
      </w:r>
      <w:r w:rsidRPr="007943D8">
        <w:rPr>
          <w:rFonts w:ascii="Tahoma" w:hAnsi="Tahoma" w:cs="Tahoma"/>
          <w:snapToGrid/>
          <w:sz w:val="22"/>
          <w:szCs w:val="22"/>
        </w:rPr>
        <w:t> </w:t>
      </w:r>
      <w:r w:rsidR="00594679" w:rsidRPr="007943D8">
        <w:rPr>
          <w:rFonts w:ascii="Tahoma" w:hAnsi="Tahoma" w:cs="Tahoma"/>
          <w:snapToGrid/>
          <w:sz w:val="22"/>
          <w:szCs w:val="22"/>
        </w:rPr>
        <w:t>zhotovitel ………………………………………………………………</w:t>
      </w:r>
      <w:r w:rsidRPr="007943D8">
        <w:rPr>
          <w:rFonts w:ascii="Tahoma" w:hAnsi="Tahoma" w:cs="Tahoma"/>
          <w:snapToGrid/>
          <w:sz w:val="22"/>
          <w:szCs w:val="22"/>
        </w:rPr>
        <w:t xml:space="preserve"> </w:t>
      </w:r>
      <w:r w:rsidR="00594679" w:rsidRPr="007943D8">
        <w:rPr>
          <w:rFonts w:ascii="Tahoma" w:hAnsi="Tahoma" w:cs="Tahoma"/>
          <w:i/>
          <w:snapToGrid/>
          <w:sz w:val="22"/>
          <w:szCs w:val="22"/>
        </w:rPr>
        <w:t>(název, sídlo, IČ</w:t>
      </w:r>
      <w:r w:rsidR="00DD3629" w:rsidRPr="007943D8">
        <w:rPr>
          <w:rFonts w:ascii="Tahoma" w:hAnsi="Tahoma" w:cs="Tahoma"/>
          <w:i/>
          <w:snapToGrid/>
          <w:sz w:val="22"/>
          <w:szCs w:val="22"/>
        </w:rPr>
        <w:t>O</w:t>
      </w:r>
      <w:r w:rsidR="00594679" w:rsidRPr="007943D8">
        <w:rPr>
          <w:rFonts w:ascii="Tahoma" w:hAnsi="Tahoma" w:cs="Tahoma"/>
          <w:i/>
          <w:snapToGrid/>
          <w:sz w:val="22"/>
          <w:szCs w:val="22"/>
        </w:rPr>
        <w:t>)</w:t>
      </w:r>
      <w:r w:rsidR="00594679" w:rsidRPr="007943D8">
        <w:rPr>
          <w:rFonts w:ascii="Tahoma" w:hAnsi="Tahoma" w:cs="Tahoma"/>
          <w:snapToGrid/>
          <w:sz w:val="22"/>
          <w:szCs w:val="22"/>
        </w:rPr>
        <w:t xml:space="preserve"> zavazuje k součinnosti s koordinátorem bezpečnosti a ochrany zdraví při</w:t>
      </w:r>
      <w:r w:rsidR="005D2F87" w:rsidRPr="007943D8">
        <w:rPr>
          <w:rFonts w:ascii="Tahoma" w:hAnsi="Tahoma" w:cs="Tahoma"/>
          <w:snapToGrid/>
          <w:sz w:val="22"/>
          <w:szCs w:val="22"/>
        </w:rPr>
        <w:t> </w:t>
      </w:r>
      <w:r w:rsidR="00594679" w:rsidRPr="007943D8">
        <w:rPr>
          <w:rFonts w:ascii="Tahoma" w:hAnsi="Tahoma" w:cs="Tahoma"/>
          <w:snapToGrid/>
          <w:sz w:val="22"/>
          <w:szCs w:val="22"/>
        </w:rPr>
        <w:t>práci na</w:t>
      </w:r>
      <w:r w:rsidR="005D2F87" w:rsidRPr="007943D8">
        <w:rPr>
          <w:rFonts w:ascii="Tahoma" w:hAnsi="Tahoma" w:cs="Tahoma"/>
          <w:snapToGrid/>
          <w:sz w:val="22"/>
          <w:szCs w:val="22"/>
        </w:rPr>
        <w:t> </w:t>
      </w:r>
      <w:r w:rsidR="00594679" w:rsidRPr="007943D8">
        <w:rPr>
          <w:rFonts w:ascii="Tahoma" w:hAnsi="Tahoma" w:cs="Tahoma"/>
          <w:snapToGrid/>
          <w:sz w:val="22"/>
          <w:szCs w:val="22"/>
        </w:rPr>
        <w:t>staveništi</w:t>
      </w:r>
      <w:r w:rsidR="00544FEB" w:rsidRPr="007943D8">
        <w:rPr>
          <w:rFonts w:ascii="Tahoma" w:hAnsi="Tahoma" w:cs="Tahoma"/>
          <w:snapToGrid/>
          <w:sz w:val="22"/>
          <w:szCs w:val="22"/>
        </w:rPr>
        <w:t xml:space="preserve"> (dále jen „koordinátor BOZP“) </w:t>
      </w:r>
      <w:r w:rsidR="00594679" w:rsidRPr="007943D8">
        <w:rPr>
          <w:rFonts w:ascii="Tahoma" w:hAnsi="Tahoma" w:cs="Tahoma"/>
          <w:snapToGrid/>
          <w:sz w:val="22"/>
          <w:szCs w:val="22"/>
        </w:rPr>
        <w:t xml:space="preserve">při realizaci </w:t>
      </w:r>
      <w:r w:rsidR="00F04EA8">
        <w:rPr>
          <w:rFonts w:ascii="Tahoma" w:hAnsi="Tahoma" w:cs="Tahoma"/>
          <w:snapToGrid/>
          <w:sz w:val="22"/>
          <w:szCs w:val="22"/>
        </w:rPr>
        <w:t xml:space="preserve">díla </w:t>
      </w:r>
      <w:r w:rsidR="00594679" w:rsidRPr="007943D8">
        <w:rPr>
          <w:rFonts w:ascii="Tahoma" w:hAnsi="Tahoma" w:cs="Tahoma"/>
          <w:snapToGrid/>
          <w:sz w:val="22"/>
          <w:szCs w:val="22"/>
        </w:rPr>
        <w:t>„</w:t>
      </w:r>
      <w:r w:rsidR="00F04EA8">
        <w:rPr>
          <w:rFonts w:ascii="Tahoma" w:hAnsi="Tahoma" w:cs="Tahoma"/>
          <w:snapToGrid/>
          <w:sz w:val="22"/>
          <w:szCs w:val="22"/>
        </w:rPr>
        <w:t xml:space="preserve">Snížení energetické náročnosti </w:t>
      </w:r>
      <w:proofErr w:type="spellStart"/>
      <w:r w:rsidR="00F04EA8">
        <w:rPr>
          <w:rFonts w:ascii="Tahoma" w:hAnsi="Tahoma" w:cs="Tahoma"/>
          <w:snapToGrid/>
          <w:sz w:val="22"/>
          <w:szCs w:val="22"/>
        </w:rPr>
        <w:t>gastroslužeb</w:t>
      </w:r>
      <w:proofErr w:type="spellEnd"/>
      <w:r w:rsidR="00F04EA8">
        <w:rPr>
          <w:rFonts w:ascii="Tahoma" w:hAnsi="Tahoma" w:cs="Tahoma"/>
          <w:snapToGrid/>
          <w:sz w:val="22"/>
          <w:szCs w:val="22"/>
        </w:rPr>
        <w:t xml:space="preserve"> v Nemocnici ve Frýdku-Místku“</w:t>
      </w:r>
      <w:r w:rsidR="00594679" w:rsidRPr="007943D8">
        <w:rPr>
          <w:rFonts w:ascii="Tahoma" w:hAnsi="Tahoma" w:cs="Tahoma"/>
          <w:snapToGrid/>
          <w:sz w:val="22"/>
          <w:szCs w:val="22"/>
        </w:rPr>
        <w:t>,</w:t>
      </w:r>
      <w:r w:rsidR="00F04EA8">
        <w:rPr>
          <w:rFonts w:ascii="Tahoma" w:hAnsi="Tahoma" w:cs="Tahoma"/>
          <w:snapToGrid/>
          <w:sz w:val="22"/>
          <w:szCs w:val="22"/>
        </w:rPr>
        <w:t xml:space="preserve"> </w:t>
      </w:r>
      <w:r w:rsidR="00594679" w:rsidRPr="007943D8">
        <w:rPr>
          <w:rFonts w:ascii="Tahoma" w:hAnsi="Tahoma" w:cs="Tahoma"/>
          <w:snapToGrid/>
          <w:sz w:val="22"/>
          <w:szCs w:val="22"/>
        </w:rPr>
        <w:t>jejímž</w:t>
      </w:r>
      <w:r w:rsidR="00F04EA8">
        <w:rPr>
          <w:rFonts w:ascii="Tahoma" w:hAnsi="Tahoma" w:cs="Tahoma"/>
          <w:snapToGrid/>
          <w:sz w:val="22"/>
          <w:szCs w:val="22"/>
        </w:rPr>
        <w:t xml:space="preserve"> </w:t>
      </w:r>
      <w:r w:rsidR="00594679" w:rsidRPr="007943D8">
        <w:rPr>
          <w:rFonts w:ascii="Tahoma" w:hAnsi="Tahoma" w:cs="Tahoma"/>
          <w:snapToGrid/>
          <w:sz w:val="22"/>
          <w:szCs w:val="22"/>
        </w:rPr>
        <w:t>o</w:t>
      </w:r>
      <w:r w:rsidR="00F04EA8">
        <w:rPr>
          <w:rFonts w:ascii="Tahoma" w:hAnsi="Tahoma" w:cs="Tahoma"/>
          <w:snapToGrid/>
          <w:sz w:val="22"/>
          <w:szCs w:val="22"/>
        </w:rPr>
        <w:t xml:space="preserve">bjednatelem </w:t>
      </w:r>
      <w:r w:rsidR="00594679" w:rsidRPr="007943D8">
        <w:rPr>
          <w:rFonts w:ascii="Tahoma" w:hAnsi="Tahoma" w:cs="Tahoma"/>
          <w:snapToGrid/>
          <w:sz w:val="22"/>
          <w:szCs w:val="22"/>
        </w:rPr>
        <w:t>je</w:t>
      </w:r>
      <w:r w:rsidR="00F04EA8">
        <w:rPr>
          <w:rFonts w:ascii="Tahoma" w:hAnsi="Tahoma" w:cs="Tahoma"/>
          <w:snapToGrid/>
          <w:sz w:val="22"/>
          <w:szCs w:val="22"/>
        </w:rPr>
        <w:t xml:space="preserve"> </w:t>
      </w:r>
      <w:r w:rsidR="00763AAA" w:rsidRPr="007943D8">
        <w:rPr>
          <w:rFonts w:ascii="Tahoma" w:hAnsi="Tahoma" w:cs="Tahoma"/>
          <w:snapToGrid/>
          <w:sz w:val="22"/>
          <w:szCs w:val="22"/>
        </w:rPr>
        <w:t>příspěvková</w:t>
      </w:r>
      <w:r w:rsidR="00F04EA8">
        <w:rPr>
          <w:rFonts w:ascii="Tahoma" w:hAnsi="Tahoma" w:cs="Tahoma"/>
          <w:snapToGrid/>
          <w:sz w:val="22"/>
          <w:szCs w:val="22"/>
        </w:rPr>
        <w:t xml:space="preserve"> </w:t>
      </w:r>
      <w:r w:rsidR="00763AAA" w:rsidRPr="007943D8">
        <w:rPr>
          <w:rFonts w:ascii="Tahoma" w:hAnsi="Tahoma" w:cs="Tahoma"/>
          <w:snapToGrid/>
          <w:sz w:val="22"/>
          <w:szCs w:val="22"/>
        </w:rPr>
        <w:t>organizace</w:t>
      </w:r>
      <w:r w:rsidR="00F04EA8">
        <w:rPr>
          <w:rFonts w:ascii="Tahoma" w:hAnsi="Tahoma" w:cs="Tahoma"/>
          <w:snapToGrid/>
          <w:sz w:val="22"/>
          <w:szCs w:val="22"/>
        </w:rPr>
        <w:t xml:space="preserve"> </w:t>
      </w:r>
      <w:r w:rsidR="00763AAA" w:rsidRPr="007943D8">
        <w:rPr>
          <w:rFonts w:ascii="Tahoma" w:hAnsi="Tahoma" w:cs="Tahoma"/>
          <w:snapToGrid/>
          <w:sz w:val="22"/>
          <w:szCs w:val="22"/>
        </w:rPr>
        <w:t>…………………</w:t>
      </w:r>
      <w:r w:rsidR="006805C8" w:rsidRPr="007943D8">
        <w:rPr>
          <w:rFonts w:ascii="Tahoma" w:hAnsi="Tahoma" w:cs="Tahoma"/>
          <w:snapToGrid/>
          <w:sz w:val="22"/>
          <w:szCs w:val="22"/>
        </w:rPr>
        <w:t>……………………………………………</w:t>
      </w:r>
    </w:p>
    <w:p w14:paraId="4E52E904" w14:textId="77777777" w:rsidR="00594679" w:rsidRPr="007943D8" w:rsidRDefault="00594679" w:rsidP="005D2F87">
      <w:pPr>
        <w:pStyle w:val="Smlouva-slo0"/>
        <w:spacing w:before="240" w:line="240" w:lineRule="auto"/>
        <w:rPr>
          <w:rFonts w:ascii="Tahoma" w:hAnsi="Tahoma" w:cs="Tahoma"/>
          <w:snapToGrid/>
          <w:sz w:val="22"/>
          <w:szCs w:val="22"/>
        </w:rPr>
      </w:pPr>
      <w:r w:rsidRPr="007943D8">
        <w:rPr>
          <w:rFonts w:ascii="Tahoma" w:hAnsi="Tahoma" w:cs="Tahoma"/>
          <w:snapToGrid/>
          <w:sz w:val="22"/>
          <w:szCs w:val="22"/>
        </w:rPr>
        <w:t xml:space="preserve">Zhotovitel rovněž prohlašuje, že písemně zaváže k součinnosti s koordinátorem BOZP všechny své </w:t>
      </w:r>
      <w:r w:rsidR="004D6269" w:rsidRPr="007943D8">
        <w:rPr>
          <w:rFonts w:ascii="Tahoma" w:hAnsi="Tahoma" w:cs="Tahoma"/>
          <w:snapToGrid/>
          <w:sz w:val="22"/>
          <w:szCs w:val="22"/>
        </w:rPr>
        <w:t xml:space="preserve">poddodavatele </w:t>
      </w:r>
      <w:r w:rsidRPr="007943D8">
        <w:rPr>
          <w:rFonts w:ascii="Tahoma" w:hAnsi="Tahoma" w:cs="Tahoma"/>
          <w:snapToGrid/>
          <w:sz w:val="22"/>
          <w:szCs w:val="22"/>
        </w:rPr>
        <w:t>a</w:t>
      </w:r>
      <w:r w:rsidR="005D2F87" w:rsidRPr="007943D8">
        <w:rPr>
          <w:rFonts w:ascii="Tahoma" w:hAnsi="Tahoma" w:cs="Tahoma"/>
          <w:snapToGrid/>
          <w:sz w:val="22"/>
          <w:szCs w:val="22"/>
        </w:rPr>
        <w:t> </w:t>
      </w:r>
      <w:r w:rsidRPr="007943D8">
        <w:rPr>
          <w:rFonts w:ascii="Tahoma" w:hAnsi="Tahoma" w:cs="Tahoma"/>
          <w:snapToGrid/>
          <w:sz w:val="22"/>
          <w:szCs w:val="22"/>
        </w:rPr>
        <w:t>osoby, které budou provádět činnosti na staveništi.</w:t>
      </w:r>
    </w:p>
    <w:p w14:paraId="5DC220D5" w14:textId="77777777" w:rsidR="00594679" w:rsidRPr="007943D8" w:rsidRDefault="00A673E7" w:rsidP="005D2F87">
      <w:pPr>
        <w:pStyle w:val="Smlouva-slo0"/>
        <w:spacing w:before="240" w:line="240" w:lineRule="auto"/>
        <w:rPr>
          <w:rFonts w:ascii="Tahoma" w:hAnsi="Tahoma" w:cs="Tahoma"/>
          <w:snapToGrid/>
          <w:sz w:val="22"/>
          <w:szCs w:val="22"/>
        </w:rPr>
      </w:pPr>
      <w:r w:rsidRPr="007943D8">
        <w:rPr>
          <w:rFonts w:ascii="Tahoma" w:hAnsi="Tahoma" w:cs="Tahoma"/>
          <w:snapToGrid/>
          <w:sz w:val="22"/>
          <w:szCs w:val="22"/>
        </w:rPr>
        <w:t>Zhotovitel se rovněž zavazuje plnit veškeré povinnosti, které mu u</w:t>
      </w:r>
      <w:r w:rsidR="005D2F87" w:rsidRPr="007943D8">
        <w:rPr>
          <w:rFonts w:ascii="Tahoma" w:hAnsi="Tahoma" w:cs="Tahoma"/>
          <w:snapToGrid/>
          <w:sz w:val="22"/>
          <w:szCs w:val="22"/>
        </w:rPr>
        <w:t>kládá uvedený zákon č. 309/2006 </w:t>
      </w:r>
      <w:r w:rsidRPr="007943D8">
        <w:rPr>
          <w:rFonts w:ascii="Tahoma" w:hAnsi="Tahoma" w:cs="Tahoma"/>
          <w:snapToGrid/>
          <w:sz w:val="22"/>
          <w:szCs w:val="22"/>
        </w:rPr>
        <w:t>Sb., zejména povinnost dodržování plánu bezpečnosti a ochrany zdraví při</w:t>
      </w:r>
      <w:r w:rsidR="005D2F87" w:rsidRPr="007943D8">
        <w:rPr>
          <w:rFonts w:ascii="Tahoma" w:hAnsi="Tahoma" w:cs="Tahoma"/>
          <w:snapToGrid/>
          <w:sz w:val="22"/>
          <w:szCs w:val="22"/>
        </w:rPr>
        <w:t> </w:t>
      </w:r>
      <w:r w:rsidRPr="007943D8">
        <w:rPr>
          <w:rFonts w:ascii="Tahoma" w:hAnsi="Tahoma" w:cs="Tahoma"/>
          <w:snapToGrid/>
          <w:sz w:val="22"/>
          <w:szCs w:val="22"/>
        </w:rPr>
        <w:t>práci na</w:t>
      </w:r>
      <w:r w:rsidR="005D2F87" w:rsidRPr="007943D8">
        <w:rPr>
          <w:rFonts w:ascii="Tahoma" w:hAnsi="Tahoma" w:cs="Tahoma"/>
          <w:snapToGrid/>
          <w:sz w:val="22"/>
          <w:szCs w:val="22"/>
        </w:rPr>
        <w:t> </w:t>
      </w:r>
      <w:r w:rsidRPr="007943D8">
        <w:rPr>
          <w:rFonts w:ascii="Tahoma" w:hAnsi="Tahoma" w:cs="Tahoma"/>
          <w:snapToGrid/>
          <w:sz w:val="22"/>
          <w:szCs w:val="22"/>
        </w:rPr>
        <w:t>staveništi (dále též „BOZP“), povinnost zúčastňovat se zpracování plánu BOZP a</w:t>
      </w:r>
      <w:r w:rsidR="005D2F87" w:rsidRPr="007943D8">
        <w:rPr>
          <w:rFonts w:ascii="Tahoma" w:hAnsi="Tahoma" w:cs="Tahoma"/>
          <w:snapToGrid/>
          <w:sz w:val="22"/>
          <w:szCs w:val="22"/>
        </w:rPr>
        <w:t> </w:t>
      </w:r>
      <w:r w:rsidRPr="007943D8">
        <w:rPr>
          <w:rFonts w:ascii="Tahoma" w:hAnsi="Tahoma" w:cs="Tahoma"/>
          <w:snapToGrid/>
          <w:sz w:val="22"/>
          <w:szCs w:val="22"/>
        </w:rPr>
        <w:t>všech jeho aktualizací, povinnost účasti na</w:t>
      </w:r>
      <w:r w:rsidR="005D2F87" w:rsidRPr="007943D8">
        <w:rPr>
          <w:rFonts w:ascii="Tahoma" w:hAnsi="Tahoma" w:cs="Tahoma"/>
          <w:snapToGrid/>
          <w:sz w:val="22"/>
          <w:szCs w:val="22"/>
        </w:rPr>
        <w:t> </w:t>
      </w:r>
      <w:r w:rsidRPr="007943D8">
        <w:rPr>
          <w:rFonts w:ascii="Tahoma" w:hAnsi="Tahoma" w:cs="Tahoma"/>
          <w:snapToGrid/>
          <w:sz w:val="22"/>
          <w:szCs w:val="22"/>
        </w:rPr>
        <w:t>kontrolních dnech BOZP a</w:t>
      </w:r>
      <w:r w:rsidR="005D2F87" w:rsidRPr="007943D8">
        <w:rPr>
          <w:rFonts w:ascii="Tahoma" w:hAnsi="Tahoma" w:cs="Tahoma"/>
          <w:snapToGrid/>
          <w:sz w:val="22"/>
          <w:szCs w:val="22"/>
        </w:rPr>
        <w:t> </w:t>
      </w:r>
      <w:r w:rsidRPr="007943D8">
        <w:rPr>
          <w:rFonts w:ascii="Tahoma" w:hAnsi="Tahoma" w:cs="Tahoma"/>
          <w:snapToGrid/>
          <w:sz w:val="22"/>
          <w:szCs w:val="22"/>
        </w:rPr>
        <w:t>dodržování pokynů koordinátora BOZP na staveništi.</w:t>
      </w:r>
    </w:p>
    <w:p w14:paraId="7B72782C" w14:textId="77777777" w:rsidR="00594679" w:rsidRPr="007943D8" w:rsidRDefault="00594679" w:rsidP="005D2F87">
      <w:pPr>
        <w:pStyle w:val="Smlouva-slo0"/>
        <w:spacing w:before="600" w:line="240" w:lineRule="auto"/>
        <w:rPr>
          <w:rFonts w:ascii="Tahoma" w:hAnsi="Tahoma" w:cs="Tahoma"/>
          <w:snapToGrid/>
          <w:sz w:val="22"/>
          <w:szCs w:val="22"/>
        </w:rPr>
      </w:pPr>
      <w:r w:rsidRPr="007943D8">
        <w:rPr>
          <w:rFonts w:ascii="Tahoma" w:hAnsi="Tahoma" w:cs="Tahoma"/>
          <w:snapToGrid/>
          <w:sz w:val="22"/>
          <w:szCs w:val="22"/>
        </w:rPr>
        <w:t>V</w:t>
      </w:r>
      <w:r w:rsidR="005D2F87" w:rsidRPr="007943D8">
        <w:rPr>
          <w:rFonts w:ascii="Tahoma" w:hAnsi="Tahoma" w:cs="Tahoma"/>
          <w:snapToGrid/>
          <w:sz w:val="22"/>
          <w:szCs w:val="22"/>
        </w:rPr>
        <w:t> </w:t>
      </w:r>
      <w:r w:rsidRPr="007943D8">
        <w:rPr>
          <w:rFonts w:ascii="Tahoma" w:hAnsi="Tahoma" w:cs="Tahoma"/>
          <w:snapToGrid/>
          <w:sz w:val="22"/>
          <w:szCs w:val="22"/>
        </w:rPr>
        <w:t>…………………… dne</w:t>
      </w:r>
      <w:r w:rsidR="005D2F87" w:rsidRPr="007943D8">
        <w:rPr>
          <w:rFonts w:ascii="Tahoma" w:hAnsi="Tahoma" w:cs="Tahoma"/>
          <w:snapToGrid/>
          <w:sz w:val="22"/>
          <w:szCs w:val="22"/>
        </w:rPr>
        <w:t> </w:t>
      </w:r>
      <w:r w:rsidRPr="007943D8">
        <w:rPr>
          <w:rFonts w:ascii="Tahoma" w:hAnsi="Tahoma" w:cs="Tahoma"/>
          <w:snapToGrid/>
          <w:sz w:val="22"/>
          <w:szCs w:val="22"/>
        </w:rPr>
        <w:t>………………</w:t>
      </w:r>
    </w:p>
    <w:p w14:paraId="7179264B" w14:textId="77777777" w:rsidR="00594679" w:rsidRPr="007943D8" w:rsidRDefault="00594679" w:rsidP="005D2F87">
      <w:pPr>
        <w:pStyle w:val="Smlouva-slo0"/>
        <w:spacing w:before="600" w:line="240" w:lineRule="auto"/>
        <w:rPr>
          <w:rFonts w:ascii="Tahoma" w:hAnsi="Tahoma" w:cs="Tahoma"/>
          <w:snapToGrid/>
          <w:sz w:val="22"/>
          <w:szCs w:val="22"/>
        </w:rPr>
      </w:pPr>
      <w:r w:rsidRPr="007943D8">
        <w:rPr>
          <w:rFonts w:ascii="Tahoma" w:hAnsi="Tahoma" w:cs="Tahoma"/>
          <w:snapToGrid/>
          <w:sz w:val="22"/>
          <w:szCs w:val="22"/>
        </w:rPr>
        <w:t>za zhotovitele:</w:t>
      </w:r>
    </w:p>
    <w:p w14:paraId="4FBF0441" w14:textId="77777777" w:rsidR="00594679" w:rsidRPr="007943D8" w:rsidRDefault="00594679" w:rsidP="005D2F87">
      <w:pPr>
        <w:rPr>
          <w:rFonts w:ascii="Tahoma" w:hAnsi="Tahoma" w:cs="Tahoma"/>
          <w:i/>
          <w:color w:val="FF0000"/>
          <w:sz w:val="22"/>
          <w:szCs w:val="22"/>
        </w:rPr>
      </w:pPr>
      <w:r w:rsidRPr="007943D8">
        <w:rPr>
          <w:rFonts w:ascii="Tahoma" w:hAnsi="Tahoma" w:cs="Tahoma"/>
          <w:i/>
          <w:color w:val="FF0000"/>
          <w:sz w:val="22"/>
          <w:szCs w:val="22"/>
        </w:rPr>
        <w:t>jméno příjmení, funkce</w:t>
      </w:r>
    </w:p>
    <w:p w14:paraId="6E1318F0" w14:textId="7C89D70F" w:rsidR="00594679" w:rsidRDefault="00594679" w:rsidP="005D2F87">
      <w:pPr>
        <w:pStyle w:val="Smlouva-slo0"/>
        <w:spacing w:before="720" w:line="240" w:lineRule="auto"/>
        <w:rPr>
          <w:rFonts w:ascii="Tahoma" w:hAnsi="Tahoma" w:cs="Tahoma"/>
          <w:snapToGrid/>
          <w:sz w:val="22"/>
          <w:szCs w:val="22"/>
        </w:rPr>
      </w:pPr>
      <w:r w:rsidRPr="007943D8">
        <w:rPr>
          <w:rFonts w:ascii="Tahoma" w:hAnsi="Tahoma" w:cs="Tahoma"/>
          <w:snapToGrid/>
          <w:sz w:val="22"/>
          <w:szCs w:val="22"/>
        </w:rPr>
        <w:t>…………………………</w:t>
      </w:r>
      <w:r w:rsidR="005D2F87" w:rsidRPr="007943D8">
        <w:rPr>
          <w:rFonts w:ascii="Tahoma" w:hAnsi="Tahoma" w:cs="Tahoma"/>
          <w:snapToGrid/>
          <w:sz w:val="22"/>
          <w:szCs w:val="22"/>
        </w:rPr>
        <w:t>………</w:t>
      </w:r>
    </w:p>
    <w:p w14:paraId="4F0C4A9E" w14:textId="24056F01" w:rsidR="00D54385" w:rsidRDefault="00D54385" w:rsidP="005D2F87">
      <w:pPr>
        <w:pStyle w:val="Smlouva-slo0"/>
        <w:spacing w:before="720" w:line="240" w:lineRule="auto"/>
        <w:rPr>
          <w:rFonts w:ascii="Tahoma" w:hAnsi="Tahoma" w:cs="Tahoma"/>
          <w:snapToGrid/>
          <w:sz w:val="22"/>
          <w:szCs w:val="22"/>
        </w:rPr>
      </w:pPr>
    </w:p>
    <w:p w14:paraId="7F80347A" w14:textId="601A6E65" w:rsidR="00D54385" w:rsidRDefault="00D54385" w:rsidP="005D2F87">
      <w:pPr>
        <w:pStyle w:val="Smlouva-slo0"/>
        <w:spacing w:before="720" w:line="240" w:lineRule="auto"/>
        <w:rPr>
          <w:rFonts w:ascii="Tahoma" w:hAnsi="Tahoma" w:cs="Tahoma"/>
          <w:snapToGrid/>
          <w:sz w:val="22"/>
          <w:szCs w:val="22"/>
        </w:rPr>
      </w:pPr>
    </w:p>
    <w:p w14:paraId="7109F932" w14:textId="60F6EFC9" w:rsidR="00D54385" w:rsidRDefault="00D54385" w:rsidP="005D2F87">
      <w:pPr>
        <w:pStyle w:val="Smlouva-slo0"/>
        <w:spacing w:before="720" w:line="240" w:lineRule="auto"/>
        <w:rPr>
          <w:rFonts w:ascii="Tahoma" w:hAnsi="Tahoma" w:cs="Tahoma"/>
          <w:snapToGrid/>
          <w:sz w:val="22"/>
          <w:szCs w:val="22"/>
        </w:rPr>
      </w:pPr>
    </w:p>
    <w:p w14:paraId="7C59DCA4" w14:textId="39CE6B20" w:rsidR="00D54385" w:rsidRDefault="00D54385" w:rsidP="005D2F87">
      <w:pPr>
        <w:pStyle w:val="Smlouva-slo0"/>
        <w:spacing w:before="720" w:line="240" w:lineRule="auto"/>
        <w:rPr>
          <w:rFonts w:ascii="Tahoma" w:hAnsi="Tahoma" w:cs="Tahoma"/>
          <w:snapToGrid/>
          <w:sz w:val="22"/>
          <w:szCs w:val="22"/>
        </w:rPr>
      </w:pPr>
    </w:p>
    <w:p w14:paraId="08247DA9" w14:textId="74E822B3" w:rsidR="00D54385" w:rsidRDefault="00D54385" w:rsidP="00D54385">
      <w:pPr>
        <w:jc w:val="center"/>
        <w:rPr>
          <w:rFonts w:ascii="Trebuchet MS" w:hAnsi="Trebuchet MS"/>
          <w:b/>
          <w:caps/>
        </w:rPr>
      </w:pPr>
    </w:p>
    <w:p w14:paraId="088822F8" w14:textId="77777777" w:rsidR="00D54385" w:rsidRDefault="00D54385" w:rsidP="00D54385">
      <w:pPr>
        <w:jc w:val="center"/>
        <w:rPr>
          <w:rFonts w:ascii="Trebuchet MS" w:hAnsi="Trebuchet MS"/>
          <w:b/>
          <w:caps/>
        </w:rPr>
      </w:pPr>
    </w:p>
    <w:p w14:paraId="6F79887C" w14:textId="4C274F9E" w:rsidR="00D54385" w:rsidRDefault="00D54385" w:rsidP="00D54385">
      <w:pPr>
        <w:rPr>
          <w:rFonts w:ascii="Trebuchet MS" w:hAnsi="Trebuchet MS"/>
          <w:caps/>
        </w:rPr>
      </w:pPr>
      <w:r>
        <w:rPr>
          <w:rFonts w:ascii="Trebuchet MS" w:hAnsi="Trebuchet MS"/>
          <w:caps/>
        </w:rPr>
        <w:lastRenderedPageBreak/>
        <w:t xml:space="preserve">Příloha </w:t>
      </w:r>
      <w:proofErr w:type="gramStart"/>
      <w:r>
        <w:rPr>
          <w:rFonts w:ascii="Trebuchet MS" w:hAnsi="Trebuchet MS"/>
          <w:caps/>
        </w:rPr>
        <w:t>č.3</w:t>
      </w:r>
      <w:proofErr w:type="gramEnd"/>
    </w:p>
    <w:p w14:paraId="1B26482D" w14:textId="77777777" w:rsidR="00D54385" w:rsidRPr="00D54385" w:rsidRDefault="00D54385" w:rsidP="00D54385">
      <w:pPr>
        <w:rPr>
          <w:rFonts w:ascii="Trebuchet MS" w:hAnsi="Trebuchet MS"/>
          <w:caps/>
        </w:rPr>
      </w:pPr>
    </w:p>
    <w:p w14:paraId="7AF56C0C" w14:textId="1C6F28B6" w:rsidR="00D54385" w:rsidRPr="00183CB0" w:rsidRDefault="00D54385" w:rsidP="00D54385">
      <w:pPr>
        <w:jc w:val="center"/>
        <w:rPr>
          <w:rFonts w:ascii="Trebuchet MS" w:hAnsi="Trebuchet MS" w:cs="Trebuchet MS"/>
          <w:b/>
          <w:bCs/>
          <w:lang w:eastAsia="zh-CN"/>
        </w:rPr>
      </w:pPr>
      <w:r w:rsidRPr="00183CB0">
        <w:rPr>
          <w:rFonts w:ascii="Trebuchet MS" w:hAnsi="Trebuchet MS"/>
          <w:b/>
          <w:caps/>
        </w:rPr>
        <w:t>Pravidla BOZP a PO pro externí firmy Působící v nemocnici ve Frýdku-Místku</w:t>
      </w:r>
    </w:p>
    <w:p w14:paraId="343EF648" w14:textId="77777777" w:rsidR="00D54385" w:rsidRDefault="00D54385" w:rsidP="00D54385">
      <w:pPr>
        <w:suppressAutoHyphens/>
        <w:ind w:right="180"/>
        <w:jc w:val="both"/>
        <w:rPr>
          <w:rFonts w:ascii="Trebuchet MS" w:hAnsi="Trebuchet MS" w:cs="Trebuchet MS"/>
          <w:b/>
          <w:bCs/>
          <w:sz w:val="20"/>
          <w:szCs w:val="20"/>
          <w:lang w:eastAsia="zh-CN"/>
        </w:rPr>
      </w:pPr>
    </w:p>
    <w:p w14:paraId="6E7AED9D" w14:textId="77777777" w:rsidR="00D54385" w:rsidRPr="000C7FE6" w:rsidRDefault="00D54385" w:rsidP="00D54385">
      <w:pPr>
        <w:suppressAutoHyphens/>
        <w:ind w:right="180"/>
        <w:jc w:val="both"/>
        <w:rPr>
          <w:rFonts w:ascii="Trebuchet MS" w:hAnsi="Trebuchet MS" w:cs="Trebuchet MS"/>
          <w:sz w:val="20"/>
          <w:lang w:eastAsia="zh-CN"/>
        </w:rPr>
      </w:pPr>
      <w:r w:rsidRPr="000C7FE6">
        <w:rPr>
          <w:rFonts w:ascii="Trebuchet MS" w:hAnsi="Trebuchet MS" w:cs="Trebuchet MS"/>
          <w:b/>
          <w:bCs/>
          <w:sz w:val="20"/>
          <w:szCs w:val="20"/>
          <w:lang w:eastAsia="zh-CN"/>
        </w:rPr>
        <w:t>Definice, pojmy a zkratky</w:t>
      </w:r>
    </w:p>
    <w:p w14:paraId="7CFA887B" w14:textId="77777777" w:rsidR="00D54385" w:rsidRPr="000C7FE6" w:rsidRDefault="00D54385" w:rsidP="00D54385">
      <w:pPr>
        <w:suppressAutoHyphens/>
        <w:ind w:left="360" w:right="180"/>
        <w:jc w:val="both"/>
        <w:rPr>
          <w:rFonts w:ascii="Trebuchet MS" w:hAnsi="Trebuchet MS" w:cs="Trebuchet MS"/>
          <w:sz w:val="20"/>
          <w:lang w:eastAsia="zh-CN"/>
        </w:rPr>
      </w:pPr>
      <w:r w:rsidRPr="000C7FE6">
        <w:rPr>
          <w:rFonts w:ascii="Trebuchet MS" w:hAnsi="Trebuchet MS" w:cs="Trebuchet MS"/>
          <w:sz w:val="20"/>
          <w:szCs w:val="20"/>
          <w:lang w:eastAsia="zh-CN"/>
        </w:rPr>
        <w:t>BOZP</w:t>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t>bezpečnost a ochrana zdraví při práci</w:t>
      </w:r>
    </w:p>
    <w:p w14:paraId="3252DEFB" w14:textId="77777777" w:rsidR="00D54385" w:rsidRPr="000C7FE6" w:rsidRDefault="00D54385" w:rsidP="00D54385">
      <w:pPr>
        <w:suppressAutoHyphens/>
        <w:ind w:left="360" w:right="180"/>
        <w:jc w:val="both"/>
        <w:rPr>
          <w:rFonts w:ascii="Trebuchet MS" w:hAnsi="Trebuchet MS" w:cs="Trebuchet MS"/>
          <w:sz w:val="20"/>
          <w:lang w:eastAsia="zh-CN"/>
        </w:rPr>
      </w:pPr>
      <w:r w:rsidRPr="000C7FE6">
        <w:rPr>
          <w:rFonts w:ascii="Trebuchet MS" w:hAnsi="Trebuchet MS" w:cs="Trebuchet MS"/>
          <w:sz w:val="20"/>
          <w:szCs w:val="20"/>
          <w:lang w:eastAsia="zh-CN"/>
        </w:rPr>
        <w:t>EPS</w:t>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t>elektrická požární signalizace</w:t>
      </w:r>
    </w:p>
    <w:p w14:paraId="3041063F" w14:textId="77777777" w:rsidR="00D54385" w:rsidRPr="000C7FE6" w:rsidRDefault="00D54385" w:rsidP="00D54385">
      <w:pPr>
        <w:suppressAutoHyphens/>
        <w:ind w:left="360" w:right="180"/>
        <w:jc w:val="both"/>
        <w:rPr>
          <w:rFonts w:ascii="Trebuchet MS" w:hAnsi="Trebuchet MS" w:cs="Trebuchet MS"/>
          <w:sz w:val="20"/>
          <w:lang w:eastAsia="zh-CN"/>
        </w:rPr>
      </w:pPr>
      <w:r w:rsidRPr="000C7FE6">
        <w:rPr>
          <w:rFonts w:ascii="Trebuchet MS" w:hAnsi="Trebuchet MS" w:cs="Trebuchet MS"/>
          <w:sz w:val="20"/>
          <w:szCs w:val="20"/>
          <w:lang w:eastAsia="zh-CN"/>
        </w:rPr>
        <w:t>PO</w:t>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t>požární ochrana</w:t>
      </w:r>
    </w:p>
    <w:p w14:paraId="4999682B" w14:textId="77777777" w:rsidR="00D54385" w:rsidRPr="000C7FE6" w:rsidRDefault="00D54385" w:rsidP="00D54385">
      <w:pPr>
        <w:suppressAutoHyphens/>
        <w:ind w:left="360" w:right="180"/>
        <w:jc w:val="both"/>
        <w:rPr>
          <w:rFonts w:ascii="Trebuchet MS" w:hAnsi="Trebuchet MS" w:cs="Trebuchet MS"/>
          <w:sz w:val="20"/>
          <w:lang w:eastAsia="zh-CN"/>
        </w:rPr>
      </w:pPr>
      <w:r w:rsidRPr="000C7FE6">
        <w:rPr>
          <w:rFonts w:ascii="Trebuchet MS" w:hAnsi="Trebuchet MS" w:cs="Trebuchet MS"/>
          <w:sz w:val="20"/>
          <w:szCs w:val="20"/>
          <w:lang w:eastAsia="zh-CN"/>
        </w:rPr>
        <w:t>nemocnice</w:t>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proofErr w:type="spellStart"/>
      <w:r w:rsidRPr="000C7FE6">
        <w:rPr>
          <w:rFonts w:ascii="Trebuchet MS" w:hAnsi="Trebuchet MS" w:cs="Trebuchet MS"/>
          <w:sz w:val="20"/>
          <w:szCs w:val="20"/>
          <w:lang w:eastAsia="zh-CN"/>
        </w:rPr>
        <w:t>Nemocnice</w:t>
      </w:r>
      <w:proofErr w:type="spellEnd"/>
      <w:r w:rsidRPr="000C7FE6">
        <w:rPr>
          <w:rFonts w:ascii="Trebuchet MS" w:hAnsi="Trebuchet MS" w:cs="Trebuchet MS"/>
          <w:sz w:val="20"/>
          <w:szCs w:val="20"/>
          <w:lang w:eastAsia="zh-CN"/>
        </w:rPr>
        <w:t xml:space="preserve"> ve Frýdku-Místku, </w:t>
      </w:r>
      <w:proofErr w:type="spellStart"/>
      <w:proofErr w:type="gramStart"/>
      <w:r w:rsidRPr="000C7FE6">
        <w:rPr>
          <w:rFonts w:ascii="Trebuchet MS" w:hAnsi="Trebuchet MS" w:cs="Trebuchet MS"/>
          <w:sz w:val="20"/>
          <w:szCs w:val="20"/>
          <w:lang w:eastAsia="zh-CN"/>
        </w:rPr>
        <w:t>p.o</w:t>
      </w:r>
      <w:proofErr w:type="spellEnd"/>
      <w:r w:rsidRPr="000C7FE6">
        <w:rPr>
          <w:rFonts w:ascii="Trebuchet MS" w:hAnsi="Trebuchet MS" w:cs="Trebuchet MS"/>
          <w:sz w:val="20"/>
          <w:szCs w:val="20"/>
          <w:lang w:eastAsia="zh-CN"/>
        </w:rPr>
        <w:t>.</w:t>
      </w:r>
      <w:proofErr w:type="gramEnd"/>
    </w:p>
    <w:p w14:paraId="1D3E05D3" w14:textId="77777777" w:rsidR="00D54385" w:rsidRPr="000C7FE6" w:rsidRDefault="00D54385" w:rsidP="00D54385">
      <w:pPr>
        <w:suppressAutoHyphens/>
        <w:ind w:right="180"/>
        <w:jc w:val="both"/>
        <w:rPr>
          <w:rFonts w:ascii="Trebuchet MS" w:hAnsi="Trebuchet MS" w:cs="Trebuchet MS"/>
          <w:b/>
          <w:bCs/>
          <w:sz w:val="20"/>
          <w:szCs w:val="20"/>
          <w:lang w:eastAsia="zh-CN"/>
        </w:rPr>
      </w:pPr>
    </w:p>
    <w:p w14:paraId="6F723F13" w14:textId="77777777" w:rsidR="00D54385" w:rsidRPr="000C7FE6" w:rsidRDefault="00D54385" w:rsidP="00D54385">
      <w:pPr>
        <w:suppressAutoHyphens/>
        <w:spacing w:after="120"/>
        <w:jc w:val="both"/>
        <w:rPr>
          <w:rFonts w:ascii="Trebuchet MS" w:hAnsi="Trebuchet MS" w:cs="Trebuchet MS"/>
          <w:sz w:val="20"/>
          <w:lang w:eastAsia="zh-CN"/>
        </w:rPr>
      </w:pPr>
      <w:r w:rsidRPr="000C7FE6">
        <w:rPr>
          <w:rFonts w:ascii="Trebuchet MS" w:hAnsi="Trebuchet MS" w:cs="Trebuchet MS"/>
          <w:b/>
          <w:bCs/>
          <w:sz w:val="20"/>
          <w:szCs w:val="20"/>
          <w:lang w:eastAsia="zh-CN"/>
        </w:rPr>
        <w:t>Pravidla BOZP a PO pro externí firmy</w:t>
      </w:r>
    </w:p>
    <w:p w14:paraId="0CEAAA6D" w14:textId="77777777" w:rsidR="00D54385" w:rsidRPr="000C7FE6" w:rsidRDefault="00D54385" w:rsidP="00D54385">
      <w:pPr>
        <w:suppressAutoHyphens/>
        <w:ind w:right="-2"/>
        <w:jc w:val="both"/>
        <w:rPr>
          <w:rFonts w:ascii="Trebuchet MS" w:hAnsi="Trebuchet MS" w:cs="Trebuchet MS"/>
          <w:sz w:val="20"/>
          <w:lang w:eastAsia="zh-CN"/>
        </w:rPr>
      </w:pPr>
      <w:r>
        <w:rPr>
          <w:rFonts w:ascii="Trebuchet MS" w:hAnsi="Trebuchet MS" w:cs="Trebuchet MS"/>
          <w:sz w:val="20"/>
          <w:szCs w:val="20"/>
          <w:lang w:eastAsia="zh-CN"/>
        </w:rPr>
        <w:t>Pravidla slouží k</w:t>
      </w:r>
      <w:r w:rsidRPr="000C7FE6">
        <w:rPr>
          <w:rFonts w:ascii="Trebuchet MS" w:hAnsi="Trebuchet MS" w:cs="Trebuchet MS"/>
          <w:sz w:val="20"/>
          <w:szCs w:val="20"/>
          <w:lang w:eastAsia="zh-CN"/>
        </w:rPr>
        <w:t> zajištění ochrany zdraví a života zaměstnanců dodavatele i objednatele a k zajištění požární ochrany při činnostech konaných externí firmou</w:t>
      </w:r>
      <w:r>
        <w:rPr>
          <w:rFonts w:ascii="Trebuchet MS" w:hAnsi="Trebuchet MS" w:cs="Trebuchet MS"/>
          <w:sz w:val="20"/>
          <w:szCs w:val="20"/>
          <w:lang w:eastAsia="zh-CN"/>
        </w:rPr>
        <w:t>.</w:t>
      </w:r>
      <w:r w:rsidRPr="000C7FE6">
        <w:rPr>
          <w:rFonts w:ascii="Trebuchet MS" w:hAnsi="Trebuchet MS" w:cs="Trebuchet MS"/>
          <w:sz w:val="20"/>
          <w:szCs w:val="20"/>
          <w:lang w:eastAsia="zh-CN"/>
        </w:rPr>
        <w:t xml:space="preserve"> </w:t>
      </w:r>
      <w:r>
        <w:rPr>
          <w:rFonts w:ascii="Trebuchet MS" w:hAnsi="Trebuchet MS" w:cs="Trebuchet MS"/>
          <w:sz w:val="20"/>
          <w:szCs w:val="20"/>
          <w:lang w:eastAsia="zh-CN"/>
        </w:rPr>
        <w:t>K</w:t>
      </w:r>
      <w:r w:rsidRPr="000C7FE6">
        <w:rPr>
          <w:rFonts w:ascii="Trebuchet MS" w:hAnsi="Trebuchet MS" w:cs="Trebuchet MS"/>
          <w:sz w:val="20"/>
          <w:szCs w:val="20"/>
          <w:lang w:eastAsia="zh-CN"/>
        </w:rPr>
        <w:t xml:space="preserve">aždý dodavatel provádějící práce v areálu nemocnice </w:t>
      </w:r>
      <w:r>
        <w:rPr>
          <w:rFonts w:ascii="Trebuchet MS" w:hAnsi="Trebuchet MS" w:cs="Trebuchet MS"/>
          <w:sz w:val="20"/>
          <w:szCs w:val="20"/>
          <w:lang w:eastAsia="zh-CN"/>
        </w:rPr>
        <w:t xml:space="preserve">je </w:t>
      </w:r>
      <w:r w:rsidRPr="000C7FE6">
        <w:rPr>
          <w:rFonts w:ascii="Trebuchet MS" w:hAnsi="Trebuchet MS" w:cs="Trebuchet MS"/>
          <w:sz w:val="20"/>
          <w:szCs w:val="20"/>
          <w:lang w:eastAsia="zh-CN"/>
        </w:rPr>
        <w:t xml:space="preserve">povinen seznámit všechny osoby, které budou jeho prostřednictvím do areálu nemocnice vstupovat, s těmito </w:t>
      </w:r>
      <w:r>
        <w:rPr>
          <w:rFonts w:ascii="Trebuchet MS" w:hAnsi="Trebuchet MS" w:cs="Trebuchet MS"/>
          <w:sz w:val="20"/>
          <w:szCs w:val="20"/>
          <w:lang w:eastAsia="zh-CN"/>
        </w:rPr>
        <w:t>pravidly</w:t>
      </w:r>
      <w:r w:rsidRPr="000C7FE6">
        <w:rPr>
          <w:rFonts w:ascii="Trebuchet MS" w:hAnsi="Trebuchet MS" w:cs="Trebuchet MS"/>
          <w:sz w:val="20"/>
          <w:szCs w:val="20"/>
          <w:lang w:eastAsia="zh-CN"/>
        </w:rPr>
        <w:t>, a to před započetím sjednané práce.</w:t>
      </w:r>
      <w:r>
        <w:rPr>
          <w:rFonts w:ascii="Trebuchet MS" w:hAnsi="Trebuchet MS" w:cs="Trebuchet MS"/>
          <w:sz w:val="20"/>
          <w:szCs w:val="20"/>
          <w:lang w:eastAsia="zh-CN"/>
        </w:rPr>
        <w:t xml:space="preserve"> </w:t>
      </w:r>
      <w:r w:rsidRPr="000C7FE6">
        <w:rPr>
          <w:rFonts w:ascii="Trebuchet MS" w:hAnsi="Trebuchet MS" w:cs="Trebuchet MS"/>
          <w:sz w:val="20"/>
          <w:szCs w:val="20"/>
          <w:lang w:eastAsia="zh-CN"/>
        </w:rPr>
        <w:t>Seznámení s těmito podmínkami musí být provedeno písemnou formou.</w:t>
      </w:r>
    </w:p>
    <w:p w14:paraId="2198C814" w14:textId="77777777" w:rsidR="00D54385" w:rsidRPr="000C7FE6" w:rsidRDefault="00D54385" w:rsidP="00D54385">
      <w:pPr>
        <w:suppressAutoHyphens/>
        <w:spacing w:before="120"/>
        <w:jc w:val="both"/>
        <w:rPr>
          <w:rFonts w:ascii="Trebuchet MS" w:hAnsi="Trebuchet MS" w:cs="Trebuchet MS"/>
          <w:sz w:val="20"/>
          <w:lang w:eastAsia="zh-CN"/>
        </w:rPr>
      </w:pPr>
      <w:r w:rsidRPr="000C7FE6">
        <w:rPr>
          <w:rFonts w:ascii="Trebuchet MS" w:hAnsi="Trebuchet MS" w:cs="Trebuchet MS"/>
          <w:sz w:val="20"/>
          <w:szCs w:val="20"/>
          <w:lang w:eastAsia="zh-CN"/>
        </w:rPr>
        <w:t xml:space="preserve">Pokud se v dokumentu užívá označení „areál nemocnice“, rozumí se tím všechny prostory (zdravotnické, skladové, administrativní, včetně volného prostranství uvnitř areálu i vně areálu), pokud spadají pod správu </w:t>
      </w:r>
      <w:r>
        <w:rPr>
          <w:rFonts w:ascii="Trebuchet MS" w:hAnsi="Trebuchet MS" w:cs="Trebuchet MS"/>
          <w:sz w:val="20"/>
          <w:szCs w:val="20"/>
          <w:lang w:eastAsia="zh-CN"/>
        </w:rPr>
        <w:t>nemocnice</w:t>
      </w:r>
      <w:r w:rsidRPr="000C7FE6">
        <w:rPr>
          <w:rFonts w:ascii="Trebuchet MS" w:hAnsi="Trebuchet MS" w:cs="Trebuchet MS"/>
          <w:sz w:val="20"/>
          <w:szCs w:val="20"/>
          <w:lang w:eastAsia="zh-CN"/>
        </w:rPr>
        <w:t>.</w:t>
      </w:r>
    </w:p>
    <w:p w14:paraId="7D406EBE" w14:textId="77777777" w:rsidR="00D54385" w:rsidRPr="000C7FE6" w:rsidRDefault="00D54385" w:rsidP="00D54385">
      <w:pPr>
        <w:suppressAutoHyphens/>
        <w:spacing w:before="120"/>
        <w:jc w:val="both"/>
        <w:rPr>
          <w:rFonts w:ascii="Trebuchet MS" w:hAnsi="Trebuchet MS" w:cs="Trebuchet MS"/>
          <w:sz w:val="20"/>
          <w:lang w:eastAsia="zh-CN"/>
        </w:rPr>
      </w:pPr>
      <w:r w:rsidRPr="000C7FE6">
        <w:rPr>
          <w:rFonts w:ascii="Trebuchet MS" w:hAnsi="Trebuchet MS" w:cs="Trebuchet MS"/>
          <w:sz w:val="20"/>
          <w:szCs w:val="20"/>
          <w:lang w:eastAsia="zh-CN"/>
        </w:rPr>
        <w:t>Požadavek vzájemně koordinovat BOZP je zakotven v </w:t>
      </w:r>
      <w:r>
        <w:rPr>
          <w:rFonts w:ascii="Trebuchet MS" w:hAnsi="Trebuchet MS" w:cs="Trebuchet MS"/>
          <w:sz w:val="20"/>
          <w:szCs w:val="20"/>
          <w:lang w:eastAsia="zh-CN"/>
        </w:rPr>
        <w:t>legislativních</w:t>
      </w:r>
      <w:r w:rsidRPr="000C7FE6">
        <w:rPr>
          <w:rFonts w:ascii="Trebuchet MS" w:hAnsi="Trebuchet MS" w:cs="Trebuchet MS"/>
          <w:sz w:val="20"/>
          <w:szCs w:val="20"/>
          <w:lang w:eastAsia="zh-CN"/>
        </w:rPr>
        <w:t xml:space="preserve"> předpisech </w:t>
      </w:r>
      <w:r>
        <w:rPr>
          <w:rFonts w:ascii="Trebuchet MS" w:hAnsi="Trebuchet MS" w:cs="Trebuchet MS"/>
          <w:sz w:val="20"/>
          <w:szCs w:val="20"/>
          <w:lang w:eastAsia="zh-CN"/>
        </w:rPr>
        <w:t xml:space="preserve">zejména v </w:t>
      </w:r>
      <w:r w:rsidRPr="000C7FE6">
        <w:rPr>
          <w:rFonts w:ascii="Trebuchet MS" w:hAnsi="Trebuchet MS" w:cs="Trebuchet MS"/>
          <w:sz w:val="20"/>
          <w:szCs w:val="20"/>
          <w:lang w:eastAsia="zh-CN"/>
        </w:rPr>
        <w:t>zákon</w:t>
      </w:r>
      <w:r>
        <w:rPr>
          <w:rFonts w:ascii="Trebuchet MS" w:hAnsi="Trebuchet MS" w:cs="Trebuchet MS"/>
          <w:sz w:val="20"/>
          <w:szCs w:val="20"/>
          <w:lang w:eastAsia="zh-CN"/>
        </w:rPr>
        <w:t xml:space="preserve">ě č. 262/2006 </w:t>
      </w:r>
      <w:proofErr w:type="gramStart"/>
      <w:r>
        <w:rPr>
          <w:rFonts w:ascii="Trebuchet MS" w:hAnsi="Trebuchet MS" w:cs="Trebuchet MS"/>
          <w:sz w:val="20"/>
          <w:szCs w:val="20"/>
          <w:lang w:eastAsia="zh-CN"/>
        </w:rPr>
        <w:t xml:space="preserve">Sb. a </w:t>
      </w:r>
      <w:r w:rsidRPr="000C7FE6">
        <w:rPr>
          <w:rFonts w:ascii="Trebuchet MS" w:hAnsi="Trebuchet MS" w:cs="Trebuchet MS"/>
          <w:sz w:val="20"/>
          <w:szCs w:val="20"/>
          <w:lang w:eastAsia="zh-CN"/>
        </w:rPr>
        <w:t xml:space="preserve"> zákon</w:t>
      </w:r>
      <w:r>
        <w:rPr>
          <w:rFonts w:ascii="Trebuchet MS" w:hAnsi="Trebuchet MS" w:cs="Trebuchet MS"/>
          <w:sz w:val="20"/>
          <w:szCs w:val="20"/>
          <w:lang w:eastAsia="zh-CN"/>
        </w:rPr>
        <w:t>ě</w:t>
      </w:r>
      <w:proofErr w:type="gramEnd"/>
      <w:r>
        <w:rPr>
          <w:rFonts w:ascii="Trebuchet MS" w:hAnsi="Trebuchet MS" w:cs="Trebuchet MS"/>
          <w:sz w:val="20"/>
          <w:szCs w:val="20"/>
          <w:lang w:eastAsia="zh-CN"/>
        </w:rPr>
        <w:t xml:space="preserve"> č. 309/2006 Sb. v platném znění.</w:t>
      </w:r>
    </w:p>
    <w:p w14:paraId="2BE57A2B" w14:textId="77777777" w:rsidR="00D54385" w:rsidRPr="000C7FE6" w:rsidRDefault="00D54385" w:rsidP="00D54385">
      <w:pPr>
        <w:suppressAutoHyphens/>
        <w:spacing w:before="120"/>
        <w:jc w:val="both"/>
        <w:rPr>
          <w:rFonts w:ascii="Trebuchet MS" w:hAnsi="Trebuchet MS" w:cs="Trebuchet MS"/>
          <w:sz w:val="20"/>
          <w:lang w:eastAsia="zh-CN"/>
        </w:rPr>
      </w:pPr>
      <w:r w:rsidRPr="000C7FE6">
        <w:rPr>
          <w:rFonts w:ascii="Trebuchet MS" w:hAnsi="Trebuchet MS" w:cs="Trebuchet MS"/>
          <w:sz w:val="20"/>
          <w:lang w:eastAsia="zh-CN"/>
        </w:rPr>
        <w:t>Nedílnou součástí těchto pravidel je identifikace a vyhodnocení základních rizik pro dodavatelské činnosti prováděné v nemocnici.</w:t>
      </w:r>
      <w:r w:rsidRPr="000C7FE6">
        <w:rPr>
          <w:rFonts w:ascii="Trebuchet MS" w:hAnsi="Trebuchet MS" w:cs="Trebuchet MS"/>
          <w:sz w:val="20"/>
          <w:szCs w:val="20"/>
          <w:lang w:eastAsia="zh-CN"/>
        </w:rPr>
        <w:t xml:space="preserve"> Konkrétní rizika vyskytující se na jednotlivých odděleních a provozech jsou k dispozici na vyžádání u příslušného vedoucího zaměstnance oddělení nebo technika BOZP a PO.</w:t>
      </w:r>
    </w:p>
    <w:p w14:paraId="1D8C82F0" w14:textId="77777777" w:rsidR="00D54385" w:rsidRPr="000C7FE6" w:rsidRDefault="00D54385" w:rsidP="00D54385">
      <w:pPr>
        <w:suppressAutoHyphens/>
        <w:ind w:right="180"/>
        <w:jc w:val="both"/>
        <w:rPr>
          <w:rFonts w:ascii="Trebuchet MS" w:hAnsi="Trebuchet MS" w:cs="Trebuchet MS"/>
          <w:b/>
          <w:bCs/>
          <w:sz w:val="20"/>
          <w:szCs w:val="20"/>
          <w:lang w:eastAsia="zh-CN"/>
        </w:rPr>
      </w:pPr>
    </w:p>
    <w:p w14:paraId="3287F752" w14:textId="77777777" w:rsidR="00D54385" w:rsidRPr="000C7FE6" w:rsidRDefault="00D54385" w:rsidP="00D54385">
      <w:pPr>
        <w:suppressAutoHyphens/>
        <w:spacing w:after="120"/>
        <w:ind w:right="181"/>
        <w:jc w:val="both"/>
        <w:rPr>
          <w:rFonts w:ascii="Trebuchet MS" w:hAnsi="Trebuchet MS" w:cs="Trebuchet MS"/>
          <w:sz w:val="20"/>
          <w:lang w:eastAsia="zh-CN"/>
        </w:rPr>
      </w:pPr>
      <w:r w:rsidRPr="000C7FE6">
        <w:rPr>
          <w:rFonts w:ascii="Trebuchet MS" w:hAnsi="Trebuchet MS" w:cs="Trebuchet MS"/>
          <w:b/>
          <w:sz w:val="20"/>
          <w:szCs w:val="20"/>
          <w:lang w:eastAsia="zh-CN"/>
        </w:rPr>
        <w:t>Základní pokyny pro dodavatele:</w:t>
      </w:r>
    </w:p>
    <w:p w14:paraId="2527DF3B" w14:textId="77777777" w:rsidR="00D54385" w:rsidRPr="000C7FE6" w:rsidRDefault="00D54385" w:rsidP="00D54385">
      <w:pPr>
        <w:numPr>
          <w:ilvl w:val="0"/>
          <w:numId w:val="34"/>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eastAsia="zh-CN"/>
        </w:rPr>
        <w:t>respektujte</w:t>
      </w:r>
      <w:r w:rsidRPr="000C7FE6">
        <w:rPr>
          <w:rFonts w:ascii="Trebuchet MS" w:hAnsi="Trebuchet MS" w:cs="Trebuchet MS"/>
          <w:sz w:val="20"/>
          <w:szCs w:val="20"/>
          <w:lang w:eastAsia="zh-CN"/>
        </w:rPr>
        <w:t xml:space="preserve"> pokyny jednotlivých vedoucích zaměstnanců oddělení a provozů,</w:t>
      </w:r>
    </w:p>
    <w:p w14:paraId="05AB9721" w14:textId="77777777" w:rsidR="00D54385" w:rsidRPr="000C7FE6" w:rsidRDefault="00D54385" w:rsidP="00D54385">
      <w:pPr>
        <w:numPr>
          <w:ilvl w:val="0"/>
          <w:numId w:val="34"/>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eastAsia="zh-CN"/>
        </w:rPr>
        <w:t>respektujte</w:t>
      </w:r>
      <w:r w:rsidRPr="000C7FE6">
        <w:rPr>
          <w:rFonts w:ascii="Trebuchet MS" w:hAnsi="Trebuchet MS" w:cs="Trebuchet MS"/>
          <w:sz w:val="20"/>
          <w:szCs w:val="20"/>
          <w:lang w:eastAsia="zh-CN"/>
        </w:rPr>
        <w:t xml:space="preserve"> specifické provozní režimy na zdravotnických odděleních,</w:t>
      </w:r>
    </w:p>
    <w:p w14:paraId="22D18569" w14:textId="77777777" w:rsidR="00D54385" w:rsidRPr="000C7FE6" w:rsidRDefault="00D54385" w:rsidP="00D54385">
      <w:pPr>
        <w:numPr>
          <w:ilvl w:val="0"/>
          <w:numId w:val="34"/>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používejte</w:t>
      </w:r>
      <w:r w:rsidRPr="000C7FE6">
        <w:rPr>
          <w:rFonts w:ascii="Trebuchet MS" w:hAnsi="Trebuchet MS" w:cs="Trebuchet MS"/>
          <w:sz w:val="20"/>
          <w:szCs w:val="20"/>
          <w:lang w:val="x-none" w:eastAsia="zh-CN"/>
        </w:rPr>
        <w:t xml:space="preserve"> při chůzi výhradně k tomu určené cesty, vchody a východy,</w:t>
      </w:r>
    </w:p>
    <w:p w14:paraId="5AF7DE5E" w14:textId="77777777" w:rsidR="00D54385" w:rsidRPr="000C7FE6" w:rsidRDefault="00D54385" w:rsidP="00D54385">
      <w:pPr>
        <w:numPr>
          <w:ilvl w:val="0"/>
          <w:numId w:val="34"/>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věnujte</w:t>
      </w:r>
      <w:r w:rsidRPr="000C7FE6">
        <w:rPr>
          <w:rFonts w:ascii="Trebuchet MS" w:hAnsi="Trebuchet MS" w:cs="Trebuchet MS"/>
          <w:sz w:val="20"/>
          <w:szCs w:val="20"/>
          <w:lang w:val="x-none" w:eastAsia="zh-CN"/>
        </w:rPr>
        <w:t xml:space="preserve"> zvýšenou pozornost pohybujícím se vozidlům (motorovým vozidlům, sanitkám apod.),  </w:t>
      </w:r>
    </w:p>
    <w:p w14:paraId="721A9217" w14:textId="77777777" w:rsidR="00D54385" w:rsidRPr="000C7FE6" w:rsidRDefault="00D54385" w:rsidP="00D54385">
      <w:pPr>
        <w:numPr>
          <w:ilvl w:val="0"/>
          <w:numId w:val="34"/>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dodržujte</w:t>
      </w:r>
      <w:r w:rsidRPr="000C7FE6">
        <w:rPr>
          <w:rFonts w:ascii="Trebuchet MS" w:hAnsi="Trebuchet MS" w:cs="Trebuchet MS"/>
          <w:sz w:val="20"/>
          <w:szCs w:val="20"/>
          <w:lang w:val="x-none" w:eastAsia="zh-CN"/>
        </w:rPr>
        <w:t xml:space="preserve"> povinnosti chodce dle dopravních předpisů, </w:t>
      </w:r>
    </w:p>
    <w:p w14:paraId="00636350" w14:textId="77777777" w:rsidR="00D54385" w:rsidRPr="000C7FE6" w:rsidRDefault="00D54385" w:rsidP="00D54385">
      <w:pPr>
        <w:numPr>
          <w:ilvl w:val="0"/>
          <w:numId w:val="34"/>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respektujte</w:t>
      </w:r>
      <w:r w:rsidRPr="000C7FE6">
        <w:rPr>
          <w:rFonts w:ascii="Trebuchet MS" w:hAnsi="Trebuchet MS" w:cs="Trebuchet MS"/>
          <w:sz w:val="20"/>
          <w:szCs w:val="20"/>
          <w:lang w:val="x-none" w:eastAsia="zh-CN"/>
        </w:rPr>
        <w:t xml:space="preserve"> bezpečnostní značky, symboly, piktogramy a signály,</w:t>
      </w:r>
    </w:p>
    <w:p w14:paraId="7FE5975A" w14:textId="77777777" w:rsidR="00D54385" w:rsidRPr="000C7FE6" w:rsidRDefault="00D54385" w:rsidP="00D54385">
      <w:pPr>
        <w:numPr>
          <w:ilvl w:val="0"/>
          <w:numId w:val="34"/>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 xml:space="preserve">upřednostňujte </w:t>
      </w:r>
      <w:r w:rsidRPr="000C7FE6">
        <w:rPr>
          <w:rFonts w:ascii="Trebuchet MS" w:hAnsi="Trebuchet MS" w:cs="Trebuchet MS"/>
          <w:sz w:val="20"/>
          <w:szCs w:val="20"/>
          <w:lang w:val="x-none" w:eastAsia="zh-CN"/>
        </w:rPr>
        <w:t>chůzi po schodištích (jestliže je to možné), zbytečně neblokujte lůžkové výtahy pro převoz pacientů,</w:t>
      </w:r>
    </w:p>
    <w:p w14:paraId="25EC46BE" w14:textId="77777777" w:rsidR="00D54385" w:rsidRPr="000C7FE6" w:rsidRDefault="00D54385" w:rsidP="00D54385">
      <w:pPr>
        <w:numPr>
          <w:ilvl w:val="0"/>
          <w:numId w:val="34"/>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dodržujte</w:t>
      </w:r>
      <w:r w:rsidRPr="000C7FE6">
        <w:rPr>
          <w:rFonts w:ascii="Trebuchet MS" w:hAnsi="Trebuchet MS" w:cs="Trebuchet MS"/>
          <w:sz w:val="20"/>
          <w:szCs w:val="20"/>
          <w:lang w:val="x-none" w:eastAsia="zh-CN"/>
        </w:rPr>
        <w:t xml:space="preserve"> zákaz manipulovat s přístroji a zařízeními, které nespadají pod výkon dodavatelské činnosti,</w:t>
      </w:r>
    </w:p>
    <w:p w14:paraId="7462B03A" w14:textId="77777777" w:rsidR="00D54385" w:rsidRPr="000C7FE6" w:rsidRDefault="00D54385" w:rsidP="00D54385">
      <w:pPr>
        <w:numPr>
          <w:ilvl w:val="0"/>
          <w:numId w:val="34"/>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nepožívejte</w:t>
      </w:r>
      <w:r w:rsidRPr="000C7FE6">
        <w:rPr>
          <w:rFonts w:ascii="Trebuchet MS" w:hAnsi="Trebuchet MS" w:cs="Trebuchet MS"/>
          <w:sz w:val="20"/>
          <w:szCs w:val="20"/>
          <w:lang w:val="x-none" w:eastAsia="zh-CN"/>
        </w:rPr>
        <w:t xml:space="preserve"> alkoholické nápoje a jiné návykové látky a nevnášejte je do areálu nemocnice,</w:t>
      </w:r>
    </w:p>
    <w:p w14:paraId="090F8CAC" w14:textId="77777777" w:rsidR="00D54385" w:rsidRPr="000C7FE6" w:rsidRDefault="00D54385" w:rsidP="00D54385">
      <w:pPr>
        <w:numPr>
          <w:ilvl w:val="0"/>
          <w:numId w:val="34"/>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dodržujte</w:t>
      </w:r>
      <w:r w:rsidRPr="000C7FE6">
        <w:rPr>
          <w:rFonts w:ascii="Trebuchet MS" w:hAnsi="Trebuchet MS" w:cs="Trebuchet MS"/>
          <w:sz w:val="20"/>
          <w:szCs w:val="20"/>
          <w:lang w:val="x-none" w:eastAsia="zh-CN"/>
        </w:rPr>
        <w:t xml:space="preserve"> zákaz vstupu na oddělení a provozy, pokud nesouvisí s předmětem vaší pracovní činností,</w:t>
      </w:r>
    </w:p>
    <w:p w14:paraId="34944FAB" w14:textId="77777777" w:rsidR="00D54385" w:rsidRPr="000C7FE6" w:rsidRDefault="00D54385" w:rsidP="00D54385">
      <w:pPr>
        <w:numPr>
          <w:ilvl w:val="0"/>
          <w:numId w:val="34"/>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dbejte</w:t>
      </w:r>
      <w:r w:rsidRPr="000C7FE6">
        <w:rPr>
          <w:rFonts w:ascii="Trebuchet MS" w:hAnsi="Trebuchet MS" w:cs="Trebuchet MS"/>
          <w:sz w:val="20"/>
          <w:szCs w:val="20"/>
          <w:lang w:val="x-none" w:eastAsia="zh-CN"/>
        </w:rPr>
        <w:t xml:space="preserve"> podle svých možností o svou vlastní bezpečnost, o své zdraví i o bezpečnost </w:t>
      </w:r>
      <w:r w:rsidRPr="000C7FE6">
        <w:rPr>
          <w:rFonts w:ascii="Trebuchet MS" w:hAnsi="Trebuchet MS" w:cs="Trebuchet MS"/>
          <w:sz w:val="20"/>
          <w:szCs w:val="20"/>
          <w:lang w:val="x-none" w:eastAsia="zh-CN"/>
        </w:rPr>
        <w:br/>
        <w:t xml:space="preserve">a zdraví osob, kterých se bezprostředně dotýká vaše jednání, </w:t>
      </w:r>
    </w:p>
    <w:p w14:paraId="38C11AE7" w14:textId="77777777" w:rsidR="00D54385" w:rsidRPr="000C7FE6" w:rsidRDefault="00D54385" w:rsidP="00D54385">
      <w:pPr>
        <w:numPr>
          <w:ilvl w:val="0"/>
          <w:numId w:val="34"/>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dodržujte</w:t>
      </w:r>
      <w:r w:rsidRPr="000C7FE6">
        <w:rPr>
          <w:rFonts w:ascii="Trebuchet MS" w:hAnsi="Trebuchet MS" w:cs="Trebuchet MS"/>
          <w:sz w:val="20"/>
          <w:szCs w:val="20"/>
          <w:lang w:val="x-none" w:eastAsia="zh-CN"/>
        </w:rPr>
        <w:t xml:space="preserve"> pokyny zaměstnavatele, řiďte se zásadami bezpečného chování na pracovišti </w:t>
      </w:r>
      <w:r w:rsidRPr="000C7FE6">
        <w:rPr>
          <w:rFonts w:ascii="Trebuchet MS" w:hAnsi="Trebuchet MS" w:cs="Trebuchet MS"/>
          <w:sz w:val="20"/>
          <w:szCs w:val="20"/>
          <w:lang w:val="x-none" w:eastAsia="zh-CN"/>
        </w:rPr>
        <w:br/>
        <w:t>a informacemi zaměstnavatele,</w:t>
      </w:r>
    </w:p>
    <w:p w14:paraId="6331EA34" w14:textId="77777777" w:rsidR="00D54385" w:rsidRPr="000C7FE6" w:rsidRDefault="00D54385" w:rsidP="00D54385">
      <w:pPr>
        <w:numPr>
          <w:ilvl w:val="0"/>
          <w:numId w:val="34"/>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používejte</w:t>
      </w:r>
      <w:r w:rsidRPr="000C7FE6">
        <w:rPr>
          <w:rFonts w:ascii="Trebuchet MS" w:hAnsi="Trebuchet MS" w:cs="Trebuchet MS"/>
          <w:sz w:val="20"/>
          <w:szCs w:val="20"/>
          <w:lang w:val="x-none" w:eastAsia="zh-CN"/>
        </w:rPr>
        <w:t xml:space="preserve"> osobní ochranné pracovní prostředky poskytnuté pro účely návštěvy a ochranná zařízení a tato svévolně neměňte a nezneužívejte,</w:t>
      </w:r>
    </w:p>
    <w:p w14:paraId="0CF2C860" w14:textId="77777777" w:rsidR="00D54385" w:rsidRPr="000C7FE6" w:rsidRDefault="00D54385" w:rsidP="00D54385">
      <w:pPr>
        <w:numPr>
          <w:ilvl w:val="0"/>
          <w:numId w:val="34"/>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 xml:space="preserve">zákaz kouření </w:t>
      </w:r>
      <w:r w:rsidRPr="000C7FE6">
        <w:rPr>
          <w:rFonts w:ascii="Trebuchet MS" w:hAnsi="Trebuchet MS" w:cs="Trebuchet MS"/>
          <w:sz w:val="20"/>
          <w:szCs w:val="20"/>
          <w:lang w:val="x-none" w:eastAsia="zh-CN"/>
        </w:rPr>
        <w:t>ve vnitřních prostorách nemocnice, kouření je povoleno pouze na vyhrazených místech (u budovy X4, F, V, X16),</w:t>
      </w:r>
    </w:p>
    <w:p w14:paraId="58FDCB89" w14:textId="77777777" w:rsidR="00D54385" w:rsidRPr="000C7FE6" w:rsidRDefault="00D54385" w:rsidP="00D54385">
      <w:pPr>
        <w:numPr>
          <w:ilvl w:val="0"/>
          <w:numId w:val="34"/>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označte</w:t>
      </w:r>
      <w:r w:rsidRPr="000C7FE6">
        <w:rPr>
          <w:rFonts w:ascii="Trebuchet MS" w:hAnsi="Trebuchet MS" w:cs="Trebuchet MS"/>
          <w:sz w:val="20"/>
          <w:szCs w:val="20"/>
          <w:lang w:val="x-none" w:eastAsia="zh-CN"/>
        </w:rPr>
        <w:t xml:space="preserve"> své</w:t>
      </w:r>
      <w:r w:rsidRPr="000C7FE6">
        <w:rPr>
          <w:rFonts w:ascii="Trebuchet MS" w:hAnsi="Trebuchet MS" w:cs="Trebuchet MS"/>
          <w:b/>
          <w:sz w:val="20"/>
          <w:szCs w:val="20"/>
          <w:lang w:val="x-none" w:eastAsia="zh-CN"/>
        </w:rPr>
        <w:t xml:space="preserve"> </w:t>
      </w:r>
      <w:r w:rsidRPr="000C7FE6">
        <w:rPr>
          <w:rFonts w:ascii="Trebuchet MS" w:hAnsi="Trebuchet MS" w:cs="Trebuchet MS"/>
          <w:sz w:val="20"/>
          <w:szCs w:val="20"/>
          <w:lang w:val="x-none" w:eastAsia="zh-CN"/>
        </w:rPr>
        <w:t>zaměstnance oděvem s názvem dodavatele/subdodavatele, který je odpovědný za provedení sjednané práce.</w:t>
      </w:r>
    </w:p>
    <w:p w14:paraId="1B763D9C" w14:textId="77777777" w:rsidR="00D54385" w:rsidRPr="000C7FE6" w:rsidRDefault="00D54385" w:rsidP="00D54385">
      <w:pPr>
        <w:suppressAutoHyphens/>
        <w:ind w:left="426" w:right="180" w:hanging="360"/>
        <w:jc w:val="both"/>
        <w:rPr>
          <w:rFonts w:ascii="Trebuchet MS" w:hAnsi="Trebuchet MS" w:cs="Trebuchet MS"/>
          <w:sz w:val="20"/>
          <w:szCs w:val="20"/>
          <w:lang w:eastAsia="zh-CN"/>
        </w:rPr>
      </w:pPr>
    </w:p>
    <w:p w14:paraId="2226404C" w14:textId="77777777" w:rsidR="00D54385" w:rsidRPr="000C7FE6" w:rsidRDefault="00D54385" w:rsidP="00D54385">
      <w:pPr>
        <w:suppressAutoHyphens/>
        <w:spacing w:after="120"/>
        <w:ind w:right="181"/>
        <w:jc w:val="both"/>
        <w:rPr>
          <w:rFonts w:ascii="Trebuchet MS" w:hAnsi="Trebuchet MS" w:cs="Trebuchet MS"/>
          <w:sz w:val="20"/>
          <w:lang w:eastAsia="zh-CN"/>
        </w:rPr>
      </w:pPr>
      <w:r w:rsidRPr="000C7FE6">
        <w:rPr>
          <w:rFonts w:ascii="Trebuchet MS" w:hAnsi="Trebuchet MS" w:cs="Trebuchet MS"/>
          <w:b/>
          <w:sz w:val="20"/>
          <w:szCs w:val="20"/>
          <w:lang w:val="x-none" w:eastAsia="zh-CN"/>
        </w:rPr>
        <w:br w:type="page"/>
      </w:r>
      <w:r w:rsidRPr="000C7FE6">
        <w:rPr>
          <w:rFonts w:ascii="Trebuchet MS" w:hAnsi="Trebuchet MS" w:cs="Trebuchet MS"/>
          <w:b/>
          <w:sz w:val="20"/>
          <w:szCs w:val="20"/>
          <w:lang w:val="x-none" w:eastAsia="zh-CN"/>
        </w:rPr>
        <w:lastRenderedPageBreak/>
        <w:t>Požární ochrana</w:t>
      </w:r>
    </w:p>
    <w:p w14:paraId="307D670C" w14:textId="77777777" w:rsidR="00D54385" w:rsidRPr="000C7FE6" w:rsidRDefault="00D54385" w:rsidP="00D54385">
      <w:pPr>
        <w:suppressAutoHyphens/>
        <w:ind w:right="180"/>
        <w:jc w:val="both"/>
        <w:rPr>
          <w:rFonts w:ascii="Trebuchet MS" w:hAnsi="Trebuchet MS" w:cs="Trebuchet MS"/>
          <w:sz w:val="20"/>
          <w:lang w:eastAsia="zh-CN"/>
        </w:rPr>
      </w:pPr>
      <w:r w:rsidRPr="000C7FE6">
        <w:rPr>
          <w:rFonts w:ascii="Trebuchet MS" w:hAnsi="Trebuchet MS" w:cs="Trebuchet MS"/>
          <w:sz w:val="20"/>
          <w:lang w:eastAsia="zh-CN"/>
        </w:rPr>
        <w:t>V případě požáru je povinností každé fyzické osoby pokusit se požár uhasit případně zamezit jeho šíření a zajistit nahlášení požáru na ohlašovnu požáru. Taktéž je povinnost hlásit jiné mimořádné události (technologická závada), které by mohly požár způsobit. Tyto povinnosti vyplývají z Požární poplachové směrnice nemocnice, které jsou volně přístupné v areálu volně přístupné zejména na chodbách.</w:t>
      </w:r>
    </w:p>
    <w:p w14:paraId="55E6FD1E" w14:textId="77777777" w:rsidR="00D54385" w:rsidRPr="000C7FE6" w:rsidRDefault="00D54385" w:rsidP="00D54385">
      <w:pPr>
        <w:suppressAutoHyphens/>
        <w:ind w:right="180"/>
        <w:jc w:val="both"/>
        <w:rPr>
          <w:rFonts w:ascii="Trebuchet MS" w:hAnsi="Trebuchet MS" w:cs="Trebuchet MS"/>
          <w:sz w:val="20"/>
          <w:lang w:eastAsia="zh-CN"/>
        </w:rPr>
      </w:pPr>
      <w:r w:rsidRPr="000C7FE6">
        <w:rPr>
          <w:rFonts w:ascii="Trebuchet MS" w:hAnsi="Trebuchet MS" w:cs="Trebuchet MS"/>
          <w:sz w:val="20"/>
          <w:szCs w:val="20"/>
          <w:lang w:val="x-none" w:eastAsia="zh-CN"/>
        </w:rPr>
        <w:t xml:space="preserve">Pro práce s otevřeným ohněm a pro svařování musí být vydáno písemné povolení. Bez tohoto povolení je zakázáno tyto činnosti provádět. </w:t>
      </w:r>
    </w:p>
    <w:p w14:paraId="198945DC" w14:textId="77777777" w:rsidR="00D54385" w:rsidRPr="000C7FE6" w:rsidRDefault="00D54385" w:rsidP="00D54385">
      <w:pPr>
        <w:suppressAutoHyphens/>
        <w:ind w:right="180"/>
        <w:jc w:val="both"/>
        <w:rPr>
          <w:rFonts w:ascii="Trebuchet MS" w:hAnsi="Trebuchet MS" w:cs="Trebuchet MS"/>
          <w:sz w:val="20"/>
          <w:lang w:eastAsia="zh-CN"/>
        </w:rPr>
      </w:pPr>
      <w:r w:rsidRPr="000C7FE6">
        <w:rPr>
          <w:rFonts w:ascii="Trebuchet MS" w:hAnsi="Trebuchet MS" w:cs="Trebuchet MS"/>
          <w:sz w:val="20"/>
          <w:szCs w:val="20"/>
          <w:lang w:val="x-none" w:eastAsia="zh-CN"/>
        </w:rPr>
        <w:t>Povolení pro svařování je oprávněn vydat technik BOZP a PO, popř. vedoucí oddělení správy majetku.</w:t>
      </w:r>
    </w:p>
    <w:p w14:paraId="4249DA38" w14:textId="77777777" w:rsidR="00D54385" w:rsidRPr="000C7FE6" w:rsidRDefault="00D54385" w:rsidP="00D54385">
      <w:pPr>
        <w:suppressAutoHyphens/>
        <w:ind w:right="180"/>
        <w:jc w:val="both"/>
        <w:rPr>
          <w:rFonts w:ascii="Trebuchet MS" w:hAnsi="Trebuchet MS" w:cs="Trebuchet MS"/>
          <w:sz w:val="20"/>
          <w:lang w:eastAsia="zh-CN"/>
        </w:rPr>
      </w:pPr>
      <w:r w:rsidRPr="000C7FE6">
        <w:rPr>
          <w:rFonts w:ascii="Trebuchet MS" w:hAnsi="Trebuchet MS" w:cs="Trebuchet MS"/>
          <w:sz w:val="20"/>
          <w:szCs w:val="20"/>
          <w:lang w:val="x-none" w:eastAsia="zh-CN"/>
        </w:rPr>
        <w:t>V případě provádění prací, které by mohli zapříčinit spuštění požárního poplachu skrze elektrickou požární signalizaci je povinnost dodavatele zajistit vypnutí EPS v určeném prostoru. Jedná se o činnosti při kterých dochází ke vzniku dýmů, kouře a prachu tj. svařování, řezání, vrtání, bourání apod. Po skončení těchto činností dodavatel zajistí opětovné zapnutí EPS.</w:t>
      </w:r>
    </w:p>
    <w:p w14:paraId="26457342" w14:textId="77777777" w:rsidR="00D54385" w:rsidRPr="000C7FE6" w:rsidRDefault="00D54385" w:rsidP="00D54385">
      <w:pPr>
        <w:suppressAutoHyphens/>
        <w:ind w:right="180"/>
        <w:jc w:val="both"/>
        <w:rPr>
          <w:rFonts w:ascii="Trebuchet MS" w:hAnsi="Trebuchet MS" w:cs="Trebuchet MS"/>
          <w:sz w:val="20"/>
          <w:lang w:eastAsia="zh-CN"/>
        </w:rPr>
      </w:pPr>
    </w:p>
    <w:p w14:paraId="51636771" w14:textId="77777777" w:rsidR="00D54385" w:rsidRPr="000C7FE6" w:rsidRDefault="00D54385" w:rsidP="00D54385">
      <w:pPr>
        <w:pBdr>
          <w:top w:val="single" w:sz="4" w:space="1" w:color="auto"/>
          <w:left w:val="single" w:sz="4" w:space="4" w:color="auto"/>
          <w:bottom w:val="single" w:sz="4" w:space="1" w:color="auto"/>
          <w:right w:val="single" w:sz="4" w:space="4" w:color="auto"/>
        </w:pBdr>
        <w:suppressAutoHyphens/>
        <w:ind w:left="142" w:right="180"/>
        <w:jc w:val="center"/>
        <w:rPr>
          <w:rFonts w:ascii="Trebuchet MS" w:hAnsi="Trebuchet MS" w:cs="Trebuchet MS"/>
          <w:sz w:val="20"/>
          <w:lang w:eastAsia="zh-CN"/>
        </w:rPr>
      </w:pPr>
      <w:r w:rsidRPr="000C7FE6">
        <w:rPr>
          <w:rFonts w:ascii="Trebuchet MS" w:hAnsi="Trebuchet MS" w:cs="Trebuchet MS"/>
          <w:b/>
          <w:lang w:val="x-none" w:eastAsia="zh-CN"/>
        </w:rPr>
        <w:t>Ohlašovna požáru a obsluha EPS: Recepce v 1.NP budovy F</w:t>
      </w:r>
    </w:p>
    <w:p w14:paraId="6D844A4A" w14:textId="77777777" w:rsidR="00D54385" w:rsidRPr="000C7FE6" w:rsidRDefault="00D54385" w:rsidP="00D54385">
      <w:pPr>
        <w:pBdr>
          <w:top w:val="single" w:sz="4" w:space="1" w:color="auto"/>
          <w:left w:val="single" w:sz="4" w:space="4" w:color="auto"/>
          <w:bottom w:val="single" w:sz="4" w:space="1" w:color="auto"/>
          <w:right w:val="single" w:sz="4" w:space="4" w:color="auto"/>
        </w:pBdr>
        <w:suppressAutoHyphens/>
        <w:ind w:left="142" w:right="180"/>
        <w:jc w:val="center"/>
        <w:rPr>
          <w:rFonts w:ascii="Trebuchet MS" w:hAnsi="Trebuchet MS" w:cs="Trebuchet MS"/>
          <w:sz w:val="20"/>
          <w:lang w:eastAsia="zh-CN"/>
        </w:rPr>
      </w:pPr>
      <w:r w:rsidRPr="000C7FE6">
        <w:rPr>
          <w:rFonts w:ascii="Trebuchet MS" w:hAnsi="Trebuchet MS" w:cs="Trebuchet MS"/>
          <w:b/>
          <w:lang w:val="x-none" w:eastAsia="zh-CN"/>
        </w:rPr>
        <w:t>tel: 558 41</w:t>
      </w:r>
      <w:r w:rsidRPr="000C7FE6">
        <w:rPr>
          <w:rFonts w:ascii="Trebuchet MS" w:hAnsi="Trebuchet MS" w:cs="Trebuchet MS"/>
          <w:b/>
          <w:color w:val="FF0000"/>
          <w:lang w:val="x-none" w:eastAsia="zh-CN"/>
        </w:rPr>
        <w:t>5 110</w:t>
      </w:r>
      <w:r w:rsidRPr="000C7FE6">
        <w:rPr>
          <w:rFonts w:ascii="Trebuchet MS" w:hAnsi="Trebuchet MS" w:cs="Trebuchet MS"/>
          <w:b/>
          <w:lang w:val="x-none" w:eastAsia="zh-CN"/>
        </w:rPr>
        <w:t xml:space="preserve"> nebo klapka 9</w:t>
      </w:r>
    </w:p>
    <w:p w14:paraId="0722FCD6" w14:textId="77777777" w:rsidR="00D54385" w:rsidRPr="000C7FE6" w:rsidRDefault="00D54385" w:rsidP="00D54385">
      <w:pPr>
        <w:suppressAutoHyphens/>
        <w:ind w:right="180"/>
        <w:jc w:val="both"/>
        <w:rPr>
          <w:rFonts w:ascii="Trebuchet MS" w:hAnsi="Trebuchet MS" w:cs="Trebuchet MS"/>
          <w:b/>
          <w:szCs w:val="20"/>
          <w:lang w:val="x-none" w:eastAsia="zh-CN"/>
        </w:rPr>
      </w:pPr>
    </w:p>
    <w:p w14:paraId="644A4C45" w14:textId="77777777" w:rsidR="00D54385" w:rsidRPr="000C7FE6" w:rsidRDefault="00D54385" w:rsidP="00D54385">
      <w:pPr>
        <w:suppressAutoHyphens/>
        <w:spacing w:after="120"/>
        <w:ind w:right="181"/>
        <w:jc w:val="both"/>
        <w:rPr>
          <w:rFonts w:ascii="Trebuchet MS" w:hAnsi="Trebuchet MS" w:cs="Trebuchet MS"/>
          <w:sz w:val="20"/>
          <w:lang w:eastAsia="zh-CN"/>
        </w:rPr>
      </w:pPr>
      <w:r w:rsidRPr="000C7FE6">
        <w:rPr>
          <w:rFonts w:ascii="Trebuchet MS" w:hAnsi="Trebuchet MS" w:cs="Trebuchet MS"/>
          <w:b/>
          <w:sz w:val="20"/>
          <w:szCs w:val="20"/>
          <w:lang w:eastAsia="zh-CN"/>
        </w:rPr>
        <w:t>Manipulace s materiálem</w:t>
      </w:r>
    </w:p>
    <w:p w14:paraId="115CEB8E" w14:textId="77777777" w:rsidR="00D54385" w:rsidRPr="000C7FE6" w:rsidRDefault="00D54385" w:rsidP="00D54385">
      <w:pPr>
        <w:suppressAutoHyphens/>
        <w:spacing w:after="120"/>
        <w:ind w:right="181"/>
        <w:jc w:val="both"/>
        <w:rPr>
          <w:rFonts w:ascii="Trebuchet MS" w:hAnsi="Trebuchet MS" w:cs="Trebuchet MS"/>
          <w:sz w:val="20"/>
          <w:lang w:eastAsia="zh-CN"/>
        </w:rPr>
      </w:pPr>
      <w:r w:rsidRPr="000C7FE6">
        <w:rPr>
          <w:rFonts w:ascii="Trebuchet MS" w:hAnsi="Trebuchet MS" w:cs="Trebuchet MS"/>
          <w:sz w:val="20"/>
          <w:szCs w:val="20"/>
          <w:lang w:eastAsia="zh-CN"/>
        </w:rPr>
        <w:t>Skládání, nakládání a jinou manipulaci s vlastním materiálem smí externí firmy provádět jen na předem vyhrazených místech. Po ukončení činnosti musí být místo uklizeno.</w:t>
      </w:r>
    </w:p>
    <w:p w14:paraId="34C55D0F" w14:textId="77777777" w:rsidR="00D54385" w:rsidRPr="000C7FE6" w:rsidRDefault="00D54385" w:rsidP="00D54385">
      <w:pPr>
        <w:suppressAutoHyphens/>
        <w:spacing w:before="120" w:after="120"/>
        <w:ind w:right="181"/>
        <w:jc w:val="both"/>
        <w:rPr>
          <w:rFonts w:ascii="Trebuchet MS" w:hAnsi="Trebuchet MS" w:cs="Trebuchet MS"/>
          <w:sz w:val="20"/>
          <w:lang w:eastAsia="zh-CN"/>
        </w:rPr>
      </w:pPr>
      <w:r w:rsidRPr="000C7FE6">
        <w:rPr>
          <w:rFonts w:ascii="Trebuchet MS" w:hAnsi="Trebuchet MS" w:cs="Trebuchet MS"/>
          <w:b/>
          <w:sz w:val="20"/>
          <w:szCs w:val="20"/>
          <w:lang w:eastAsia="zh-CN"/>
        </w:rPr>
        <w:t>Nakládání s odpady</w:t>
      </w:r>
    </w:p>
    <w:p w14:paraId="128FE450" w14:textId="77777777" w:rsidR="00D54385" w:rsidRPr="000C7FE6" w:rsidRDefault="00D54385" w:rsidP="00D54385">
      <w:pPr>
        <w:suppressAutoHyphens/>
        <w:spacing w:after="120"/>
        <w:ind w:right="181"/>
        <w:jc w:val="both"/>
        <w:rPr>
          <w:rFonts w:ascii="Trebuchet MS" w:hAnsi="Trebuchet MS" w:cs="Trebuchet MS"/>
          <w:sz w:val="20"/>
          <w:lang w:eastAsia="zh-CN"/>
        </w:rPr>
      </w:pPr>
      <w:r w:rsidRPr="000C7FE6">
        <w:rPr>
          <w:rFonts w:ascii="Trebuchet MS" w:hAnsi="Trebuchet MS" w:cs="Trebuchet MS"/>
          <w:sz w:val="20"/>
          <w:szCs w:val="20"/>
          <w:lang w:eastAsia="zh-CN"/>
        </w:rPr>
        <w:t>Dodavatel, jehož činností v areálu nemocnice vznikl odpad, je původcem a zároveň majitelem všech odpadů vzniklých během provádění této činnost</w:t>
      </w:r>
      <w:r>
        <w:rPr>
          <w:rFonts w:ascii="Trebuchet MS" w:hAnsi="Trebuchet MS" w:cs="Trebuchet MS"/>
          <w:sz w:val="20"/>
          <w:szCs w:val="20"/>
          <w:lang w:eastAsia="zh-CN"/>
        </w:rPr>
        <w:t xml:space="preserve">i ve smyslu zákona o odpadech.  </w:t>
      </w:r>
      <w:r w:rsidRPr="000C7FE6">
        <w:rPr>
          <w:rFonts w:ascii="Trebuchet MS" w:hAnsi="Trebuchet MS" w:cs="Trebuchet MS"/>
          <w:sz w:val="20"/>
          <w:szCs w:val="20"/>
          <w:lang w:eastAsia="zh-CN"/>
        </w:rPr>
        <w:t>Se vzniklými odpady naloží na své náklady v souladu s platnou legislativou.</w:t>
      </w:r>
    </w:p>
    <w:p w14:paraId="35369F10" w14:textId="77777777" w:rsidR="00D54385" w:rsidRPr="000C7FE6" w:rsidRDefault="00D54385" w:rsidP="00D54385">
      <w:pPr>
        <w:suppressAutoHyphens/>
        <w:spacing w:after="120"/>
        <w:rPr>
          <w:rFonts w:ascii="Trebuchet MS" w:hAnsi="Trebuchet MS" w:cs="Trebuchet MS"/>
          <w:sz w:val="20"/>
          <w:lang w:eastAsia="zh-CN"/>
        </w:rPr>
      </w:pPr>
      <w:r w:rsidRPr="000C7FE6">
        <w:rPr>
          <w:rFonts w:ascii="Trebuchet MS" w:hAnsi="Trebuchet MS" w:cs="Trebuchet MS"/>
          <w:b/>
          <w:sz w:val="20"/>
          <w:lang w:eastAsia="zh-CN"/>
        </w:rPr>
        <w:t>Mapa areálu nemocnice</w:t>
      </w:r>
    </w:p>
    <w:p w14:paraId="0B810607" w14:textId="77777777" w:rsidR="00D54385" w:rsidRDefault="00D54385" w:rsidP="00D54385">
      <w:pPr>
        <w:jc w:val="center"/>
      </w:pPr>
      <w:r w:rsidRPr="000C7FE6">
        <w:rPr>
          <w:rFonts w:ascii="Trebuchet MS" w:hAnsi="Trebuchet MS" w:cs="Trebuchet MS"/>
          <w:b/>
          <w:noProof/>
          <w:sz w:val="20"/>
        </w:rPr>
        <w:drawing>
          <wp:inline distT="0" distB="0" distL="0" distR="0" wp14:anchorId="63DEA48D" wp14:editId="6F5B92BA">
            <wp:extent cx="6480000" cy="3962975"/>
            <wp:effectExtent l="0" t="0" r="0" b="0"/>
            <wp:docPr id="3" name="Obrázek 3" descr="Snímek obrazovky 2025-01-08 07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nímek obrazovky 2025-01-08 0717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80000" cy="3962975"/>
                    </a:xfrm>
                    <a:prstGeom prst="rect">
                      <a:avLst/>
                    </a:prstGeom>
                    <a:noFill/>
                    <a:ln>
                      <a:noFill/>
                    </a:ln>
                  </pic:spPr>
                </pic:pic>
              </a:graphicData>
            </a:graphic>
          </wp:inline>
        </w:drawing>
      </w:r>
    </w:p>
    <w:p w14:paraId="6FD0EC84" w14:textId="77777777" w:rsidR="00D54385" w:rsidRDefault="00D54385" w:rsidP="00D54385">
      <w:pPr>
        <w:spacing w:after="240"/>
        <w:jc w:val="center"/>
      </w:pPr>
    </w:p>
    <w:p w14:paraId="3D0E8A13" w14:textId="77777777" w:rsidR="00D54385" w:rsidRPr="003E008F" w:rsidRDefault="00D54385" w:rsidP="00D54385"/>
    <w:p w14:paraId="71D3DA22" w14:textId="77777777" w:rsidR="00D54385" w:rsidRPr="001B0B2C" w:rsidRDefault="00D54385" w:rsidP="00D54385">
      <w:pPr>
        <w:spacing w:after="240"/>
        <w:jc w:val="center"/>
        <w:rPr>
          <w:rFonts w:ascii="Trebuchet MS" w:hAnsi="Trebuchet MS" w:cs="Trebuchet MS"/>
          <w:b/>
          <w:sz w:val="20"/>
          <w:szCs w:val="20"/>
          <w:lang w:eastAsia="zh-CN"/>
        </w:rPr>
      </w:pPr>
      <w:r w:rsidRPr="003E008F">
        <w:br w:type="page"/>
      </w:r>
      <w:r w:rsidRPr="001B0B2C">
        <w:rPr>
          <w:rFonts w:ascii="Trebuchet MS" w:hAnsi="Trebuchet MS" w:cs="Trebuchet MS"/>
          <w:b/>
          <w:caps/>
          <w:sz w:val="20"/>
          <w:szCs w:val="20"/>
          <w:lang w:eastAsia="zh-CN"/>
        </w:rPr>
        <w:lastRenderedPageBreak/>
        <w:t>Identifikace a vyhodnocení základních rizik pro dodavatelské činnosti v nemocnici</w:t>
      </w:r>
    </w:p>
    <w:tbl>
      <w:tblPr>
        <w:tblpPr w:leftFromText="141" w:rightFromText="141" w:vertAnchor="text" w:tblpXSpec="right" w:tblpY="1"/>
        <w:tblOverlap w:val="never"/>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4"/>
        <w:gridCol w:w="3461"/>
        <w:gridCol w:w="239"/>
        <w:gridCol w:w="239"/>
        <w:gridCol w:w="213"/>
        <w:gridCol w:w="26"/>
        <w:gridCol w:w="4921"/>
        <w:gridCol w:w="26"/>
      </w:tblGrid>
      <w:tr w:rsidR="00D54385" w:rsidRPr="001B0B2C" w14:paraId="0932E293" w14:textId="77777777" w:rsidTr="008806DA">
        <w:trPr>
          <w:gridAfter w:val="1"/>
          <w:wAfter w:w="26" w:type="dxa"/>
        </w:trPr>
        <w:tc>
          <w:tcPr>
            <w:tcW w:w="1104" w:type="dxa"/>
            <w:vMerge w:val="restart"/>
            <w:shd w:val="clear" w:color="auto" w:fill="auto"/>
            <w:vAlign w:val="center"/>
          </w:tcPr>
          <w:p w14:paraId="67644562"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b/>
                <w:sz w:val="15"/>
                <w:szCs w:val="15"/>
                <w:lang w:eastAsia="zh-CN"/>
              </w:rPr>
              <w:t>Subsystém</w:t>
            </w:r>
          </w:p>
        </w:tc>
        <w:tc>
          <w:tcPr>
            <w:tcW w:w="3461" w:type="dxa"/>
            <w:vMerge w:val="restart"/>
            <w:shd w:val="clear" w:color="auto" w:fill="auto"/>
            <w:vAlign w:val="center"/>
          </w:tcPr>
          <w:p w14:paraId="0CC6A456"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b/>
                <w:sz w:val="15"/>
                <w:szCs w:val="15"/>
                <w:lang w:eastAsia="zh-CN"/>
              </w:rPr>
              <w:t>Identifikace nebezpečí</w:t>
            </w:r>
          </w:p>
        </w:tc>
        <w:tc>
          <w:tcPr>
            <w:tcW w:w="691" w:type="dxa"/>
            <w:gridSpan w:val="3"/>
            <w:shd w:val="clear" w:color="auto" w:fill="auto"/>
            <w:vAlign w:val="center"/>
          </w:tcPr>
          <w:p w14:paraId="3B9B21A7" w14:textId="77777777" w:rsidR="00D54385" w:rsidRPr="001B0B2C" w:rsidRDefault="00D54385" w:rsidP="008806DA">
            <w:pPr>
              <w:suppressAutoHyphens/>
              <w:snapToGrid w:val="0"/>
              <w:rPr>
                <w:rFonts w:ascii="Trebuchet MS" w:hAnsi="Trebuchet MS" w:cs="Trebuchet MS"/>
                <w:b/>
                <w:sz w:val="20"/>
                <w:lang w:eastAsia="zh-CN"/>
              </w:rPr>
            </w:pPr>
          </w:p>
        </w:tc>
        <w:tc>
          <w:tcPr>
            <w:tcW w:w="4947" w:type="dxa"/>
            <w:gridSpan w:val="2"/>
            <w:shd w:val="clear" w:color="auto" w:fill="auto"/>
            <w:vAlign w:val="center"/>
          </w:tcPr>
          <w:p w14:paraId="4966D62A" w14:textId="77777777" w:rsidR="00D54385" w:rsidRPr="001B0B2C" w:rsidRDefault="00D54385" w:rsidP="008806DA">
            <w:pPr>
              <w:suppressAutoHyphens/>
              <w:ind w:left="42"/>
              <w:rPr>
                <w:rFonts w:ascii="Trebuchet MS" w:hAnsi="Trebuchet MS" w:cs="Trebuchet MS"/>
                <w:sz w:val="20"/>
                <w:lang w:eastAsia="zh-CN"/>
              </w:rPr>
            </w:pPr>
            <w:r w:rsidRPr="001B0B2C">
              <w:rPr>
                <w:rFonts w:ascii="Trebuchet MS" w:hAnsi="Trebuchet MS" w:cs="Trebuchet MS"/>
                <w:b/>
                <w:sz w:val="15"/>
                <w:szCs w:val="15"/>
                <w:lang w:eastAsia="zh-CN"/>
              </w:rPr>
              <w:t>Bezpečnostní opatření</w:t>
            </w:r>
          </w:p>
        </w:tc>
      </w:tr>
      <w:tr w:rsidR="00D54385" w:rsidRPr="001B0B2C" w14:paraId="7816C3F5" w14:textId="77777777" w:rsidTr="008806DA">
        <w:tc>
          <w:tcPr>
            <w:tcW w:w="1104" w:type="dxa"/>
            <w:vMerge/>
            <w:shd w:val="clear" w:color="auto" w:fill="auto"/>
            <w:vAlign w:val="center"/>
          </w:tcPr>
          <w:p w14:paraId="002AE8AA" w14:textId="77777777" w:rsidR="00D54385" w:rsidRPr="001B0B2C" w:rsidRDefault="00D54385" w:rsidP="008806DA">
            <w:pPr>
              <w:suppressAutoHyphens/>
              <w:snapToGrid w:val="0"/>
              <w:rPr>
                <w:rFonts w:ascii="Trebuchet MS" w:hAnsi="Trebuchet MS" w:cs="Trebuchet MS"/>
                <w:b/>
                <w:sz w:val="20"/>
                <w:szCs w:val="20"/>
                <w:lang w:eastAsia="zh-CN"/>
              </w:rPr>
            </w:pPr>
          </w:p>
        </w:tc>
        <w:tc>
          <w:tcPr>
            <w:tcW w:w="3461" w:type="dxa"/>
            <w:vMerge/>
            <w:shd w:val="clear" w:color="auto" w:fill="auto"/>
            <w:vAlign w:val="center"/>
          </w:tcPr>
          <w:p w14:paraId="092C6B46" w14:textId="77777777" w:rsidR="00D54385" w:rsidRPr="001B0B2C" w:rsidRDefault="00D54385" w:rsidP="008806DA">
            <w:pPr>
              <w:suppressAutoHyphens/>
              <w:snapToGrid w:val="0"/>
              <w:rPr>
                <w:rFonts w:ascii="Trebuchet MS" w:hAnsi="Trebuchet MS" w:cs="Trebuchet MS"/>
                <w:b/>
                <w:sz w:val="20"/>
                <w:szCs w:val="20"/>
                <w:lang w:eastAsia="zh-CN"/>
              </w:rPr>
            </w:pPr>
          </w:p>
        </w:tc>
        <w:tc>
          <w:tcPr>
            <w:tcW w:w="239" w:type="dxa"/>
            <w:shd w:val="clear" w:color="auto" w:fill="auto"/>
            <w:vAlign w:val="center"/>
          </w:tcPr>
          <w:p w14:paraId="081C01AD"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b/>
                <w:sz w:val="15"/>
                <w:szCs w:val="15"/>
                <w:lang w:eastAsia="zh-CN"/>
              </w:rPr>
              <w:t>P</w:t>
            </w:r>
          </w:p>
        </w:tc>
        <w:tc>
          <w:tcPr>
            <w:tcW w:w="239" w:type="dxa"/>
            <w:shd w:val="clear" w:color="auto" w:fill="auto"/>
            <w:vAlign w:val="center"/>
          </w:tcPr>
          <w:p w14:paraId="3578EFE7"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b/>
                <w:sz w:val="15"/>
                <w:szCs w:val="15"/>
                <w:lang w:eastAsia="zh-CN"/>
              </w:rPr>
              <w:t>N</w:t>
            </w:r>
          </w:p>
        </w:tc>
        <w:tc>
          <w:tcPr>
            <w:tcW w:w="239" w:type="dxa"/>
            <w:gridSpan w:val="2"/>
            <w:shd w:val="clear" w:color="auto" w:fill="auto"/>
            <w:vAlign w:val="center"/>
          </w:tcPr>
          <w:p w14:paraId="7B9845FD"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b/>
                <w:sz w:val="15"/>
                <w:szCs w:val="15"/>
                <w:lang w:eastAsia="zh-CN"/>
              </w:rPr>
              <w:t>R</w:t>
            </w:r>
          </w:p>
        </w:tc>
        <w:tc>
          <w:tcPr>
            <w:tcW w:w="4947" w:type="dxa"/>
            <w:gridSpan w:val="2"/>
            <w:shd w:val="clear" w:color="auto" w:fill="auto"/>
            <w:vAlign w:val="center"/>
          </w:tcPr>
          <w:p w14:paraId="1BC1E263" w14:textId="77777777" w:rsidR="00D54385" w:rsidRPr="001B0B2C" w:rsidRDefault="00D54385" w:rsidP="008806DA">
            <w:pPr>
              <w:suppressAutoHyphens/>
              <w:snapToGrid w:val="0"/>
              <w:rPr>
                <w:rFonts w:ascii="Trebuchet MS" w:hAnsi="Trebuchet MS" w:cs="Trebuchet MS"/>
                <w:b/>
                <w:sz w:val="20"/>
                <w:lang w:eastAsia="zh-CN"/>
              </w:rPr>
            </w:pPr>
          </w:p>
        </w:tc>
      </w:tr>
      <w:tr w:rsidR="00D54385" w:rsidRPr="001B0B2C" w14:paraId="372DA799" w14:textId="77777777" w:rsidTr="008806DA">
        <w:trPr>
          <w:gridAfter w:val="1"/>
          <w:wAfter w:w="26" w:type="dxa"/>
          <w:trHeight w:val="1920"/>
        </w:trPr>
        <w:tc>
          <w:tcPr>
            <w:tcW w:w="1104" w:type="dxa"/>
            <w:shd w:val="clear" w:color="auto" w:fill="auto"/>
          </w:tcPr>
          <w:p w14:paraId="1C687F99"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6FF3D224" w14:textId="77777777" w:rsidR="00D54385" w:rsidRPr="001B0B2C" w:rsidRDefault="00D54385" w:rsidP="008806DA">
            <w:pPr>
              <w:suppressAutoHyphens/>
              <w:spacing w:after="240"/>
              <w:rPr>
                <w:rFonts w:ascii="Trebuchet MS" w:hAnsi="Trebuchet MS" w:cs="Trebuchet MS"/>
                <w:sz w:val="20"/>
                <w:lang w:eastAsia="zh-CN"/>
              </w:rPr>
            </w:pPr>
            <w:r w:rsidRPr="001B0B2C">
              <w:rPr>
                <w:rFonts w:ascii="Trebuchet MS" w:hAnsi="Trebuchet MS" w:cs="Trebuchet MS"/>
                <w:sz w:val="15"/>
                <w:szCs w:val="15"/>
                <w:lang w:eastAsia="zh-CN"/>
              </w:rPr>
              <w:t xml:space="preserve">riziko - infekce, všechny osoby na zdravotnických pracovištích jsou ohroženy rizikem infekce, </w:t>
            </w:r>
            <w:r w:rsidRPr="001B0B2C">
              <w:rPr>
                <w:rFonts w:ascii="Trebuchet MS" w:hAnsi="Trebuchet MS" w:cs="Trebuchet MS"/>
                <w:sz w:val="15"/>
                <w:szCs w:val="15"/>
                <w:lang w:eastAsia="zh-CN"/>
              </w:rPr>
              <w:br/>
              <w:t xml:space="preserve">na straně dodavatelské firmy se riziko </w:t>
            </w:r>
            <w:proofErr w:type="gramStart"/>
            <w:r w:rsidRPr="001B0B2C">
              <w:rPr>
                <w:rFonts w:ascii="Trebuchet MS" w:hAnsi="Trebuchet MS" w:cs="Trebuchet MS"/>
                <w:sz w:val="15"/>
                <w:szCs w:val="15"/>
                <w:lang w:eastAsia="zh-CN"/>
              </w:rPr>
              <w:t xml:space="preserve">zvyšuje : </w:t>
            </w:r>
            <w:r w:rsidRPr="001B0B2C">
              <w:rPr>
                <w:rFonts w:ascii="Trebuchet MS" w:hAnsi="Trebuchet MS" w:cs="Trebuchet MS"/>
                <w:sz w:val="15"/>
                <w:szCs w:val="15"/>
                <w:lang w:eastAsia="zh-CN"/>
              </w:rPr>
              <w:br/>
              <w:t>* neznalostí</w:t>
            </w:r>
            <w:proofErr w:type="gramEnd"/>
            <w:r w:rsidRPr="001B0B2C">
              <w:rPr>
                <w:rFonts w:ascii="Trebuchet MS" w:hAnsi="Trebuchet MS" w:cs="Trebuchet MS"/>
                <w:sz w:val="15"/>
                <w:szCs w:val="15"/>
                <w:lang w:eastAsia="zh-CN"/>
              </w:rPr>
              <w:t xml:space="preserve">, </w:t>
            </w:r>
            <w:r w:rsidRPr="001B0B2C">
              <w:rPr>
                <w:rFonts w:ascii="Trebuchet MS" w:hAnsi="Trebuchet MS" w:cs="Trebuchet MS"/>
                <w:sz w:val="15"/>
                <w:szCs w:val="15"/>
                <w:lang w:eastAsia="zh-CN"/>
              </w:rPr>
              <w:br/>
              <w:t xml:space="preserve">* podceňováním infekčního rizika, </w:t>
            </w:r>
            <w:r w:rsidRPr="001B0B2C">
              <w:rPr>
                <w:rFonts w:ascii="Trebuchet MS" w:hAnsi="Trebuchet MS" w:cs="Trebuchet MS"/>
                <w:sz w:val="15"/>
                <w:szCs w:val="15"/>
                <w:lang w:eastAsia="zh-CN"/>
              </w:rPr>
              <w:br/>
              <w:t xml:space="preserve">* porušováním bezpečnostních předpisů, </w:t>
            </w:r>
            <w:r w:rsidRPr="001B0B2C">
              <w:rPr>
                <w:rFonts w:ascii="Trebuchet MS" w:hAnsi="Trebuchet MS" w:cs="Trebuchet MS"/>
                <w:sz w:val="15"/>
                <w:szCs w:val="15"/>
                <w:lang w:eastAsia="zh-CN"/>
              </w:rPr>
              <w:br/>
              <w:t xml:space="preserve">* nedodržováním zásad osobní hygieny, zvláště nedostatečné mytí a dezinfekce rukou, </w:t>
            </w:r>
            <w:r w:rsidRPr="001B0B2C">
              <w:rPr>
                <w:rFonts w:ascii="Trebuchet MS" w:hAnsi="Trebuchet MS" w:cs="Trebuchet MS"/>
                <w:sz w:val="15"/>
                <w:szCs w:val="15"/>
                <w:lang w:eastAsia="zh-CN"/>
              </w:rPr>
              <w:br/>
              <w:t>* jídlem, pitím a kouřením v infekčním prostředí</w:t>
            </w:r>
          </w:p>
        </w:tc>
        <w:tc>
          <w:tcPr>
            <w:tcW w:w="239" w:type="dxa"/>
            <w:shd w:val="clear" w:color="auto" w:fill="auto"/>
          </w:tcPr>
          <w:p w14:paraId="77D1ACCE"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41DF533F"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2F896DD5"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464744F8"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dodržování pokynů vedoucích zaměstnanců pracovišť, </w:t>
            </w:r>
            <w:r w:rsidRPr="001B0B2C">
              <w:rPr>
                <w:rFonts w:ascii="Trebuchet MS" w:hAnsi="Trebuchet MS" w:cs="Trebuchet MS"/>
                <w:sz w:val="15"/>
                <w:szCs w:val="15"/>
                <w:lang w:eastAsia="zh-CN"/>
              </w:rPr>
              <w:br/>
              <w:t xml:space="preserve">* udržování pořádku na pracovišti, </w:t>
            </w:r>
            <w:r w:rsidRPr="001B0B2C">
              <w:rPr>
                <w:rFonts w:ascii="Trebuchet MS" w:hAnsi="Trebuchet MS" w:cs="Trebuchet MS"/>
                <w:sz w:val="15"/>
                <w:szCs w:val="15"/>
                <w:lang w:eastAsia="zh-CN"/>
              </w:rPr>
              <w:br/>
              <w:t xml:space="preserve">* dodržování hygienických požadavků na provoz zdravotnických zařízení </w:t>
            </w:r>
            <w:r w:rsidRPr="001B0B2C">
              <w:rPr>
                <w:rFonts w:ascii="Trebuchet MS" w:hAnsi="Trebuchet MS" w:cs="Trebuchet MS"/>
                <w:sz w:val="15"/>
                <w:szCs w:val="15"/>
                <w:lang w:eastAsia="zh-CN"/>
              </w:rPr>
              <w:br/>
              <w:t>* dodržování zásad osobní hygieny</w:t>
            </w:r>
          </w:p>
        </w:tc>
      </w:tr>
      <w:tr w:rsidR="00D54385" w:rsidRPr="001B0B2C" w14:paraId="563A9B25" w14:textId="77777777" w:rsidTr="008806DA">
        <w:trPr>
          <w:gridAfter w:val="1"/>
          <w:wAfter w:w="26" w:type="dxa"/>
        </w:trPr>
        <w:tc>
          <w:tcPr>
            <w:tcW w:w="1104" w:type="dxa"/>
            <w:shd w:val="clear" w:color="auto" w:fill="auto"/>
          </w:tcPr>
          <w:p w14:paraId="6D8379B0"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67E03E5C"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ostré střepy předmětů, </w:t>
            </w:r>
            <w:r w:rsidRPr="001B0B2C">
              <w:rPr>
                <w:rFonts w:ascii="Trebuchet MS" w:hAnsi="Trebuchet MS" w:cs="Trebuchet MS"/>
                <w:sz w:val="15"/>
                <w:szCs w:val="15"/>
                <w:lang w:eastAsia="zh-CN"/>
              </w:rPr>
              <w:br/>
              <w:t xml:space="preserve">* bodnutí, propíchnutí, pořezání, odření, poškrábání, </w:t>
            </w:r>
            <w:r w:rsidRPr="001B0B2C">
              <w:rPr>
                <w:rFonts w:ascii="Trebuchet MS" w:hAnsi="Trebuchet MS" w:cs="Trebuchet MS"/>
                <w:sz w:val="15"/>
                <w:szCs w:val="15"/>
                <w:lang w:eastAsia="zh-CN"/>
              </w:rPr>
              <w:br/>
              <w:t xml:space="preserve">* rozbité skleněné výplně, kryty svítidel, apod. </w:t>
            </w:r>
            <w:r w:rsidRPr="001B0B2C">
              <w:rPr>
                <w:rFonts w:ascii="Trebuchet MS" w:hAnsi="Trebuchet MS" w:cs="Trebuchet MS"/>
                <w:sz w:val="15"/>
                <w:szCs w:val="15"/>
                <w:lang w:eastAsia="zh-CN"/>
              </w:rPr>
              <w:br/>
              <w:t xml:space="preserve">* střepy na podlaze, </w:t>
            </w:r>
            <w:r w:rsidRPr="001B0B2C">
              <w:rPr>
                <w:rFonts w:ascii="Trebuchet MS" w:hAnsi="Trebuchet MS" w:cs="Trebuchet MS"/>
                <w:sz w:val="15"/>
                <w:szCs w:val="15"/>
                <w:lang w:eastAsia="zh-CN"/>
              </w:rPr>
              <w:br/>
              <w:t xml:space="preserve">* rozbití při úklidu, </w:t>
            </w:r>
            <w:r w:rsidRPr="001B0B2C">
              <w:rPr>
                <w:rFonts w:ascii="Trebuchet MS" w:hAnsi="Trebuchet MS" w:cs="Trebuchet MS"/>
                <w:sz w:val="15"/>
                <w:szCs w:val="15"/>
                <w:lang w:eastAsia="zh-CN"/>
              </w:rPr>
              <w:br/>
              <w:t xml:space="preserve">* neopatrná manipulace, </w:t>
            </w:r>
            <w:r w:rsidRPr="001B0B2C">
              <w:rPr>
                <w:rFonts w:ascii="Trebuchet MS" w:hAnsi="Trebuchet MS" w:cs="Trebuchet MS"/>
                <w:sz w:val="15"/>
                <w:szCs w:val="15"/>
                <w:lang w:eastAsia="zh-CN"/>
              </w:rPr>
              <w:br/>
              <w:t xml:space="preserve">* poškozené předměty a zařízení, </w:t>
            </w:r>
            <w:r w:rsidRPr="001B0B2C">
              <w:rPr>
                <w:rFonts w:ascii="Trebuchet MS" w:hAnsi="Trebuchet MS" w:cs="Trebuchet MS"/>
                <w:sz w:val="15"/>
                <w:szCs w:val="15"/>
                <w:lang w:eastAsia="zh-CN"/>
              </w:rPr>
              <w:br/>
              <w:t xml:space="preserve">* nedodržení pracovních postupů, </w:t>
            </w:r>
            <w:r w:rsidRPr="001B0B2C">
              <w:rPr>
                <w:rFonts w:ascii="Trebuchet MS" w:hAnsi="Trebuchet MS" w:cs="Trebuchet MS"/>
                <w:sz w:val="15"/>
                <w:szCs w:val="15"/>
                <w:lang w:eastAsia="zh-CN"/>
              </w:rPr>
              <w:br/>
              <w:t xml:space="preserve">* nehoda </w:t>
            </w:r>
          </w:p>
        </w:tc>
        <w:tc>
          <w:tcPr>
            <w:tcW w:w="239" w:type="dxa"/>
            <w:shd w:val="clear" w:color="auto" w:fill="auto"/>
          </w:tcPr>
          <w:p w14:paraId="20C53F24"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4A141B40"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0066318F"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6B87DD1D"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dodržovat bezpečné pracovní postupy, </w:t>
            </w:r>
            <w:r w:rsidRPr="001B0B2C">
              <w:rPr>
                <w:rFonts w:ascii="Trebuchet MS" w:hAnsi="Trebuchet MS" w:cs="Trebuchet MS"/>
                <w:sz w:val="15"/>
                <w:szCs w:val="15"/>
                <w:lang w:eastAsia="zh-CN"/>
              </w:rPr>
              <w:br/>
              <w:t xml:space="preserve">* soustředěnost při práci, </w:t>
            </w:r>
            <w:r w:rsidRPr="001B0B2C">
              <w:rPr>
                <w:rFonts w:ascii="Trebuchet MS" w:hAnsi="Trebuchet MS" w:cs="Trebuchet MS"/>
                <w:sz w:val="15"/>
                <w:szCs w:val="15"/>
                <w:lang w:eastAsia="zh-CN"/>
              </w:rPr>
              <w:br/>
              <w:t xml:space="preserve">* zákaz používání poškozených a prasklých předmětů, </w:t>
            </w:r>
            <w:r w:rsidRPr="001B0B2C">
              <w:rPr>
                <w:rFonts w:ascii="Trebuchet MS" w:hAnsi="Trebuchet MS" w:cs="Trebuchet MS"/>
                <w:sz w:val="15"/>
                <w:szCs w:val="15"/>
                <w:lang w:eastAsia="zh-CN"/>
              </w:rPr>
              <w:br/>
              <w:t xml:space="preserve">* při odstraňování střepů používat vhodné úklidové a pracovní pomůcky, </w:t>
            </w:r>
          </w:p>
        </w:tc>
      </w:tr>
      <w:tr w:rsidR="00D54385" w:rsidRPr="001B0B2C" w14:paraId="256A317D" w14:textId="77777777" w:rsidTr="008806DA">
        <w:trPr>
          <w:gridAfter w:val="1"/>
          <w:wAfter w:w="26" w:type="dxa"/>
        </w:trPr>
        <w:tc>
          <w:tcPr>
            <w:tcW w:w="1104" w:type="dxa"/>
            <w:shd w:val="clear" w:color="auto" w:fill="auto"/>
          </w:tcPr>
          <w:p w14:paraId="215EBB2D"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4A3F73EE"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vozíky, </w:t>
            </w:r>
            <w:r w:rsidRPr="001B0B2C">
              <w:rPr>
                <w:rFonts w:ascii="Trebuchet MS" w:hAnsi="Trebuchet MS" w:cs="Trebuchet MS"/>
                <w:sz w:val="15"/>
                <w:szCs w:val="15"/>
                <w:lang w:eastAsia="zh-CN"/>
              </w:rPr>
              <w:br/>
              <w:t xml:space="preserve">* přitlačení, tlak, naražení, úder, přiražení, </w:t>
            </w:r>
            <w:r w:rsidRPr="001B0B2C">
              <w:rPr>
                <w:rFonts w:ascii="Trebuchet MS" w:hAnsi="Trebuchet MS" w:cs="Trebuchet MS"/>
                <w:sz w:val="15"/>
                <w:szCs w:val="15"/>
                <w:lang w:eastAsia="zh-CN"/>
              </w:rPr>
              <w:br/>
              <w:t xml:space="preserve">* vozíky na rozvoz stravy (přepravní skříně, </w:t>
            </w:r>
            <w:proofErr w:type="spellStart"/>
            <w:r w:rsidRPr="001B0B2C">
              <w:rPr>
                <w:rFonts w:ascii="Trebuchet MS" w:hAnsi="Trebuchet MS" w:cs="Trebuchet MS"/>
                <w:sz w:val="15"/>
                <w:szCs w:val="15"/>
                <w:lang w:eastAsia="zh-CN"/>
              </w:rPr>
              <w:t>termovozíky</w:t>
            </w:r>
            <w:proofErr w:type="spellEnd"/>
            <w:r w:rsidRPr="001B0B2C">
              <w:rPr>
                <w:rFonts w:ascii="Trebuchet MS" w:hAnsi="Trebuchet MS" w:cs="Trebuchet MS"/>
                <w:sz w:val="15"/>
                <w:szCs w:val="15"/>
                <w:lang w:eastAsia="zh-CN"/>
              </w:rPr>
              <w:t xml:space="preserve">), pojízdná lůžka, </w:t>
            </w:r>
            <w:r w:rsidRPr="001B0B2C">
              <w:rPr>
                <w:rFonts w:ascii="Trebuchet MS" w:hAnsi="Trebuchet MS" w:cs="Trebuchet MS"/>
                <w:sz w:val="15"/>
                <w:szCs w:val="15"/>
                <w:lang w:eastAsia="zh-CN"/>
              </w:rPr>
              <w:br/>
              <w:t xml:space="preserve">* lehátka pro převoz pacientů, </w:t>
            </w:r>
            <w:r w:rsidRPr="001B0B2C">
              <w:rPr>
                <w:rFonts w:ascii="Trebuchet MS" w:hAnsi="Trebuchet MS" w:cs="Trebuchet MS"/>
                <w:sz w:val="15"/>
                <w:szCs w:val="15"/>
                <w:lang w:eastAsia="zh-CN"/>
              </w:rPr>
              <w:br/>
              <w:t xml:space="preserve">* vozíky na prádlo, na léky a odpady, </w:t>
            </w:r>
            <w:r w:rsidRPr="001B0B2C">
              <w:rPr>
                <w:rFonts w:ascii="Trebuchet MS" w:hAnsi="Trebuchet MS" w:cs="Trebuchet MS"/>
                <w:sz w:val="15"/>
                <w:szCs w:val="15"/>
                <w:lang w:eastAsia="zh-CN"/>
              </w:rPr>
              <w:br/>
              <w:t xml:space="preserve">* vozíky na tlakové nádoby, </w:t>
            </w:r>
            <w:r w:rsidRPr="001B0B2C">
              <w:rPr>
                <w:rFonts w:ascii="Trebuchet MS" w:hAnsi="Trebuchet MS" w:cs="Trebuchet MS"/>
                <w:sz w:val="15"/>
                <w:szCs w:val="15"/>
                <w:lang w:eastAsia="zh-CN"/>
              </w:rPr>
              <w:br/>
              <w:t xml:space="preserve">* špatné uspořádání pracoviště, </w:t>
            </w:r>
            <w:r w:rsidRPr="001B0B2C">
              <w:rPr>
                <w:rFonts w:ascii="Trebuchet MS" w:hAnsi="Trebuchet MS" w:cs="Trebuchet MS"/>
                <w:sz w:val="15"/>
                <w:szCs w:val="15"/>
                <w:lang w:eastAsia="zh-CN"/>
              </w:rPr>
              <w:br/>
              <w:t xml:space="preserve">* malé manipulační prostory, </w:t>
            </w:r>
            <w:r w:rsidRPr="001B0B2C">
              <w:rPr>
                <w:rFonts w:ascii="Trebuchet MS" w:hAnsi="Trebuchet MS" w:cs="Trebuchet MS"/>
                <w:sz w:val="15"/>
                <w:szCs w:val="15"/>
                <w:lang w:eastAsia="zh-CN"/>
              </w:rPr>
              <w:br/>
              <w:t xml:space="preserve">* poškozené nebo vadné zařízení, kolečko vozíku </w:t>
            </w:r>
          </w:p>
        </w:tc>
        <w:tc>
          <w:tcPr>
            <w:tcW w:w="239" w:type="dxa"/>
            <w:shd w:val="clear" w:color="auto" w:fill="auto"/>
          </w:tcPr>
          <w:p w14:paraId="7F4F4F58"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20A3D3AA"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47FBDB6D"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241DC70E"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dodržování bezpečné manipulace, </w:t>
            </w:r>
            <w:r w:rsidRPr="001B0B2C">
              <w:rPr>
                <w:rFonts w:ascii="Trebuchet MS" w:hAnsi="Trebuchet MS" w:cs="Trebuchet MS"/>
                <w:sz w:val="15"/>
                <w:szCs w:val="15"/>
                <w:lang w:eastAsia="zh-CN"/>
              </w:rPr>
              <w:br/>
              <w:t xml:space="preserve">* nepřetěžování vozíků, </w:t>
            </w:r>
            <w:r w:rsidRPr="001B0B2C">
              <w:rPr>
                <w:rFonts w:ascii="Trebuchet MS" w:hAnsi="Trebuchet MS" w:cs="Trebuchet MS"/>
                <w:sz w:val="15"/>
                <w:szCs w:val="15"/>
                <w:lang w:eastAsia="zh-CN"/>
              </w:rPr>
              <w:br/>
              <w:t xml:space="preserve">* bezpečné ukládání převáženého materiálu, aby nedošlo k sesunutí, vyklopení a pádu, </w:t>
            </w:r>
            <w:r w:rsidRPr="001B0B2C">
              <w:rPr>
                <w:rFonts w:ascii="Trebuchet MS" w:hAnsi="Trebuchet MS" w:cs="Trebuchet MS"/>
                <w:sz w:val="15"/>
                <w:szCs w:val="15"/>
                <w:lang w:eastAsia="zh-CN"/>
              </w:rPr>
              <w:br/>
              <w:t xml:space="preserve">* upevnění převážených tlakových nádob při převozu, </w:t>
            </w:r>
            <w:r w:rsidRPr="001B0B2C">
              <w:rPr>
                <w:rFonts w:ascii="Trebuchet MS" w:hAnsi="Trebuchet MS" w:cs="Trebuchet MS"/>
                <w:sz w:val="15"/>
                <w:szCs w:val="15"/>
                <w:lang w:eastAsia="zh-CN"/>
              </w:rPr>
              <w:br/>
              <w:t xml:space="preserve">* pozornost při pohybu, </w:t>
            </w:r>
            <w:r w:rsidRPr="001B0B2C">
              <w:rPr>
                <w:rFonts w:ascii="Trebuchet MS" w:hAnsi="Trebuchet MS" w:cs="Trebuchet MS"/>
                <w:sz w:val="15"/>
                <w:szCs w:val="15"/>
                <w:lang w:eastAsia="zh-CN"/>
              </w:rPr>
              <w:br/>
              <w:t xml:space="preserve">* zákaz používání vadných vozíků, </w:t>
            </w:r>
            <w:r w:rsidRPr="001B0B2C">
              <w:rPr>
                <w:rFonts w:ascii="Trebuchet MS" w:hAnsi="Trebuchet MS" w:cs="Trebuchet MS"/>
                <w:sz w:val="15"/>
                <w:szCs w:val="15"/>
                <w:lang w:eastAsia="zh-CN"/>
              </w:rPr>
              <w:br/>
              <w:t xml:space="preserve">* bezpečné zajištění dvířek přepravních skříní, </w:t>
            </w:r>
            <w:r w:rsidRPr="001B0B2C">
              <w:rPr>
                <w:rFonts w:ascii="Trebuchet MS" w:hAnsi="Trebuchet MS" w:cs="Trebuchet MS"/>
                <w:sz w:val="15"/>
                <w:szCs w:val="15"/>
                <w:lang w:eastAsia="zh-CN"/>
              </w:rPr>
              <w:br/>
              <w:t xml:space="preserve">* dodržování dostatečné šířky průjezdných komunikací, </w:t>
            </w:r>
            <w:r w:rsidRPr="001B0B2C">
              <w:rPr>
                <w:rFonts w:ascii="Trebuchet MS" w:hAnsi="Trebuchet MS" w:cs="Trebuchet MS"/>
                <w:sz w:val="15"/>
                <w:szCs w:val="15"/>
                <w:lang w:eastAsia="zh-CN"/>
              </w:rPr>
              <w:br/>
              <w:t xml:space="preserve">* zajistit vhodné prostorové uspořádání pracovišť, </w:t>
            </w:r>
          </w:p>
        </w:tc>
      </w:tr>
      <w:tr w:rsidR="00D54385" w:rsidRPr="001B0B2C" w14:paraId="7E066B2E" w14:textId="77777777" w:rsidTr="008806DA">
        <w:trPr>
          <w:gridAfter w:val="1"/>
          <w:wAfter w:w="26" w:type="dxa"/>
        </w:trPr>
        <w:tc>
          <w:tcPr>
            <w:tcW w:w="1104" w:type="dxa"/>
            <w:shd w:val="clear" w:color="auto" w:fill="auto"/>
          </w:tcPr>
          <w:p w14:paraId="75F9543C"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79217B1A"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břemena, </w:t>
            </w:r>
            <w:r w:rsidRPr="001B0B2C">
              <w:rPr>
                <w:rFonts w:ascii="Trebuchet MS" w:hAnsi="Trebuchet MS" w:cs="Trebuchet MS"/>
                <w:sz w:val="15"/>
                <w:szCs w:val="15"/>
                <w:lang w:eastAsia="zh-CN"/>
              </w:rPr>
              <w:br/>
              <w:t xml:space="preserve">* pád, přiražení, převržení, naražení při pohybu osob, </w:t>
            </w:r>
            <w:r w:rsidRPr="001B0B2C">
              <w:rPr>
                <w:rFonts w:ascii="Trebuchet MS" w:hAnsi="Trebuchet MS" w:cs="Trebuchet MS"/>
                <w:sz w:val="15"/>
                <w:szCs w:val="15"/>
                <w:lang w:eastAsia="zh-CN"/>
              </w:rPr>
              <w:br/>
              <w:t xml:space="preserve">* přepravní obaly se zdravotnickým materiálem, kontejnery na léky a </w:t>
            </w:r>
            <w:proofErr w:type="spellStart"/>
            <w:r w:rsidRPr="001B0B2C">
              <w:rPr>
                <w:rFonts w:ascii="Trebuchet MS" w:hAnsi="Trebuchet MS" w:cs="Trebuchet MS"/>
                <w:sz w:val="15"/>
                <w:szCs w:val="15"/>
                <w:lang w:eastAsia="zh-CN"/>
              </w:rPr>
              <w:t>infúzní</w:t>
            </w:r>
            <w:proofErr w:type="spellEnd"/>
            <w:r w:rsidRPr="001B0B2C">
              <w:rPr>
                <w:rFonts w:ascii="Trebuchet MS" w:hAnsi="Trebuchet MS" w:cs="Trebuchet MS"/>
                <w:sz w:val="15"/>
                <w:szCs w:val="15"/>
                <w:lang w:eastAsia="zh-CN"/>
              </w:rPr>
              <w:t xml:space="preserve"> roztoky, tlakové nádoby k dopravě plynu, zdravotnická technika, nábytek, svítidla, </w:t>
            </w:r>
            <w:r w:rsidRPr="001B0B2C">
              <w:rPr>
                <w:rFonts w:ascii="Trebuchet MS" w:hAnsi="Trebuchet MS" w:cs="Trebuchet MS"/>
                <w:sz w:val="15"/>
                <w:szCs w:val="15"/>
                <w:lang w:eastAsia="zh-CN"/>
              </w:rPr>
              <w:br/>
              <w:t xml:space="preserve">* nepozornost a neznalost, </w:t>
            </w:r>
            <w:r w:rsidRPr="001B0B2C">
              <w:rPr>
                <w:rFonts w:ascii="Trebuchet MS" w:hAnsi="Trebuchet MS" w:cs="Trebuchet MS"/>
                <w:sz w:val="15"/>
                <w:szCs w:val="15"/>
                <w:lang w:eastAsia="zh-CN"/>
              </w:rPr>
              <w:br/>
              <w:t xml:space="preserve">* nesprávné skladování a ukládání, </w:t>
            </w:r>
            <w:r w:rsidRPr="001B0B2C">
              <w:rPr>
                <w:rFonts w:ascii="Trebuchet MS" w:hAnsi="Trebuchet MS" w:cs="Trebuchet MS"/>
                <w:sz w:val="15"/>
                <w:szCs w:val="15"/>
                <w:lang w:eastAsia="zh-CN"/>
              </w:rPr>
              <w:br/>
              <w:t xml:space="preserve">* stísněné prostory, </w:t>
            </w:r>
            <w:r w:rsidRPr="001B0B2C">
              <w:rPr>
                <w:rFonts w:ascii="Trebuchet MS" w:hAnsi="Trebuchet MS" w:cs="Trebuchet MS"/>
                <w:sz w:val="15"/>
                <w:szCs w:val="15"/>
                <w:lang w:eastAsia="zh-CN"/>
              </w:rPr>
              <w:br/>
              <w:t xml:space="preserve">* vada břemene </w:t>
            </w:r>
          </w:p>
        </w:tc>
        <w:tc>
          <w:tcPr>
            <w:tcW w:w="239" w:type="dxa"/>
            <w:shd w:val="clear" w:color="auto" w:fill="auto"/>
          </w:tcPr>
          <w:p w14:paraId="147C97A6"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0AD270E2"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46413CB5"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4FC2C4D8"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školení osob o správné manipulaci, hmotnosti a vlastnostech břemen, </w:t>
            </w:r>
            <w:r w:rsidRPr="001B0B2C">
              <w:rPr>
                <w:rFonts w:ascii="Trebuchet MS" w:hAnsi="Trebuchet MS" w:cs="Trebuchet MS"/>
                <w:sz w:val="15"/>
                <w:szCs w:val="15"/>
                <w:lang w:eastAsia="zh-CN"/>
              </w:rPr>
              <w:br/>
              <w:t xml:space="preserve">* pokud je to možné omezovat ruční manipulaci, používat technické prostředky, </w:t>
            </w:r>
            <w:r w:rsidRPr="001B0B2C">
              <w:rPr>
                <w:rFonts w:ascii="Trebuchet MS" w:hAnsi="Trebuchet MS" w:cs="Trebuchet MS"/>
                <w:sz w:val="15"/>
                <w:szCs w:val="15"/>
                <w:lang w:eastAsia="zh-CN"/>
              </w:rPr>
              <w:br/>
              <w:t xml:space="preserve">* na pracovišti udržování pořádku a úklidu, </w:t>
            </w:r>
            <w:r w:rsidRPr="001B0B2C">
              <w:rPr>
                <w:rFonts w:ascii="Trebuchet MS" w:hAnsi="Trebuchet MS" w:cs="Trebuchet MS"/>
                <w:sz w:val="15"/>
                <w:szCs w:val="15"/>
                <w:lang w:eastAsia="zh-CN"/>
              </w:rPr>
              <w:br/>
              <w:t xml:space="preserve">* udržování volných manipulačních uliček (minimálně 80 cm) a únikových cest, </w:t>
            </w:r>
            <w:r w:rsidRPr="001B0B2C">
              <w:rPr>
                <w:rFonts w:ascii="Trebuchet MS" w:hAnsi="Trebuchet MS" w:cs="Trebuchet MS"/>
                <w:sz w:val="15"/>
                <w:szCs w:val="15"/>
                <w:lang w:eastAsia="zh-CN"/>
              </w:rPr>
              <w:br/>
              <w:t xml:space="preserve">* skladovat tak, aby se materiály při skladování nemohly sesunout, </w:t>
            </w:r>
            <w:r w:rsidRPr="001B0B2C">
              <w:rPr>
                <w:rFonts w:ascii="Trebuchet MS" w:hAnsi="Trebuchet MS" w:cs="Trebuchet MS"/>
                <w:sz w:val="15"/>
                <w:szCs w:val="15"/>
                <w:lang w:eastAsia="zh-CN"/>
              </w:rPr>
              <w:br/>
              <w:t xml:space="preserve">* tlakové nádoby zajistit proti převržení a k přepravě používat určené vozíky </w:t>
            </w:r>
          </w:p>
        </w:tc>
      </w:tr>
      <w:tr w:rsidR="00D54385" w:rsidRPr="001B0B2C" w14:paraId="6191D34B" w14:textId="77777777" w:rsidTr="008806DA">
        <w:trPr>
          <w:gridAfter w:val="1"/>
          <w:wAfter w:w="26" w:type="dxa"/>
        </w:trPr>
        <w:tc>
          <w:tcPr>
            <w:tcW w:w="1104" w:type="dxa"/>
            <w:shd w:val="clear" w:color="auto" w:fill="auto"/>
          </w:tcPr>
          <w:p w14:paraId="574AC64F"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6AA6B59D"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mokrá podlaha, </w:t>
            </w:r>
            <w:r w:rsidRPr="001B0B2C">
              <w:rPr>
                <w:rFonts w:ascii="Trebuchet MS" w:hAnsi="Trebuchet MS" w:cs="Trebuchet MS"/>
                <w:sz w:val="15"/>
                <w:szCs w:val="15"/>
                <w:lang w:eastAsia="zh-CN"/>
              </w:rPr>
              <w:br/>
              <w:t xml:space="preserve">* pád osob na rovině, uklouznutí, zakopnutí, </w:t>
            </w:r>
            <w:r w:rsidRPr="001B0B2C">
              <w:rPr>
                <w:rFonts w:ascii="Trebuchet MS" w:hAnsi="Trebuchet MS" w:cs="Trebuchet MS"/>
                <w:sz w:val="15"/>
                <w:szCs w:val="15"/>
                <w:lang w:eastAsia="zh-CN"/>
              </w:rPr>
              <w:br/>
              <w:t xml:space="preserve">* podlaha znečištěná nánosy na obuvi pacientů, návštěvníků a zaměstnanců z venkovního prostředí, odkapávání z deštníků, </w:t>
            </w:r>
            <w:r w:rsidRPr="001B0B2C">
              <w:rPr>
                <w:rFonts w:ascii="Trebuchet MS" w:hAnsi="Trebuchet MS" w:cs="Trebuchet MS"/>
                <w:sz w:val="15"/>
                <w:szCs w:val="15"/>
                <w:lang w:eastAsia="zh-CN"/>
              </w:rPr>
              <w:br/>
              <w:t xml:space="preserve">* vylití obsahu při manipulaci s kapalinami, </w:t>
            </w:r>
            <w:r w:rsidRPr="001B0B2C">
              <w:rPr>
                <w:rFonts w:ascii="Trebuchet MS" w:hAnsi="Trebuchet MS" w:cs="Trebuchet MS"/>
                <w:sz w:val="15"/>
                <w:szCs w:val="15"/>
                <w:lang w:eastAsia="zh-CN"/>
              </w:rPr>
              <w:br/>
              <w:t xml:space="preserve">* příliš mokré vytírání, za provozu vytírání celého prostoru najednou, </w:t>
            </w:r>
            <w:r w:rsidRPr="001B0B2C">
              <w:rPr>
                <w:rFonts w:ascii="Trebuchet MS" w:hAnsi="Trebuchet MS" w:cs="Trebuchet MS"/>
                <w:sz w:val="15"/>
                <w:szCs w:val="15"/>
                <w:lang w:eastAsia="zh-CN"/>
              </w:rPr>
              <w:br/>
              <w:t xml:space="preserve">* nepozornost, spěch </w:t>
            </w:r>
          </w:p>
        </w:tc>
        <w:tc>
          <w:tcPr>
            <w:tcW w:w="239" w:type="dxa"/>
            <w:shd w:val="clear" w:color="auto" w:fill="auto"/>
          </w:tcPr>
          <w:p w14:paraId="18923DFA"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3D604F8D"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32D8A2C0"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3BE86103"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zvýšená opatrnost při chůzi,</w:t>
            </w:r>
          </w:p>
          <w:p w14:paraId="5CDE91F2"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bezpečné pracovní postupy, </w:t>
            </w:r>
            <w:r w:rsidRPr="001B0B2C">
              <w:rPr>
                <w:rFonts w:ascii="Trebuchet MS" w:hAnsi="Trebuchet MS" w:cs="Trebuchet MS"/>
                <w:sz w:val="15"/>
                <w:szCs w:val="15"/>
                <w:lang w:eastAsia="zh-CN"/>
              </w:rPr>
              <w:br/>
              <w:t xml:space="preserve">* pozornost při pohybu, </w:t>
            </w:r>
            <w:r w:rsidRPr="001B0B2C">
              <w:rPr>
                <w:rFonts w:ascii="Trebuchet MS" w:hAnsi="Trebuchet MS" w:cs="Trebuchet MS"/>
                <w:sz w:val="15"/>
                <w:szCs w:val="15"/>
                <w:lang w:eastAsia="zh-CN"/>
              </w:rPr>
              <w:br/>
              <w:t xml:space="preserve">* za provozu vytírat pouze polovinu komunikace a druhou nechat suchou pro přecházení ostatních osob, </w:t>
            </w:r>
            <w:r w:rsidRPr="001B0B2C">
              <w:rPr>
                <w:rFonts w:ascii="Trebuchet MS" w:hAnsi="Trebuchet MS" w:cs="Trebuchet MS"/>
                <w:sz w:val="15"/>
                <w:szCs w:val="15"/>
                <w:lang w:eastAsia="zh-CN"/>
              </w:rPr>
              <w:br/>
              <w:t xml:space="preserve">* při rozlití okamžité vytírání do úplného sucha, </w:t>
            </w:r>
            <w:r w:rsidRPr="001B0B2C">
              <w:rPr>
                <w:rFonts w:ascii="Trebuchet MS" w:hAnsi="Trebuchet MS" w:cs="Trebuchet MS"/>
                <w:sz w:val="15"/>
                <w:szCs w:val="15"/>
                <w:lang w:eastAsia="zh-CN"/>
              </w:rPr>
              <w:br/>
              <w:t xml:space="preserve">* okamžité odstraňování nečistot, </w:t>
            </w:r>
            <w:r w:rsidRPr="001B0B2C">
              <w:rPr>
                <w:rFonts w:ascii="Trebuchet MS" w:hAnsi="Trebuchet MS" w:cs="Trebuchet MS"/>
                <w:sz w:val="15"/>
                <w:szCs w:val="15"/>
                <w:lang w:eastAsia="zh-CN"/>
              </w:rPr>
              <w:br/>
              <w:t xml:space="preserve">* protiskluzná úprava podlah, </w:t>
            </w:r>
            <w:r w:rsidRPr="001B0B2C">
              <w:rPr>
                <w:rFonts w:ascii="Trebuchet MS" w:hAnsi="Trebuchet MS" w:cs="Trebuchet MS"/>
                <w:sz w:val="15"/>
                <w:szCs w:val="15"/>
                <w:lang w:eastAsia="zh-CN"/>
              </w:rPr>
              <w:br/>
              <w:t xml:space="preserve">* pravidelný úklid všech pracovišť, </w:t>
            </w:r>
            <w:r w:rsidRPr="001B0B2C">
              <w:rPr>
                <w:rFonts w:ascii="Trebuchet MS" w:hAnsi="Trebuchet MS" w:cs="Trebuchet MS"/>
                <w:sz w:val="15"/>
                <w:szCs w:val="15"/>
                <w:lang w:eastAsia="zh-CN"/>
              </w:rPr>
              <w:br/>
              <w:t xml:space="preserve">* OOPP - vhodná obuv, označení mokrých podlah </w:t>
            </w:r>
          </w:p>
        </w:tc>
      </w:tr>
      <w:tr w:rsidR="00D54385" w:rsidRPr="001B0B2C" w14:paraId="0EF25F7A" w14:textId="77777777" w:rsidTr="008806DA">
        <w:trPr>
          <w:gridAfter w:val="1"/>
          <w:wAfter w:w="26" w:type="dxa"/>
        </w:trPr>
        <w:tc>
          <w:tcPr>
            <w:tcW w:w="1104" w:type="dxa"/>
            <w:shd w:val="clear" w:color="auto" w:fill="auto"/>
          </w:tcPr>
          <w:p w14:paraId="3263D10B"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3A5762F2"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suchá podlaha, </w:t>
            </w:r>
            <w:r w:rsidRPr="001B0B2C">
              <w:rPr>
                <w:rFonts w:ascii="Trebuchet MS" w:hAnsi="Trebuchet MS" w:cs="Trebuchet MS"/>
                <w:sz w:val="15"/>
                <w:szCs w:val="15"/>
                <w:lang w:eastAsia="zh-CN"/>
              </w:rPr>
              <w:br/>
              <w:t xml:space="preserve">* pád osob na rovině, uklouznutí, zakopnutí, </w:t>
            </w:r>
            <w:r w:rsidRPr="001B0B2C">
              <w:rPr>
                <w:rFonts w:ascii="Trebuchet MS" w:hAnsi="Trebuchet MS" w:cs="Trebuchet MS"/>
                <w:sz w:val="15"/>
                <w:szCs w:val="15"/>
                <w:lang w:eastAsia="zh-CN"/>
              </w:rPr>
              <w:br/>
              <w:t xml:space="preserve">* práh, rohož, rošt, výstup z výtahu, židle, křeslo, kolečková židle apod., </w:t>
            </w:r>
            <w:r w:rsidRPr="001B0B2C">
              <w:rPr>
                <w:rFonts w:ascii="Trebuchet MS" w:hAnsi="Trebuchet MS" w:cs="Trebuchet MS"/>
                <w:sz w:val="15"/>
                <w:szCs w:val="15"/>
                <w:lang w:eastAsia="zh-CN"/>
              </w:rPr>
              <w:br/>
              <w:t xml:space="preserve">* poškozený, vadný nebo neupevněný práh, rohož, rošt, sedací nábytek, </w:t>
            </w:r>
            <w:r w:rsidRPr="001B0B2C">
              <w:rPr>
                <w:rFonts w:ascii="Trebuchet MS" w:hAnsi="Trebuchet MS" w:cs="Trebuchet MS"/>
                <w:sz w:val="15"/>
                <w:szCs w:val="15"/>
                <w:lang w:eastAsia="zh-CN"/>
              </w:rPr>
              <w:br/>
              <w:t xml:space="preserve">* běžná neopatrnost při chůzi ve zdravotnickém zařízení, </w:t>
            </w:r>
            <w:r w:rsidRPr="001B0B2C">
              <w:rPr>
                <w:rFonts w:ascii="Trebuchet MS" w:hAnsi="Trebuchet MS" w:cs="Trebuchet MS"/>
                <w:sz w:val="15"/>
                <w:szCs w:val="15"/>
                <w:lang w:eastAsia="zh-CN"/>
              </w:rPr>
              <w:br/>
              <w:t xml:space="preserve">* poškozená nebo vadná komunikace, </w:t>
            </w:r>
            <w:r w:rsidRPr="001B0B2C">
              <w:rPr>
                <w:rFonts w:ascii="Trebuchet MS" w:hAnsi="Trebuchet MS" w:cs="Trebuchet MS"/>
                <w:sz w:val="15"/>
                <w:szCs w:val="15"/>
                <w:lang w:eastAsia="zh-CN"/>
              </w:rPr>
              <w:br/>
              <w:t xml:space="preserve">* nepřesné zastavení výtahu ve výstupní stanici </w:t>
            </w:r>
          </w:p>
        </w:tc>
        <w:tc>
          <w:tcPr>
            <w:tcW w:w="239" w:type="dxa"/>
            <w:shd w:val="clear" w:color="auto" w:fill="auto"/>
          </w:tcPr>
          <w:p w14:paraId="457BB07C"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352E6555"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4FF23104"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194F36B4"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rovný a tvrdý stav povrchu podlah a komunikací, bez nerovností a výmolů, </w:t>
            </w:r>
            <w:r w:rsidRPr="001B0B2C">
              <w:rPr>
                <w:rFonts w:ascii="Trebuchet MS" w:hAnsi="Trebuchet MS" w:cs="Trebuchet MS"/>
                <w:sz w:val="15"/>
                <w:szCs w:val="15"/>
                <w:lang w:eastAsia="zh-CN"/>
              </w:rPr>
              <w:br/>
              <w:t xml:space="preserve">* udržování, čištění a úklid podlah, </w:t>
            </w:r>
            <w:r w:rsidRPr="001B0B2C">
              <w:rPr>
                <w:rFonts w:ascii="Trebuchet MS" w:hAnsi="Trebuchet MS" w:cs="Trebuchet MS"/>
                <w:sz w:val="15"/>
                <w:szCs w:val="15"/>
                <w:lang w:eastAsia="zh-CN"/>
              </w:rPr>
              <w:br/>
              <w:t xml:space="preserve">* včasné odstraňování poškozených míst, </w:t>
            </w:r>
            <w:r w:rsidRPr="001B0B2C">
              <w:rPr>
                <w:rFonts w:ascii="Trebuchet MS" w:hAnsi="Trebuchet MS" w:cs="Trebuchet MS"/>
                <w:sz w:val="15"/>
                <w:szCs w:val="15"/>
                <w:lang w:eastAsia="zh-CN"/>
              </w:rPr>
              <w:br/>
              <w:t xml:space="preserve">* včasné odstranění nečistot, </w:t>
            </w:r>
            <w:r w:rsidRPr="001B0B2C">
              <w:rPr>
                <w:rFonts w:ascii="Trebuchet MS" w:hAnsi="Trebuchet MS" w:cs="Trebuchet MS"/>
                <w:sz w:val="15"/>
                <w:szCs w:val="15"/>
                <w:lang w:eastAsia="zh-CN"/>
              </w:rPr>
              <w:br/>
              <w:t xml:space="preserve">* včasná výměna poškozených prahů, roštů, rohoží, </w:t>
            </w:r>
            <w:r w:rsidRPr="001B0B2C">
              <w:rPr>
                <w:rFonts w:ascii="Trebuchet MS" w:hAnsi="Trebuchet MS" w:cs="Trebuchet MS"/>
                <w:sz w:val="15"/>
                <w:szCs w:val="15"/>
                <w:lang w:eastAsia="zh-CN"/>
              </w:rPr>
              <w:br/>
              <w:t xml:space="preserve">* pozornost při nástupu a výstupu z výtahu, při najíždění s vozíkem, </w:t>
            </w:r>
            <w:r w:rsidRPr="001B0B2C">
              <w:rPr>
                <w:rFonts w:ascii="Trebuchet MS" w:hAnsi="Trebuchet MS" w:cs="Trebuchet MS"/>
                <w:sz w:val="15"/>
                <w:szCs w:val="15"/>
                <w:lang w:eastAsia="zh-CN"/>
              </w:rPr>
              <w:br/>
              <w:t xml:space="preserve">* nepoužívat vadné výtahy, při poruše přivolat servisní službu, </w:t>
            </w:r>
            <w:r w:rsidRPr="001B0B2C">
              <w:rPr>
                <w:rFonts w:ascii="Trebuchet MS" w:hAnsi="Trebuchet MS" w:cs="Trebuchet MS"/>
                <w:sz w:val="15"/>
                <w:szCs w:val="15"/>
                <w:lang w:eastAsia="zh-CN"/>
              </w:rPr>
              <w:br/>
              <w:t xml:space="preserve">* OOPP - vhodná obuv </w:t>
            </w:r>
          </w:p>
        </w:tc>
      </w:tr>
      <w:tr w:rsidR="00D54385" w:rsidRPr="001B0B2C" w14:paraId="6C45C3B8" w14:textId="77777777" w:rsidTr="008806DA">
        <w:trPr>
          <w:gridAfter w:val="1"/>
          <w:wAfter w:w="26" w:type="dxa"/>
        </w:trPr>
        <w:tc>
          <w:tcPr>
            <w:tcW w:w="1104" w:type="dxa"/>
            <w:shd w:val="clear" w:color="auto" w:fill="auto"/>
          </w:tcPr>
          <w:p w14:paraId="034574C2"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1A9CFB1D"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venkovní komunikace, </w:t>
            </w:r>
            <w:r w:rsidRPr="001B0B2C">
              <w:rPr>
                <w:rFonts w:ascii="Trebuchet MS" w:hAnsi="Trebuchet MS" w:cs="Trebuchet MS"/>
                <w:sz w:val="15"/>
                <w:szCs w:val="15"/>
                <w:lang w:eastAsia="zh-CN"/>
              </w:rPr>
              <w:br/>
              <w:t xml:space="preserve">* pád osob na rovině, uklouznutí, zakopnutí, </w:t>
            </w:r>
            <w:r w:rsidRPr="001B0B2C">
              <w:rPr>
                <w:rFonts w:ascii="Trebuchet MS" w:hAnsi="Trebuchet MS" w:cs="Trebuchet MS"/>
                <w:sz w:val="15"/>
                <w:szCs w:val="15"/>
                <w:lang w:eastAsia="zh-CN"/>
              </w:rPr>
              <w:br/>
              <w:t xml:space="preserve">* chůze v areálu zdravotnického zařízení, </w:t>
            </w:r>
            <w:r w:rsidRPr="001B0B2C">
              <w:rPr>
                <w:rFonts w:ascii="Trebuchet MS" w:hAnsi="Trebuchet MS" w:cs="Trebuchet MS"/>
                <w:sz w:val="15"/>
                <w:szCs w:val="15"/>
                <w:lang w:eastAsia="zh-CN"/>
              </w:rPr>
              <w:br/>
              <w:t xml:space="preserve">* neudržované komunikace, </w:t>
            </w:r>
            <w:r w:rsidRPr="001B0B2C">
              <w:rPr>
                <w:rFonts w:ascii="Trebuchet MS" w:hAnsi="Trebuchet MS" w:cs="Trebuchet MS"/>
                <w:sz w:val="15"/>
                <w:szCs w:val="15"/>
                <w:lang w:eastAsia="zh-CN"/>
              </w:rPr>
              <w:br/>
              <w:t xml:space="preserve">* sníh, déšť, spadlé listí a plody </w:t>
            </w:r>
          </w:p>
        </w:tc>
        <w:tc>
          <w:tcPr>
            <w:tcW w:w="239" w:type="dxa"/>
            <w:shd w:val="clear" w:color="auto" w:fill="auto"/>
          </w:tcPr>
          <w:p w14:paraId="135A49B4"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09CA316C"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2CD6A419"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41621ED6"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rovný a tvrdý stav povrchu komunikací, bez nerovností a výmolů, </w:t>
            </w:r>
            <w:r w:rsidRPr="001B0B2C">
              <w:rPr>
                <w:rFonts w:ascii="Trebuchet MS" w:hAnsi="Trebuchet MS" w:cs="Trebuchet MS"/>
                <w:sz w:val="15"/>
                <w:szCs w:val="15"/>
                <w:lang w:eastAsia="zh-CN"/>
              </w:rPr>
              <w:br/>
              <w:t xml:space="preserve">* udržování, čištění a odklizení listí (nádvorní četa), </w:t>
            </w:r>
            <w:r w:rsidRPr="001B0B2C">
              <w:rPr>
                <w:rFonts w:ascii="Trebuchet MS" w:hAnsi="Trebuchet MS" w:cs="Trebuchet MS"/>
                <w:sz w:val="15"/>
                <w:szCs w:val="15"/>
                <w:lang w:eastAsia="zh-CN"/>
              </w:rPr>
              <w:br/>
              <w:t xml:space="preserve">* včasné odstraňování poškozených míst, </w:t>
            </w:r>
            <w:r w:rsidRPr="001B0B2C">
              <w:rPr>
                <w:rFonts w:ascii="Trebuchet MS" w:hAnsi="Trebuchet MS" w:cs="Trebuchet MS"/>
                <w:sz w:val="15"/>
                <w:szCs w:val="15"/>
                <w:lang w:eastAsia="zh-CN"/>
              </w:rPr>
              <w:br/>
              <w:t xml:space="preserve">* včasné odstranění nečistot, </w:t>
            </w:r>
            <w:r w:rsidRPr="001B0B2C">
              <w:rPr>
                <w:rFonts w:ascii="Trebuchet MS" w:hAnsi="Trebuchet MS" w:cs="Trebuchet MS"/>
                <w:sz w:val="15"/>
                <w:szCs w:val="15"/>
                <w:lang w:eastAsia="zh-CN"/>
              </w:rPr>
              <w:br/>
              <w:t xml:space="preserve">* v zimním období odstraňování námrazy a sněhu, </w:t>
            </w:r>
            <w:r w:rsidRPr="001B0B2C">
              <w:rPr>
                <w:rFonts w:ascii="Trebuchet MS" w:hAnsi="Trebuchet MS" w:cs="Trebuchet MS"/>
                <w:sz w:val="15"/>
                <w:szCs w:val="15"/>
                <w:lang w:eastAsia="zh-CN"/>
              </w:rPr>
              <w:br/>
              <w:t xml:space="preserve">* protiskluzný posyp </w:t>
            </w:r>
          </w:p>
        </w:tc>
      </w:tr>
      <w:tr w:rsidR="00D54385" w:rsidRPr="001B0B2C" w14:paraId="78E9A5C2" w14:textId="77777777" w:rsidTr="008806DA">
        <w:trPr>
          <w:gridAfter w:val="1"/>
          <w:wAfter w:w="26" w:type="dxa"/>
        </w:trPr>
        <w:tc>
          <w:tcPr>
            <w:tcW w:w="1104" w:type="dxa"/>
            <w:shd w:val="clear" w:color="auto" w:fill="auto"/>
          </w:tcPr>
          <w:p w14:paraId="4B724ABA"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7AA99629"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rampa, </w:t>
            </w:r>
            <w:r w:rsidRPr="001B0B2C">
              <w:rPr>
                <w:rFonts w:ascii="Trebuchet MS" w:hAnsi="Trebuchet MS" w:cs="Trebuchet MS"/>
                <w:sz w:val="15"/>
                <w:szCs w:val="15"/>
                <w:lang w:eastAsia="zh-CN"/>
              </w:rPr>
              <w:br/>
              <w:t xml:space="preserve">* pád osob na rovině, uklouznutí, zakopnutí, pád z výšky do hloubky, </w:t>
            </w:r>
            <w:r w:rsidRPr="001B0B2C">
              <w:rPr>
                <w:rFonts w:ascii="Trebuchet MS" w:hAnsi="Trebuchet MS" w:cs="Trebuchet MS"/>
                <w:sz w:val="15"/>
                <w:szCs w:val="15"/>
                <w:lang w:eastAsia="zh-CN"/>
              </w:rPr>
              <w:br/>
            </w:r>
            <w:r w:rsidRPr="001B0B2C">
              <w:rPr>
                <w:rFonts w:ascii="Trebuchet MS" w:hAnsi="Trebuchet MS" w:cs="Trebuchet MS"/>
                <w:sz w:val="15"/>
                <w:szCs w:val="15"/>
                <w:lang w:eastAsia="zh-CN"/>
              </w:rPr>
              <w:lastRenderedPageBreak/>
              <w:t xml:space="preserve">* chybějící zábradlí a označení, </w:t>
            </w:r>
            <w:r w:rsidRPr="001B0B2C">
              <w:rPr>
                <w:rFonts w:ascii="Trebuchet MS" w:hAnsi="Trebuchet MS" w:cs="Trebuchet MS"/>
                <w:sz w:val="15"/>
                <w:szCs w:val="15"/>
                <w:lang w:eastAsia="zh-CN"/>
              </w:rPr>
              <w:br/>
              <w:t xml:space="preserve">* neopatrnost, </w:t>
            </w:r>
            <w:r w:rsidRPr="001B0B2C">
              <w:rPr>
                <w:rFonts w:ascii="Trebuchet MS" w:hAnsi="Trebuchet MS" w:cs="Trebuchet MS"/>
                <w:sz w:val="15"/>
                <w:szCs w:val="15"/>
                <w:lang w:eastAsia="zh-CN"/>
              </w:rPr>
              <w:br/>
              <w:t xml:space="preserve">* spěch při záchraně života </w:t>
            </w:r>
          </w:p>
        </w:tc>
        <w:tc>
          <w:tcPr>
            <w:tcW w:w="239" w:type="dxa"/>
            <w:shd w:val="clear" w:color="auto" w:fill="auto"/>
          </w:tcPr>
          <w:p w14:paraId="56F2A5DE"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1 </w:t>
            </w:r>
          </w:p>
        </w:tc>
        <w:tc>
          <w:tcPr>
            <w:tcW w:w="239" w:type="dxa"/>
            <w:shd w:val="clear" w:color="auto" w:fill="auto"/>
          </w:tcPr>
          <w:p w14:paraId="35D222F8"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59945E75"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2BF88A98"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dbát zvýšené pozornosti při pohybu na rampě, </w:t>
            </w:r>
            <w:r w:rsidRPr="001B0B2C">
              <w:rPr>
                <w:rFonts w:ascii="Trebuchet MS" w:hAnsi="Trebuchet MS" w:cs="Trebuchet MS"/>
                <w:sz w:val="15"/>
                <w:szCs w:val="15"/>
                <w:lang w:eastAsia="zh-CN"/>
              </w:rPr>
              <w:br/>
              <w:t xml:space="preserve">* protiskluzný nepoškozený povrch rampy, </w:t>
            </w:r>
            <w:r w:rsidRPr="001B0B2C">
              <w:rPr>
                <w:rFonts w:ascii="Trebuchet MS" w:hAnsi="Trebuchet MS" w:cs="Trebuchet MS"/>
                <w:sz w:val="15"/>
                <w:szCs w:val="15"/>
                <w:lang w:eastAsia="zh-CN"/>
              </w:rPr>
              <w:br/>
              <w:t xml:space="preserve">* zastřešení rampy - ochrana proti povětrnostním vlivům, </w:t>
            </w:r>
            <w:r w:rsidRPr="001B0B2C">
              <w:rPr>
                <w:rFonts w:ascii="Trebuchet MS" w:hAnsi="Trebuchet MS" w:cs="Trebuchet MS"/>
                <w:sz w:val="15"/>
                <w:szCs w:val="15"/>
                <w:lang w:eastAsia="zh-CN"/>
              </w:rPr>
              <w:br/>
            </w:r>
            <w:r w:rsidRPr="001B0B2C">
              <w:rPr>
                <w:rFonts w:ascii="Trebuchet MS" w:hAnsi="Trebuchet MS" w:cs="Trebuchet MS"/>
                <w:sz w:val="15"/>
                <w:szCs w:val="15"/>
                <w:lang w:eastAsia="zh-CN"/>
              </w:rPr>
              <w:lastRenderedPageBreak/>
              <w:t xml:space="preserve">* včasné odstranění nečistot, </w:t>
            </w:r>
            <w:r w:rsidRPr="001B0B2C">
              <w:rPr>
                <w:rFonts w:ascii="Trebuchet MS" w:hAnsi="Trebuchet MS" w:cs="Trebuchet MS"/>
                <w:sz w:val="15"/>
                <w:szCs w:val="15"/>
                <w:lang w:eastAsia="zh-CN"/>
              </w:rPr>
              <w:br/>
              <w:t xml:space="preserve">* v zimním období odstraňování námrazy a sněhu, </w:t>
            </w:r>
            <w:r w:rsidRPr="001B0B2C">
              <w:rPr>
                <w:rFonts w:ascii="Trebuchet MS" w:hAnsi="Trebuchet MS" w:cs="Trebuchet MS"/>
                <w:sz w:val="15"/>
                <w:szCs w:val="15"/>
                <w:lang w:eastAsia="zh-CN"/>
              </w:rPr>
              <w:br/>
              <w:t xml:space="preserve">* označení okrajů ramp černožlutým šrafováním, </w:t>
            </w:r>
            <w:r w:rsidRPr="001B0B2C">
              <w:rPr>
                <w:rFonts w:ascii="Trebuchet MS" w:hAnsi="Trebuchet MS" w:cs="Trebuchet MS"/>
                <w:sz w:val="15"/>
                <w:szCs w:val="15"/>
                <w:lang w:eastAsia="zh-CN"/>
              </w:rPr>
              <w:br/>
              <w:t xml:space="preserve">* v případě, že slouží rampa jako komunikace, opatřit volné okraje rampy snímatelným zábradlím </w:t>
            </w:r>
          </w:p>
        </w:tc>
      </w:tr>
      <w:tr w:rsidR="00D54385" w:rsidRPr="001B0B2C" w14:paraId="7A43F49B" w14:textId="77777777" w:rsidTr="008806DA">
        <w:trPr>
          <w:gridAfter w:val="1"/>
          <w:wAfter w:w="26" w:type="dxa"/>
        </w:trPr>
        <w:tc>
          <w:tcPr>
            <w:tcW w:w="1104" w:type="dxa"/>
            <w:shd w:val="clear" w:color="auto" w:fill="auto"/>
          </w:tcPr>
          <w:p w14:paraId="3688FAB0"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dodavatel ve zdravotnictví </w:t>
            </w:r>
          </w:p>
        </w:tc>
        <w:tc>
          <w:tcPr>
            <w:tcW w:w="3461" w:type="dxa"/>
            <w:shd w:val="clear" w:color="auto" w:fill="auto"/>
          </w:tcPr>
          <w:p w14:paraId="40060B7A"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pád osob z výšky nebo do hloubky, </w:t>
            </w:r>
            <w:r w:rsidRPr="001B0B2C">
              <w:rPr>
                <w:rFonts w:ascii="Trebuchet MS" w:hAnsi="Trebuchet MS" w:cs="Trebuchet MS"/>
                <w:sz w:val="15"/>
                <w:szCs w:val="15"/>
                <w:lang w:eastAsia="zh-CN"/>
              </w:rPr>
              <w:br/>
              <w:t xml:space="preserve">* schody, schůdky, židle, stůl, apod., </w:t>
            </w:r>
            <w:r w:rsidRPr="001B0B2C">
              <w:rPr>
                <w:rFonts w:ascii="Trebuchet MS" w:hAnsi="Trebuchet MS" w:cs="Trebuchet MS"/>
                <w:sz w:val="15"/>
                <w:szCs w:val="15"/>
                <w:lang w:eastAsia="zh-CN"/>
              </w:rPr>
              <w:br/>
              <w:t xml:space="preserve">* neopatrnost, </w:t>
            </w:r>
            <w:r w:rsidRPr="001B0B2C">
              <w:rPr>
                <w:rFonts w:ascii="Trebuchet MS" w:hAnsi="Trebuchet MS" w:cs="Trebuchet MS"/>
                <w:sz w:val="15"/>
                <w:szCs w:val="15"/>
                <w:lang w:eastAsia="zh-CN"/>
              </w:rPr>
              <w:br/>
              <w:t xml:space="preserve">* poškozené schodišťové stupně, </w:t>
            </w:r>
            <w:r w:rsidRPr="001B0B2C">
              <w:rPr>
                <w:rFonts w:ascii="Trebuchet MS" w:hAnsi="Trebuchet MS" w:cs="Trebuchet MS"/>
                <w:sz w:val="15"/>
                <w:szCs w:val="15"/>
                <w:lang w:eastAsia="zh-CN"/>
              </w:rPr>
              <w:br/>
              <w:t xml:space="preserve">* chybějící zábradlí a označení, </w:t>
            </w:r>
            <w:r w:rsidRPr="001B0B2C">
              <w:rPr>
                <w:rFonts w:ascii="Trebuchet MS" w:hAnsi="Trebuchet MS" w:cs="Trebuchet MS"/>
                <w:sz w:val="15"/>
                <w:szCs w:val="15"/>
                <w:lang w:eastAsia="zh-CN"/>
              </w:rPr>
              <w:br/>
              <w:t xml:space="preserve">* nepoužití schůdků při ukládání a skladování, </w:t>
            </w:r>
            <w:r w:rsidRPr="001B0B2C">
              <w:rPr>
                <w:rFonts w:ascii="Trebuchet MS" w:hAnsi="Trebuchet MS" w:cs="Trebuchet MS"/>
                <w:sz w:val="15"/>
                <w:szCs w:val="15"/>
                <w:lang w:eastAsia="zh-CN"/>
              </w:rPr>
              <w:br/>
              <w:t xml:space="preserve">* vadné a poškozené schůdky </w:t>
            </w:r>
          </w:p>
        </w:tc>
        <w:tc>
          <w:tcPr>
            <w:tcW w:w="239" w:type="dxa"/>
            <w:shd w:val="clear" w:color="auto" w:fill="auto"/>
          </w:tcPr>
          <w:p w14:paraId="42F3237B"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04A50F90"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4B52ADAD"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3DDD9FB0"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zvýšená pozornost při výstupu a sestupu, </w:t>
            </w:r>
            <w:r w:rsidRPr="001B0B2C">
              <w:rPr>
                <w:rFonts w:ascii="Trebuchet MS" w:hAnsi="Trebuchet MS" w:cs="Trebuchet MS"/>
                <w:sz w:val="15"/>
                <w:szCs w:val="15"/>
                <w:lang w:eastAsia="zh-CN"/>
              </w:rPr>
              <w:br/>
              <w:t xml:space="preserve">* udržování bezpečného stavu schodišť, </w:t>
            </w:r>
            <w:r w:rsidRPr="001B0B2C">
              <w:rPr>
                <w:rFonts w:ascii="Trebuchet MS" w:hAnsi="Trebuchet MS" w:cs="Trebuchet MS"/>
                <w:sz w:val="15"/>
                <w:szCs w:val="15"/>
                <w:lang w:eastAsia="zh-CN"/>
              </w:rPr>
              <w:br/>
              <w:t xml:space="preserve">* opatřit všechna schodiště zábradlím nebo madlem, </w:t>
            </w:r>
            <w:r w:rsidRPr="001B0B2C">
              <w:rPr>
                <w:rFonts w:ascii="Trebuchet MS" w:hAnsi="Trebuchet MS" w:cs="Trebuchet MS"/>
                <w:sz w:val="15"/>
                <w:szCs w:val="15"/>
                <w:lang w:eastAsia="zh-CN"/>
              </w:rPr>
              <w:br/>
              <w:t xml:space="preserve">* odlišit první a poslední schodišťový stupeň od okolní podlahy, </w:t>
            </w:r>
            <w:r w:rsidRPr="001B0B2C">
              <w:rPr>
                <w:rFonts w:ascii="Trebuchet MS" w:hAnsi="Trebuchet MS" w:cs="Trebuchet MS"/>
                <w:sz w:val="15"/>
                <w:szCs w:val="15"/>
                <w:lang w:eastAsia="zh-CN"/>
              </w:rPr>
              <w:br/>
              <w:t xml:space="preserve">* zákaz vystupovat do výšky výstupem na židle, bedny, stoly apod., </w:t>
            </w:r>
            <w:r w:rsidRPr="001B0B2C">
              <w:rPr>
                <w:rFonts w:ascii="Trebuchet MS" w:hAnsi="Trebuchet MS" w:cs="Trebuchet MS"/>
                <w:sz w:val="15"/>
                <w:szCs w:val="15"/>
                <w:lang w:eastAsia="zh-CN"/>
              </w:rPr>
              <w:br/>
              <w:t xml:space="preserve">* nepoužívat stoly k sezení, </w:t>
            </w:r>
            <w:r w:rsidRPr="001B0B2C">
              <w:rPr>
                <w:rFonts w:ascii="Trebuchet MS" w:hAnsi="Trebuchet MS" w:cs="Trebuchet MS"/>
                <w:sz w:val="15"/>
                <w:szCs w:val="15"/>
                <w:lang w:eastAsia="zh-CN"/>
              </w:rPr>
              <w:br/>
              <w:t xml:space="preserve">* kontrola schůdků před použitím, </w:t>
            </w:r>
            <w:r w:rsidRPr="001B0B2C">
              <w:rPr>
                <w:rFonts w:ascii="Trebuchet MS" w:hAnsi="Trebuchet MS" w:cs="Trebuchet MS"/>
                <w:sz w:val="15"/>
                <w:szCs w:val="15"/>
                <w:lang w:eastAsia="zh-CN"/>
              </w:rPr>
              <w:br/>
              <w:t xml:space="preserve">* přidržování se při výstupu a sestupu, </w:t>
            </w:r>
            <w:r w:rsidRPr="001B0B2C">
              <w:rPr>
                <w:rFonts w:ascii="Trebuchet MS" w:hAnsi="Trebuchet MS" w:cs="Trebuchet MS"/>
                <w:sz w:val="15"/>
                <w:szCs w:val="15"/>
                <w:lang w:eastAsia="zh-CN"/>
              </w:rPr>
              <w:br/>
              <w:t xml:space="preserve">* zvýšená opatrnost za mokra, </w:t>
            </w:r>
            <w:r w:rsidRPr="001B0B2C">
              <w:rPr>
                <w:rFonts w:ascii="Trebuchet MS" w:hAnsi="Trebuchet MS" w:cs="Trebuchet MS"/>
                <w:sz w:val="15"/>
                <w:szCs w:val="15"/>
                <w:lang w:eastAsia="zh-CN"/>
              </w:rPr>
              <w:br/>
              <w:t xml:space="preserve">* včasné odstraňování poškozených sedaček, </w:t>
            </w:r>
            <w:r w:rsidRPr="001B0B2C">
              <w:rPr>
                <w:rFonts w:ascii="Trebuchet MS" w:hAnsi="Trebuchet MS" w:cs="Trebuchet MS"/>
                <w:sz w:val="15"/>
                <w:szCs w:val="15"/>
                <w:lang w:eastAsia="zh-CN"/>
              </w:rPr>
              <w:br/>
              <w:t xml:space="preserve">* OOPP - vhodná obuv </w:t>
            </w:r>
          </w:p>
        </w:tc>
      </w:tr>
      <w:tr w:rsidR="00D54385" w:rsidRPr="001B0B2C" w14:paraId="71BEF505" w14:textId="77777777" w:rsidTr="008806DA">
        <w:trPr>
          <w:gridAfter w:val="1"/>
          <w:wAfter w:w="26" w:type="dxa"/>
        </w:trPr>
        <w:tc>
          <w:tcPr>
            <w:tcW w:w="1104" w:type="dxa"/>
            <w:shd w:val="clear" w:color="auto" w:fill="auto"/>
          </w:tcPr>
          <w:p w14:paraId="1C0BDE10"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0E52DA1E"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kovové tlakové nádoby k dopravě plynů, nádoby na kyslík, narkotizační plyny, rajský plyn, oxid dusnatý, oxid uhličitý, </w:t>
            </w:r>
            <w:proofErr w:type="spellStart"/>
            <w:r w:rsidRPr="001B0B2C">
              <w:rPr>
                <w:rFonts w:ascii="Trebuchet MS" w:hAnsi="Trebuchet MS" w:cs="Trebuchet MS"/>
                <w:sz w:val="15"/>
                <w:szCs w:val="15"/>
                <w:lang w:eastAsia="zh-CN"/>
              </w:rPr>
              <w:t>Pulmomix</w:t>
            </w:r>
            <w:proofErr w:type="spellEnd"/>
            <w:r w:rsidRPr="001B0B2C">
              <w:rPr>
                <w:rFonts w:ascii="Trebuchet MS" w:hAnsi="Trebuchet MS" w:cs="Trebuchet MS"/>
                <w:sz w:val="15"/>
                <w:szCs w:val="15"/>
                <w:lang w:eastAsia="zh-CN"/>
              </w:rPr>
              <w:t xml:space="preserve"> apod. </w:t>
            </w:r>
            <w:r w:rsidRPr="001B0B2C">
              <w:rPr>
                <w:rFonts w:ascii="Trebuchet MS" w:hAnsi="Trebuchet MS" w:cs="Trebuchet MS"/>
                <w:sz w:val="15"/>
                <w:szCs w:val="15"/>
                <w:lang w:eastAsia="zh-CN"/>
              </w:rPr>
              <w:br/>
              <w:t xml:space="preserve">* výbuch, hoření, </w:t>
            </w:r>
            <w:r w:rsidRPr="001B0B2C">
              <w:rPr>
                <w:rFonts w:ascii="Trebuchet MS" w:hAnsi="Trebuchet MS" w:cs="Trebuchet MS"/>
                <w:sz w:val="15"/>
                <w:szCs w:val="15"/>
                <w:lang w:eastAsia="zh-CN"/>
              </w:rPr>
              <w:br/>
              <w:t xml:space="preserve">* nevhodné umístění na pracovišti, v blízkosti zdroje zapálení, </w:t>
            </w:r>
            <w:r w:rsidRPr="001B0B2C">
              <w:rPr>
                <w:rFonts w:ascii="Trebuchet MS" w:hAnsi="Trebuchet MS" w:cs="Trebuchet MS"/>
                <w:sz w:val="15"/>
                <w:szCs w:val="15"/>
                <w:lang w:eastAsia="zh-CN"/>
              </w:rPr>
              <w:br/>
              <w:t xml:space="preserve">* neznalost, </w:t>
            </w:r>
            <w:r w:rsidRPr="001B0B2C">
              <w:rPr>
                <w:rFonts w:ascii="Trebuchet MS" w:hAnsi="Trebuchet MS" w:cs="Trebuchet MS"/>
                <w:sz w:val="15"/>
                <w:szCs w:val="15"/>
                <w:lang w:eastAsia="zh-CN"/>
              </w:rPr>
              <w:br/>
              <w:t xml:space="preserve">* manipulace neproškolenou osobou, </w:t>
            </w:r>
            <w:r w:rsidRPr="001B0B2C">
              <w:rPr>
                <w:rFonts w:ascii="Trebuchet MS" w:hAnsi="Trebuchet MS" w:cs="Trebuchet MS"/>
                <w:sz w:val="15"/>
                <w:szCs w:val="15"/>
                <w:lang w:eastAsia="zh-CN"/>
              </w:rPr>
              <w:br/>
              <w:t xml:space="preserve">* styk mastnoty s kyslíkem </w:t>
            </w:r>
          </w:p>
        </w:tc>
        <w:tc>
          <w:tcPr>
            <w:tcW w:w="239" w:type="dxa"/>
            <w:shd w:val="clear" w:color="auto" w:fill="auto"/>
          </w:tcPr>
          <w:p w14:paraId="1B865D42"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0CB474D6"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01F2F0A4"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60066E36"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dodržování provozního řádu, bezpečných pracovních postupů a pokynů vedoucího zaměstnance pracoviště, </w:t>
            </w:r>
            <w:r w:rsidRPr="001B0B2C">
              <w:rPr>
                <w:rFonts w:ascii="Trebuchet MS" w:hAnsi="Trebuchet MS" w:cs="Trebuchet MS"/>
                <w:sz w:val="15"/>
                <w:szCs w:val="15"/>
                <w:lang w:eastAsia="zh-CN"/>
              </w:rPr>
              <w:br/>
              <w:t xml:space="preserve">* převážet nádoby na vozících k tomu určených, </w:t>
            </w:r>
            <w:r w:rsidRPr="001B0B2C">
              <w:rPr>
                <w:rFonts w:ascii="Trebuchet MS" w:hAnsi="Trebuchet MS" w:cs="Trebuchet MS"/>
                <w:sz w:val="15"/>
                <w:szCs w:val="15"/>
                <w:lang w:eastAsia="zh-CN"/>
              </w:rPr>
              <w:br/>
              <w:t xml:space="preserve">* chránit nádoby před nárazem a pádem, </w:t>
            </w:r>
            <w:r w:rsidRPr="001B0B2C">
              <w:rPr>
                <w:rFonts w:ascii="Trebuchet MS" w:hAnsi="Trebuchet MS" w:cs="Trebuchet MS"/>
                <w:sz w:val="15"/>
                <w:szCs w:val="15"/>
                <w:lang w:eastAsia="zh-CN"/>
              </w:rPr>
              <w:br/>
              <w:t xml:space="preserve">* zajistit proti samovolnému pohybu, </w:t>
            </w:r>
            <w:r w:rsidRPr="001B0B2C">
              <w:rPr>
                <w:rFonts w:ascii="Trebuchet MS" w:hAnsi="Trebuchet MS" w:cs="Trebuchet MS"/>
                <w:sz w:val="15"/>
                <w:szCs w:val="15"/>
                <w:lang w:eastAsia="zh-CN"/>
              </w:rPr>
              <w:br/>
              <w:t xml:space="preserve">* specifické školení obsluh 1 x za 3 roky, </w:t>
            </w:r>
            <w:r w:rsidRPr="001B0B2C">
              <w:rPr>
                <w:rFonts w:ascii="Trebuchet MS" w:hAnsi="Trebuchet MS" w:cs="Trebuchet MS"/>
                <w:sz w:val="15"/>
                <w:szCs w:val="15"/>
                <w:lang w:eastAsia="zh-CN"/>
              </w:rPr>
              <w:br/>
              <w:t xml:space="preserve">* písemně pověřit obsluhy, </w:t>
            </w:r>
            <w:r w:rsidRPr="001B0B2C">
              <w:rPr>
                <w:rFonts w:ascii="Trebuchet MS" w:hAnsi="Trebuchet MS" w:cs="Trebuchet MS"/>
                <w:sz w:val="15"/>
                <w:szCs w:val="15"/>
                <w:lang w:eastAsia="zh-CN"/>
              </w:rPr>
              <w:br/>
              <w:t xml:space="preserve">* umístit nádoby v dobře větratelných místnostech, </w:t>
            </w:r>
            <w:r w:rsidRPr="001B0B2C">
              <w:rPr>
                <w:rFonts w:ascii="Trebuchet MS" w:hAnsi="Trebuchet MS" w:cs="Trebuchet MS"/>
                <w:sz w:val="15"/>
                <w:szCs w:val="15"/>
                <w:lang w:eastAsia="zh-CN"/>
              </w:rPr>
              <w:br/>
              <w:t xml:space="preserve">* zákaz umístění na únikových cestách, schodištích, sociálních zařízeních, nevětraných a obtížně přístupných místech, neukládat na veřejně přístupných místech, </w:t>
            </w:r>
            <w:r w:rsidRPr="001B0B2C">
              <w:rPr>
                <w:rFonts w:ascii="Trebuchet MS" w:hAnsi="Trebuchet MS" w:cs="Trebuchet MS"/>
                <w:sz w:val="15"/>
                <w:szCs w:val="15"/>
                <w:lang w:eastAsia="zh-CN"/>
              </w:rPr>
              <w:br/>
              <w:t xml:space="preserve">* v blízkosti lahví neukládat ani nemanipulovat s žíravinami a hořlavými kapalinami, </w:t>
            </w:r>
            <w:r w:rsidRPr="001B0B2C">
              <w:rPr>
                <w:rFonts w:ascii="Trebuchet MS" w:hAnsi="Trebuchet MS" w:cs="Trebuchet MS"/>
                <w:sz w:val="15"/>
                <w:szCs w:val="15"/>
                <w:lang w:eastAsia="zh-CN"/>
              </w:rPr>
              <w:br/>
              <w:t xml:space="preserve">* dodržovat vzdálenost 3 metry od otevřeného ohně, chránit před zdroji tepla, </w:t>
            </w:r>
            <w:r w:rsidRPr="001B0B2C">
              <w:rPr>
                <w:rFonts w:ascii="Trebuchet MS" w:hAnsi="Trebuchet MS" w:cs="Trebuchet MS"/>
                <w:sz w:val="15"/>
                <w:szCs w:val="15"/>
                <w:lang w:eastAsia="zh-CN"/>
              </w:rPr>
              <w:br/>
              <w:t xml:space="preserve">* označit dveře, kde jsou láhve umístěny bezpečnostními tabulkami, </w:t>
            </w:r>
            <w:r w:rsidRPr="001B0B2C">
              <w:rPr>
                <w:rFonts w:ascii="Trebuchet MS" w:hAnsi="Trebuchet MS" w:cs="Trebuchet MS"/>
                <w:sz w:val="15"/>
                <w:szCs w:val="15"/>
                <w:lang w:eastAsia="zh-CN"/>
              </w:rPr>
              <w:br/>
              <w:t xml:space="preserve">* znalost vlastností plynů v nádobách </w:t>
            </w:r>
          </w:p>
        </w:tc>
      </w:tr>
      <w:tr w:rsidR="00D54385" w:rsidRPr="001B0B2C" w14:paraId="4C4A7D51" w14:textId="77777777" w:rsidTr="008806DA">
        <w:trPr>
          <w:gridAfter w:val="1"/>
          <w:wAfter w:w="26" w:type="dxa"/>
        </w:trPr>
        <w:tc>
          <w:tcPr>
            <w:tcW w:w="1104" w:type="dxa"/>
            <w:shd w:val="clear" w:color="auto" w:fill="auto"/>
          </w:tcPr>
          <w:p w14:paraId="45CAA4C5"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0A1FFF66"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rozvody medicinálních plynů, </w:t>
            </w:r>
            <w:r w:rsidRPr="001B0B2C">
              <w:rPr>
                <w:rFonts w:ascii="Trebuchet MS" w:hAnsi="Trebuchet MS" w:cs="Trebuchet MS"/>
                <w:sz w:val="15"/>
                <w:szCs w:val="15"/>
                <w:lang w:eastAsia="zh-CN"/>
              </w:rPr>
              <w:br/>
              <w:t xml:space="preserve">* výbuch, hoření, </w:t>
            </w:r>
            <w:r w:rsidRPr="001B0B2C">
              <w:rPr>
                <w:rFonts w:ascii="Trebuchet MS" w:hAnsi="Trebuchet MS" w:cs="Trebuchet MS"/>
                <w:sz w:val="15"/>
                <w:szCs w:val="15"/>
                <w:lang w:eastAsia="zh-CN"/>
              </w:rPr>
              <w:br/>
              <w:t xml:space="preserve">* neznalost bezpečnostních předpisů, neznalost nebezpečí, neoprávněné zasahování </w:t>
            </w:r>
            <w:r w:rsidRPr="001B0B2C">
              <w:rPr>
                <w:rFonts w:ascii="Trebuchet MS" w:hAnsi="Trebuchet MS" w:cs="Trebuchet MS"/>
                <w:sz w:val="15"/>
                <w:szCs w:val="15"/>
                <w:lang w:eastAsia="zh-CN"/>
              </w:rPr>
              <w:br/>
              <w:t xml:space="preserve">* porušení bezpečnostních předpisů, </w:t>
            </w:r>
            <w:r w:rsidRPr="001B0B2C">
              <w:rPr>
                <w:rFonts w:ascii="Trebuchet MS" w:hAnsi="Trebuchet MS" w:cs="Trebuchet MS"/>
                <w:sz w:val="15"/>
                <w:szCs w:val="15"/>
                <w:lang w:eastAsia="zh-CN"/>
              </w:rPr>
              <w:br/>
              <w:t xml:space="preserve">* neznalost místních podmínek při stavebních úpravách a rekonstrukcích, </w:t>
            </w:r>
            <w:r w:rsidRPr="001B0B2C">
              <w:rPr>
                <w:rFonts w:ascii="Trebuchet MS" w:hAnsi="Trebuchet MS" w:cs="Trebuchet MS"/>
                <w:sz w:val="15"/>
                <w:szCs w:val="15"/>
                <w:lang w:eastAsia="zh-CN"/>
              </w:rPr>
              <w:br/>
              <w:t xml:space="preserve">* nehoda, porucha, </w:t>
            </w:r>
            <w:r w:rsidRPr="001B0B2C">
              <w:rPr>
                <w:rFonts w:ascii="Trebuchet MS" w:hAnsi="Trebuchet MS" w:cs="Trebuchet MS"/>
                <w:sz w:val="15"/>
                <w:szCs w:val="15"/>
                <w:lang w:eastAsia="zh-CN"/>
              </w:rPr>
              <w:br/>
              <w:t xml:space="preserve">* neprovádění pravidelné preventivní údržby, </w:t>
            </w:r>
            <w:r w:rsidRPr="001B0B2C">
              <w:rPr>
                <w:rFonts w:ascii="Trebuchet MS" w:hAnsi="Trebuchet MS" w:cs="Trebuchet MS"/>
                <w:sz w:val="15"/>
                <w:szCs w:val="15"/>
                <w:lang w:eastAsia="zh-CN"/>
              </w:rPr>
              <w:br/>
              <w:t xml:space="preserve">* styk s mastnotou </w:t>
            </w:r>
          </w:p>
        </w:tc>
        <w:tc>
          <w:tcPr>
            <w:tcW w:w="239" w:type="dxa"/>
            <w:shd w:val="clear" w:color="auto" w:fill="auto"/>
          </w:tcPr>
          <w:p w14:paraId="089599C4"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6E38A009"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0D605D14"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44DF79A5"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rozvody musí být provozovány tak, aby nedošlo k porušení jejich čistoty, zejména musí být zajištěno naprosté vyloučení tuků (nebezpečí výbuchu ve styku kyslíku s mastnotou), </w:t>
            </w:r>
            <w:r w:rsidRPr="001B0B2C">
              <w:rPr>
                <w:rFonts w:ascii="Trebuchet MS" w:hAnsi="Trebuchet MS" w:cs="Trebuchet MS"/>
                <w:sz w:val="15"/>
                <w:szCs w:val="15"/>
                <w:lang w:eastAsia="zh-CN"/>
              </w:rPr>
              <w:br/>
              <w:t xml:space="preserve">* na rozvodech nesmí být prováděny jakékoliv neodborné zásahy, </w:t>
            </w:r>
            <w:r w:rsidRPr="001B0B2C">
              <w:rPr>
                <w:rFonts w:ascii="Trebuchet MS" w:hAnsi="Trebuchet MS" w:cs="Trebuchet MS"/>
                <w:sz w:val="15"/>
                <w:szCs w:val="15"/>
                <w:lang w:eastAsia="zh-CN"/>
              </w:rPr>
              <w:br/>
              <w:t xml:space="preserve">* v místech, kde je rozvod uložen pod omítkou, nesmějí být prováděny zásahy, při kterých by vzniklo nebezpečí poškození rozvodu (např. z neznalosti skutečného místa rozvodu), </w:t>
            </w:r>
            <w:r w:rsidRPr="001B0B2C">
              <w:rPr>
                <w:rFonts w:ascii="Trebuchet MS" w:hAnsi="Trebuchet MS" w:cs="Trebuchet MS"/>
                <w:sz w:val="15"/>
                <w:szCs w:val="15"/>
                <w:lang w:eastAsia="zh-CN"/>
              </w:rPr>
              <w:br/>
              <w:t xml:space="preserve">* musí být zabráněno, aby s rozvody manipulovaly k tomu neoprávněné a nepoučené osoby, </w:t>
            </w:r>
            <w:r w:rsidRPr="001B0B2C">
              <w:rPr>
                <w:rFonts w:ascii="Trebuchet MS" w:hAnsi="Trebuchet MS" w:cs="Trebuchet MS"/>
                <w:sz w:val="15"/>
                <w:szCs w:val="15"/>
                <w:lang w:eastAsia="zh-CN"/>
              </w:rPr>
              <w:br/>
              <w:t xml:space="preserve">* zaměstnanci v objektech, v nichž jsou instalovány rozvody, musí být seznámeni se způsoby uzavření jednotlivých částí rozvodů tak, aby v případě nebezpečí mohli provést uzavření, </w:t>
            </w:r>
            <w:r w:rsidRPr="001B0B2C">
              <w:rPr>
                <w:rFonts w:ascii="Trebuchet MS" w:hAnsi="Trebuchet MS" w:cs="Trebuchet MS"/>
                <w:sz w:val="15"/>
                <w:szCs w:val="15"/>
                <w:lang w:eastAsia="zh-CN"/>
              </w:rPr>
              <w:br/>
              <w:t xml:space="preserve">* každý nenormální stav musí být ihned ohlášen technické obsluze (telefonní spojení na pracovišti), </w:t>
            </w:r>
            <w:r w:rsidRPr="001B0B2C">
              <w:rPr>
                <w:rFonts w:ascii="Trebuchet MS" w:hAnsi="Trebuchet MS" w:cs="Trebuchet MS"/>
                <w:sz w:val="15"/>
                <w:szCs w:val="15"/>
                <w:lang w:eastAsia="zh-CN"/>
              </w:rPr>
              <w:br/>
              <w:t xml:space="preserve">* musí být zabráněno tomu, aby kyslík (nebo jiné médium se zvýšeným okysličujícím účinkem) vnikl do částí oděvů nebo jiných porézních struktur z hořlavých látek </w:t>
            </w:r>
          </w:p>
        </w:tc>
      </w:tr>
      <w:tr w:rsidR="00D54385" w:rsidRPr="001B0B2C" w14:paraId="2BE4C494" w14:textId="77777777" w:rsidTr="008806DA">
        <w:trPr>
          <w:gridAfter w:val="1"/>
          <w:wAfter w:w="26" w:type="dxa"/>
        </w:trPr>
        <w:tc>
          <w:tcPr>
            <w:tcW w:w="1104" w:type="dxa"/>
            <w:shd w:val="clear" w:color="auto" w:fill="auto"/>
          </w:tcPr>
          <w:p w14:paraId="60B6661D"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507850A2"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pevné hořlavé látky, které se vyskytují v hojném množství na všech zdravotnických pracovištích (dřevo, obvazový materiál, lůžkoviny, prádlo, papír a jiné hořlavé látky), </w:t>
            </w:r>
            <w:r w:rsidRPr="001B0B2C">
              <w:rPr>
                <w:rFonts w:ascii="Trebuchet MS" w:hAnsi="Trebuchet MS" w:cs="Trebuchet MS"/>
                <w:sz w:val="15"/>
                <w:szCs w:val="15"/>
                <w:lang w:eastAsia="zh-CN"/>
              </w:rPr>
              <w:br/>
              <w:t xml:space="preserve">* hoření, udušení zplodinami hoření, </w:t>
            </w:r>
            <w:r w:rsidRPr="001B0B2C">
              <w:rPr>
                <w:rFonts w:ascii="Trebuchet MS" w:hAnsi="Trebuchet MS" w:cs="Trebuchet MS"/>
                <w:sz w:val="15"/>
                <w:szCs w:val="15"/>
                <w:lang w:eastAsia="zh-CN"/>
              </w:rPr>
              <w:br/>
              <w:t xml:space="preserve">* nedodržení bezpečnostních a požárních předpisů, neznalost, nepozornost, </w:t>
            </w:r>
            <w:r w:rsidRPr="001B0B2C">
              <w:rPr>
                <w:rFonts w:ascii="Trebuchet MS" w:hAnsi="Trebuchet MS" w:cs="Trebuchet MS"/>
                <w:sz w:val="15"/>
                <w:szCs w:val="15"/>
                <w:lang w:eastAsia="zh-CN"/>
              </w:rPr>
              <w:br/>
              <w:t xml:space="preserve">* neopatrnost při manipulaci s otevřeným ohněm, </w:t>
            </w:r>
            <w:r w:rsidRPr="001B0B2C">
              <w:rPr>
                <w:rFonts w:ascii="Trebuchet MS" w:hAnsi="Trebuchet MS" w:cs="Trebuchet MS"/>
                <w:sz w:val="15"/>
                <w:szCs w:val="15"/>
                <w:lang w:eastAsia="zh-CN"/>
              </w:rPr>
              <w:br/>
              <w:t xml:space="preserve">* nedodržení zákazu kouření, </w:t>
            </w:r>
            <w:r w:rsidRPr="001B0B2C">
              <w:rPr>
                <w:rFonts w:ascii="Trebuchet MS" w:hAnsi="Trebuchet MS" w:cs="Trebuchet MS"/>
                <w:sz w:val="15"/>
                <w:szCs w:val="15"/>
                <w:lang w:eastAsia="zh-CN"/>
              </w:rPr>
              <w:br/>
              <w:t xml:space="preserve">* žhářství, teroristická hrozba </w:t>
            </w:r>
          </w:p>
        </w:tc>
        <w:tc>
          <w:tcPr>
            <w:tcW w:w="239" w:type="dxa"/>
            <w:shd w:val="clear" w:color="auto" w:fill="auto"/>
          </w:tcPr>
          <w:p w14:paraId="32BA387C"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2D15BA86"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35A1797A"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0EBE0C26"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vyznačit zákaz kouření a manipulace s ohněm bezpečnostními tabulkami, </w:t>
            </w:r>
            <w:r w:rsidRPr="001B0B2C">
              <w:rPr>
                <w:rFonts w:ascii="Trebuchet MS" w:hAnsi="Trebuchet MS" w:cs="Trebuchet MS"/>
                <w:sz w:val="15"/>
                <w:szCs w:val="15"/>
                <w:lang w:eastAsia="zh-CN"/>
              </w:rPr>
              <w:br/>
              <w:t xml:space="preserve">* dodržovat zákaz kouření a manipulace s otevřeným ohněm, dodržovat požární předpisy, </w:t>
            </w:r>
            <w:r w:rsidRPr="001B0B2C">
              <w:rPr>
                <w:rFonts w:ascii="Trebuchet MS" w:hAnsi="Trebuchet MS" w:cs="Trebuchet MS"/>
                <w:sz w:val="15"/>
                <w:szCs w:val="15"/>
                <w:lang w:eastAsia="zh-CN"/>
              </w:rPr>
              <w:br/>
              <w:t xml:space="preserve">* na pracovištích se zvýšeným požárním nebezpečím dbát zvýšené opatrnosti, </w:t>
            </w:r>
            <w:r w:rsidRPr="001B0B2C">
              <w:rPr>
                <w:rFonts w:ascii="Trebuchet MS" w:hAnsi="Trebuchet MS" w:cs="Trebuchet MS"/>
                <w:sz w:val="15"/>
                <w:szCs w:val="15"/>
                <w:lang w:eastAsia="zh-CN"/>
              </w:rPr>
              <w:br/>
              <w:t xml:space="preserve">* odstranění zdrojů zapálení, </w:t>
            </w:r>
            <w:r w:rsidRPr="001B0B2C">
              <w:rPr>
                <w:rFonts w:ascii="Trebuchet MS" w:hAnsi="Trebuchet MS" w:cs="Trebuchet MS"/>
                <w:sz w:val="15"/>
                <w:szCs w:val="15"/>
                <w:lang w:eastAsia="zh-CN"/>
              </w:rPr>
              <w:br/>
              <w:t xml:space="preserve">* kontroly pracoviště </w:t>
            </w:r>
          </w:p>
        </w:tc>
      </w:tr>
      <w:tr w:rsidR="00D54385" w:rsidRPr="001B0B2C" w14:paraId="128F272E" w14:textId="77777777" w:rsidTr="008806DA">
        <w:trPr>
          <w:gridAfter w:val="1"/>
          <w:wAfter w:w="26" w:type="dxa"/>
        </w:trPr>
        <w:tc>
          <w:tcPr>
            <w:tcW w:w="1104" w:type="dxa"/>
            <w:shd w:val="clear" w:color="auto" w:fill="auto"/>
          </w:tcPr>
          <w:p w14:paraId="02563324"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3FF4A998"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neumístění bezpečnostních značek, </w:t>
            </w:r>
            <w:r w:rsidRPr="001B0B2C">
              <w:rPr>
                <w:rFonts w:ascii="Trebuchet MS" w:hAnsi="Trebuchet MS" w:cs="Trebuchet MS"/>
                <w:sz w:val="15"/>
                <w:szCs w:val="15"/>
                <w:lang w:eastAsia="zh-CN"/>
              </w:rPr>
              <w:br/>
              <w:t xml:space="preserve">* neoznačení nebezpečného místa, přístroje, zařízení bezpečnostním označením, </w:t>
            </w:r>
            <w:r w:rsidRPr="001B0B2C">
              <w:rPr>
                <w:rFonts w:ascii="Trebuchet MS" w:hAnsi="Trebuchet MS" w:cs="Trebuchet MS"/>
                <w:sz w:val="15"/>
                <w:szCs w:val="15"/>
                <w:lang w:eastAsia="zh-CN"/>
              </w:rPr>
              <w:br/>
              <w:t xml:space="preserve">* úmyslné nebo neúmyslné odstranění bezpečnostního značení, </w:t>
            </w:r>
            <w:r w:rsidRPr="001B0B2C">
              <w:rPr>
                <w:rFonts w:ascii="Trebuchet MS" w:hAnsi="Trebuchet MS" w:cs="Trebuchet MS"/>
                <w:sz w:val="15"/>
                <w:szCs w:val="15"/>
                <w:lang w:eastAsia="zh-CN"/>
              </w:rPr>
              <w:br/>
              <w:t xml:space="preserve">* manipulace v rozporu s bezpečnostním označením, </w:t>
            </w:r>
            <w:r w:rsidRPr="001B0B2C">
              <w:rPr>
                <w:rFonts w:ascii="Trebuchet MS" w:hAnsi="Trebuchet MS" w:cs="Trebuchet MS"/>
                <w:sz w:val="15"/>
                <w:szCs w:val="15"/>
                <w:lang w:eastAsia="zh-CN"/>
              </w:rPr>
              <w:br/>
              <w:t xml:space="preserve">* neoprávněné zacházení a zasahování zaměstnancem, </w:t>
            </w:r>
            <w:r w:rsidRPr="001B0B2C">
              <w:rPr>
                <w:rFonts w:ascii="Trebuchet MS" w:hAnsi="Trebuchet MS" w:cs="Trebuchet MS"/>
                <w:sz w:val="15"/>
                <w:szCs w:val="15"/>
                <w:lang w:eastAsia="zh-CN"/>
              </w:rPr>
              <w:br/>
              <w:t xml:space="preserve">* nerespektování bezpečnostního značení </w:t>
            </w:r>
          </w:p>
        </w:tc>
        <w:tc>
          <w:tcPr>
            <w:tcW w:w="239" w:type="dxa"/>
            <w:shd w:val="clear" w:color="auto" w:fill="auto"/>
          </w:tcPr>
          <w:p w14:paraId="281B0AEF"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307F2DB8"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1A09BCD8"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029E6B83"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povinnost označit všechna nebezpečná místa pracovišť, zařízení a přístrojů bezpečnostními značkami, </w:t>
            </w:r>
            <w:r w:rsidRPr="001B0B2C">
              <w:rPr>
                <w:rFonts w:ascii="Trebuchet MS" w:hAnsi="Trebuchet MS" w:cs="Trebuchet MS"/>
                <w:sz w:val="15"/>
                <w:szCs w:val="15"/>
                <w:lang w:eastAsia="zh-CN"/>
              </w:rPr>
              <w:br/>
            </w:r>
            <w:r w:rsidRPr="001B0B2C">
              <w:rPr>
                <w:rFonts w:ascii="Trebuchet MS" w:hAnsi="Trebuchet MS" w:cs="Trebuchet MS"/>
                <w:sz w:val="15"/>
                <w:szCs w:val="15"/>
                <w:lang w:eastAsia="zh-CN"/>
              </w:rPr>
              <w:br/>
              <w:t xml:space="preserve">ve zdravotnických zařízeních musí být zejména </w:t>
            </w:r>
            <w:proofErr w:type="gramStart"/>
            <w:r w:rsidRPr="001B0B2C">
              <w:rPr>
                <w:rFonts w:ascii="Trebuchet MS" w:hAnsi="Trebuchet MS" w:cs="Trebuchet MS"/>
                <w:sz w:val="15"/>
                <w:szCs w:val="15"/>
                <w:lang w:eastAsia="zh-CN"/>
              </w:rPr>
              <w:t xml:space="preserve">označeno : </w:t>
            </w:r>
            <w:r w:rsidRPr="001B0B2C">
              <w:rPr>
                <w:rFonts w:ascii="Trebuchet MS" w:hAnsi="Trebuchet MS" w:cs="Trebuchet MS"/>
                <w:sz w:val="15"/>
                <w:szCs w:val="15"/>
                <w:lang w:eastAsia="zh-CN"/>
              </w:rPr>
              <w:br/>
              <w:t>* pracoviště</w:t>
            </w:r>
            <w:proofErr w:type="gramEnd"/>
            <w:r w:rsidRPr="001B0B2C">
              <w:rPr>
                <w:rFonts w:ascii="Trebuchet MS" w:hAnsi="Trebuchet MS" w:cs="Trebuchet MS"/>
                <w:sz w:val="15"/>
                <w:szCs w:val="15"/>
                <w:lang w:eastAsia="zh-CN"/>
              </w:rPr>
              <w:t xml:space="preserve"> pro biologické riziko, </w:t>
            </w:r>
            <w:r w:rsidRPr="001B0B2C">
              <w:rPr>
                <w:rFonts w:ascii="Trebuchet MS" w:hAnsi="Trebuchet MS" w:cs="Trebuchet MS"/>
                <w:sz w:val="15"/>
                <w:szCs w:val="15"/>
                <w:lang w:eastAsia="zh-CN"/>
              </w:rPr>
              <w:br/>
              <w:t xml:space="preserve">* kontrolované pásmo s biologickými činiteli třetí a čtvrté kategorie, </w:t>
            </w:r>
            <w:r w:rsidRPr="001B0B2C">
              <w:rPr>
                <w:rFonts w:ascii="Trebuchet MS" w:hAnsi="Trebuchet MS" w:cs="Trebuchet MS"/>
                <w:sz w:val="15"/>
                <w:szCs w:val="15"/>
                <w:lang w:eastAsia="zh-CN"/>
              </w:rPr>
              <w:br/>
              <w:t xml:space="preserve">* pracoviště s nebezpečným radioaktivním zářením, </w:t>
            </w:r>
            <w:r w:rsidRPr="001B0B2C">
              <w:rPr>
                <w:rFonts w:ascii="Trebuchet MS" w:hAnsi="Trebuchet MS" w:cs="Trebuchet MS"/>
                <w:sz w:val="15"/>
                <w:szCs w:val="15"/>
                <w:lang w:eastAsia="zh-CN"/>
              </w:rPr>
              <w:br/>
              <w:t xml:space="preserve">* pracoviště s neionizujícím zářením, </w:t>
            </w:r>
            <w:r w:rsidRPr="001B0B2C">
              <w:rPr>
                <w:rFonts w:ascii="Trebuchet MS" w:hAnsi="Trebuchet MS" w:cs="Trebuchet MS"/>
                <w:sz w:val="15"/>
                <w:szCs w:val="15"/>
                <w:lang w:eastAsia="zh-CN"/>
              </w:rPr>
              <w:br/>
              <w:t xml:space="preserve">* pracoviště s laserovým zářením, </w:t>
            </w:r>
            <w:r w:rsidRPr="001B0B2C">
              <w:rPr>
                <w:rFonts w:ascii="Trebuchet MS" w:hAnsi="Trebuchet MS" w:cs="Trebuchet MS"/>
                <w:sz w:val="15"/>
                <w:szCs w:val="15"/>
                <w:lang w:eastAsia="zh-CN"/>
              </w:rPr>
              <w:br/>
              <w:t xml:space="preserve">* biochemické, hematologické, farmakologické, patologické laboratoře, </w:t>
            </w:r>
            <w:r w:rsidRPr="001B0B2C">
              <w:rPr>
                <w:rFonts w:ascii="Trebuchet MS" w:hAnsi="Trebuchet MS" w:cs="Trebuchet MS"/>
                <w:sz w:val="15"/>
                <w:szCs w:val="15"/>
                <w:lang w:eastAsia="zh-CN"/>
              </w:rPr>
              <w:br/>
              <w:t xml:space="preserve">* obaly s toxickými látkami, karcinogeny, hořlavými a oxidujícími kapalinami, žíravinami a jinými nebezpečnými látkami, </w:t>
            </w:r>
            <w:r w:rsidRPr="001B0B2C">
              <w:rPr>
                <w:rFonts w:ascii="Trebuchet MS" w:hAnsi="Trebuchet MS" w:cs="Trebuchet MS"/>
                <w:sz w:val="15"/>
                <w:szCs w:val="15"/>
                <w:lang w:eastAsia="zh-CN"/>
              </w:rPr>
              <w:br/>
              <w:t xml:space="preserve">* prostory, kde jsou umístěny takové nádoby na plyny, </w:t>
            </w:r>
            <w:r w:rsidRPr="001B0B2C">
              <w:rPr>
                <w:rFonts w:ascii="Trebuchet MS" w:hAnsi="Trebuchet MS" w:cs="Trebuchet MS"/>
                <w:sz w:val="15"/>
                <w:szCs w:val="15"/>
                <w:lang w:eastAsia="zh-CN"/>
              </w:rPr>
              <w:br/>
              <w:t xml:space="preserve">* zásuvky zdravotnické izolované soustavy, </w:t>
            </w:r>
            <w:r w:rsidRPr="001B0B2C">
              <w:rPr>
                <w:rFonts w:ascii="Trebuchet MS" w:hAnsi="Trebuchet MS" w:cs="Trebuchet MS"/>
                <w:sz w:val="15"/>
                <w:szCs w:val="15"/>
                <w:lang w:eastAsia="zh-CN"/>
              </w:rPr>
              <w:br/>
              <w:t xml:space="preserve">* únikové cesty a nouzové východy, </w:t>
            </w:r>
          </w:p>
        </w:tc>
      </w:tr>
      <w:tr w:rsidR="00D54385" w:rsidRPr="001B0B2C" w14:paraId="365ABF4E" w14:textId="77777777" w:rsidTr="008806DA">
        <w:trPr>
          <w:gridAfter w:val="1"/>
          <w:wAfter w:w="26" w:type="dxa"/>
        </w:trPr>
        <w:tc>
          <w:tcPr>
            <w:tcW w:w="1104" w:type="dxa"/>
            <w:shd w:val="clear" w:color="auto" w:fill="auto"/>
          </w:tcPr>
          <w:p w14:paraId="18DED819"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dodavatel ve zdravotnictví </w:t>
            </w:r>
          </w:p>
        </w:tc>
        <w:tc>
          <w:tcPr>
            <w:tcW w:w="3461" w:type="dxa"/>
            <w:shd w:val="clear" w:color="auto" w:fill="auto"/>
          </w:tcPr>
          <w:p w14:paraId="3814ED08"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zanedbání použití OOPP, </w:t>
            </w:r>
            <w:r w:rsidRPr="001B0B2C">
              <w:rPr>
                <w:rFonts w:ascii="Trebuchet MS" w:hAnsi="Trebuchet MS" w:cs="Trebuchet MS"/>
                <w:sz w:val="15"/>
                <w:szCs w:val="15"/>
                <w:lang w:eastAsia="zh-CN"/>
              </w:rPr>
              <w:br/>
              <w:t xml:space="preserve">* nepoužívání přidělených OOPP, </w:t>
            </w:r>
            <w:r w:rsidRPr="001B0B2C">
              <w:rPr>
                <w:rFonts w:ascii="Trebuchet MS" w:hAnsi="Trebuchet MS" w:cs="Trebuchet MS"/>
                <w:sz w:val="15"/>
                <w:szCs w:val="15"/>
                <w:lang w:eastAsia="zh-CN"/>
              </w:rPr>
              <w:br/>
              <w:t xml:space="preserve">* použití nevhodných a neúčinných OOPP </w:t>
            </w:r>
          </w:p>
        </w:tc>
        <w:tc>
          <w:tcPr>
            <w:tcW w:w="239" w:type="dxa"/>
            <w:shd w:val="clear" w:color="auto" w:fill="auto"/>
          </w:tcPr>
          <w:p w14:paraId="15D61D5B"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5230F08B"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3A88DF16"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2FE3199F"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poskytovat OOPP na základě seznamu zpracovaného v souladu s vyhledanými riziky, </w:t>
            </w:r>
            <w:r w:rsidRPr="001B0B2C">
              <w:rPr>
                <w:rFonts w:ascii="Trebuchet MS" w:hAnsi="Trebuchet MS" w:cs="Trebuchet MS"/>
                <w:sz w:val="15"/>
                <w:szCs w:val="15"/>
                <w:lang w:eastAsia="zh-CN"/>
              </w:rPr>
              <w:br/>
              <w:t xml:space="preserve">* seznámit všechny osoby s použitím OOPP, </w:t>
            </w:r>
            <w:r w:rsidRPr="001B0B2C">
              <w:rPr>
                <w:rFonts w:ascii="Trebuchet MS" w:hAnsi="Trebuchet MS" w:cs="Trebuchet MS"/>
                <w:sz w:val="15"/>
                <w:szCs w:val="15"/>
                <w:lang w:eastAsia="zh-CN"/>
              </w:rPr>
              <w:br/>
              <w:t xml:space="preserve">* OOPP musí být účinné proti vyskytujícím se rizikům, </w:t>
            </w:r>
            <w:r w:rsidRPr="001B0B2C">
              <w:rPr>
                <w:rFonts w:ascii="Trebuchet MS" w:hAnsi="Trebuchet MS" w:cs="Trebuchet MS"/>
                <w:sz w:val="15"/>
                <w:szCs w:val="15"/>
                <w:lang w:eastAsia="zh-CN"/>
              </w:rPr>
              <w:br/>
              <w:t xml:space="preserve">* používání nesmí představovat další riziko, </w:t>
            </w:r>
            <w:r w:rsidRPr="001B0B2C">
              <w:rPr>
                <w:rFonts w:ascii="Trebuchet MS" w:hAnsi="Trebuchet MS" w:cs="Trebuchet MS"/>
                <w:sz w:val="15"/>
                <w:szCs w:val="15"/>
                <w:lang w:eastAsia="zh-CN"/>
              </w:rPr>
              <w:br/>
              <w:t xml:space="preserve">* OOPP musí odpovídat podmínkám na pracovišti </w:t>
            </w:r>
          </w:p>
        </w:tc>
      </w:tr>
      <w:tr w:rsidR="00D54385" w:rsidRPr="001B0B2C" w14:paraId="61C3B129" w14:textId="77777777" w:rsidTr="008806DA">
        <w:trPr>
          <w:gridAfter w:val="1"/>
          <w:wAfter w:w="26" w:type="dxa"/>
        </w:trPr>
        <w:tc>
          <w:tcPr>
            <w:tcW w:w="1104" w:type="dxa"/>
            <w:shd w:val="clear" w:color="auto" w:fill="auto"/>
          </w:tcPr>
          <w:p w14:paraId="5269E54F"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438ED699"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schody, stupně - pád na nich a z nich </w:t>
            </w:r>
            <w:r w:rsidRPr="001B0B2C">
              <w:rPr>
                <w:rFonts w:ascii="Trebuchet MS" w:hAnsi="Trebuchet MS" w:cs="Trebuchet MS"/>
                <w:sz w:val="15"/>
                <w:szCs w:val="15"/>
                <w:lang w:eastAsia="zh-CN"/>
              </w:rPr>
              <w:br/>
              <w:t xml:space="preserve">* umývaná plocha - prostor nedostatečné vysoušení místa, </w:t>
            </w:r>
            <w:r w:rsidRPr="001B0B2C">
              <w:rPr>
                <w:rFonts w:ascii="Trebuchet MS" w:hAnsi="Trebuchet MS" w:cs="Trebuchet MS"/>
                <w:sz w:val="15"/>
                <w:szCs w:val="15"/>
                <w:lang w:eastAsia="zh-CN"/>
              </w:rPr>
              <w:br/>
              <w:t xml:space="preserve">* nesprávná organizace práce </w:t>
            </w:r>
          </w:p>
        </w:tc>
        <w:tc>
          <w:tcPr>
            <w:tcW w:w="239" w:type="dxa"/>
            <w:shd w:val="clear" w:color="auto" w:fill="auto"/>
          </w:tcPr>
          <w:p w14:paraId="59CB8FAF"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71542030"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4363B5B1"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633E22A3"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vytírání ploch schodišťových stupňů do sucha, </w:t>
            </w:r>
            <w:r w:rsidRPr="001B0B2C">
              <w:rPr>
                <w:rFonts w:ascii="Trebuchet MS" w:hAnsi="Trebuchet MS" w:cs="Trebuchet MS"/>
                <w:sz w:val="15"/>
                <w:szCs w:val="15"/>
                <w:lang w:eastAsia="zh-CN"/>
              </w:rPr>
              <w:br/>
              <w:t xml:space="preserve">* při vstupování na vlhkou plochu zvýšená opatrnost, </w:t>
            </w:r>
            <w:r w:rsidRPr="001B0B2C">
              <w:rPr>
                <w:rFonts w:ascii="Trebuchet MS" w:hAnsi="Trebuchet MS" w:cs="Trebuchet MS"/>
                <w:sz w:val="15"/>
                <w:szCs w:val="15"/>
                <w:lang w:eastAsia="zh-CN"/>
              </w:rPr>
              <w:br/>
              <w:t xml:space="preserve">* vědra a jiné pomůcky nestavět do komunikačního prostoru, aby nedošlo k zakopnutí nebo </w:t>
            </w:r>
            <w:proofErr w:type="spellStart"/>
            <w:r w:rsidRPr="001B0B2C">
              <w:rPr>
                <w:rFonts w:ascii="Trebuchet MS" w:hAnsi="Trebuchet MS" w:cs="Trebuchet MS"/>
                <w:sz w:val="15"/>
                <w:szCs w:val="15"/>
                <w:lang w:eastAsia="zh-CN"/>
              </w:rPr>
              <w:t>přepadnutí</w:t>
            </w:r>
            <w:proofErr w:type="spellEnd"/>
            <w:r w:rsidRPr="001B0B2C">
              <w:rPr>
                <w:rFonts w:ascii="Trebuchet MS" w:hAnsi="Trebuchet MS" w:cs="Trebuchet MS"/>
                <w:sz w:val="15"/>
                <w:szCs w:val="15"/>
                <w:lang w:eastAsia="zh-CN"/>
              </w:rPr>
              <w:t xml:space="preserve"> </w:t>
            </w:r>
          </w:p>
        </w:tc>
      </w:tr>
      <w:tr w:rsidR="00D54385" w:rsidRPr="001B0B2C" w14:paraId="0CD9F006" w14:textId="77777777" w:rsidTr="008806DA">
        <w:trPr>
          <w:gridAfter w:val="1"/>
          <w:wAfter w:w="26" w:type="dxa"/>
        </w:trPr>
        <w:tc>
          <w:tcPr>
            <w:tcW w:w="1104" w:type="dxa"/>
            <w:shd w:val="clear" w:color="auto" w:fill="auto"/>
          </w:tcPr>
          <w:p w14:paraId="2B706BF4"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12EA455D"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bodnutí, píchnutí, propíchnutí </w:t>
            </w:r>
            <w:r w:rsidRPr="001B0B2C">
              <w:rPr>
                <w:rFonts w:ascii="Trebuchet MS" w:hAnsi="Trebuchet MS" w:cs="Trebuchet MS"/>
                <w:sz w:val="15"/>
                <w:szCs w:val="15"/>
                <w:lang w:eastAsia="zh-CN"/>
              </w:rPr>
              <w:br/>
              <w:t xml:space="preserve">* kontaminovaná jehla pohozená na podlaze nebo jiných plochách </w:t>
            </w:r>
          </w:p>
        </w:tc>
        <w:tc>
          <w:tcPr>
            <w:tcW w:w="239" w:type="dxa"/>
            <w:shd w:val="clear" w:color="auto" w:fill="auto"/>
          </w:tcPr>
          <w:p w14:paraId="4073AC78"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30AC4D76"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5D2487D9"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5D7C83D2"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nechat ránu několik minut krvácet, pak asi 10 minut umývat důkladně mýdlem nebo detergentním roztokem, dezinfikovat přípravkem s </w:t>
            </w:r>
            <w:proofErr w:type="spellStart"/>
            <w:r w:rsidRPr="001B0B2C">
              <w:rPr>
                <w:rFonts w:ascii="Trebuchet MS" w:hAnsi="Trebuchet MS" w:cs="Trebuchet MS"/>
                <w:sz w:val="15"/>
                <w:szCs w:val="15"/>
                <w:lang w:eastAsia="zh-CN"/>
              </w:rPr>
              <w:t>virucidním</w:t>
            </w:r>
            <w:proofErr w:type="spellEnd"/>
            <w:r w:rsidRPr="001B0B2C">
              <w:rPr>
                <w:rFonts w:ascii="Trebuchet MS" w:hAnsi="Trebuchet MS" w:cs="Trebuchet MS"/>
                <w:sz w:val="15"/>
                <w:szCs w:val="15"/>
                <w:lang w:eastAsia="zh-CN"/>
              </w:rPr>
              <w:t xml:space="preserve"> účinkem (např. </w:t>
            </w:r>
            <w:proofErr w:type="spellStart"/>
            <w:r w:rsidRPr="001B0B2C">
              <w:rPr>
                <w:rFonts w:ascii="Trebuchet MS" w:hAnsi="Trebuchet MS" w:cs="Trebuchet MS"/>
                <w:sz w:val="15"/>
                <w:szCs w:val="15"/>
                <w:lang w:eastAsia="zh-CN"/>
              </w:rPr>
              <w:t>Jodisolem</w:t>
            </w:r>
            <w:proofErr w:type="spellEnd"/>
            <w:r w:rsidRPr="001B0B2C">
              <w:rPr>
                <w:rFonts w:ascii="Trebuchet MS" w:hAnsi="Trebuchet MS" w:cs="Trebuchet MS"/>
                <w:sz w:val="15"/>
                <w:szCs w:val="15"/>
                <w:lang w:eastAsia="zh-CN"/>
              </w:rPr>
              <w:t xml:space="preserve">, 0,2% </w:t>
            </w:r>
            <w:proofErr w:type="spellStart"/>
            <w:r w:rsidRPr="001B0B2C">
              <w:rPr>
                <w:rFonts w:ascii="Trebuchet MS" w:hAnsi="Trebuchet MS" w:cs="Trebuchet MS"/>
                <w:sz w:val="15"/>
                <w:szCs w:val="15"/>
                <w:lang w:eastAsia="zh-CN"/>
              </w:rPr>
              <w:t>persterilem</w:t>
            </w:r>
            <w:proofErr w:type="spellEnd"/>
            <w:r w:rsidRPr="001B0B2C">
              <w:rPr>
                <w:rFonts w:ascii="Trebuchet MS" w:hAnsi="Trebuchet MS" w:cs="Trebuchet MS"/>
                <w:sz w:val="15"/>
                <w:szCs w:val="15"/>
                <w:lang w:eastAsia="zh-CN"/>
              </w:rPr>
              <w:t xml:space="preserve"> nebo 70% etylalkoholem). * v případě drobných poranění, která prakticky nekrvácejí, začít s vymýváním ihned nebo krvácení vyvolat, </w:t>
            </w:r>
            <w:r w:rsidRPr="001B0B2C">
              <w:rPr>
                <w:rFonts w:ascii="Trebuchet MS" w:hAnsi="Trebuchet MS" w:cs="Trebuchet MS"/>
                <w:sz w:val="15"/>
                <w:szCs w:val="15"/>
                <w:lang w:eastAsia="zh-CN"/>
              </w:rPr>
              <w:br/>
              <w:t xml:space="preserve">* každé poranění nechat ošetřit </w:t>
            </w:r>
            <w:r w:rsidRPr="001B0B2C">
              <w:rPr>
                <w:rFonts w:ascii="Trebuchet MS" w:hAnsi="Trebuchet MS" w:cs="Trebuchet MS"/>
                <w:sz w:val="15"/>
                <w:szCs w:val="15"/>
                <w:lang w:eastAsia="zh-CN"/>
              </w:rPr>
              <w:br/>
              <w:t xml:space="preserve">* učinit záznam </w:t>
            </w:r>
          </w:p>
        </w:tc>
      </w:tr>
      <w:tr w:rsidR="00D54385" w:rsidRPr="001B0B2C" w14:paraId="79E960C7" w14:textId="77777777" w:rsidTr="008806DA">
        <w:trPr>
          <w:gridAfter w:val="1"/>
          <w:wAfter w:w="26" w:type="dxa"/>
        </w:trPr>
        <w:tc>
          <w:tcPr>
            <w:tcW w:w="1104" w:type="dxa"/>
            <w:shd w:val="clear" w:color="auto" w:fill="auto"/>
          </w:tcPr>
          <w:p w14:paraId="1FD9DCC4"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03F702BB"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zhmoždění, zlomení prstů horní končetiny </w:t>
            </w:r>
            <w:r w:rsidRPr="001B0B2C">
              <w:rPr>
                <w:rFonts w:ascii="Trebuchet MS" w:hAnsi="Trebuchet MS" w:cs="Trebuchet MS"/>
                <w:sz w:val="15"/>
                <w:szCs w:val="15"/>
                <w:lang w:eastAsia="zh-CN"/>
              </w:rPr>
              <w:br/>
              <w:t xml:space="preserve">* dveře, okna - přibouchnutí průvanem </w:t>
            </w:r>
          </w:p>
        </w:tc>
        <w:tc>
          <w:tcPr>
            <w:tcW w:w="239" w:type="dxa"/>
            <w:shd w:val="clear" w:color="auto" w:fill="auto"/>
          </w:tcPr>
          <w:p w14:paraId="363063E6"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79754F95"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247B0FF3"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201FAAD5"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dbát, aby vlivem </w:t>
            </w:r>
            <w:proofErr w:type="spellStart"/>
            <w:r w:rsidRPr="001B0B2C">
              <w:rPr>
                <w:rFonts w:ascii="Trebuchet MS" w:hAnsi="Trebuchet MS" w:cs="Trebuchet MS"/>
                <w:sz w:val="15"/>
                <w:szCs w:val="15"/>
                <w:lang w:eastAsia="zh-CN"/>
              </w:rPr>
              <w:t>popětrnostních</w:t>
            </w:r>
            <w:proofErr w:type="spellEnd"/>
            <w:r w:rsidRPr="001B0B2C">
              <w:rPr>
                <w:rFonts w:ascii="Trebuchet MS" w:hAnsi="Trebuchet MS" w:cs="Trebuchet MS"/>
                <w:sz w:val="15"/>
                <w:szCs w:val="15"/>
                <w:lang w:eastAsia="zh-CN"/>
              </w:rPr>
              <w:t xml:space="preserve"> podmínek nedocházelo k průvanu, </w:t>
            </w:r>
            <w:r w:rsidRPr="001B0B2C">
              <w:rPr>
                <w:rFonts w:ascii="Trebuchet MS" w:hAnsi="Trebuchet MS" w:cs="Trebuchet MS"/>
                <w:sz w:val="15"/>
                <w:szCs w:val="15"/>
                <w:lang w:eastAsia="zh-CN"/>
              </w:rPr>
              <w:br/>
              <w:t xml:space="preserve">* okna a dveře zajistit proti samovolnému zabouchnutí </w:t>
            </w:r>
          </w:p>
        </w:tc>
      </w:tr>
      <w:tr w:rsidR="00D54385" w:rsidRPr="001B0B2C" w14:paraId="5CCF4A5A" w14:textId="77777777" w:rsidTr="008806DA">
        <w:trPr>
          <w:gridAfter w:val="1"/>
          <w:wAfter w:w="26" w:type="dxa"/>
        </w:trPr>
        <w:tc>
          <w:tcPr>
            <w:tcW w:w="1104" w:type="dxa"/>
            <w:shd w:val="clear" w:color="auto" w:fill="auto"/>
          </w:tcPr>
          <w:p w14:paraId="0932A35D"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76B1DE01"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poranění dolních končetin </w:t>
            </w:r>
            <w:r w:rsidRPr="001B0B2C">
              <w:rPr>
                <w:rFonts w:ascii="Trebuchet MS" w:hAnsi="Trebuchet MS" w:cs="Trebuchet MS"/>
                <w:sz w:val="15"/>
                <w:szCs w:val="15"/>
                <w:lang w:eastAsia="zh-CN"/>
              </w:rPr>
              <w:br/>
              <w:t xml:space="preserve">* pád předmětů (břemen), </w:t>
            </w:r>
            <w:r w:rsidRPr="001B0B2C">
              <w:rPr>
                <w:rFonts w:ascii="Trebuchet MS" w:hAnsi="Trebuchet MS" w:cs="Trebuchet MS"/>
                <w:sz w:val="15"/>
                <w:szCs w:val="15"/>
                <w:lang w:eastAsia="zh-CN"/>
              </w:rPr>
              <w:br/>
              <w:t xml:space="preserve">* přemisťování předmětů, </w:t>
            </w:r>
            <w:r w:rsidRPr="001B0B2C">
              <w:rPr>
                <w:rFonts w:ascii="Trebuchet MS" w:hAnsi="Trebuchet MS" w:cs="Trebuchet MS"/>
                <w:sz w:val="15"/>
                <w:szCs w:val="15"/>
                <w:lang w:eastAsia="zh-CN"/>
              </w:rPr>
              <w:br/>
              <w:t xml:space="preserve">* pád tlakových nádob (také PHP) </w:t>
            </w:r>
            <w:r w:rsidRPr="001B0B2C">
              <w:rPr>
                <w:rFonts w:ascii="Trebuchet MS" w:hAnsi="Trebuchet MS" w:cs="Trebuchet MS"/>
                <w:sz w:val="15"/>
                <w:szCs w:val="15"/>
                <w:lang w:eastAsia="zh-CN"/>
              </w:rPr>
              <w:br/>
              <w:t xml:space="preserve">* neopatrnost, nehoda </w:t>
            </w:r>
          </w:p>
        </w:tc>
        <w:tc>
          <w:tcPr>
            <w:tcW w:w="239" w:type="dxa"/>
            <w:shd w:val="clear" w:color="auto" w:fill="auto"/>
          </w:tcPr>
          <w:p w14:paraId="209EC78C"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065A1104"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484B810C"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13A284DA"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dodržování váhových limitů, </w:t>
            </w:r>
            <w:r w:rsidRPr="001B0B2C">
              <w:rPr>
                <w:rFonts w:ascii="Trebuchet MS" w:hAnsi="Trebuchet MS" w:cs="Trebuchet MS"/>
                <w:sz w:val="15"/>
                <w:szCs w:val="15"/>
                <w:lang w:eastAsia="zh-CN"/>
              </w:rPr>
              <w:br/>
              <w:t xml:space="preserve">* používání pomůcek pro manipulaci s břemeny, </w:t>
            </w:r>
            <w:r w:rsidRPr="001B0B2C">
              <w:rPr>
                <w:rFonts w:ascii="Trebuchet MS" w:hAnsi="Trebuchet MS" w:cs="Trebuchet MS"/>
                <w:sz w:val="15"/>
                <w:szCs w:val="15"/>
                <w:lang w:eastAsia="zh-CN"/>
              </w:rPr>
              <w:br/>
              <w:t xml:space="preserve">* dodržovat stanovené právními předpisy, </w:t>
            </w:r>
          </w:p>
        </w:tc>
      </w:tr>
      <w:tr w:rsidR="00D54385" w:rsidRPr="001B0B2C" w14:paraId="4AF55F41" w14:textId="77777777" w:rsidTr="008806DA">
        <w:trPr>
          <w:gridAfter w:val="1"/>
          <w:wAfter w:w="26" w:type="dxa"/>
        </w:trPr>
        <w:tc>
          <w:tcPr>
            <w:tcW w:w="1104" w:type="dxa"/>
            <w:shd w:val="clear" w:color="auto" w:fill="auto"/>
          </w:tcPr>
          <w:p w14:paraId="17645084"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7E71880E"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odstavné a parkovací plochy, náraz vozidla na osobu, </w:t>
            </w:r>
            <w:r w:rsidRPr="001B0B2C">
              <w:rPr>
                <w:rFonts w:ascii="Trebuchet MS" w:hAnsi="Trebuchet MS" w:cs="Trebuchet MS"/>
                <w:sz w:val="15"/>
                <w:szCs w:val="15"/>
                <w:lang w:eastAsia="zh-CN"/>
              </w:rPr>
              <w:br/>
              <w:t xml:space="preserve">* přejetí osoby </w:t>
            </w:r>
          </w:p>
        </w:tc>
        <w:tc>
          <w:tcPr>
            <w:tcW w:w="239" w:type="dxa"/>
            <w:shd w:val="clear" w:color="auto" w:fill="auto"/>
          </w:tcPr>
          <w:p w14:paraId="647D7273"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3B9C9F3D"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14:paraId="0295AB80"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4921" w:type="dxa"/>
            <w:shd w:val="clear" w:color="auto" w:fill="auto"/>
          </w:tcPr>
          <w:p w14:paraId="42E0F3CA"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podle potřeby vyznačit přechody pro pěší, </w:t>
            </w:r>
            <w:r w:rsidRPr="001B0B2C">
              <w:rPr>
                <w:rFonts w:ascii="Trebuchet MS" w:hAnsi="Trebuchet MS" w:cs="Trebuchet MS"/>
                <w:sz w:val="15"/>
                <w:szCs w:val="15"/>
                <w:lang w:eastAsia="zh-CN"/>
              </w:rPr>
              <w:br/>
              <w:t xml:space="preserve">* udržování sjízdnosti v zimním období </w:t>
            </w:r>
          </w:p>
        </w:tc>
      </w:tr>
      <w:tr w:rsidR="00D54385" w:rsidRPr="001B0B2C" w14:paraId="3B942E8B" w14:textId="77777777" w:rsidTr="008806DA">
        <w:trPr>
          <w:gridAfter w:val="1"/>
          <w:wAfter w:w="26" w:type="dxa"/>
        </w:trPr>
        <w:tc>
          <w:tcPr>
            <w:tcW w:w="1104" w:type="dxa"/>
            <w:shd w:val="clear" w:color="auto" w:fill="auto"/>
          </w:tcPr>
          <w:p w14:paraId="42542D69"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325EE518"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odstavné a parkovací plochy, pád osoby na rovině </w:t>
            </w:r>
            <w:r w:rsidRPr="001B0B2C">
              <w:rPr>
                <w:rFonts w:ascii="Trebuchet MS" w:hAnsi="Trebuchet MS" w:cs="Trebuchet MS"/>
                <w:sz w:val="15"/>
                <w:szCs w:val="15"/>
                <w:lang w:eastAsia="zh-CN"/>
              </w:rPr>
              <w:br/>
              <w:t xml:space="preserve">* uklouznutí, pád osoby </w:t>
            </w:r>
          </w:p>
        </w:tc>
        <w:tc>
          <w:tcPr>
            <w:tcW w:w="239" w:type="dxa"/>
            <w:shd w:val="clear" w:color="auto" w:fill="auto"/>
          </w:tcPr>
          <w:p w14:paraId="7D879C49"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shd w:val="clear" w:color="auto" w:fill="auto"/>
          </w:tcPr>
          <w:p w14:paraId="5683A32A"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14:paraId="13176BD6"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14:paraId="0490A199"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odvod dešťové vody, </w:t>
            </w:r>
            <w:r w:rsidRPr="001B0B2C">
              <w:rPr>
                <w:rFonts w:ascii="Trebuchet MS" w:hAnsi="Trebuchet MS" w:cs="Trebuchet MS"/>
                <w:sz w:val="15"/>
                <w:szCs w:val="15"/>
                <w:lang w:eastAsia="zh-CN"/>
              </w:rPr>
              <w:br/>
              <w:t xml:space="preserve">* udržování schůdnosti zejména v zimním období </w:t>
            </w:r>
          </w:p>
        </w:tc>
      </w:tr>
      <w:tr w:rsidR="00D54385" w:rsidRPr="001B0B2C" w14:paraId="139ACF62" w14:textId="77777777" w:rsidTr="008806DA">
        <w:trPr>
          <w:gridAfter w:val="1"/>
          <w:wAfter w:w="26" w:type="dxa"/>
        </w:trPr>
        <w:tc>
          <w:tcPr>
            <w:tcW w:w="1104" w:type="dxa"/>
            <w:shd w:val="clear" w:color="auto" w:fill="auto"/>
          </w:tcPr>
          <w:p w14:paraId="3ECA5AAB"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74053998"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-venkovní komunikace a pracoviště, kolize osob - chodců s automobilovým provozem </w:t>
            </w:r>
          </w:p>
        </w:tc>
        <w:tc>
          <w:tcPr>
            <w:tcW w:w="239" w:type="dxa"/>
            <w:shd w:val="clear" w:color="auto" w:fill="auto"/>
          </w:tcPr>
          <w:p w14:paraId="077F7681"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3FF1F720"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14:paraId="40A24C4F"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4921" w:type="dxa"/>
            <w:shd w:val="clear" w:color="auto" w:fill="auto"/>
          </w:tcPr>
          <w:p w14:paraId="2D5649B1"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zvýšená opatrnost,</w:t>
            </w:r>
          </w:p>
          <w:p w14:paraId="6255E0B8"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dopravní značení dle potřeb povozu a ohrožení osob, </w:t>
            </w:r>
            <w:r w:rsidRPr="001B0B2C">
              <w:rPr>
                <w:rFonts w:ascii="Trebuchet MS" w:hAnsi="Trebuchet MS" w:cs="Trebuchet MS"/>
                <w:sz w:val="15"/>
                <w:szCs w:val="15"/>
                <w:lang w:eastAsia="zh-CN"/>
              </w:rPr>
              <w:br/>
              <w:t xml:space="preserve">* podle potřeby vyznačit přechody pro pěší </w:t>
            </w:r>
          </w:p>
        </w:tc>
      </w:tr>
      <w:tr w:rsidR="00D54385" w:rsidRPr="001B0B2C" w14:paraId="27814A12" w14:textId="77777777" w:rsidTr="008806DA">
        <w:trPr>
          <w:gridAfter w:val="1"/>
          <w:wAfter w:w="26" w:type="dxa"/>
        </w:trPr>
        <w:tc>
          <w:tcPr>
            <w:tcW w:w="1104" w:type="dxa"/>
            <w:shd w:val="clear" w:color="auto" w:fill="auto"/>
          </w:tcPr>
          <w:p w14:paraId="3512A297"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26F45958"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pád osoby do hloubky </w:t>
            </w:r>
          </w:p>
        </w:tc>
        <w:tc>
          <w:tcPr>
            <w:tcW w:w="239" w:type="dxa"/>
            <w:shd w:val="clear" w:color="auto" w:fill="auto"/>
          </w:tcPr>
          <w:p w14:paraId="07143A52"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2E0E1BDB"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14:paraId="6E4F5FA5"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4921" w:type="dxa"/>
            <w:shd w:val="clear" w:color="auto" w:fill="auto"/>
          </w:tcPr>
          <w:p w14:paraId="76153AE5"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zřízení zábradlí na volných okrajích chodníků vedoucích po mostech podél vodotečí, vodních nádrží apod., s hladkými zpevněnými stěnami o vnějším sklonu větším než 1 : 2,5 nebo s přirozenými břehy o sklonu větším než 1 : 1 </w:t>
            </w:r>
          </w:p>
        </w:tc>
      </w:tr>
      <w:tr w:rsidR="00D54385" w:rsidRPr="001B0B2C" w14:paraId="21A8C39F" w14:textId="77777777" w:rsidTr="008806DA">
        <w:trPr>
          <w:gridAfter w:val="1"/>
          <w:wAfter w:w="26" w:type="dxa"/>
        </w:trPr>
        <w:tc>
          <w:tcPr>
            <w:tcW w:w="1104" w:type="dxa"/>
            <w:shd w:val="clear" w:color="auto" w:fill="auto"/>
          </w:tcPr>
          <w:p w14:paraId="26035727"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69333900"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venkovní komunikace a pracoviště, pád osoby na rovině, </w:t>
            </w:r>
            <w:r w:rsidRPr="001B0B2C">
              <w:rPr>
                <w:rFonts w:ascii="Trebuchet MS" w:hAnsi="Trebuchet MS" w:cs="Trebuchet MS"/>
                <w:sz w:val="15"/>
                <w:szCs w:val="15"/>
                <w:lang w:eastAsia="zh-CN"/>
              </w:rPr>
              <w:br/>
              <w:t xml:space="preserve">* uklouznutí, </w:t>
            </w:r>
            <w:r w:rsidRPr="001B0B2C">
              <w:rPr>
                <w:rFonts w:ascii="Trebuchet MS" w:hAnsi="Trebuchet MS" w:cs="Trebuchet MS"/>
                <w:sz w:val="15"/>
                <w:szCs w:val="15"/>
                <w:lang w:eastAsia="zh-CN"/>
              </w:rPr>
              <w:br/>
              <w:t xml:space="preserve">* zakopnutí a pád osob na venkovních vodorovných </w:t>
            </w:r>
            <w:proofErr w:type="spellStart"/>
            <w:r w:rsidRPr="001B0B2C">
              <w:rPr>
                <w:rFonts w:ascii="Trebuchet MS" w:hAnsi="Trebuchet MS" w:cs="Trebuchet MS"/>
                <w:sz w:val="15"/>
                <w:szCs w:val="15"/>
                <w:lang w:eastAsia="zh-CN"/>
              </w:rPr>
              <w:t>pochůzných</w:t>
            </w:r>
            <w:proofErr w:type="spellEnd"/>
            <w:r w:rsidRPr="001B0B2C">
              <w:rPr>
                <w:rFonts w:ascii="Trebuchet MS" w:hAnsi="Trebuchet MS" w:cs="Trebuchet MS"/>
                <w:sz w:val="15"/>
                <w:szCs w:val="15"/>
                <w:lang w:eastAsia="zh-CN"/>
              </w:rPr>
              <w:t xml:space="preserve"> plochách </w:t>
            </w:r>
          </w:p>
        </w:tc>
        <w:tc>
          <w:tcPr>
            <w:tcW w:w="239" w:type="dxa"/>
            <w:shd w:val="clear" w:color="auto" w:fill="auto"/>
          </w:tcPr>
          <w:p w14:paraId="6D1E99ED"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shd w:val="clear" w:color="auto" w:fill="auto"/>
          </w:tcPr>
          <w:p w14:paraId="4A040CA3"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14:paraId="1865A6A7"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14:paraId="0EB71B8E" w14:textId="77777777" w:rsidR="00D54385" w:rsidRPr="001B0B2C" w:rsidRDefault="00D54385" w:rsidP="008806DA">
            <w:pPr>
              <w:suppressAutoHyphens/>
              <w:spacing w:after="240"/>
              <w:rPr>
                <w:rFonts w:ascii="Trebuchet MS" w:hAnsi="Trebuchet MS" w:cs="Trebuchet MS"/>
                <w:sz w:val="20"/>
                <w:lang w:eastAsia="zh-CN"/>
              </w:rPr>
            </w:pPr>
            <w:r w:rsidRPr="001B0B2C">
              <w:rPr>
                <w:rFonts w:ascii="Trebuchet MS" w:hAnsi="Trebuchet MS" w:cs="Trebuchet MS"/>
                <w:sz w:val="15"/>
                <w:szCs w:val="15"/>
                <w:lang w:eastAsia="zh-CN"/>
              </w:rPr>
              <w:t xml:space="preserve">* včasné odstraňování námrazy, sněhu, protiskluzový posyp k zabránění uklouznutí a pádu při osob při pohybu na venkovních komunikacích v zimním období, </w:t>
            </w:r>
            <w:r w:rsidRPr="001B0B2C">
              <w:rPr>
                <w:rFonts w:ascii="Trebuchet MS" w:hAnsi="Trebuchet MS" w:cs="Trebuchet MS"/>
                <w:sz w:val="15"/>
                <w:szCs w:val="15"/>
                <w:lang w:eastAsia="zh-CN"/>
              </w:rPr>
              <w:br/>
              <w:t xml:space="preserve">* odvodnění chodníků a </w:t>
            </w:r>
            <w:proofErr w:type="spellStart"/>
            <w:r w:rsidRPr="001B0B2C">
              <w:rPr>
                <w:rFonts w:ascii="Trebuchet MS" w:hAnsi="Trebuchet MS" w:cs="Trebuchet MS"/>
                <w:sz w:val="15"/>
                <w:szCs w:val="15"/>
                <w:lang w:eastAsia="zh-CN"/>
              </w:rPr>
              <w:t>pochůzných</w:t>
            </w:r>
            <w:proofErr w:type="spellEnd"/>
            <w:r w:rsidRPr="001B0B2C">
              <w:rPr>
                <w:rFonts w:ascii="Trebuchet MS" w:hAnsi="Trebuchet MS" w:cs="Trebuchet MS"/>
                <w:sz w:val="15"/>
                <w:szCs w:val="15"/>
                <w:lang w:eastAsia="zh-CN"/>
              </w:rPr>
              <w:t xml:space="preserve"> ploch tak, aby se na nich nezdržovala voda (nebezpečí zamrznutí), </w:t>
            </w:r>
            <w:r w:rsidRPr="001B0B2C">
              <w:rPr>
                <w:rFonts w:ascii="Trebuchet MS" w:hAnsi="Trebuchet MS" w:cs="Trebuchet MS"/>
                <w:sz w:val="15"/>
                <w:szCs w:val="15"/>
                <w:lang w:eastAsia="zh-CN"/>
              </w:rPr>
              <w:br/>
              <w:t xml:space="preserve">* zvláštní protiskluzová úprava šikmých chodníků ve sklonu 1: 8 až 1 : 12, </w:t>
            </w:r>
            <w:r w:rsidRPr="001B0B2C">
              <w:rPr>
                <w:rFonts w:ascii="Trebuchet MS" w:hAnsi="Trebuchet MS" w:cs="Trebuchet MS"/>
                <w:sz w:val="15"/>
                <w:szCs w:val="15"/>
                <w:lang w:eastAsia="zh-CN"/>
              </w:rPr>
              <w:br/>
              <w:t xml:space="preserve">* rovný, drsný, bezprašný povrch chodníků a vozovek, </w:t>
            </w:r>
            <w:r w:rsidRPr="001B0B2C">
              <w:rPr>
                <w:rFonts w:ascii="Trebuchet MS" w:hAnsi="Trebuchet MS" w:cs="Trebuchet MS"/>
                <w:sz w:val="15"/>
                <w:szCs w:val="15"/>
                <w:lang w:eastAsia="zh-CN"/>
              </w:rPr>
              <w:br/>
              <w:t xml:space="preserve">* úprava poklopů šachet, prohlubní tak, aby byly ve stejné úrovni s přilehlým chodníkem, vozovkou, dostatečně únosné apod., </w:t>
            </w:r>
          </w:p>
        </w:tc>
      </w:tr>
      <w:tr w:rsidR="00D54385" w:rsidRPr="001B0B2C" w14:paraId="13DF9956" w14:textId="77777777" w:rsidTr="008806DA">
        <w:trPr>
          <w:gridAfter w:val="1"/>
          <w:wAfter w:w="26" w:type="dxa"/>
        </w:trPr>
        <w:tc>
          <w:tcPr>
            <w:tcW w:w="1104" w:type="dxa"/>
            <w:shd w:val="clear" w:color="auto" w:fill="auto"/>
          </w:tcPr>
          <w:p w14:paraId="6265649B"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66D170D6"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náraz dopravního prostředku na překážku </w:t>
            </w:r>
          </w:p>
        </w:tc>
        <w:tc>
          <w:tcPr>
            <w:tcW w:w="239" w:type="dxa"/>
            <w:shd w:val="clear" w:color="auto" w:fill="auto"/>
          </w:tcPr>
          <w:p w14:paraId="0BE2BC7A"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14655C08"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14:paraId="0F884BDE"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4921" w:type="dxa"/>
            <w:shd w:val="clear" w:color="auto" w:fill="auto"/>
          </w:tcPr>
          <w:p w14:paraId="7AD33686"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zajištění dostatečně širokých a vysokých podjezdů a průjezdů, </w:t>
            </w:r>
            <w:r w:rsidRPr="001B0B2C">
              <w:rPr>
                <w:rFonts w:ascii="Trebuchet MS" w:hAnsi="Trebuchet MS" w:cs="Trebuchet MS"/>
                <w:sz w:val="15"/>
                <w:szCs w:val="15"/>
                <w:lang w:eastAsia="zh-CN"/>
              </w:rPr>
              <w:br/>
              <w:t xml:space="preserve">* označení překážek (sloupů, stožárů, základových patek nosných prvků nadzemních vedení, okrajů vystupujících konstrukcí, ramp apod. v blízkosti komunikací bezpečnostním označením (žlutočerným nebo bíločerveným šrafováním) </w:t>
            </w:r>
          </w:p>
        </w:tc>
      </w:tr>
      <w:tr w:rsidR="00D54385" w:rsidRPr="001B0B2C" w14:paraId="20C5C17A" w14:textId="77777777" w:rsidTr="008806DA">
        <w:trPr>
          <w:gridAfter w:val="1"/>
          <w:wAfter w:w="26" w:type="dxa"/>
        </w:trPr>
        <w:tc>
          <w:tcPr>
            <w:tcW w:w="1104" w:type="dxa"/>
            <w:shd w:val="clear" w:color="auto" w:fill="auto"/>
          </w:tcPr>
          <w:p w14:paraId="040A2607"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14618D59" w14:textId="77777777" w:rsidR="00D54385" w:rsidRPr="001B0B2C" w:rsidRDefault="00D54385" w:rsidP="008806DA">
            <w:pPr>
              <w:suppressAutoHyphens/>
              <w:spacing w:after="240"/>
              <w:rPr>
                <w:rFonts w:ascii="Trebuchet MS" w:hAnsi="Trebuchet MS" w:cs="Trebuchet MS"/>
                <w:sz w:val="20"/>
                <w:lang w:eastAsia="zh-CN"/>
              </w:rPr>
            </w:pPr>
            <w:r w:rsidRPr="001B0B2C">
              <w:rPr>
                <w:rFonts w:ascii="Trebuchet MS" w:hAnsi="Trebuchet MS" w:cs="Trebuchet MS"/>
                <w:sz w:val="15"/>
                <w:szCs w:val="15"/>
                <w:lang w:eastAsia="zh-CN"/>
              </w:rPr>
              <w:t xml:space="preserve">riziko - zasažení osoby elektrickým proudem </w:t>
            </w:r>
            <w:r w:rsidRPr="001B0B2C">
              <w:rPr>
                <w:rFonts w:ascii="Trebuchet MS" w:hAnsi="Trebuchet MS" w:cs="Trebuchet MS"/>
                <w:sz w:val="15"/>
                <w:szCs w:val="15"/>
                <w:lang w:eastAsia="zh-CN"/>
              </w:rPr>
              <w:br/>
              <w:t xml:space="preserve">* úraz el. </w:t>
            </w:r>
            <w:proofErr w:type="gramStart"/>
            <w:r w:rsidRPr="001B0B2C">
              <w:rPr>
                <w:rFonts w:ascii="Trebuchet MS" w:hAnsi="Trebuchet MS" w:cs="Trebuchet MS"/>
                <w:sz w:val="15"/>
                <w:szCs w:val="15"/>
                <w:lang w:eastAsia="zh-CN"/>
              </w:rPr>
              <w:t>proudem</w:t>
            </w:r>
            <w:proofErr w:type="gramEnd"/>
            <w:r w:rsidRPr="001B0B2C">
              <w:rPr>
                <w:rFonts w:ascii="Trebuchet MS" w:hAnsi="Trebuchet MS" w:cs="Trebuchet MS"/>
                <w:sz w:val="15"/>
                <w:szCs w:val="15"/>
                <w:lang w:eastAsia="zh-CN"/>
              </w:rPr>
              <w:t xml:space="preserve"> přímým nebo nepřímým dotykem; </w:t>
            </w:r>
            <w:r w:rsidRPr="001B0B2C">
              <w:rPr>
                <w:rFonts w:ascii="Trebuchet MS" w:hAnsi="Trebuchet MS" w:cs="Trebuchet MS"/>
                <w:sz w:val="15"/>
                <w:szCs w:val="15"/>
                <w:lang w:eastAsia="zh-CN"/>
              </w:rPr>
              <w:br/>
              <w:t xml:space="preserve">* obnažení živých částí, snížení izolačních vlastností, zkrat způsobený vodivým předmětem </w:t>
            </w:r>
          </w:p>
        </w:tc>
        <w:tc>
          <w:tcPr>
            <w:tcW w:w="239" w:type="dxa"/>
            <w:shd w:val="clear" w:color="auto" w:fill="auto"/>
          </w:tcPr>
          <w:p w14:paraId="7D7848A6"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0A8806CA"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14:paraId="1F7917E0"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4921" w:type="dxa"/>
            <w:shd w:val="clear" w:color="auto" w:fill="auto"/>
          </w:tcPr>
          <w:p w14:paraId="0395B177"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preventivní údržba el. </w:t>
            </w:r>
            <w:proofErr w:type="gramStart"/>
            <w:r w:rsidRPr="001B0B2C">
              <w:rPr>
                <w:rFonts w:ascii="Trebuchet MS" w:hAnsi="Trebuchet MS" w:cs="Trebuchet MS"/>
                <w:sz w:val="15"/>
                <w:szCs w:val="15"/>
                <w:lang w:eastAsia="zh-CN"/>
              </w:rPr>
              <w:t>zařízení</w:t>
            </w:r>
            <w:proofErr w:type="gramEnd"/>
            <w:r w:rsidRPr="001B0B2C">
              <w:rPr>
                <w:rFonts w:ascii="Trebuchet MS" w:hAnsi="Trebuchet MS" w:cs="Trebuchet MS"/>
                <w:sz w:val="15"/>
                <w:szCs w:val="15"/>
                <w:lang w:eastAsia="zh-CN"/>
              </w:rPr>
              <w:t xml:space="preserve">, revize dle platné ČSN, odstraňování závad, </w:t>
            </w:r>
            <w:r w:rsidRPr="001B0B2C">
              <w:rPr>
                <w:rFonts w:ascii="Trebuchet MS" w:hAnsi="Trebuchet MS" w:cs="Trebuchet MS"/>
                <w:sz w:val="15"/>
                <w:szCs w:val="15"/>
                <w:lang w:eastAsia="zh-CN"/>
              </w:rPr>
              <w:br/>
              <w:t xml:space="preserve">* včasné odborné opravy poškozených el. zařízení (zásuvek, zástrček, pohyblivých přívodů apod.), </w:t>
            </w:r>
            <w:r w:rsidRPr="001B0B2C">
              <w:rPr>
                <w:rFonts w:ascii="Trebuchet MS" w:hAnsi="Trebuchet MS" w:cs="Trebuchet MS"/>
                <w:sz w:val="15"/>
                <w:szCs w:val="15"/>
                <w:lang w:eastAsia="zh-CN"/>
              </w:rPr>
              <w:br/>
              <w:t xml:space="preserve">* vedení pohyblivých přívodů mimo průchody a komunikace, </w:t>
            </w:r>
            <w:r w:rsidRPr="001B0B2C">
              <w:rPr>
                <w:rFonts w:ascii="Trebuchet MS" w:hAnsi="Trebuchet MS" w:cs="Trebuchet MS"/>
                <w:sz w:val="15"/>
                <w:szCs w:val="15"/>
                <w:lang w:eastAsia="zh-CN"/>
              </w:rPr>
              <w:br/>
              <w:t xml:space="preserve">* šetrné zacházení s kabely a přívod. šňůrami, </w:t>
            </w:r>
            <w:r w:rsidRPr="001B0B2C">
              <w:rPr>
                <w:rFonts w:ascii="Trebuchet MS" w:hAnsi="Trebuchet MS" w:cs="Trebuchet MS"/>
                <w:sz w:val="15"/>
                <w:szCs w:val="15"/>
                <w:lang w:eastAsia="zh-CN"/>
              </w:rPr>
              <w:br/>
              <w:t xml:space="preserve">* neobsluhovat el. přístroje a zařízení mokrýma rukama, </w:t>
            </w:r>
            <w:r w:rsidRPr="001B0B2C">
              <w:rPr>
                <w:rFonts w:ascii="Trebuchet MS" w:hAnsi="Trebuchet MS" w:cs="Trebuchet MS"/>
                <w:sz w:val="15"/>
                <w:szCs w:val="15"/>
                <w:lang w:eastAsia="zh-CN"/>
              </w:rPr>
              <w:br/>
              <w:t xml:space="preserve">* seznámit se s návodem pro použití, </w:t>
            </w:r>
            <w:r w:rsidRPr="001B0B2C">
              <w:rPr>
                <w:rFonts w:ascii="Trebuchet MS" w:hAnsi="Trebuchet MS" w:cs="Trebuchet MS"/>
                <w:sz w:val="15"/>
                <w:szCs w:val="15"/>
                <w:lang w:eastAsia="zh-CN"/>
              </w:rPr>
              <w:br/>
              <w:t xml:space="preserve">* před každým použitím vizuální kontrola stavu zařízení, </w:t>
            </w:r>
            <w:r w:rsidRPr="001B0B2C">
              <w:rPr>
                <w:rFonts w:ascii="Trebuchet MS" w:hAnsi="Trebuchet MS" w:cs="Trebuchet MS"/>
                <w:sz w:val="15"/>
                <w:szCs w:val="15"/>
                <w:lang w:eastAsia="zh-CN"/>
              </w:rPr>
              <w:br/>
              <w:t xml:space="preserve">* neponechávat zapnuté el. přístroje a zařízení po odchodu z pracoviště a skončení pracovní směny </w:t>
            </w:r>
            <w:r w:rsidRPr="001B0B2C">
              <w:rPr>
                <w:rFonts w:ascii="Trebuchet MS" w:hAnsi="Trebuchet MS" w:cs="Trebuchet MS"/>
                <w:sz w:val="15"/>
                <w:szCs w:val="15"/>
                <w:lang w:eastAsia="zh-CN"/>
              </w:rPr>
              <w:br/>
              <w:t xml:space="preserve">* provoz a udržování el. spotřebičů dle návodu </w:t>
            </w:r>
            <w:r w:rsidRPr="001B0B2C">
              <w:rPr>
                <w:rFonts w:ascii="Trebuchet MS" w:hAnsi="Trebuchet MS" w:cs="Trebuchet MS"/>
                <w:sz w:val="15"/>
                <w:szCs w:val="15"/>
                <w:lang w:eastAsia="zh-CN"/>
              </w:rPr>
              <w:br/>
              <w:t xml:space="preserve">* nepoužívání poškozených pohyblivých přívodů; zákaz jejich vedení přes ostré hrany, namáhání na tah apod., </w:t>
            </w:r>
            <w:r w:rsidRPr="001B0B2C">
              <w:rPr>
                <w:rFonts w:ascii="Trebuchet MS" w:hAnsi="Trebuchet MS" w:cs="Trebuchet MS"/>
                <w:sz w:val="15"/>
                <w:szCs w:val="15"/>
                <w:lang w:eastAsia="zh-CN"/>
              </w:rPr>
              <w:br/>
              <w:t xml:space="preserve">* kontroly a revize elektrických spotřebičů pro domácnost a podobné účely (jde o elektrická svítidla, elektrická zařízení informační techniky, přístroje spotřební elektroniky, pohyblivé přívody a šňůrová vedení, elektrické a elektronické měřicí přístroje, ostatní elektrické spotřebiče podobného charakteru </w:t>
            </w:r>
          </w:p>
        </w:tc>
      </w:tr>
      <w:tr w:rsidR="00D54385" w:rsidRPr="001B0B2C" w14:paraId="44152F04" w14:textId="77777777" w:rsidTr="008806DA">
        <w:trPr>
          <w:gridAfter w:val="1"/>
          <w:wAfter w:w="26" w:type="dxa"/>
        </w:trPr>
        <w:tc>
          <w:tcPr>
            <w:tcW w:w="1104" w:type="dxa"/>
            <w:shd w:val="clear" w:color="auto" w:fill="auto"/>
          </w:tcPr>
          <w:p w14:paraId="5D9C3558"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4CB74A82"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zasažení bleskem (ohrožení atmosférickou elektřinou), </w:t>
            </w:r>
            <w:r w:rsidRPr="001B0B2C">
              <w:rPr>
                <w:rFonts w:ascii="Trebuchet MS" w:hAnsi="Trebuchet MS" w:cs="Trebuchet MS"/>
                <w:sz w:val="15"/>
                <w:szCs w:val="15"/>
                <w:lang w:eastAsia="zh-CN"/>
              </w:rPr>
              <w:br/>
              <w:t xml:space="preserve">* smrt v případě přímého zásahu člověka hlavním vůdčím jiskrovým výbojem, </w:t>
            </w:r>
            <w:r w:rsidRPr="001B0B2C">
              <w:rPr>
                <w:rFonts w:ascii="Trebuchet MS" w:hAnsi="Trebuchet MS" w:cs="Trebuchet MS"/>
                <w:sz w:val="15"/>
                <w:szCs w:val="15"/>
                <w:lang w:eastAsia="zh-CN"/>
              </w:rPr>
              <w:br/>
              <w:t xml:space="preserve">* nebezpečí při zasažení vedlejším jiskrovým výbojem </w:t>
            </w:r>
            <w:r w:rsidRPr="001B0B2C">
              <w:rPr>
                <w:rFonts w:ascii="Trebuchet MS" w:hAnsi="Trebuchet MS" w:cs="Trebuchet MS"/>
                <w:sz w:val="15"/>
                <w:szCs w:val="15"/>
                <w:lang w:eastAsia="zh-CN"/>
              </w:rPr>
              <w:br/>
            </w:r>
            <w:r w:rsidRPr="001B0B2C">
              <w:rPr>
                <w:rFonts w:ascii="Trebuchet MS" w:hAnsi="Trebuchet MS" w:cs="Trebuchet MS"/>
                <w:sz w:val="15"/>
                <w:szCs w:val="15"/>
                <w:lang w:eastAsia="zh-CN"/>
              </w:rPr>
              <w:lastRenderedPageBreak/>
              <w:t xml:space="preserve">- popáleniny všech stupňů, </w:t>
            </w:r>
            <w:r w:rsidRPr="001B0B2C">
              <w:rPr>
                <w:rFonts w:ascii="Trebuchet MS" w:hAnsi="Trebuchet MS" w:cs="Trebuchet MS"/>
                <w:sz w:val="15"/>
                <w:szCs w:val="15"/>
                <w:lang w:eastAsia="zh-CN"/>
              </w:rPr>
              <w:br/>
              <w:t xml:space="preserve">- ochrnutí nervového systému </w:t>
            </w:r>
            <w:r w:rsidRPr="001B0B2C">
              <w:rPr>
                <w:rFonts w:ascii="Trebuchet MS" w:hAnsi="Trebuchet MS" w:cs="Trebuchet MS"/>
                <w:sz w:val="15"/>
                <w:szCs w:val="15"/>
                <w:lang w:eastAsia="zh-CN"/>
              </w:rPr>
              <w:br/>
              <w:t xml:space="preserve">- šok, zástava dechu, </w:t>
            </w:r>
            <w:r w:rsidRPr="001B0B2C">
              <w:rPr>
                <w:rFonts w:ascii="Trebuchet MS" w:hAnsi="Trebuchet MS" w:cs="Trebuchet MS"/>
                <w:sz w:val="15"/>
                <w:szCs w:val="15"/>
                <w:lang w:eastAsia="zh-CN"/>
              </w:rPr>
              <w:br/>
              <w:t xml:space="preserve">* požár po zapálení hořlavých a snadno zápalných látek (energií blesku), </w:t>
            </w:r>
            <w:r w:rsidRPr="001B0B2C">
              <w:rPr>
                <w:rFonts w:ascii="Trebuchet MS" w:hAnsi="Trebuchet MS" w:cs="Trebuchet MS"/>
                <w:sz w:val="15"/>
                <w:szCs w:val="15"/>
                <w:lang w:eastAsia="zh-CN"/>
              </w:rPr>
              <w:br/>
              <w:t xml:space="preserve">- přeskok úderu blesku ze svodu na větší kovové plochy nebo hmoty, </w:t>
            </w:r>
          </w:p>
        </w:tc>
        <w:tc>
          <w:tcPr>
            <w:tcW w:w="239" w:type="dxa"/>
            <w:shd w:val="clear" w:color="auto" w:fill="auto"/>
          </w:tcPr>
          <w:p w14:paraId="2EB23964"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1 </w:t>
            </w:r>
          </w:p>
        </w:tc>
        <w:tc>
          <w:tcPr>
            <w:tcW w:w="239" w:type="dxa"/>
            <w:shd w:val="clear" w:color="auto" w:fill="auto"/>
          </w:tcPr>
          <w:p w14:paraId="065074D8"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239" w:type="dxa"/>
            <w:gridSpan w:val="2"/>
            <w:shd w:val="clear" w:color="auto" w:fill="auto"/>
          </w:tcPr>
          <w:p w14:paraId="579F28D5"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14:paraId="0FEE4D39"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vodivé spojení vhodně a účelně rozmístěných jímacích zařízení (bleskosvodů), jejich uzemněním, příp. použitím jiných svodičů atmosférického napětí (na administrativních a provozních budovách a kovových konstrukcích), </w:t>
            </w:r>
            <w:r w:rsidRPr="001B0B2C">
              <w:rPr>
                <w:rFonts w:ascii="Trebuchet MS" w:hAnsi="Trebuchet MS" w:cs="Trebuchet MS"/>
                <w:sz w:val="15"/>
                <w:szCs w:val="15"/>
                <w:lang w:eastAsia="zh-CN"/>
              </w:rPr>
              <w:br/>
              <w:t xml:space="preserve">* udržování zařízení k ochraně před atmosférickou elektřinou v řádném stavu (revize, odstraňování závad) </w:t>
            </w:r>
          </w:p>
        </w:tc>
      </w:tr>
      <w:tr w:rsidR="00D54385" w:rsidRPr="001B0B2C" w14:paraId="248894A5" w14:textId="77777777" w:rsidTr="008806DA">
        <w:trPr>
          <w:gridAfter w:val="1"/>
          <w:wAfter w:w="26" w:type="dxa"/>
        </w:trPr>
        <w:tc>
          <w:tcPr>
            <w:tcW w:w="1104" w:type="dxa"/>
            <w:shd w:val="clear" w:color="auto" w:fill="auto"/>
          </w:tcPr>
          <w:p w14:paraId="7BB985D7"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dodavatel ve zdravotnictví </w:t>
            </w:r>
          </w:p>
        </w:tc>
        <w:tc>
          <w:tcPr>
            <w:tcW w:w="3461" w:type="dxa"/>
            <w:shd w:val="clear" w:color="auto" w:fill="auto"/>
          </w:tcPr>
          <w:p w14:paraId="17507DB2"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zvýšené podlahy, plošiny a komunikace, pád osoby z výšky </w:t>
            </w:r>
            <w:r w:rsidRPr="001B0B2C">
              <w:rPr>
                <w:rFonts w:ascii="Trebuchet MS" w:hAnsi="Trebuchet MS" w:cs="Trebuchet MS"/>
                <w:sz w:val="15"/>
                <w:szCs w:val="15"/>
                <w:lang w:eastAsia="zh-CN"/>
              </w:rPr>
              <w:br/>
              <w:t xml:space="preserve">* pád osoby z výšky, </w:t>
            </w:r>
            <w:r w:rsidRPr="001B0B2C">
              <w:rPr>
                <w:rFonts w:ascii="Trebuchet MS" w:hAnsi="Trebuchet MS" w:cs="Trebuchet MS"/>
                <w:sz w:val="15"/>
                <w:szCs w:val="15"/>
                <w:lang w:eastAsia="zh-CN"/>
              </w:rPr>
              <w:br/>
              <w:t xml:space="preserve">* pád osob při otevírání, čistění, údržbě ve vyšších místech budov (v případě obtížně přístupných míst) </w:t>
            </w:r>
          </w:p>
        </w:tc>
        <w:tc>
          <w:tcPr>
            <w:tcW w:w="239" w:type="dxa"/>
            <w:shd w:val="clear" w:color="auto" w:fill="auto"/>
          </w:tcPr>
          <w:p w14:paraId="05F2E16C"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51BE91D9"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14:paraId="16EE12B8"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4921" w:type="dxa"/>
            <w:shd w:val="clear" w:color="auto" w:fill="auto"/>
          </w:tcPr>
          <w:p w14:paraId="4650CB00"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umožnění bezpečného přístupu (zřízení bezpečných výstupů, ochozů, lávek apod.) </w:t>
            </w:r>
          </w:p>
        </w:tc>
      </w:tr>
      <w:tr w:rsidR="00D54385" w:rsidRPr="001B0B2C" w14:paraId="6F613C59" w14:textId="77777777" w:rsidTr="008806DA">
        <w:trPr>
          <w:gridAfter w:val="1"/>
          <w:wAfter w:w="26" w:type="dxa"/>
        </w:trPr>
        <w:tc>
          <w:tcPr>
            <w:tcW w:w="1104" w:type="dxa"/>
            <w:shd w:val="clear" w:color="auto" w:fill="auto"/>
          </w:tcPr>
          <w:p w14:paraId="26BB4905"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79ED1ECD"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pracovní prostředí - osvětlení, snížená viditelnost, </w:t>
            </w:r>
            <w:r w:rsidRPr="001B0B2C">
              <w:rPr>
                <w:rFonts w:ascii="Trebuchet MS" w:hAnsi="Trebuchet MS" w:cs="Trebuchet MS"/>
                <w:sz w:val="15"/>
                <w:szCs w:val="15"/>
                <w:lang w:eastAsia="zh-CN"/>
              </w:rPr>
              <w:br/>
              <w:t xml:space="preserve">* vznik tmavých míst, větší pravděpodobnost chyby zaměstnanců při pracovní činnosti, zvýšená možnost úrazu </w:t>
            </w:r>
          </w:p>
        </w:tc>
        <w:tc>
          <w:tcPr>
            <w:tcW w:w="239" w:type="dxa"/>
            <w:shd w:val="clear" w:color="auto" w:fill="auto"/>
          </w:tcPr>
          <w:p w14:paraId="18C3A472"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14:paraId="24887A90"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14:paraId="22D2B54A"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6 </w:t>
            </w:r>
          </w:p>
        </w:tc>
        <w:tc>
          <w:tcPr>
            <w:tcW w:w="4921" w:type="dxa"/>
            <w:shd w:val="clear" w:color="auto" w:fill="auto"/>
          </w:tcPr>
          <w:p w14:paraId="08819C99"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volba míst práce dle nejpříznivějších podmínek přirozeného osvětlení, zřízení vhodného a dostatečného umělého osvětlení, zajištění vhodného místního osvětlení, </w:t>
            </w:r>
            <w:r w:rsidRPr="001B0B2C">
              <w:rPr>
                <w:rFonts w:ascii="Trebuchet MS" w:hAnsi="Trebuchet MS" w:cs="Trebuchet MS"/>
                <w:sz w:val="15"/>
                <w:szCs w:val="15"/>
                <w:lang w:eastAsia="zh-CN"/>
              </w:rPr>
              <w:br/>
              <w:t xml:space="preserve">* rovnoměrnost osvětlení, místní osvětlení s ohledem na zrakovou náročnost </w:t>
            </w:r>
          </w:p>
        </w:tc>
      </w:tr>
      <w:tr w:rsidR="00D54385" w:rsidRPr="001B0B2C" w14:paraId="512DE89F" w14:textId="77777777" w:rsidTr="008806DA">
        <w:trPr>
          <w:gridAfter w:val="1"/>
          <w:wAfter w:w="26" w:type="dxa"/>
        </w:trPr>
        <w:tc>
          <w:tcPr>
            <w:tcW w:w="1104" w:type="dxa"/>
            <w:shd w:val="clear" w:color="auto" w:fill="auto"/>
          </w:tcPr>
          <w:p w14:paraId="005506F7"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58F8E31B" w14:textId="77777777" w:rsidR="00D54385" w:rsidRPr="001B0B2C" w:rsidRDefault="00D54385" w:rsidP="008806DA">
            <w:pPr>
              <w:suppressAutoHyphens/>
              <w:spacing w:after="240"/>
              <w:rPr>
                <w:rFonts w:ascii="Trebuchet MS" w:hAnsi="Trebuchet MS" w:cs="Trebuchet MS"/>
                <w:sz w:val="20"/>
                <w:lang w:eastAsia="zh-CN"/>
              </w:rPr>
            </w:pPr>
            <w:r w:rsidRPr="001B0B2C">
              <w:rPr>
                <w:rFonts w:ascii="Trebuchet MS" w:hAnsi="Trebuchet MS" w:cs="Trebuchet MS"/>
                <w:sz w:val="15"/>
                <w:szCs w:val="15"/>
                <w:lang w:eastAsia="zh-CN"/>
              </w:rPr>
              <w:t xml:space="preserve">riziko - okna, dveře - pořezání o sklo </w:t>
            </w:r>
            <w:r w:rsidRPr="001B0B2C">
              <w:rPr>
                <w:rFonts w:ascii="Trebuchet MS" w:hAnsi="Trebuchet MS" w:cs="Trebuchet MS"/>
                <w:sz w:val="15"/>
                <w:szCs w:val="15"/>
                <w:lang w:eastAsia="zh-CN"/>
              </w:rPr>
              <w:br/>
              <w:t xml:space="preserve">* pořezání o sklo rozbité skleněné výplně, </w:t>
            </w:r>
          </w:p>
        </w:tc>
        <w:tc>
          <w:tcPr>
            <w:tcW w:w="239" w:type="dxa"/>
            <w:shd w:val="clear" w:color="auto" w:fill="auto"/>
          </w:tcPr>
          <w:p w14:paraId="5F2D778C"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6E501DEF"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14:paraId="12993F21"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4921" w:type="dxa"/>
            <w:shd w:val="clear" w:color="auto" w:fill="auto"/>
          </w:tcPr>
          <w:p w14:paraId="1C179EA5"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průhledné nebo průsvitné stěny, přepážky v místnostech nebo v blízkosti dopravních cest, dveře a vrata ve výši očí zřetelně označeny, </w:t>
            </w:r>
            <w:r w:rsidRPr="001B0B2C">
              <w:rPr>
                <w:rFonts w:ascii="Trebuchet MS" w:hAnsi="Trebuchet MS" w:cs="Trebuchet MS"/>
                <w:sz w:val="15"/>
                <w:szCs w:val="15"/>
                <w:lang w:eastAsia="zh-CN"/>
              </w:rPr>
              <w:br/>
              <w:t xml:space="preserve">* zejména viditelné označené celoskleněných vstupních dveřních křídel na exponovaných místech, </w:t>
            </w:r>
            <w:r w:rsidRPr="001B0B2C">
              <w:rPr>
                <w:rFonts w:ascii="Trebuchet MS" w:hAnsi="Trebuchet MS" w:cs="Trebuchet MS"/>
                <w:sz w:val="15"/>
                <w:szCs w:val="15"/>
                <w:lang w:eastAsia="zh-CN"/>
              </w:rPr>
              <w:br/>
              <w:t xml:space="preserve">* vhodný druh skla s odpovídajícími vlastnostmi, zejména pevností, na exponovaných místech, </w:t>
            </w:r>
            <w:r w:rsidRPr="001B0B2C">
              <w:rPr>
                <w:rFonts w:ascii="Trebuchet MS" w:hAnsi="Trebuchet MS" w:cs="Trebuchet MS"/>
                <w:sz w:val="15"/>
                <w:szCs w:val="15"/>
                <w:lang w:eastAsia="zh-CN"/>
              </w:rPr>
              <w:br/>
              <w:t xml:space="preserve">* včasné </w:t>
            </w:r>
            <w:proofErr w:type="spellStart"/>
            <w:r w:rsidRPr="001B0B2C">
              <w:rPr>
                <w:rFonts w:ascii="Trebuchet MS" w:hAnsi="Trebuchet MS" w:cs="Trebuchet MS"/>
                <w:sz w:val="15"/>
                <w:szCs w:val="15"/>
                <w:lang w:eastAsia="zh-CN"/>
              </w:rPr>
              <w:t>přesklení</w:t>
            </w:r>
            <w:proofErr w:type="spellEnd"/>
            <w:r w:rsidRPr="001B0B2C">
              <w:rPr>
                <w:rFonts w:ascii="Trebuchet MS" w:hAnsi="Trebuchet MS" w:cs="Trebuchet MS"/>
                <w:sz w:val="15"/>
                <w:szCs w:val="15"/>
                <w:lang w:eastAsia="zh-CN"/>
              </w:rPr>
              <w:t xml:space="preserve"> rozbitých i částečně naprasklých skleněných výplní, </w:t>
            </w:r>
            <w:r w:rsidRPr="001B0B2C">
              <w:rPr>
                <w:rFonts w:ascii="Trebuchet MS" w:hAnsi="Trebuchet MS" w:cs="Trebuchet MS"/>
                <w:sz w:val="15"/>
                <w:szCs w:val="15"/>
                <w:lang w:eastAsia="zh-CN"/>
              </w:rPr>
              <w:br/>
              <w:t xml:space="preserve">* okna apod. podle potřeby v otevřeném stavu zajistitelné proti samovolnému zavření </w:t>
            </w:r>
          </w:p>
        </w:tc>
      </w:tr>
      <w:tr w:rsidR="00D54385" w:rsidRPr="001B0B2C" w14:paraId="79C4B36B" w14:textId="77777777" w:rsidTr="008806DA">
        <w:trPr>
          <w:gridAfter w:val="1"/>
          <w:wAfter w:w="26" w:type="dxa"/>
        </w:trPr>
        <w:tc>
          <w:tcPr>
            <w:tcW w:w="1104" w:type="dxa"/>
            <w:shd w:val="clear" w:color="auto" w:fill="auto"/>
          </w:tcPr>
          <w:p w14:paraId="6941FCF1"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239199F2"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nehody, škody vzniklé na vozidlech </w:t>
            </w:r>
            <w:r w:rsidRPr="001B0B2C">
              <w:rPr>
                <w:rFonts w:ascii="Trebuchet MS" w:hAnsi="Trebuchet MS" w:cs="Trebuchet MS"/>
                <w:sz w:val="15"/>
                <w:szCs w:val="15"/>
                <w:lang w:eastAsia="zh-CN"/>
              </w:rPr>
              <w:br/>
              <w:t xml:space="preserve">provoz na </w:t>
            </w:r>
            <w:proofErr w:type="spellStart"/>
            <w:r w:rsidRPr="001B0B2C">
              <w:rPr>
                <w:rFonts w:ascii="Trebuchet MS" w:hAnsi="Trebuchet MS" w:cs="Trebuchet MS"/>
                <w:sz w:val="15"/>
                <w:szCs w:val="15"/>
                <w:lang w:eastAsia="zh-CN"/>
              </w:rPr>
              <w:t>vnitroústavních</w:t>
            </w:r>
            <w:proofErr w:type="spellEnd"/>
            <w:r w:rsidRPr="001B0B2C">
              <w:rPr>
                <w:rFonts w:ascii="Trebuchet MS" w:hAnsi="Trebuchet MS" w:cs="Trebuchet MS"/>
                <w:sz w:val="15"/>
                <w:szCs w:val="15"/>
                <w:lang w:eastAsia="zh-CN"/>
              </w:rPr>
              <w:t xml:space="preserve"> komunikacích, </w:t>
            </w:r>
            <w:r w:rsidRPr="001B0B2C">
              <w:rPr>
                <w:rFonts w:ascii="Trebuchet MS" w:hAnsi="Trebuchet MS" w:cs="Trebuchet MS"/>
                <w:sz w:val="15"/>
                <w:szCs w:val="15"/>
                <w:lang w:eastAsia="zh-CN"/>
              </w:rPr>
              <w:br/>
              <w:t xml:space="preserve">* různá zranění a úrazy a věcné škody vznikající na provozovaných vozidlech, </w:t>
            </w:r>
            <w:r w:rsidRPr="001B0B2C">
              <w:rPr>
                <w:rFonts w:ascii="Trebuchet MS" w:hAnsi="Trebuchet MS" w:cs="Trebuchet MS"/>
                <w:sz w:val="15"/>
                <w:szCs w:val="15"/>
                <w:lang w:eastAsia="zh-CN"/>
              </w:rPr>
              <w:br/>
              <w:t xml:space="preserve">* nehody v areálu nemocnice </w:t>
            </w:r>
          </w:p>
        </w:tc>
        <w:tc>
          <w:tcPr>
            <w:tcW w:w="239" w:type="dxa"/>
            <w:shd w:val="clear" w:color="auto" w:fill="auto"/>
          </w:tcPr>
          <w:p w14:paraId="23CB9E13"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14:paraId="557C0B7A"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14:paraId="12D13997"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14:paraId="7F9B0967"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respektovat příslušné dopravní značení (jednosměrný provoz, přednost v jízdě, max. rychlost apod.); </w:t>
            </w:r>
            <w:r w:rsidRPr="001B0B2C">
              <w:rPr>
                <w:rFonts w:ascii="Trebuchet MS" w:hAnsi="Trebuchet MS" w:cs="Trebuchet MS"/>
                <w:sz w:val="15"/>
                <w:szCs w:val="15"/>
                <w:lang w:eastAsia="zh-CN"/>
              </w:rPr>
              <w:br/>
              <w:t xml:space="preserve">* obeznámit se s méně obvyklými rozměry ať vozidla, nákladu, či dopravních cest </w:t>
            </w:r>
          </w:p>
        </w:tc>
      </w:tr>
      <w:tr w:rsidR="00D54385" w:rsidRPr="001B0B2C" w14:paraId="5216B922" w14:textId="77777777" w:rsidTr="008806DA">
        <w:trPr>
          <w:gridAfter w:val="1"/>
          <w:wAfter w:w="26" w:type="dxa"/>
        </w:trPr>
        <w:tc>
          <w:tcPr>
            <w:tcW w:w="1104" w:type="dxa"/>
            <w:shd w:val="clear" w:color="auto" w:fill="auto"/>
          </w:tcPr>
          <w:p w14:paraId="0A240B95"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23DD0269"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zacházení a manipulace s tlakovými lahvemi, </w:t>
            </w:r>
            <w:r w:rsidRPr="001B0B2C">
              <w:rPr>
                <w:rFonts w:ascii="Trebuchet MS" w:hAnsi="Trebuchet MS" w:cs="Trebuchet MS"/>
                <w:sz w:val="15"/>
                <w:szCs w:val="15"/>
                <w:lang w:eastAsia="zh-CN"/>
              </w:rPr>
              <w:br/>
              <w:t xml:space="preserve">* pád láhve, naražení zhmoždění končetiny při manipulaci s lahvemi </w:t>
            </w:r>
          </w:p>
        </w:tc>
        <w:tc>
          <w:tcPr>
            <w:tcW w:w="239" w:type="dxa"/>
            <w:shd w:val="clear" w:color="auto" w:fill="auto"/>
          </w:tcPr>
          <w:p w14:paraId="70B24138"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14:paraId="017D01B3"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14:paraId="33B6E959"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14:paraId="0B22D374"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při manipulaci s láhvemi postupovat opatrně, tak aby nedošlo k jejich pádu a poškození; </w:t>
            </w:r>
            <w:r w:rsidRPr="001B0B2C">
              <w:rPr>
                <w:rFonts w:ascii="Trebuchet MS" w:hAnsi="Trebuchet MS" w:cs="Trebuchet MS"/>
                <w:sz w:val="15"/>
                <w:szCs w:val="15"/>
                <w:lang w:eastAsia="zh-CN"/>
              </w:rPr>
              <w:br/>
              <w:t xml:space="preserve">* chránit láhve před nárazem, pádem; neházet s nimi; </w:t>
            </w:r>
            <w:r w:rsidRPr="001B0B2C">
              <w:rPr>
                <w:rFonts w:ascii="Trebuchet MS" w:hAnsi="Trebuchet MS" w:cs="Trebuchet MS"/>
                <w:sz w:val="15"/>
                <w:szCs w:val="15"/>
                <w:lang w:eastAsia="zh-CN"/>
              </w:rPr>
              <w:br/>
              <w:t xml:space="preserve">* přenášet láhve o celkové hmotnosti větší než 50 kg (včetně) nejméně dvěma muži, doporučuje se používat vhodných pomůcek a prostředků pro tento účel upravených (držáky, pouta, odpružené vozíky apod.); </w:t>
            </w:r>
            <w:r w:rsidRPr="001B0B2C">
              <w:rPr>
                <w:rFonts w:ascii="Trebuchet MS" w:hAnsi="Trebuchet MS" w:cs="Trebuchet MS"/>
                <w:sz w:val="15"/>
                <w:szCs w:val="15"/>
                <w:lang w:eastAsia="zh-CN"/>
              </w:rPr>
              <w:br/>
              <w:t xml:space="preserve">* zajišťovat provozní, zásobní i prázdné lahve láhve vhodným způsobem proti převržení a pádu, k tomu používat řetízků, třmenů, objímek, stojanů apod. </w:t>
            </w:r>
          </w:p>
        </w:tc>
      </w:tr>
      <w:tr w:rsidR="00D54385" w:rsidRPr="001B0B2C" w14:paraId="30765E24" w14:textId="77777777" w:rsidTr="008806DA">
        <w:trPr>
          <w:gridAfter w:val="1"/>
          <w:wAfter w:w="26" w:type="dxa"/>
        </w:trPr>
        <w:tc>
          <w:tcPr>
            <w:tcW w:w="1104" w:type="dxa"/>
            <w:shd w:val="clear" w:color="auto" w:fill="auto"/>
          </w:tcPr>
          <w:p w14:paraId="4CC92115"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5B070EF9"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vyprazdňování tlakových lahví, zacházení a manipulace s lahvemi, </w:t>
            </w:r>
            <w:r w:rsidRPr="001B0B2C">
              <w:rPr>
                <w:rFonts w:ascii="Trebuchet MS" w:hAnsi="Trebuchet MS" w:cs="Trebuchet MS"/>
                <w:sz w:val="15"/>
                <w:szCs w:val="15"/>
                <w:lang w:eastAsia="zh-CN"/>
              </w:rPr>
              <w:br/>
              <w:t xml:space="preserve">* nežádoucí únik plynu z láhve, ventilů při vyprazdňování lahví, zacházení a manipulaci s lahvemi </w:t>
            </w:r>
          </w:p>
        </w:tc>
        <w:tc>
          <w:tcPr>
            <w:tcW w:w="239" w:type="dxa"/>
            <w:shd w:val="clear" w:color="auto" w:fill="auto"/>
          </w:tcPr>
          <w:p w14:paraId="38D65953"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14:paraId="122D8A17"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14:paraId="78174C06"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14:paraId="30CC80CF"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zkontrolovat stav láhve před použitím v rozsahu pokynů k obsluze, shledá-li se závada, vrátit láhev zpět do plnírny s uvedením druhu závady; </w:t>
            </w:r>
            <w:r w:rsidRPr="001B0B2C">
              <w:rPr>
                <w:rFonts w:ascii="Trebuchet MS" w:hAnsi="Trebuchet MS" w:cs="Trebuchet MS"/>
                <w:sz w:val="15"/>
                <w:szCs w:val="15"/>
                <w:lang w:eastAsia="zh-CN"/>
              </w:rPr>
              <w:br/>
              <w:t xml:space="preserve">* s láhvemi zacházet s největší opatrností; neotevírat láhvový ventil násilím (např. použitím hasáku); </w:t>
            </w:r>
            <w:r w:rsidRPr="001B0B2C">
              <w:rPr>
                <w:rFonts w:ascii="Trebuchet MS" w:hAnsi="Trebuchet MS" w:cs="Trebuchet MS"/>
                <w:sz w:val="15"/>
                <w:szCs w:val="15"/>
                <w:lang w:eastAsia="zh-CN"/>
              </w:rPr>
              <w:br/>
              <w:t xml:space="preserve">* nepřipojovat k tlakovým ventilům matice s poškozenými závity a matice s jinými závity; </w:t>
            </w:r>
            <w:r w:rsidRPr="001B0B2C">
              <w:rPr>
                <w:rFonts w:ascii="Trebuchet MS" w:hAnsi="Trebuchet MS" w:cs="Trebuchet MS"/>
                <w:sz w:val="15"/>
                <w:szCs w:val="15"/>
                <w:lang w:eastAsia="zh-CN"/>
              </w:rPr>
              <w:br/>
              <w:t xml:space="preserve">* místnosti a prostory, kde jsou umístěny provozní a zásobní láhve větratelné dle požárních a hygienických předpisů ve vztahu k druhům umístěných plynů; </w:t>
            </w:r>
            <w:r w:rsidRPr="001B0B2C">
              <w:rPr>
                <w:rFonts w:ascii="Trebuchet MS" w:hAnsi="Trebuchet MS" w:cs="Trebuchet MS"/>
                <w:sz w:val="15"/>
                <w:szCs w:val="15"/>
                <w:lang w:eastAsia="zh-CN"/>
              </w:rPr>
              <w:br/>
              <w:t xml:space="preserve">* neumísťovat provozní a zásobní láhve v nevětraných a obtížně přístupných prostorech; </w:t>
            </w:r>
            <w:r w:rsidRPr="001B0B2C">
              <w:rPr>
                <w:rFonts w:ascii="Trebuchet MS" w:hAnsi="Trebuchet MS" w:cs="Trebuchet MS"/>
                <w:sz w:val="15"/>
                <w:szCs w:val="15"/>
                <w:lang w:eastAsia="zh-CN"/>
              </w:rPr>
              <w:br/>
              <w:t xml:space="preserve">* láhev umístit při odběru acetylenu buď do polohy svislé, nebo musí být nakloněna ventilu vzhůru v úhlu nejméně 30 st. od vodorovné roviny, aby s plynem nebyl strháván aceton. </w:t>
            </w:r>
            <w:r w:rsidRPr="001B0B2C">
              <w:rPr>
                <w:rFonts w:ascii="Trebuchet MS" w:hAnsi="Trebuchet MS" w:cs="Trebuchet MS"/>
                <w:sz w:val="15"/>
                <w:szCs w:val="15"/>
                <w:lang w:eastAsia="zh-CN"/>
              </w:rPr>
              <w:br/>
              <w:t xml:space="preserve">* po použití láhve ventil těsně uzavřít; </w:t>
            </w:r>
            <w:r w:rsidRPr="001B0B2C">
              <w:rPr>
                <w:rFonts w:ascii="Trebuchet MS" w:hAnsi="Trebuchet MS" w:cs="Trebuchet MS"/>
                <w:sz w:val="15"/>
                <w:szCs w:val="15"/>
                <w:lang w:eastAsia="zh-CN"/>
              </w:rPr>
              <w:br/>
              <w:t xml:space="preserve">* na zásobní láhve nasadit snímatelný klobouček; </w:t>
            </w:r>
            <w:r w:rsidRPr="001B0B2C">
              <w:rPr>
                <w:rFonts w:ascii="Trebuchet MS" w:hAnsi="Trebuchet MS" w:cs="Trebuchet MS"/>
                <w:sz w:val="15"/>
                <w:szCs w:val="15"/>
                <w:lang w:eastAsia="zh-CN"/>
              </w:rPr>
              <w:br/>
              <w:t xml:space="preserve">* při manipulaci s lahvemi s jedovatými a žíravými plyny přítomni nejméně dva zdravotně způsobilí pracovníci; </w:t>
            </w:r>
            <w:r w:rsidRPr="001B0B2C">
              <w:rPr>
                <w:rFonts w:ascii="Trebuchet MS" w:hAnsi="Trebuchet MS" w:cs="Trebuchet MS"/>
                <w:sz w:val="15"/>
                <w:szCs w:val="15"/>
                <w:lang w:eastAsia="zh-CN"/>
              </w:rPr>
              <w:br/>
              <w:t xml:space="preserve">* obsluhou tlakové stanice pověřovat jen odborně způsobilé pracovníky; </w:t>
            </w:r>
            <w:r w:rsidRPr="001B0B2C">
              <w:rPr>
                <w:rFonts w:ascii="Trebuchet MS" w:hAnsi="Trebuchet MS" w:cs="Trebuchet MS"/>
                <w:sz w:val="15"/>
                <w:szCs w:val="15"/>
                <w:lang w:eastAsia="zh-CN"/>
              </w:rPr>
              <w:br/>
              <w:t xml:space="preserve">* neprovádět opravu a údržbu lahví (mohou provádět pouze oprávněné firmy) </w:t>
            </w:r>
          </w:p>
        </w:tc>
      </w:tr>
      <w:tr w:rsidR="00D54385" w:rsidRPr="001B0B2C" w14:paraId="753DF425" w14:textId="77777777" w:rsidTr="008806DA">
        <w:trPr>
          <w:gridAfter w:val="1"/>
          <w:wAfter w:w="26" w:type="dxa"/>
        </w:trPr>
        <w:tc>
          <w:tcPr>
            <w:tcW w:w="1104" w:type="dxa"/>
            <w:shd w:val="clear" w:color="auto" w:fill="auto"/>
          </w:tcPr>
          <w:p w14:paraId="480655DB"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3618970A"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vyprazdňování lahví, zacházení a manipulace s lahvemi, </w:t>
            </w:r>
            <w:r w:rsidRPr="001B0B2C">
              <w:rPr>
                <w:rFonts w:ascii="Trebuchet MS" w:hAnsi="Trebuchet MS" w:cs="Trebuchet MS"/>
                <w:sz w:val="15"/>
                <w:szCs w:val="15"/>
                <w:lang w:eastAsia="zh-CN"/>
              </w:rPr>
              <w:br/>
              <w:t xml:space="preserve">* zvýšení závažnosti ohrožení v případě požáru a jiné mimořádné události </w:t>
            </w:r>
          </w:p>
        </w:tc>
        <w:tc>
          <w:tcPr>
            <w:tcW w:w="239" w:type="dxa"/>
            <w:shd w:val="clear" w:color="auto" w:fill="auto"/>
          </w:tcPr>
          <w:p w14:paraId="6867245C"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14:paraId="57EAD36F"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14:paraId="66BE2662"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14:paraId="27D36E5F" w14:textId="77777777" w:rsidR="00D54385" w:rsidRPr="001B0B2C" w:rsidRDefault="00D54385" w:rsidP="008806DA">
            <w:pPr>
              <w:suppressAutoHyphens/>
              <w:spacing w:after="240"/>
              <w:rPr>
                <w:rFonts w:ascii="Trebuchet MS" w:hAnsi="Trebuchet MS" w:cs="Trebuchet MS"/>
                <w:sz w:val="20"/>
                <w:lang w:eastAsia="zh-CN"/>
              </w:rPr>
            </w:pPr>
            <w:r w:rsidRPr="001B0B2C">
              <w:rPr>
                <w:rFonts w:ascii="Trebuchet MS" w:hAnsi="Trebuchet MS" w:cs="Trebuchet MS"/>
                <w:sz w:val="15"/>
                <w:szCs w:val="15"/>
                <w:lang w:eastAsia="zh-CN"/>
              </w:rPr>
              <w:t xml:space="preserve">* neumísťovat provozní a zásobní láhve ve sklepích a suterénních prostorách, v průchodech a průjezdech, na únikových cestách a schodištích, na půdách, v kancelářích, šatnách, kuchyních, jídelnách, sociálních zařízeních, garážích, kotelnách, světlících, v objektech s hořlavými konstrukcemi (např. v dřevěných objektech), v nevětraných a obtížně přístupných prostorech; </w:t>
            </w:r>
          </w:p>
        </w:tc>
      </w:tr>
      <w:tr w:rsidR="00D54385" w:rsidRPr="001B0B2C" w14:paraId="48760B88" w14:textId="77777777" w:rsidTr="008806DA">
        <w:trPr>
          <w:gridAfter w:val="1"/>
          <w:wAfter w:w="26" w:type="dxa"/>
        </w:trPr>
        <w:tc>
          <w:tcPr>
            <w:tcW w:w="1104" w:type="dxa"/>
            <w:shd w:val="clear" w:color="auto" w:fill="auto"/>
          </w:tcPr>
          <w:p w14:paraId="64CC3423"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08F916EF"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potrubí kovová montovaná i provozovaná, </w:t>
            </w:r>
            <w:r w:rsidRPr="001B0B2C">
              <w:rPr>
                <w:rFonts w:ascii="Trebuchet MS" w:hAnsi="Trebuchet MS" w:cs="Trebuchet MS"/>
                <w:sz w:val="15"/>
                <w:szCs w:val="15"/>
                <w:lang w:eastAsia="zh-CN"/>
              </w:rPr>
              <w:br/>
              <w:t xml:space="preserve">* ohrožení pracovníků montujících a opravujících potrubí nežádoucím uniknutím vody, páry nebo jiné pracovní látky; </w:t>
            </w:r>
            <w:r w:rsidRPr="001B0B2C">
              <w:rPr>
                <w:rFonts w:ascii="Trebuchet MS" w:hAnsi="Trebuchet MS" w:cs="Trebuchet MS"/>
                <w:sz w:val="15"/>
                <w:szCs w:val="15"/>
                <w:lang w:eastAsia="zh-CN"/>
              </w:rPr>
              <w:br/>
            </w:r>
            <w:r w:rsidRPr="001B0B2C">
              <w:rPr>
                <w:rFonts w:ascii="Trebuchet MS" w:hAnsi="Trebuchet MS" w:cs="Trebuchet MS"/>
                <w:sz w:val="15"/>
                <w:szCs w:val="15"/>
                <w:lang w:eastAsia="zh-CN"/>
              </w:rPr>
              <w:lastRenderedPageBreak/>
              <w:t xml:space="preserve">* opaření, popálení, poleptání dle druhu protékající pracovní látky, ohrožení zraku </w:t>
            </w:r>
          </w:p>
        </w:tc>
        <w:tc>
          <w:tcPr>
            <w:tcW w:w="239" w:type="dxa"/>
            <w:shd w:val="clear" w:color="auto" w:fill="auto"/>
          </w:tcPr>
          <w:p w14:paraId="56F177BC"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1 </w:t>
            </w:r>
          </w:p>
        </w:tc>
        <w:tc>
          <w:tcPr>
            <w:tcW w:w="239" w:type="dxa"/>
            <w:shd w:val="clear" w:color="auto" w:fill="auto"/>
          </w:tcPr>
          <w:p w14:paraId="088B47E2"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239" w:type="dxa"/>
            <w:gridSpan w:val="2"/>
            <w:shd w:val="clear" w:color="auto" w:fill="auto"/>
          </w:tcPr>
          <w:p w14:paraId="625161BF"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14:paraId="671FC283"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udržování pojistných zařízení tak, aby nedošlo k překročení nejvyššího pracovního přetlaku potrubního systému ani k selhání pojistného zařízení; </w:t>
            </w:r>
            <w:r w:rsidRPr="001B0B2C">
              <w:rPr>
                <w:rFonts w:ascii="Trebuchet MS" w:hAnsi="Trebuchet MS" w:cs="Trebuchet MS"/>
                <w:sz w:val="15"/>
                <w:szCs w:val="15"/>
                <w:lang w:eastAsia="zh-CN"/>
              </w:rPr>
              <w:br/>
              <w:t xml:space="preserve">* preventivní údržba, včasné odstraňování závad a poruch na potrubí a armaturách (prasknutí potrubí následkem zamrznutí kondenzátu, </w:t>
            </w:r>
            <w:r w:rsidRPr="001B0B2C">
              <w:rPr>
                <w:rFonts w:ascii="Trebuchet MS" w:hAnsi="Trebuchet MS" w:cs="Trebuchet MS"/>
                <w:sz w:val="15"/>
                <w:szCs w:val="15"/>
                <w:lang w:eastAsia="zh-CN"/>
              </w:rPr>
              <w:lastRenderedPageBreak/>
              <w:t xml:space="preserve">nadměrné koroze samovolné uvolnění potrubí z podpěr), odstraňování netěsností; </w:t>
            </w:r>
            <w:r w:rsidRPr="001B0B2C">
              <w:rPr>
                <w:rFonts w:ascii="Trebuchet MS" w:hAnsi="Trebuchet MS" w:cs="Trebuchet MS"/>
                <w:sz w:val="15"/>
                <w:szCs w:val="15"/>
                <w:lang w:eastAsia="zh-CN"/>
              </w:rPr>
              <w:br/>
              <w:t xml:space="preserve">* odborné provádění svárů nebo spojů, správné umístění a vyústění armatur, ventilů apod.; </w:t>
            </w:r>
            <w:r w:rsidRPr="001B0B2C">
              <w:rPr>
                <w:rFonts w:ascii="Trebuchet MS" w:hAnsi="Trebuchet MS" w:cs="Trebuchet MS"/>
                <w:sz w:val="15"/>
                <w:szCs w:val="15"/>
                <w:lang w:eastAsia="zh-CN"/>
              </w:rPr>
              <w:br/>
              <w:t xml:space="preserve">* spolehlivé zavření příslušné armatury uzavírající opravovaný úsek potrubí před zahájením prací; </w:t>
            </w:r>
            <w:r w:rsidRPr="001B0B2C">
              <w:rPr>
                <w:rFonts w:ascii="Trebuchet MS" w:hAnsi="Trebuchet MS" w:cs="Trebuchet MS"/>
                <w:sz w:val="15"/>
                <w:szCs w:val="15"/>
                <w:lang w:eastAsia="zh-CN"/>
              </w:rPr>
              <w:br/>
              <w:t xml:space="preserve">* správné pracovní postupy; </w:t>
            </w:r>
            <w:r w:rsidRPr="001B0B2C">
              <w:rPr>
                <w:rFonts w:ascii="Trebuchet MS" w:hAnsi="Trebuchet MS" w:cs="Trebuchet MS"/>
                <w:sz w:val="15"/>
                <w:szCs w:val="15"/>
                <w:lang w:eastAsia="zh-CN"/>
              </w:rPr>
              <w:br/>
              <w:t xml:space="preserve">* udržování armatur, jejich pravidelné protáčení apod. </w:t>
            </w:r>
            <w:r w:rsidRPr="001B0B2C">
              <w:rPr>
                <w:rFonts w:ascii="Trebuchet MS" w:hAnsi="Trebuchet MS" w:cs="Trebuchet MS"/>
                <w:sz w:val="15"/>
                <w:szCs w:val="15"/>
                <w:lang w:eastAsia="zh-CN"/>
              </w:rPr>
              <w:br/>
              <w:t xml:space="preserve">* přednostně provádět tlakové zkoušky kapalinou; </w:t>
            </w:r>
            <w:r w:rsidRPr="001B0B2C">
              <w:rPr>
                <w:rFonts w:ascii="Trebuchet MS" w:hAnsi="Trebuchet MS" w:cs="Trebuchet MS"/>
                <w:sz w:val="15"/>
                <w:szCs w:val="15"/>
                <w:lang w:eastAsia="zh-CN"/>
              </w:rPr>
              <w:br/>
              <w:t xml:space="preserve">* zbavovat kapalinu před použitím plynů alespoň převařením a manipulovat s ní tak aby obsahovala co nejméně plynu; </w:t>
            </w:r>
            <w:r w:rsidRPr="001B0B2C">
              <w:rPr>
                <w:rFonts w:ascii="Trebuchet MS" w:hAnsi="Trebuchet MS" w:cs="Trebuchet MS"/>
                <w:sz w:val="15"/>
                <w:szCs w:val="15"/>
                <w:lang w:eastAsia="zh-CN"/>
              </w:rPr>
              <w:br/>
              <w:t xml:space="preserve">* vymezení ohroženého prostoru při provádění zkoušek a zamezení přístupu nepovolaných osob do tohoto prostoru; </w:t>
            </w:r>
            <w:r w:rsidRPr="001B0B2C">
              <w:rPr>
                <w:rFonts w:ascii="Trebuchet MS" w:hAnsi="Trebuchet MS" w:cs="Trebuchet MS"/>
                <w:sz w:val="15"/>
                <w:szCs w:val="15"/>
                <w:lang w:eastAsia="zh-CN"/>
              </w:rPr>
              <w:br/>
              <w:t xml:space="preserve">* používání OOPP k ochraně očí a obličeje </w:t>
            </w:r>
          </w:p>
        </w:tc>
      </w:tr>
      <w:tr w:rsidR="00D54385" w:rsidRPr="001B0B2C" w14:paraId="066A85C0" w14:textId="77777777" w:rsidTr="008806DA">
        <w:trPr>
          <w:gridAfter w:val="1"/>
          <w:wAfter w:w="26" w:type="dxa"/>
        </w:trPr>
        <w:tc>
          <w:tcPr>
            <w:tcW w:w="1104" w:type="dxa"/>
            <w:shd w:val="clear" w:color="auto" w:fill="auto"/>
          </w:tcPr>
          <w:p w14:paraId="73A5487B"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dodavatel ve zdravotnictví </w:t>
            </w:r>
          </w:p>
        </w:tc>
        <w:tc>
          <w:tcPr>
            <w:tcW w:w="3461" w:type="dxa"/>
            <w:shd w:val="clear" w:color="auto" w:fill="auto"/>
          </w:tcPr>
          <w:p w14:paraId="26DA7BFD"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potrubí kovová montovaná i provozovaná, </w:t>
            </w:r>
            <w:r w:rsidRPr="001B0B2C">
              <w:rPr>
                <w:rFonts w:ascii="Trebuchet MS" w:hAnsi="Trebuchet MS" w:cs="Trebuchet MS"/>
                <w:sz w:val="15"/>
                <w:szCs w:val="15"/>
                <w:lang w:eastAsia="zh-CN"/>
              </w:rPr>
              <w:br/>
              <w:t xml:space="preserve">* zranění končetin při opravách potrubí a armatur ve stísněných prostorách, nevhodných polohách, v šachtách </w:t>
            </w:r>
          </w:p>
        </w:tc>
        <w:tc>
          <w:tcPr>
            <w:tcW w:w="239" w:type="dxa"/>
            <w:shd w:val="clear" w:color="auto" w:fill="auto"/>
          </w:tcPr>
          <w:p w14:paraId="26D36291"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16791D5C"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239" w:type="dxa"/>
            <w:gridSpan w:val="2"/>
            <w:shd w:val="clear" w:color="auto" w:fill="auto"/>
          </w:tcPr>
          <w:p w14:paraId="3F680D3E"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14:paraId="15D0CD8E"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správné uložení, potrubí preventivní údržba; </w:t>
            </w:r>
            <w:r w:rsidRPr="001B0B2C">
              <w:rPr>
                <w:rFonts w:ascii="Trebuchet MS" w:hAnsi="Trebuchet MS" w:cs="Trebuchet MS"/>
                <w:sz w:val="15"/>
                <w:szCs w:val="15"/>
                <w:lang w:eastAsia="zh-CN"/>
              </w:rPr>
              <w:br/>
              <w:t xml:space="preserve">* správné pracovní postupy; </w:t>
            </w:r>
            <w:r w:rsidRPr="001B0B2C">
              <w:rPr>
                <w:rFonts w:ascii="Trebuchet MS" w:hAnsi="Trebuchet MS" w:cs="Trebuchet MS"/>
                <w:sz w:val="15"/>
                <w:szCs w:val="15"/>
                <w:lang w:eastAsia="zh-CN"/>
              </w:rPr>
              <w:br/>
              <w:t xml:space="preserve">* použití vhodných nářadí, pomůcek, montážních přípravků; </w:t>
            </w:r>
            <w:r w:rsidRPr="001B0B2C">
              <w:rPr>
                <w:rFonts w:ascii="Trebuchet MS" w:hAnsi="Trebuchet MS" w:cs="Trebuchet MS"/>
                <w:sz w:val="15"/>
                <w:szCs w:val="15"/>
                <w:lang w:eastAsia="zh-CN"/>
              </w:rPr>
              <w:br/>
              <w:t xml:space="preserve">* zajištění bezpečného přístupu; </w:t>
            </w:r>
            <w:r w:rsidRPr="001B0B2C">
              <w:rPr>
                <w:rFonts w:ascii="Trebuchet MS" w:hAnsi="Trebuchet MS" w:cs="Trebuchet MS"/>
                <w:sz w:val="15"/>
                <w:szCs w:val="15"/>
                <w:lang w:eastAsia="zh-CN"/>
              </w:rPr>
              <w:br/>
              <w:t xml:space="preserve">* používání OOPP </w:t>
            </w:r>
          </w:p>
        </w:tc>
      </w:tr>
      <w:tr w:rsidR="00D54385" w:rsidRPr="001B0B2C" w14:paraId="04F00C93" w14:textId="77777777" w:rsidTr="008806DA">
        <w:trPr>
          <w:gridAfter w:val="1"/>
          <w:wAfter w:w="26" w:type="dxa"/>
        </w:trPr>
        <w:tc>
          <w:tcPr>
            <w:tcW w:w="1104" w:type="dxa"/>
            <w:shd w:val="clear" w:color="auto" w:fill="auto"/>
          </w:tcPr>
          <w:p w14:paraId="3F99BCF7"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07F31BA3"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potrubí kovová montovaná i provozovaná, </w:t>
            </w:r>
            <w:r w:rsidRPr="001B0B2C">
              <w:rPr>
                <w:rFonts w:ascii="Trebuchet MS" w:hAnsi="Trebuchet MS" w:cs="Trebuchet MS"/>
                <w:sz w:val="15"/>
                <w:szCs w:val="15"/>
                <w:lang w:eastAsia="zh-CN"/>
              </w:rPr>
              <w:br/>
              <w:t xml:space="preserve">* pád z výšky nebo do hloubky při manipulaci s ovládacími (uzavíracími) prvky, armaturami potrubním systému </w:t>
            </w:r>
          </w:p>
        </w:tc>
        <w:tc>
          <w:tcPr>
            <w:tcW w:w="239" w:type="dxa"/>
            <w:shd w:val="clear" w:color="auto" w:fill="auto"/>
          </w:tcPr>
          <w:p w14:paraId="1477EFC5"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58360AD8"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239" w:type="dxa"/>
            <w:gridSpan w:val="2"/>
            <w:shd w:val="clear" w:color="auto" w:fill="auto"/>
          </w:tcPr>
          <w:p w14:paraId="2C4AD5BD"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14:paraId="4DF68242"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správné pracovní postupy; </w:t>
            </w:r>
            <w:r w:rsidRPr="001B0B2C">
              <w:rPr>
                <w:rFonts w:ascii="Trebuchet MS" w:hAnsi="Trebuchet MS" w:cs="Trebuchet MS"/>
                <w:sz w:val="15"/>
                <w:szCs w:val="15"/>
                <w:lang w:eastAsia="zh-CN"/>
              </w:rPr>
              <w:br/>
              <w:t xml:space="preserve">* použití vhodných nářadí, pomůcek, montážních přípravků; </w:t>
            </w:r>
            <w:r w:rsidRPr="001B0B2C">
              <w:rPr>
                <w:rFonts w:ascii="Trebuchet MS" w:hAnsi="Trebuchet MS" w:cs="Trebuchet MS"/>
                <w:sz w:val="15"/>
                <w:szCs w:val="15"/>
                <w:lang w:eastAsia="zh-CN"/>
              </w:rPr>
              <w:br/>
              <w:t xml:space="preserve">* k výše umístěným ovládacím prvkům zajistit bezpečný přístup pomocí žebříků, plošin, schodků s plošinou; </w:t>
            </w:r>
            <w:r w:rsidRPr="001B0B2C">
              <w:rPr>
                <w:rFonts w:ascii="Trebuchet MS" w:hAnsi="Trebuchet MS" w:cs="Trebuchet MS"/>
                <w:sz w:val="15"/>
                <w:szCs w:val="15"/>
                <w:lang w:eastAsia="zh-CN"/>
              </w:rPr>
              <w:br/>
              <w:t xml:space="preserve">* použití prostředků pro bezpečné ovládání prvků umístěných ve větší výšce než cca 1,8 m - 2 m; </w:t>
            </w:r>
            <w:r w:rsidRPr="001B0B2C">
              <w:rPr>
                <w:rFonts w:ascii="Trebuchet MS" w:hAnsi="Trebuchet MS" w:cs="Trebuchet MS"/>
                <w:sz w:val="15"/>
                <w:szCs w:val="15"/>
                <w:lang w:eastAsia="zh-CN"/>
              </w:rPr>
              <w:br/>
              <w:t xml:space="preserve">* udržování armatur, jejich pravidelné protáčení apod. </w:t>
            </w:r>
          </w:p>
        </w:tc>
      </w:tr>
      <w:tr w:rsidR="00D54385" w:rsidRPr="001B0B2C" w14:paraId="553BA85D" w14:textId="77777777" w:rsidTr="008806DA">
        <w:trPr>
          <w:gridAfter w:val="1"/>
          <w:wAfter w:w="26" w:type="dxa"/>
        </w:trPr>
        <w:tc>
          <w:tcPr>
            <w:tcW w:w="1104" w:type="dxa"/>
            <w:shd w:val="clear" w:color="auto" w:fill="auto"/>
          </w:tcPr>
          <w:p w14:paraId="081F1AC7"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2C5300B0"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pád žebříku i s osobou při práci </w:t>
            </w:r>
            <w:r w:rsidRPr="001B0B2C">
              <w:rPr>
                <w:rFonts w:ascii="Trebuchet MS" w:hAnsi="Trebuchet MS" w:cs="Trebuchet MS"/>
                <w:sz w:val="15"/>
                <w:szCs w:val="15"/>
                <w:lang w:eastAsia="zh-CN"/>
              </w:rPr>
              <w:br/>
              <w:t xml:space="preserve">jednoduché a dvojité žebříky, </w:t>
            </w:r>
            <w:r w:rsidRPr="001B0B2C">
              <w:rPr>
                <w:rFonts w:ascii="Trebuchet MS" w:hAnsi="Trebuchet MS" w:cs="Trebuchet MS"/>
                <w:sz w:val="15"/>
                <w:szCs w:val="15"/>
                <w:lang w:eastAsia="zh-CN"/>
              </w:rPr>
              <w:br/>
              <w:t>* pád žebříku i s pracovníkem po ztrátě stability žebříku při použití žebříku pro práci</w:t>
            </w:r>
          </w:p>
          <w:p w14:paraId="074E22DA"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pád osoby ze žebříku při vystupování či sestupování, </w:t>
            </w:r>
            <w:r w:rsidRPr="001B0B2C">
              <w:rPr>
                <w:rFonts w:ascii="Trebuchet MS" w:hAnsi="Trebuchet MS" w:cs="Trebuchet MS"/>
                <w:sz w:val="15"/>
                <w:szCs w:val="15"/>
                <w:lang w:eastAsia="zh-CN"/>
              </w:rPr>
              <w:br/>
              <w:t xml:space="preserve">* pád pracovníka ze žebříku v důsledku nadměrného vychýlení ze žebříku, při postavení žebříku na nerovný podklad a opěru, při přetížení a nerovnoměrném zatížení žebříku </w:t>
            </w:r>
          </w:p>
        </w:tc>
        <w:tc>
          <w:tcPr>
            <w:tcW w:w="239" w:type="dxa"/>
            <w:shd w:val="clear" w:color="auto" w:fill="auto"/>
          </w:tcPr>
          <w:p w14:paraId="5B9BC08A"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14:paraId="01364295"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14:paraId="19A4F671"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14:paraId="688F1C40"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žebříky používat jen pro krátkodobé, fyzicky nenáročné práce při použití jednoduchého nářadí, </w:t>
            </w:r>
            <w:r w:rsidRPr="001B0B2C">
              <w:rPr>
                <w:rFonts w:ascii="Trebuchet MS" w:hAnsi="Trebuchet MS" w:cs="Trebuchet MS"/>
                <w:sz w:val="15"/>
                <w:szCs w:val="15"/>
                <w:lang w:eastAsia="zh-CN"/>
              </w:rPr>
              <w:br/>
              <w:t xml:space="preserve">* udržovat žebříky v řádném technickém stavu, </w:t>
            </w:r>
            <w:r w:rsidRPr="001B0B2C">
              <w:rPr>
                <w:rFonts w:ascii="Trebuchet MS" w:hAnsi="Trebuchet MS" w:cs="Trebuchet MS"/>
                <w:sz w:val="15"/>
                <w:szCs w:val="15"/>
                <w:lang w:eastAsia="zh-CN"/>
              </w:rPr>
              <w:br/>
              <w:t xml:space="preserve">* poškozené žebříky odstranit z pracoviště, </w:t>
            </w:r>
            <w:r w:rsidRPr="001B0B2C">
              <w:rPr>
                <w:rFonts w:ascii="Trebuchet MS" w:hAnsi="Trebuchet MS" w:cs="Trebuchet MS"/>
                <w:sz w:val="15"/>
                <w:szCs w:val="15"/>
                <w:lang w:eastAsia="zh-CN"/>
              </w:rPr>
              <w:br/>
              <w:t xml:space="preserve">* při používání žebříků dodržovány zákazy: </w:t>
            </w:r>
            <w:r w:rsidRPr="001B0B2C">
              <w:rPr>
                <w:rFonts w:ascii="Trebuchet MS" w:hAnsi="Trebuchet MS" w:cs="Trebuchet MS"/>
                <w:sz w:val="15"/>
                <w:szCs w:val="15"/>
                <w:lang w:eastAsia="zh-CN"/>
              </w:rPr>
              <w:br/>
              <w:t xml:space="preserve">- používat poškozené žebříky, </w:t>
            </w:r>
            <w:r w:rsidRPr="001B0B2C">
              <w:rPr>
                <w:rFonts w:ascii="Trebuchet MS" w:hAnsi="Trebuchet MS" w:cs="Trebuchet MS"/>
                <w:sz w:val="15"/>
                <w:szCs w:val="15"/>
                <w:lang w:eastAsia="zh-CN"/>
              </w:rPr>
              <w:br/>
              <w:t xml:space="preserve">- pracovat nad sebou a vystupovat a sestupovat po žebříku více osobám současně, </w:t>
            </w:r>
            <w:r w:rsidRPr="001B0B2C">
              <w:rPr>
                <w:rFonts w:ascii="Trebuchet MS" w:hAnsi="Trebuchet MS" w:cs="Trebuchet MS"/>
                <w:sz w:val="15"/>
                <w:szCs w:val="15"/>
                <w:lang w:eastAsia="zh-CN"/>
              </w:rPr>
              <w:br/>
              <w:t xml:space="preserve">- nebezpečně a nadměrně se vyklánět (tj. vychylovat těžiště těla) mimo osu žebříku, </w:t>
            </w:r>
            <w:r w:rsidRPr="001B0B2C">
              <w:rPr>
                <w:rFonts w:ascii="Trebuchet MS" w:hAnsi="Trebuchet MS" w:cs="Trebuchet MS"/>
                <w:sz w:val="15"/>
                <w:szCs w:val="15"/>
                <w:lang w:eastAsia="zh-CN"/>
              </w:rPr>
              <w:br/>
              <w:t xml:space="preserve">- vynášet a snášet břemeno hmotnosti nad 20 kg, </w:t>
            </w:r>
            <w:r w:rsidRPr="001B0B2C">
              <w:rPr>
                <w:rFonts w:ascii="Trebuchet MS" w:hAnsi="Trebuchet MS" w:cs="Trebuchet MS"/>
                <w:sz w:val="15"/>
                <w:szCs w:val="15"/>
                <w:lang w:eastAsia="zh-CN"/>
              </w:rPr>
              <w:br/>
              <w:t xml:space="preserve">- pracovat na jednoduchém žebříku ve vzdálenosti chodidel blíže než 0,8 m od jeho konce a na dvojitém žebříku blíže než 0,5 m od jeho konce, </w:t>
            </w:r>
            <w:r w:rsidRPr="001B0B2C">
              <w:rPr>
                <w:rFonts w:ascii="Trebuchet MS" w:hAnsi="Trebuchet MS" w:cs="Trebuchet MS"/>
                <w:sz w:val="15"/>
                <w:szCs w:val="15"/>
                <w:lang w:eastAsia="zh-CN"/>
              </w:rPr>
              <w:br/>
              <w:t xml:space="preserve">- vystupovat na žebřík s poškozenou a nevhodnou a znečistěnou obuví, s dlouhými tkaničkami apod. </w:t>
            </w:r>
            <w:r w:rsidRPr="001B0B2C">
              <w:rPr>
                <w:rFonts w:ascii="Trebuchet MS" w:hAnsi="Trebuchet MS" w:cs="Trebuchet MS"/>
                <w:sz w:val="15"/>
                <w:szCs w:val="15"/>
                <w:lang w:eastAsia="zh-CN"/>
              </w:rPr>
              <w:br/>
              <w:t xml:space="preserve">* dodržovat zákaz nebezpečného vyklánění ze žebříku do strany a také práce pracovníka příliš blízko horního konce žebříku, kdy dochází ke snížení stability žebříku, </w:t>
            </w:r>
            <w:r w:rsidRPr="001B0B2C">
              <w:rPr>
                <w:rFonts w:ascii="Trebuchet MS" w:hAnsi="Trebuchet MS" w:cs="Trebuchet MS"/>
                <w:sz w:val="15"/>
                <w:szCs w:val="15"/>
                <w:lang w:eastAsia="zh-CN"/>
              </w:rPr>
              <w:br/>
              <w:t xml:space="preserve">* k zajištění stability žebřík zabezpečovat proti posunutí, bočnímu vychýlení, zvrácení a rozevření; </w:t>
            </w:r>
            <w:r w:rsidRPr="001B0B2C">
              <w:rPr>
                <w:rFonts w:ascii="Trebuchet MS" w:hAnsi="Trebuchet MS" w:cs="Trebuchet MS"/>
                <w:sz w:val="15"/>
                <w:szCs w:val="15"/>
                <w:lang w:eastAsia="zh-CN"/>
              </w:rPr>
              <w:br/>
              <w:t xml:space="preserve">* horní konec spolehlivě opřít o horní; postranice, popř. žebřík připevnit ke stabilní konstrukci; </w:t>
            </w:r>
            <w:r w:rsidRPr="001B0B2C">
              <w:rPr>
                <w:rFonts w:ascii="Trebuchet MS" w:hAnsi="Trebuchet MS" w:cs="Trebuchet MS"/>
                <w:sz w:val="15"/>
                <w:szCs w:val="15"/>
                <w:lang w:eastAsia="zh-CN"/>
              </w:rPr>
              <w:br/>
              <w:t xml:space="preserve">* zajištění dostatečně dlouhého žebříku tak, aby žebřík používaný pro výstup přesahoval výstupní úroveň (podlahu, plošinu o 1,1 m (přesah mohou nahradit pevná madla, části </w:t>
            </w:r>
            <w:proofErr w:type="gramStart"/>
            <w:r w:rsidRPr="001B0B2C">
              <w:rPr>
                <w:rFonts w:ascii="Trebuchet MS" w:hAnsi="Trebuchet MS" w:cs="Trebuchet MS"/>
                <w:sz w:val="15"/>
                <w:szCs w:val="15"/>
                <w:lang w:eastAsia="zh-CN"/>
              </w:rPr>
              <w:t>konstrukce za</w:t>
            </w:r>
            <w:proofErr w:type="gramEnd"/>
            <w:r w:rsidRPr="001B0B2C">
              <w:rPr>
                <w:rFonts w:ascii="Trebuchet MS" w:hAnsi="Trebuchet MS" w:cs="Trebuchet MS"/>
                <w:sz w:val="15"/>
                <w:szCs w:val="15"/>
                <w:lang w:eastAsia="zh-CN"/>
              </w:rPr>
              <w:t xml:space="preserve"> kterou se lze spolehlivě uchopit); </w:t>
            </w:r>
            <w:r w:rsidRPr="001B0B2C">
              <w:rPr>
                <w:rFonts w:ascii="Trebuchet MS" w:hAnsi="Trebuchet MS" w:cs="Trebuchet MS"/>
                <w:sz w:val="15"/>
                <w:szCs w:val="15"/>
                <w:lang w:eastAsia="zh-CN"/>
              </w:rPr>
              <w:br/>
              <w:t xml:space="preserve">* postavení jednoduchého žebříku se sklonu do 2,5 : 1, </w:t>
            </w:r>
            <w:r w:rsidRPr="001B0B2C">
              <w:rPr>
                <w:rFonts w:ascii="Trebuchet MS" w:hAnsi="Trebuchet MS" w:cs="Trebuchet MS"/>
                <w:sz w:val="15"/>
                <w:szCs w:val="15"/>
                <w:lang w:eastAsia="zh-CN"/>
              </w:rPr>
              <w:br/>
              <w:t xml:space="preserve">* při práci na žebříku, kdy je pracovník chodidly ve větší výšce než 5 m, používat osobní zajištění proti pádu; </w:t>
            </w:r>
            <w:r w:rsidRPr="001B0B2C">
              <w:rPr>
                <w:rFonts w:ascii="Trebuchet MS" w:hAnsi="Trebuchet MS" w:cs="Trebuchet MS"/>
                <w:sz w:val="15"/>
                <w:szCs w:val="15"/>
                <w:lang w:eastAsia="zh-CN"/>
              </w:rPr>
              <w:br/>
              <w:t xml:space="preserve">* před každým použitím žebříku provádět vizuální prohlídky žebříku (provádí pracovník užívající žebřík), </w:t>
            </w:r>
            <w:r w:rsidRPr="001B0B2C">
              <w:rPr>
                <w:rFonts w:ascii="Trebuchet MS" w:hAnsi="Trebuchet MS" w:cs="Trebuchet MS"/>
                <w:sz w:val="15"/>
                <w:szCs w:val="15"/>
                <w:lang w:eastAsia="zh-CN"/>
              </w:rPr>
              <w:br/>
              <w:t xml:space="preserve">* pravidelné prohlídky, nepřetěžování žebříku, řádné skladování dřevěných i kovových žebříků </w:t>
            </w:r>
          </w:p>
        </w:tc>
      </w:tr>
      <w:tr w:rsidR="00D54385" w:rsidRPr="001B0B2C" w14:paraId="219BC983" w14:textId="77777777" w:rsidTr="008806DA">
        <w:trPr>
          <w:gridAfter w:val="1"/>
          <w:wAfter w:w="26" w:type="dxa"/>
        </w:trPr>
        <w:tc>
          <w:tcPr>
            <w:tcW w:w="1104" w:type="dxa"/>
            <w:shd w:val="clear" w:color="auto" w:fill="auto"/>
          </w:tcPr>
          <w:p w14:paraId="6CB6E986"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4029AF8B"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jednoduché a dvojité žebříky, </w:t>
            </w:r>
            <w:r w:rsidRPr="001B0B2C">
              <w:rPr>
                <w:rFonts w:ascii="Trebuchet MS" w:hAnsi="Trebuchet MS" w:cs="Trebuchet MS"/>
                <w:sz w:val="15"/>
                <w:szCs w:val="15"/>
                <w:lang w:eastAsia="zh-CN"/>
              </w:rPr>
              <w:br/>
              <w:t xml:space="preserve">* převrácení žebříku jinou osobou, </w:t>
            </w:r>
            <w:r w:rsidRPr="001B0B2C">
              <w:rPr>
                <w:rFonts w:ascii="Trebuchet MS" w:hAnsi="Trebuchet MS" w:cs="Trebuchet MS"/>
                <w:sz w:val="15"/>
                <w:szCs w:val="15"/>
                <w:lang w:eastAsia="zh-CN"/>
              </w:rPr>
              <w:br/>
              <w:t xml:space="preserve">* najetí na žebřík projíždějícím vozidlem apod. </w:t>
            </w:r>
          </w:p>
        </w:tc>
        <w:tc>
          <w:tcPr>
            <w:tcW w:w="239" w:type="dxa"/>
            <w:shd w:val="clear" w:color="auto" w:fill="auto"/>
          </w:tcPr>
          <w:p w14:paraId="1A4036B3"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shd w:val="clear" w:color="auto" w:fill="auto"/>
          </w:tcPr>
          <w:p w14:paraId="2C7F2448"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14:paraId="249F9AED"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6 </w:t>
            </w:r>
          </w:p>
        </w:tc>
        <w:tc>
          <w:tcPr>
            <w:tcW w:w="4921" w:type="dxa"/>
            <w:shd w:val="clear" w:color="auto" w:fill="auto"/>
          </w:tcPr>
          <w:p w14:paraId="1A07357D"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zajištění příp. ohrazení prostoru kolem paty žebříku, </w:t>
            </w:r>
            <w:r w:rsidRPr="001B0B2C">
              <w:rPr>
                <w:rFonts w:ascii="Trebuchet MS" w:hAnsi="Trebuchet MS" w:cs="Trebuchet MS"/>
                <w:sz w:val="15"/>
                <w:szCs w:val="15"/>
                <w:lang w:eastAsia="zh-CN"/>
              </w:rPr>
              <w:br/>
              <w:t xml:space="preserve">* bezpečnostní označení žebříku (červenobílou barvou, terčíky apod.) </w:t>
            </w:r>
          </w:p>
        </w:tc>
      </w:tr>
      <w:tr w:rsidR="00D54385" w:rsidRPr="001B0B2C" w14:paraId="410E8319" w14:textId="77777777" w:rsidTr="008806DA">
        <w:trPr>
          <w:gridAfter w:val="1"/>
          <w:wAfter w:w="26" w:type="dxa"/>
        </w:trPr>
        <w:tc>
          <w:tcPr>
            <w:tcW w:w="1104" w:type="dxa"/>
            <w:shd w:val="clear" w:color="auto" w:fill="auto"/>
          </w:tcPr>
          <w:p w14:paraId="708E7CE8"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255AB3B7"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prasknutí, zlomení příčle </w:t>
            </w:r>
            <w:r w:rsidRPr="001B0B2C">
              <w:rPr>
                <w:rFonts w:ascii="Trebuchet MS" w:hAnsi="Trebuchet MS" w:cs="Trebuchet MS"/>
                <w:sz w:val="15"/>
                <w:szCs w:val="15"/>
                <w:lang w:eastAsia="zh-CN"/>
              </w:rPr>
              <w:br/>
              <w:t xml:space="preserve">jednoduché a dvojité žebříky, </w:t>
            </w:r>
            <w:r w:rsidRPr="001B0B2C">
              <w:rPr>
                <w:rFonts w:ascii="Trebuchet MS" w:hAnsi="Trebuchet MS" w:cs="Trebuchet MS"/>
                <w:sz w:val="15"/>
                <w:szCs w:val="15"/>
                <w:lang w:eastAsia="zh-CN"/>
              </w:rPr>
              <w:br/>
              <w:t xml:space="preserve">* prasknutí, zlomení příčle dřevěných žebříků s následným pádem pracovníka </w:t>
            </w:r>
          </w:p>
        </w:tc>
        <w:tc>
          <w:tcPr>
            <w:tcW w:w="239" w:type="dxa"/>
            <w:shd w:val="clear" w:color="auto" w:fill="auto"/>
          </w:tcPr>
          <w:p w14:paraId="23AD2875"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14:paraId="44F5D417"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14:paraId="25D64A0D"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14:paraId="28E3AA71"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udržovat žebříky v řádném technickém stavu; </w:t>
            </w:r>
            <w:r w:rsidRPr="001B0B2C">
              <w:rPr>
                <w:rFonts w:ascii="Trebuchet MS" w:hAnsi="Trebuchet MS" w:cs="Trebuchet MS"/>
                <w:sz w:val="15"/>
                <w:szCs w:val="15"/>
                <w:lang w:eastAsia="zh-CN"/>
              </w:rPr>
              <w:br/>
              <w:t xml:space="preserve">* poškozené žebříky odstranit z pracoviště; </w:t>
            </w:r>
            <w:r w:rsidRPr="001B0B2C">
              <w:rPr>
                <w:rFonts w:ascii="Trebuchet MS" w:hAnsi="Trebuchet MS" w:cs="Trebuchet MS"/>
                <w:sz w:val="15"/>
                <w:szCs w:val="15"/>
                <w:lang w:eastAsia="zh-CN"/>
              </w:rPr>
              <w:br/>
              <w:t xml:space="preserve">* nepoužívat poškozené žebříky, </w:t>
            </w:r>
            <w:r w:rsidRPr="001B0B2C">
              <w:rPr>
                <w:rFonts w:ascii="Trebuchet MS" w:hAnsi="Trebuchet MS" w:cs="Trebuchet MS"/>
                <w:sz w:val="15"/>
                <w:szCs w:val="15"/>
                <w:lang w:eastAsia="zh-CN"/>
              </w:rPr>
              <w:br/>
              <w:t xml:space="preserve">* nepracovat nad sebou a nevystupovat ani nesestupovat po žebříku více osobami současně, </w:t>
            </w:r>
            <w:r w:rsidRPr="001B0B2C">
              <w:rPr>
                <w:rFonts w:ascii="Trebuchet MS" w:hAnsi="Trebuchet MS" w:cs="Trebuchet MS"/>
                <w:sz w:val="15"/>
                <w:szCs w:val="15"/>
                <w:lang w:eastAsia="zh-CN"/>
              </w:rPr>
              <w:br/>
              <w:t xml:space="preserve">* nevynášet ani nesnášet břemeno o hmotnosti nad 20 kg, </w:t>
            </w:r>
            <w:r w:rsidRPr="001B0B2C">
              <w:rPr>
                <w:rFonts w:ascii="Trebuchet MS" w:hAnsi="Trebuchet MS" w:cs="Trebuchet MS"/>
                <w:sz w:val="15"/>
                <w:szCs w:val="15"/>
                <w:lang w:eastAsia="zh-CN"/>
              </w:rPr>
              <w:br/>
              <w:t xml:space="preserve">* před každým použitím žebříku provádět vizuální prohlídky žebříku (provádí pracovník užívající žebřík); </w:t>
            </w:r>
            <w:r w:rsidRPr="001B0B2C">
              <w:rPr>
                <w:rFonts w:ascii="Trebuchet MS" w:hAnsi="Trebuchet MS" w:cs="Trebuchet MS"/>
                <w:sz w:val="15"/>
                <w:szCs w:val="15"/>
                <w:lang w:eastAsia="zh-CN"/>
              </w:rPr>
              <w:br/>
              <w:t xml:space="preserve">* pravidelné prohlídky, nepřetěžování žebříku, řádné skladování dřevěných žebříků </w:t>
            </w:r>
          </w:p>
        </w:tc>
      </w:tr>
      <w:tr w:rsidR="00D54385" w:rsidRPr="001B0B2C" w14:paraId="249FAE1C" w14:textId="77777777" w:rsidTr="008806DA">
        <w:trPr>
          <w:gridAfter w:val="1"/>
          <w:wAfter w:w="26" w:type="dxa"/>
        </w:trPr>
        <w:tc>
          <w:tcPr>
            <w:tcW w:w="1104" w:type="dxa"/>
            <w:shd w:val="clear" w:color="auto" w:fill="auto"/>
          </w:tcPr>
          <w:p w14:paraId="64C82BF3"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6E4AE942"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zakopnutí, podvrtnutí nohy, naražení, zachycení o různé překážky </w:t>
            </w:r>
            <w:r w:rsidRPr="001B0B2C">
              <w:rPr>
                <w:rFonts w:ascii="Trebuchet MS" w:hAnsi="Trebuchet MS" w:cs="Trebuchet MS"/>
                <w:sz w:val="15"/>
                <w:szCs w:val="15"/>
                <w:lang w:eastAsia="zh-CN"/>
              </w:rPr>
              <w:br/>
              <w:t xml:space="preserve">podlahy a komunikace - pohyb osob, </w:t>
            </w:r>
            <w:r w:rsidRPr="001B0B2C">
              <w:rPr>
                <w:rFonts w:ascii="Trebuchet MS" w:hAnsi="Trebuchet MS" w:cs="Trebuchet MS"/>
                <w:sz w:val="15"/>
                <w:szCs w:val="15"/>
                <w:lang w:eastAsia="zh-CN"/>
              </w:rPr>
              <w:br/>
              <w:t xml:space="preserve">* zakopnutí, podvrtnutí nohy, naražení, zachycení o různé překážky a vystupující části z podlahy, </w:t>
            </w:r>
            <w:r w:rsidRPr="001B0B2C">
              <w:rPr>
                <w:rFonts w:ascii="Trebuchet MS" w:hAnsi="Trebuchet MS" w:cs="Trebuchet MS"/>
                <w:sz w:val="15"/>
                <w:szCs w:val="15"/>
                <w:lang w:eastAsia="zh-CN"/>
              </w:rPr>
              <w:br/>
            </w:r>
            <w:r w:rsidRPr="001B0B2C">
              <w:rPr>
                <w:rFonts w:ascii="Trebuchet MS" w:hAnsi="Trebuchet MS" w:cs="Trebuchet MS"/>
                <w:sz w:val="15"/>
                <w:szCs w:val="15"/>
                <w:lang w:eastAsia="zh-CN"/>
              </w:rPr>
              <w:lastRenderedPageBreak/>
              <w:t xml:space="preserve">* pád osoby na rovině v prostorách aktivace vápna </w:t>
            </w:r>
          </w:p>
        </w:tc>
        <w:tc>
          <w:tcPr>
            <w:tcW w:w="239" w:type="dxa"/>
            <w:shd w:val="clear" w:color="auto" w:fill="auto"/>
          </w:tcPr>
          <w:p w14:paraId="4AE37CF7"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3 </w:t>
            </w:r>
          </w:p>
        </w:tc>
        <w:tc>
          <w:tcPr>
            <w:tcW w:w="239" w:type="dxa"/>
            <w:shd w:val="clear" w:color="auto" w:fill="auto"/>
          </w:tcPr>
          <w:p w14:paraId="143DF077"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14:paraId="273ECBD1"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6 </w:t>
            </w:r>
          </w:p>
        </w:tc>
        <w:tc>
          <w:tcPr>
            <w:tcW w:w="4921" w:type="dxa"/>
            <w:shd w:val="clear" w:color="auto" w:fill="auto"/>
          </w:tcPr>
          <w:p w14:paraId="2F1DC873"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odstranění komunikačních </w:t>
            </w:r>
            <w:proofErr w:type="gramStart"/>
            <w:r w:rsidRPr="001B0B2C">
              <w:rPr>
                <w:rFonts w:ascii="Trebuchet MS" w:hAnsi="Trebuchet MS" w:cs="Trebuchet MS"/>
                <w:sz w:val="15"/>
                <w:szCs w:val="15"/>
                <w:lang w:eastAsia="zh-CN"/>
              </w:rPr>
              <w:t>překážek o které</w:t>
            </w:r>
            <w:proofErr w:type="gramEnd"/>
            <w:r w:rsidRPr="001B0B2C">
              <w:rPr>
                <w:rFonts w:ascii="Trebuchet MS" w:hAnsi="Trebuchet MS" w:cs="Trebuchet MS"/>
                <w:sz w:val="15"/>
                <w:szCs w:val="15"/>
                <w:lang w:eastAsia="zh-CN"/>
              </w:rPr>
              <w:t xml:space="preserve"> lze zakopnout - šroubů, hadic, elektrických kabelů, prvků vystupujících nad úroveň podlahy a komunikací, </w:t>
            </w:r>
            <w:r w:rsidRPr="001B0B2C">
              <w:rPr>
                <w:rFonts w:ascii="Trebuchet MS" w:hAnsi="Trebuchet MS" w:cs="Trebuchet MS"/>
                <w:sz w:val="15"/>
                <w:szCs w:val="15"/>
                <w:lang w:eastAsia="zh-CN"/>
              </w:rPr>
              <w:br/>
              <w:t xml:space="preserve">* udržování komunikací a průchodů v prostorách aktivace volně průchodné a volné, bez překážek, jejich nezastavování materiálem, provozním zařízením </w:t>
            </w:r>
          </w:p>
        </w:tc>
      </w:tr>
      <w:tr w:rsidR="00D54385" w:rsidRPr="001B0B2C" w14:paraId="11E1AA4A" w14:textId="77777777" w:rsidTr="008806DA">
        <w:trPr>
          <w:gridAfter w:val="1"/>
          <w:wAfter w:w="26" w:type="dxa"/>
        </w:trPr>
        <w:tc>
          <w:tcPr>
            <w:tcW w:w="1104" w:type="dxa"/>
            <w:shd w:val="clear" w:color="auto" w:fill="auto"/>
          </w:tcPr>
          <w:p w14:paraId="1CE722D8"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dodavatel ve zdravotnictví </w:t>
            </w:r>
          </w:p>
        </w:tc>
        <w:tc>
          <w:tcPr>
            <w:tcW w:w="3461" w:type="dxa"/>
            <w:shd w:val="clear" w:color="auto" w:fill="auto"/>
          </w:tcPr>
          <w:p w14:paraId="6A30748F"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úrazy následkem zasažení pracovníků el. </w:t>
            </w:r>
            <w:proofErr w:type="gramStart"/>
            <w:r w:rsidRPr="001B0B2C">
              <w:rPr>
                <w:rFonts w:ascii="Trebuchet MS" w:hAnsi="Trebuchet MS" w:cs="Trebuchet MS"/>
                <w:sz w:val="15"/>
                <w:szCs w:val="15"/>
                <w:lang w:eastAsia="zh-CN"/>
              </w:rPr>
              <w:t>proudem</w:t>
            </w:r>
            <w:proofErr w:type="gramEnd"/>
            <w:r w:rsidRPr="001B0B2C">
              <w:rPr>
                <w:rFonts w:ascii="Trebuchet MS" w:hAnsi="Trebuchet MS" w:cs="Trebuchet MS"/>
                <w:sz w:val="15"/>
                <w:szCs w:val="15"/>
                <w:lang w:eastAsia="zh-CN"/>
              </w:rPr>
              <w:t xml:space="preserve"> při běžné činnosti, zpravidla dotyk na nekryté, či jinak nezajištěné živé části el. zařízení např. při obsluze a činnostech na el. zařízeních pracovníky seznámenými a poučenými, úlek při průchodu el. proudu tělem postiženého, následně pád z výšky apod. </w:t>
            </w:r>
          </w:p>
        </w:tc>
        <w:tc>
          <w:tcPr>
            <w:tcW w:w="239" w:type="dxa"/>
            <w:shd w:val="clear" w:color="auto" w:fill="auto"/>
          </w:tcPr>
          <w:p w14:paraId="5FF485B6"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42BA894F"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09326EA6"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6ECB8CB3"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vyloučení činností, při nichž by se pracovník vykonávající práce v blízkosti el. </w:t>
            </w:r>
            <w:proofErr w:type="gramStart"/>
            <w:r w:rsidRPr="001B0B2C">
              <w:rPr>
                <w:rFonts w:ascii="Trebuchet MS" w:hAnsi="Trebuchet MS" w:cs="Trebuchet MS"/>
                <w:sz w:val="15"/>
                <w:szCs w:val="15"/>
                <w:lang w:eastAsia="zh-CN"/>
              </w:rPr>
              <w:t>zařízení</w:t>
            </w:r>
            <w:proofErr w:type="gramEnd"/>
            <w:r w:rsidRPr="001B0B2C">
              <w:rPr>
                <w:rFonts w:ascii="Trebuchet MS" w:hAnsi="Trebuchet MS" w:cs="Trebuchet MS"/>
                <w:sz w:val="15"/>
                <w:szCs w:val="15"/>
                <w:lang w:eastAsia="zh-CN"/>
              </w:rPr>
              <w:t xml:space="preserve">, dostal do styku s živými částmi pod napětím; </w:t>
            </w:r>
            <w:r w:rsidRPr="001B0B2C">
              <w:rPr>
                <w:rFonts w:ascii="Trebuchet MS" w:hAnsi="Trebuchet MS" w:cs="Trebuchet MS"/>
                <w:sz w:val="15"/>
                <w:szCs w:val="15"/>
                <w:lang w:eastAsia="zh-CN"/>
              </w:rPr>
              <w:br/>
              <w:t xml:space="preserve">* zabránění neodborných zásahů do </w:t>
            </w:r>
            <w:proofErr w:type="spellStart"/>
            <w:proofErr w:type="gramStart"/>
            <w:r w:rsidRPr="001B0B2C">
              <w:rPr>
                <w:rFonts w:ascii="Trebuchet MS" w:hAnsi="Trebuchet MS" w:cs="Trebuchet MS"/>
                <w:sz w:val="15"/>
                <w:szCs w:val="15"/>
                <w:lang w:eastAsia="zh-CN"/>
              </w:rPr>
              <w:t>el</w:t>
            </w:r>
            <w:proofErr w:type="gramEnd"/>
            <w:r w:rsidRPr="001B0B2C">
              <w:rPr>
                <w:rFonts w:ascii="Trebuchet MS" w:hAnsi="Trebuchet MS" w:cs="Trebuchet MS"/>
                <w:sz w:val="15"/>
                <w:szCs w:val="15"/>
                <w:lang w:eastAsia="zh-CN"/>
              </w:rPr>
              <w:t>.</w:t>
            </w:r>
            <w:proofErr w:type="gramStart"/>
            <w:r w:rsidRPr="001B0B2C">
              <w:rPr>
                <w:rFonts w:ascii="Trebuchet MS" w:hAnsi="Trebuchet MS" w:cs="Trebuchet MS"/>
                <w:sz w:val="15"/>
                <w:szCs w:val="15"/>
                <w:lang w:eastAsia="zh-CN"/>
              </w:rPr>
              <w:t>instalace</w:t>
            </w:r>
            <w:proofErr w:type="spellEnd"/>
            <w:proofErr w:type="gramEnd"/>
            <w:r w:rsidRPr="001B0B2C">
              <w:rPr>
                <w:rFonts w:ascii="Trebuchet MS" w:hAnsi="Trebuchet MS" w:cs="Trebuchet MS"/>
                <w:sz w:val="15"/>
                <w:szCs w:val="15"/>
                <w:lang w:eastAsia="zh-CN"/>
              </w:rPr>
              <w:t xml:space="preserve">; </w:t>
            </w:r>
            <w:r w:rsidRPr="001B0B2C">
              <w:rPr>
                <w:rFonts w:ascii="Trebuchet MS" w:hAnsi="Trebuchet MS" w:cs="Trebuchet MS"/>
                <w:sz w:val="15"/>
                <w:szCs w:val="15"/>
                <w:lang w:eastAsia="zh-CN"/>
              </w:rPr>
              <w:br/>
              <w:t xml:space="preserve">* udržování prozatímních el. </w:t>
            </w:r>
            <w:proofErr w:type="gramStart"/>
            <w:r w:rsidRPr="001B0B2C">
              <w:rPr>
                <w:rFonts w:ascii="Trebuchet MS" w:hAnsi="Trebuchet MS" w:cs="Trebuchet MS"/>
                <w:sz w:val="15"/>
                <w:szCs w:val="15"/>
                <w:lang w:eastAsia="zh-CN"/>
              </w:rPr>
              <w:t>zařízení</w:t>
            </w:r>
            <w:proofErr w:type="gramEnd"/>
            <w:r w:rsidRPr="001B0B2C">
              <w:rPr>
                <w:rFonts w:ascii="Trebuchet MS" w:hAnsi="Trebuchet MS" w:cs="Trebuchet MS"/>
                <w:sz w:val="15"/>
                <w:szCs w:val="15"/>
                <w:lang w:eastAsia="zh-CN"/>
              </w:rPr>
              <w:t xml:space="preserve"> v bezpečném stavu - výchozí revize, pravidelné revize dle platných ČSN, pravidelný odborný dohled pověřeným elektrikářem ( prohlídky, a odstraňování závad); </w:t>
            </w:r>
            <w:r w:rsidRPr="001B0B2C">
              <w:rPr>
                <w:rFonts w:ascii="Trebuchet MS" w:hAnsi="Trebuchet MS" w:cs="Trebuchet MS"/>
                <w:sz w:val="15"/>
                <w:szCs w:val="15"/>
                <w:lang w:eastAsia="zh-CN"/>
              </w:rPr>
              <w:br/>
              <w:t xml:space="preserve">* nepřibližovat se k el. </w:t>
            </w:r>
            <w:proofErr w:type="gramStart"/>
            <w:r w:rsidRPr="001B0B2C">
              <w:rPr>
                <w:rFonts w:ascii="Trebuchet MS" w:hAnsi="Trebuchet MS" w:cs="Trebuchet MS"/>
                <w:sz w:val="15"/>
                <w:szCs w:val="15"/>
                <w:lang w:eastAsia="zh-CN"/>
              </w:rPr>
              <w:t>zařízení</w:t>
            </w:r>
            <w:proofErr w:type="gramEnd"/>
            <w:r w:rsidRPr="001B0B2C">
              <w:rPr>
                <w:rFonts w:ascii="Trebuchet MS" w:hAnsi="Trebuchet MS" w:cs="Trebuchet MS"/>
                <w:sz w:val="15"/>
                <w:szCs w:val="15"/>
                <w:lang w:eastAsia="zh-CN"/>
              </w:rPr>
              <w:t xml:space="preserve">, vyřazovat z funkce ochranu polohou, dodržovat zákaz resp. dodržovat podmínky pro práce v blízkosti el. vedení a zařízení </w:t>
            </w:r>
          </w:p>
        </w:tc>
      </w:tr>
      <w:tr w:rsidR="00D54385" w:rsidRPr="001B0B2C" w14:paraId="2B5D3DAE" w14:textId="77777777" w:rsidTr="008806DA">
        <w:trPr>
          <w:gridAfter w:val="1"/>
          <w:wAfter w:w="26" w:type="dxa"/>
        </w:trPr>
        <w:tc>
          <w:tcPr>
            <w:tcW w:w="1104" w:type="dxa"/>
            <w:shd w:val="clear" w:color="auto" w:fill="auto"/>
          </w:tcPr>
          <w:p w14:paraId="194E84B8"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74464448"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dotyk osob s živými částmi tj. přímý dotyk s částmi, které jsou pod napětím nebo s částmi, které se staly živými následkem špatných podmínek, zvláště jako : </w:t>
            </w:r>
            <w:r w:rsidRPr="001B0B2C">
              <w:rPr>
                <w:rFonts w:ascii="Trebuchet MS" w:hAnsi="Trebuchet MS" w:cs="Trebuchet MS"/>
                <w:sz w:val="15"/>
                <w:szCs w:val="15"/>
                <w:lang w:eastAsia="zh-CN"/>
              </w:rPr>
              <w:br/>
              <w:t xml:space="preserve">- výsledek poruchy izolace (nepřímý dotyk), nedokonalá ochrana před úrazem el. </w:t>
            </w:r>
            <w:proofErr w:type="gramStart"/>
            <w:r w:rsidRPr="001B0B2C">
              <w:rPr>
                <w:rFonts w:ascii="Trebuchet MS" w:hAnsi="Trebuchet MS" w:cs="Trebuchet MS"/>
                <w:sz w:val="15"/>
                <w:szCs w:val="15"/>
                <w:lang w:eastAsia="zh-CN"/>
              </w:rPr>
              <w:t>proudem</w:t>
            </w:r>
            <w:proofErr w:type="gramEnd"/>
            <w:r w:rsidRPr="001B0B2C">
              <w:rPr>
                <w:rFonts w:ascii="Trebuchet MS" w:hAnsi="Trebuchet MS" w:cs="Trebuchet MS"/>
                <w:sz w:val="15"/>
                <w:szCs w:val="15"/>
                <w:lang w:eastAsia="zh-CN"/>
              </w:rPr>
              <w:t xml:space="preserve"> neživých částí ( např. dříve nulování, zemnění), </w:t>
            </w:r>
            <w:r w:rsidRPr="001B0B2C">
              <w:rPr>
                <w:rFonts w:ascii="Trebuchet MS" w:hAnsi="Trebuchet MS" w:cs="Trebuchet MS"/>
                <w:sz w:val="15"/>
                <w:szCs w:val="15"/>
                <w:lang w:eastAsia="zh-CN"/>
              </w:rPr>
              <w:br/>
              <w:t xml:space="preserve">- neodpovídající stupeň ochrany před dotykem (nahodilým, neúmyslným, svévolným) vyplývající z příslušných předpisů, </w:t>
            </w:r>
            <w:r w:rsidRPr="001B0B2C">
              <w:rPr>
                <w:rFonts w:ascii="Trebuchet MS" w:hAnsi="Trebuchet MS" w:cs="Trebuchet MS"/>
                <w:sz w:val="15"/>
                <w:szCs w:val="15"/>
                <w:lang w:eastAsia="zh-CN"/>
              </w:rPr>
              <w:br/>
              <w:t xml:space="preserve">- vadné funkce el. výstroje (výzbroje), chybějící jištění el. výstroje (výzbroje)např. částí el. zařízení, pracovních strojů apod.; </w:t>
            </w:r>
            <w:r w:rsidRPr="001B0B2C">
              <w:rPr>
                <w:rFonts w:ascii="Trebuchet MS" w:hAnsi="Trebuchet MS" w:cs="Trebuchet MS"/>
                <w:sz w:val="15"/>
                <w:szCs w:val="15"/>
                <w:lang w:eastAsia="zh-CN"/>
              </w:rPr>
              <w:br/>
              <w:t xml:space="preserve">- při nechráněných živých částech např. v otevřeném rozvaděči, poškozené části el. </w:t>
            </w:r>
            <w:proofErr w:type="gramStart"/>
            <w:r w:rsidRPr="001B0B2C">
              <w:rPr>
                <w:rFonts w:ascii="Trebuchet MS" w:hAnsi="Trebuchet MS" w:cs="Trebuchet MS"/>
                <w:sz w:val="15"/>
                <w:szCs w:val="15"/>
                <w:lang w:eastAsia="zh-CN"/>
              </w:rPr>
              <w:t>instalace</w:t>
            </w:r>
            <w:proofErr w:type="gramEnd"/>
            <w:r w:rsidRPr="001B0B2C">
              <w:rPr>
                <w:rFonts w:ascii="Trebuchet MS" w:hAnsi="Trebuchet MS" w:cs="Trebuchet MS"/>
                <w:sz w:val="15"/>
                <w:szCs w:val="15"/>
                <w:lang w:eastAsia="zh-CN"/>
              </w:rPr>
              <w:t xml:space="preserve">, demontované kryty apod., </w:t>
            </w:r>
            <w:r w:rsidRPr="001B0B2C">
              <w:rPr>
                <w:rFonts w:ascii="Trebuchet MS" w:hAnsi="Trebuchet MS" w:cs="Trebuchet MS"/>
                <w:sz w:val="15"/>
                <w:szCs w:val="15"/>
                <w:lang w:eastAsia="zh-CN"/>
              </w:rPr>
              <w:br/>
              <w:t xml:space="preserve">- přístupné živé části el. zařízení v důsledku mechanického poškození např. rozváděče apod. </w:t>
            </w:r>
          </w:p>
        </w:tc>
        <w:tc>
          <w:tcPr>
            <w:tcW w:w="239" w:type="dxa"/>
            <w:shd w:val="clear" w:color="auto" w:fill="auto"/>
          </w:tcPr>
          <w:p w14:paraId="46B67C43"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61C9E4CA"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195AFA0B"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5237379C"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dodržování zákazu odstraňovat zábrany a kryty, otvírat přístupy k el. </w:t>
            </w:r>
            <w:proofErr w:type="gramStart"/>
            <w:r w:rsidRPr="001B0B2C">
              <w:rPr>
                <w:rFonts w:ascii="Trebuchet MS" w:hAnsi="Trebuchet MS" w:cs="Trebuchet MS"/>
                <w:sz w:val="15"/>
                <w:szCs w:val="15"/>
                <w:lang w:eastAsia="zh-CN"/>
              </w:rPr>
              <w:t>částem</w:t>
            </w:r>
            <w:proofErr w:type="gramEnd"/>
            <w:r w:rsidRPr="001B0B2C">
              <w:rPr>
                <w:rFonts w:ascii="Trebuchet MS" w:hAnsi="Trebuchet MS" w:cs="Trebuchet MS"/>
                <w:sz w:val="15"/>
                <w:szCs w:val="15"/>
                <w:lang w:eastAsia="zh-CN"/>
              </w:rPr>
              <w:t xml:space="preserve">, vyřazovat z funkce ochranné prvky zakrytí, uzavření; respektovat bezpečnostní sdělení; </w:t>
            </w:r>
            <w:r w:rsidRPr="001B0B2C">
              <w:rPr>
                <w:rFonts w:ascii="Trebuchet MS" w:hAnsi="Trebuchet MS" w:cs="Trebuchet MS"/>
                <w:sz w:val="15"/>
                <w:szCs w:val="15"/>
                <w:lang w:eastAsia="zh-CN"/>
              </w:rPr>
              <w:br/>
              <w:t xml:space="preserve">* vyloučení činností, při nichž by se pracovník vykonávající práce v blízkosti el. </w:t>
            </w:r>
            <w:proofErr w:type="gramStart"/>
            <w:r w:rsidRPr="001B0B2C">
              <w:rPr>
                <w:rFonts w:ascii="Trebuchet MS" w:hAnsi="Trebuchet MS" w:cs="Trebuchet MS"/>
                <w:sz w:val="15"/>
                <w:szCs w:val="15"/>
                <w:lang w:eastAsia="zh-CN"/>
              </w:rPr>
              <w:t>zařízení</w:t>
            </w:r>
            <w:proofErr w:type="gramEnd"/>
            <w:r w:rsidRPr="001B0B2C">
              <w:rPr>
                <w:rFonts w:ascii="Trebuchet MS" w:hAnsi="Trebuchet MS" w:cs="Trebuchet MS"/>
                <w:sz w:val="15"/>
                <w:szCs w:val="15"/>
                <w:lang w:eastAsia="zh-CN"/>
              </w:rPr>
              <w:t xml:space="preserve">, dostal do styku s živými částmi pod napětím, </w:t>
            </w:r>
            <w:r w:rsidRPr="001B0B2C">
              <w:rPr>
                <w:rFonts w:ascii="Trebuchet MS" w:hAnsi="Trebuchet MS" w:cs="Trebuchet MS"/>
                <w:sz w:val="15"/>
                <w:szCs w:val="15"/>
                <w:lang w:eastAsia="zh-CN"/>
              </w:rPr>
              <w:br/>
              <w:t xml:space="preserve">* odborné připojování a opravy přívodních a prodlužovacích šňůr, ověřování správnosti připojení, používání odpovídajících šňůr a kabelů s ochranným vodičem; </w:t>
            </w:r>
            <w:r w:rsidRPr="001B0B2C">
              <w:rPr>
                <w:rFonts w:ascii="Trebuchet MS" w:hAnsi="Trebuchet MS" w:cs="Trebuchet MS"/>
                <w:sz w:val="15"/>
                <w:szCs w:val="15"/>
                <w:lang w:eastAsia="zh-CN"/>
              </w:rPr>
              <w:br/>
              <w:t xml:space="preserve">* spoje odlehčovat od tahu, prodlužovací šňůry připojovat s ochranným vodičem, ochranný vodič musí být delší, aby při vytržení byl přerušen jako poslední; </w:t>
            </w:r>
            <w:r w:rsidRPr="001B0B2C">
              <w:rPr>
                <w:rFonts w:ascii="Trebuchet MS" w:hAnsi="Trebuchet MS" w:cs="Trebuchet MS"/>
                <w:sz w:val="15"/>
                <w:szCs w:val="15"/>
                <w:lang w:eastAsia="zh-CN"/>
              </w:rPr>
              <w:br/>
              <w:t xml:space="preserve">* zabránění neodborných zásahů do </w:t>
            </w:r>
            <w:proofErr w:type="spellStart"/>
            <w:proofErr w:type="gramStart"/>
            <w:r w:rsidRPr="001B0B2C">
              <w:rPr>
                <w:rFonts w:ascii="Trebuchet MS" w:hAnsi="Trebuchet MS" w:cs="Trebuchet MS"/>
                <w:sz w:val="15"/>
                <w:szCs w:val="15"/>
                <w:lang w:eastAsia="zh-CN"/>
              </w:rPr>
              <w:t>el</w:t>
            </w:r>
            <w:proofErr w:type="gramEnd"/>
            <w:r w:rsidRPr="001B0B2C">
              <w:rPr>
                <w:rFonts w:ascii="Trebuchet MS" w:hAnsi="Trebuchet MS" w:cs="Trebuchet MS"/>
                <w:sz w:val="15"/>
                <w:szCs w:val="15"/>
                <w:lang w:eastAsia="zh-CN"/>
              </w:rPr>
              <w:t>.</w:t>
            </w:r>
            <w:proofErr w:type="gramStart"/>
            <w:r w:rsidRPr="001B0B2C">
              <w:rPr>
                <w:rFonts w:ascii="Trebuchet MS" w:hAnsi="Trebuchet MS" w:cs="Trebuchet MS"/>
                <w:sz w:val="15"/>
                <w:szCs w:val="15"/>
                <w:lang w:eastAsia="zh-CN"/>
              </w:rPr>
              <w:t>instalace</w:t>
            </w:r>
            <w:proofErr w:type="spellEnd"/>
            <w:proofErr w:type="gramEnd"/>
            <w:r w:rsidRPr="001B0B2C">
              <w:rPr>
                <w:rFonts w:ascii="Trebuchet MS" w:hAnsi="Trebuchet MS" w:cs="Trebuchet MS"/>
                <w:sz w:val="15"/>
                <w:szCs w:val="15"/>
                <w:lang w:eastAsia="zh-CN"/>
              </w:rPr>
              <w:t xml:space="preserve">; </w:t>
            </w:r>
            <w:r w:rsidRPr="001B0B2C">
              <w:rPr>
                <w:rFonts w:ascii="Trebuchet MS" w:hAnsi="Trebuchet MS" w:cs="Trebuchet MS"/>
                <w:sz w:val="15"/>
                <w:szCs w:val="15"/>
                <w:lang w:eastAsia="zh-CN"/>
              </w:rPr>
              <w:br/>
              <w:t xml:space="preserve">* udržování prozatímních el. </w:t>
            </w:r>
            <w:proofErr w:type="gramStart"/>
            <w:r w:rsidRPr="001B0B2C">
              <w:rPr>
                <w:rFonts w:ascii="Trebuchet MS" w:hAnsi="Trebuchet MS" w:cs="Trebuchet MS"/>
                <w:sz w:val="15"/>
                <w:szCs w:val="15"/>
                <w:lang w:eastAsia="zh-CN"/>
              </w:rPr>
              <w:t>zařízení</w:t>
            </w:r>
            <w:proofErr w:type="gramEnd"/>
            <w:r w:rsidRPr="001B0B2C">
              <w:rPr>
                <w:rFonts w:ascii="Trebuchet MS" w:hAnsi="Trebuchet MS" w:cs="Trebuchet MS"/>
                <w:sz w:val="15"/>
                <w:szCs w:val="15"/>
                <w:lang w:eastAsia="zh-CN"/>
              </w:rPr>
              <w:t xml:space="preserve"> v bezpečném stavu - výchozí revize, pravidelné revize dle platných ČSN, pravidelný odborný dohled pověřeným elektrikářem ( prohlídky, a odstraňování závad); </w:t>
            </w:r>
            <w:r w:rsidRPr="001B0B2C">
              <w:rPr>
                <w:rFonts w:ascii="Trebuchet MS" w:hAnsi="Trebuchet MS" w:cs="Trebuchet MS"/>
                <w:sz w:val="15"/>
                <w:szCs w:val="15"/>
                <w:lang w:eastAsia="zh-CN"/>
              </w:rPr>
              <w:br/>
              <w:t xml:space="preserve">* dodržování zákazu omotávání el. </w:t>
            </w:r>
            <w:proofErr w:type="gramStart"/>
            <w:r w:rsidRPr="001B0B2C">
              <w:rPr>
                <w:rFonts w:ascii="Trebuchet MS" w:hAnsi="Trebuchet MS" w:cs="Trebuchet MS"/>
                <w:sz w:val="15"/>
                <w:szCs w:val="15"/>
                <w:lang w:eastAsia="zh-CN"/>
              </w:rPr>
              <w:t>kabelů</w:t>
            </w:r>
            <w:proofErr w:type="gramEnd"/>
            <w:r w:rsidRPr="001B0B2C">
              <w:rPr>
                <w:rFonts w:ascii="Trebuchet MS" w:hAnsi="Trebuchet MS" w:cs="Trebuchet MS"/>
                <w:sz w:val="15"/>
                <w:szCs w:val="15"/>
                <w:lang w:eastAsia="zh-CN"/>
              </w:rPr>
              <w:t xml:space="preserve"> kolem kovových konstrukcí, objektů zábradlí, lešení apod. na pracovištích; </w:t>
            </w:r>
            <w:r w:rsidRPr="001B0B2C">
              <w:rPr>
                <w:rFonts w:ascii="Trebuchet MS" w:hAnsi="Trebuchet MS" w:cs="Trebuchet MS"/>
                <w:sz w:val="15"/>
                <w:szCs w:val="15"/>
                <w:lang w:eastAsia="zh-CN"/>
              </w:rPr>
              <w:br/>
              <w:t xml:space="preserve">* šetrné zacházení s el. </w:t>
            </w:r>
            <w:proofErr w:type="gramStart"/>
            <w:r w:rsidRPr="001B0B2C">
              <w:rPr>
                <w:rFonts w:ascii="Trebuchet MS" w:hAnsi="Trebuchet MS" w:cs="Trebuchet MS"/>
                <w:sz w:val="15"/>
                <w:szCs w:val="15"/>
                <w:lang w:eastAsia="zh-CN"/>
              </w:rPr>
              <w:t>přívody</w:t>
            </w:r>
            <w:proofErr w:type="gramEnd"/>
            <w:r w:rsidRPr="001B0B2C">
              <w:rPr>
                <w:rFonts w:ascii="Trebuchet MS" w:hAnsi="Trebuchet MS" w:cs="Trebuchet MS"/>
                <w:sz w:val="15"/>
                <w:szCs w:val="15"/>
                <w:lang w:eastAsia="zh-CN"/>
              </w:rPr>
              <w:t xml:space="preserve"> pracovníky při manipulaci s </w:t>
            </w:r>
            <w:proofErr w:type="spellStart"/>
            <w:r w:rsidRPr="001B0B2C">
              <w:rPr>
                <w:rFonts w:ascii="Trebuchet MS" w:hAnsi="Trebuchet MS" w:cs="Trebuchet MS"/>
                <w:sz w:val="15"/>
                <w:szCs w:val="15"/>
                <w:lang w:eastAsia="zh-CN"/>
              </w:rPr>
              <w:t>el.zařízeními</w:t>
            </w:r>
            <w:proofErr w:type="spellEnd"/>
            <w:r w:rsidRPr="001B0B2C">
              <w:rPr>
                <w:rFonts w:ascii="Trebuchet MS" w:hAnsi="Trebuchet MS" w:cs="Trebuchet MS"/>
                <w:sz w:val="15"/>
                <w:szCs w:val="15"/>
                <w:lang w:eastAsia="zh-CN"/>
              </w:rPr>
              <w:t xml:space="preserve">, vypínání, zapínání do zásuvek apod., šetrné zacházení s kabely a přívod. šňůrami; </w:t>
            </w:r>
            <w:r w:rsidRPr="001B0B2C">
              <w:rPr>
                <w:rFonts w:ascii="Trebuchet MS" w:hAnsi="Trebuchet MS" w:cs="Trebuchet MS"/>
                <w:sz w:val="15"/>
                <w:szCs w:val="15"/>
                <w:lang w:eastAsia="zh-CN"/>
              </w:rPr>
              <w:br/>
              <w:t xml:space="preserve">* před přemístěním spotřebiče připojeného pohyblivým přívodem spotřebič bezpečně odpojit vytažením vidlice ze zásuvky (neplatí pro spotřebiče, které jsou k tomu účelu zvlášť konstruovány a uzpůsobeny); </w:t>
            </w:r>
            <w:r w:rsidRPr="001B0B2C">
              <w:rPr>
                <w:rFonts w:ascii="Trebuchet MS" w:hAnsi="Trebuchet MS" w:cs="Trebuchet MS"/>
                <w:sz w:val="15"/>
                <w:szCs w:val="15"/>
                <w:lang w:eastAsia="zh-CN"/>
              </w:rPr>
              <w:br/>
              <w:t xml:space="preserve">* vyhnout se používání prodlužovacích přívodů, používat je jen v nejnutnější délce; nepoužívat prodlužovací přívody s vidlicemi na obou stranách; </w:t>
            </w:r>
            <w:r w:rsidRPr="001B0B2C">
              <w:rPr>
                <w:rFonts w:ascii="Trebuchet MS" w:hAnsi="Trebuchet MS" w:cs="Trebuchet MS"/>
                <w:sz w:val="15"/>
                <w:szCs w:val="15"/>
                <w:lang w:eastAsia="zh-CN"/>
              </w:rPr>
              <w:br/>
              <w:t xml:space="preserve">* přesvědčit se před použitím el. </w:t>
            </w:r>
            <w:proofErr w:type="gramStart"/>
            <w:r w:rsidRPr="001B0B2C">
              <w:rPr>
                <w:rFonts w:ascii="Trebuchet MS" w:hAnsi="Trebuchet MS" w:cs="Trebuchet MS"/>
                <w:sz w:val="15"/>
                <w:szCs w:val="15"/>
                <w:lang w:eastAsia="zh-CN"/>
              </w:rPr>
              <w:t>přístroje</w:t>
            </w:r>
            <w:proofErr w:type="gramEnd"/>
            <w:r w:rsidRPr="001B0B2C">
              <w:rPr>
                <w:rFonts w:ascii="Trebuchet MS" w:hAnsi="Trebuchet MS" w:cs="Trebuchet MS"/>
                <w:sz w:val="15"/>
                <w:szCs w:val="15"/>
                <w:lang w:eastAsia="zh-CN"/>
              </w:rPr>
              <w:t xml:space="preserve"> nebo el. zařízení o jeho řádném stavu ( řádná kontrola ); </w:t>
            </w:r>
            <w:r w:rsidRPr="001B0B2C">
              <w:rPr>
                <w:rFonts w:ascii="Trebuchet MS" w:hAnsi="Trebuchet MS" w:cs="Trebuchet MS"/>
                <w:sz w:val="15"/>
                <w:szCs w:val="15"/>
                <w:lang w:eastAsia="zh-CN"/>
              </w:rPr>
              <w:br/>
              <w:t xml:space="preserve">* nepřibližovat se k el. zařízení, vyřazovat z funkce ochranu polohou, dodržovat zákaz resp. dodržovat podmínky pro práce v blízkosti el. vedení a zařízení </w:t>
            </w:r>
          </w:p>
        </w:tc>
      </w:tr>
      <w:tr w:rsidR="00D54385" w:rsidRPr="001B0B2C" w14:paraId="5E459EEB" w14:textId="77777777" w:rsidTr="008806DA">
        <w:trPr>
          <w:gridAfter w:val="1"/>
          <w:wAfter w:w="26" w:type="dxa"/>
        </w:trPr>
        <w:tc>
          <w:tcPr>
            <w:tcW w:w="1104" w:type="dxa"/>
            <w:shd w:val="clear" w:color="auto" w:fill="auto"/>
          </w:tcPr>
          <w:p w14:paraId="3314062B"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223D5DD0"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záměna fázového a ochranného vodiče při neodborném připojení přívodního vedení - šňůry a neověření správnosti připojení, při neodborné opravě přívodní šňůry, při použití prodlužovací šňůry bez ochranného vodiče nebo s přerušeným ochranným vodičem, a dále při nerespektování barevného označení vodičů </w:t>
            </w:r>
          </w:p>
        </w:tc>
        <w:tc>
          <w:tcPr>
            <w:tcW w:w="239" w:type="dxa"/>
            <w:shd w:val="clear" w:color="auto" w:fill="auto"/>
          </w:tcPr>
          <w:p w14:paraId="2744C543"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145066DF"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6B873015"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3C4C82E0"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odborné připojování a opravy přívodních a prodlužovacích šňůr, ověřování správnosti připojení, používání odpovídajících šňůr a kabelů s ochranným vodičem; </w:t>
            </w:r>
            <w:r w:rsidRPr="001B0B2C">
              <w:rPr>
                <w:rFonts w:ascii="Trebuchet MS" w:hAnsi="Trebuchet MS" w:cs="Trebuchet MS"/>
                <w:sz w:val="15"/>
                <w:szCs w:val="15"/>
                <w:lang w:eastAsia="zh-CN"/>
              </w:rPr>
              <w:br/>
              <w:t xml:space="preserve">* respektovat barevné označení vodičů; </w:t>
            </w:r>
            <w:r w:rsidRPr="001B0B2C">
              <w:rPr>
                <w:rFonts w:ascii="Trebuchet MS" w:hAnsi="Trebuchet MS" w:cs="Trebuchet MS"/>
                <w:sz w:val="15"/>
                <w:szCs w:val="15"/>
                <w:lang w:eastAsia="zh-CN"/>
              </w:rPr>
              <w:br/>
              <w:t xml:space="preserve">* zabránění neodborných zásahů do </w:t>
            </w:r>
            <w:proofErr w:type="spellStart"/>
            <w:proofErr w:type="gramStart"/>
            <w:r w:rsidRPr="001B0B2C">
              <w:rPr>
                <w:rFonts w:ascii="Trebuchet MS" w:hAnsi="Trebuchet MS" w:cs="Trebuchet MS"/>
                <w:sz w:val="15"/>
                <w:szCs w:val="15"/>
                <w:lang w:eastAsia="zh-CN"/>
              </w:rPr>
              <w:t>el</w:t>
            </w:r>
            <w:proofErr w:type="gramEnd"/>
            <w:r w:rsidRPr="001B0B2C">
              <w:rPr>
                <w:rFonts w:ascii="Trebuchet MS" w:hAnsi="Trebuchet MS" w:cs="Trebuchet MS"/>
                <w:sz w:val="15"/>
                <w:szCs w:val="15"/>
                <w:lang w:eastAsia="zh-CN"/>
              </w:rPr>
              <w:t>.</w:t>
            </w:r>
            <w:proofErr w:type="gramStart"/>
            <w:r w:rsidRPr="001B0B2C">
              <w:rPr>
                <w:rFonts w:ascii="Trebuchet MS" w:hAnsi="Trebuchet MS" w:cs="Trebuchet MS"/>
                <w:sz w:val="15"/>
                <w:szCs w:val="15"/>
                <w:lang w:eastAsia="zh-CN"/>
              </w:rPr>
              <w:t>instalace</w:t>
            </w:r>
            <w:proofErr w:type="spellEnd"/>
            <w:proofErr w:type="gramEnd"/>
            <w:r w:rsidRPr="001B0B2C">
              <w:rPr>
                <w:rFonts w:ascii="Trebuchet MS" w:hAnsi="Trebuchet MS" w:cs="Trebuchet MS"/>
                <w:sz w:val="15"/>
                <w:szCs w:val="15"/>
                <w:lang w:eastAsia="zh-CN"/>
              </w:rPr>
              <w:t xml:space="preserve">; </w:t>
            </w:r>
            <w:r w:rsidRPr="001B0B2C">
              <w:rPr>
                <w:rFonts w:ascii="Trebuchet MS" w:hAnsi="Trebuchet MS" w:cs="Trebuchet MS"/>
                <w:sz w:val="15"/>
                <w:szCs w:val="15"/>
                <w:lang w:eastAsia="zh-CN"/>
              </w:rPr>
              <w:br/>
              <w:t xml:space="preserve">* udržování el. </w:t>
            </w:r>
            <w:proofErr w:type="gramStart"/>
            <w:r w:rsidRPr="001B0B2C">
              <w:rPr>
                <w:rFonts w:ascii="Trebuchet MS" w:hAnsi="Trebuchet MS" w:cs="Trebuchet MS"/>
                <w:sz w:val="15"/>
                <w:szCs w:val="15"/>
                <w:lang w:eastAsia="zh-CN"/>
              </w:rPr>
              <w:t>kabelů</w:t>
            </w:r>
            <w:proofErr w:type="gramEnd"/>
            <w:r w:rsidRPr="001B0B2C">
              <w:rPr>
                <w:rFonts w:ascii="Trebuchet MS" w:hAnsi="Trebuchet MS" w:cs="Trebuchet MS"/>
                <w:sz w:val="15"/>
                <w:szCs w:val="15"/>
                <w:lang w:eastAsia="zh-CN"/>
              </w:rPr>
              <w:t xml:space="preserve"> a el. přívodů ( např. proti mechanickému poškození na stavbách, vytržení ze svorek apod.) - pravidelné kontroly prozatímního el. </w:t>
            </w:r>
            <w:proofErr w:type="gramStart"/>
            <w:r w:rsidRPr="001B0B2C">
              <w:rPr>
                <w:rFonts w:ascii="Trebuchet MS" w:hAnsi="Trebuchet MS" w:cs="Trebuchet MS"/>
                <w:sz w:val="15"/>
                <w:szCs w:val="15"/>
                <w:lang w:eastAsia="zh-CN"/>
              </w:rPr>
              <w:t>zařízení</w:t>
            </w:r>
            <w:proofErr w:type="gramEnd"/>
            <w:r w:rsidRPr="001B0B2C">
              <w:rPr>
                <w:rFonts w:ascii="Trebuchet MS" w:hAnsi="Trebuchet MS" w:cs="Trebuchet MS"/>
                <w:sz w:val="15"/>
                <w:szCs w:val="15"/>
                <w:lang w:eastAsia="zh-CN"/>
              </w:rPr>
              <w:t xml:space="preserve">; </w:t>
            </w:r>
            <w:r w:rsidRPr="001B0B2C">
              <w:rPr>
                <w:rFonts w:ascii="Trebuchet MS" w:hAnsi="Trebuchet MS" w:cs="Trebuchet MS"/>
                <w:sz w:val="15"/>
                <w:szCs w:val="15"/>
                <w:lang w:eastAsia="zh-CN"/>
              </w:rPr>
              <w:br/>
              <w:t xml:space="preserve">* udržování prozatímních el. </w:t>
            </w:r>
            <w:proofErr w:type="gramStart"/>
            <w:r w:rsidRPr="001B0B2C">
              <w:rPr>
                <w:rFonts w:ascii="Trebuchet MS" w:hAnsi="Trebuchet MS" w:cs="Trebuchet MS"/>
                <w:sz w:val="15"/>
                <w:szCs w:val="15"/>
                <w:lang w:eastAsia="zh-CN"/>
              </w:rPr>
              <w:t>zařízení</w:t>
            </w:r>
            <w:proofErr w:type="gramEnd"/>
            <w:r w:rsidRPr="001B0B2C">
              <w:rPr>
                <w:rFonts w:ascii="Trebuchet MS" w:hAnsi="Trebuchet MS" w:cs="Trebuchet MS"/>
                <w:sz w:val="15"/>
                <w:szCs w:val="15"/>
                <w:lang w:eastAsia="zh-CN"/>
              </w:rPr>
              <w:t xml:space="preserve"> v bezpečném stavu - výchozí revize, pravidelné revize dle platných ČSN, pravidelný odborný dohled pověřeným elektrikářem ( prohlídky, a odstraňování závad; </w:t>
            </w:r>
            <w:r w:rsidRPr="001B0B2C">
              <w:rPr>
                <w:rFonts w:ascii="Trebuchet MS" w:hAnsi="Trebuchet MS" w:cs="Trebuchet MS"/>
                <w:sz w:val="15"/>
                <w:szCs w:val="15"/>
                <w:lang w:eastAsia="zh-CN"/>
              </w:rPr>
              <w:br/>
              <w:t xml:space="preserve">* vyhnout se používání prodlužovacích přívodů, používat je jen v nejnutnější délce; nepoužívat prodlužovací přívody s vidlicemi na obou stranách </w:t>
            </w:r>
          </w:p>
        </w:tc>
      </w:tr>
      <w:tr w:rsidR="00D54385" w:rsidRPr="001B0B2C" w14:paraId="5CFDF660" w14:textId="77777777" w:rsidTr="008806DA">
        <w:trPr>
          <w:gridAfter w:val="1"/>
          <w:wAfter w:w="26" w:type="dxa"/>
        </w:trPr>
        <w:tc>
          <w:tcPr>
            <w:tcW w:w="1104" w:type="dxa"/>
            <w:shd w:val="clear" w:color="auto" w:fill="auto"/>
          </w:tcPr>
          <w:p w14:paraId="2FEE8B84"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6D6B213D"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vytržení přívodní šňůry nešetrnou, nežádoucí nebo zakázanou manipulací pracovníky </w:t>
            </w:r>
          </w:p>
        </w:tc>
        <w:tc>
          <w:tcPr>
            <w:tcW w:w="239" w:type="dxa"/>
            <w:shd w:val="clear" w:color="auto" w:fill="auto"/>
          </w:tcPr>
          <w:p w14:paraId="41E71CA4"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5A42A69A"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49FE58C8"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3DA0CDA5"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spoje odlehčovat od tahu, prodlužovací šňůry připojovat s ochranným vodičem, ochranný vodič musí být delší, aby při vytržení byl přerušen jako poslední; </w:t>
            </w:r>
            <w:r w:rsidRPr="001B0B2C">
              <w:rPr>
                <w:rFonts w:ascii="Trebuchet MS" w:hAnsi="Trebuchet MS" w:cs="Trebuchet MS"/>
                <w:sz w:val="15"/>
                <w:szCs w:val="15"/>
                <w:lang w:eastAsia="zh-CN"/>
              </w:rPr>
              <w:br/>
              <w:t xml:space="preserve">* šetrné zacházení s kabely a přívod. </w:t>
            </w:r>
            <w:proofErr w:type="gramStart"/>
            <w:r w:rsidRPr="001B0B2C">
              <w:rPr>
                <w:rFonts w:ascii="Trebuchet MS" w:hAnsi="Trebuchet MS" w:cs="Trebuchet MS"/>
                <w:sz w:val="15"/>
                <w:szCs w:val="15"/>
                <w:lang w:eastAsia="zh-CN"/>
              </w:rPr>
              <w:t>šňůrami</w:t>
            </w:r>
            <w:proofErr w:type="gramEnd"/>
            <w:r w:rsidRPr="001B0B2C">
              <w:rPr>
                <w:rFonts w:ascii="Trebuchet MS" w:hAnsi="Trebuchet MS" w:cs="Trebuchet MS"/>
                <w:sz w:val="15"/>
                <w:szCs w:val="15"/>
                <w:lang w:eastAsia="zh-CN"/>
              </w:rPr>
              <w:t xml:space="preserve"> na stavbě; </w:t>
            </w:r>
            <w:r w:rsidRPr="001B0B2C">
              <w:rPr>
                <w:rFonts w:ascii="Trebuchet MS" w:hAnsi="Trebuchet MS" w:cs="Trebuchet MS"/>
                <w:sz w:val="15"/>
                <w:szCs w:val="15"/>
                <w:lang w:eastAsia="zh-CN"/>
              </w:rPr>
              <w:br/>
              <w:t xml:space="preserve">* udržování el. </w:t>
            </w:r>
            <w:proofErr w:type="gramStart"/>
            <w:r w:rsidRPr="001B0B2C">
              <w:rPr>
                <w:rFonts w:ascii="Trebuchet MS" w:hAnsi="Trebuchet MS" w:cs="Trebuchet MS"/>
                <w:sz w:val="15"/>
                <w:szCs w:val="15"/>
                <w:lang w:eastAsia="zh-CN"/>
              </w:rPr>
              <w:t>kabelů</w:t>
            </w:r>
            <w:proofErr w:type="gramEnd"/>
            <w:r w:rsidRPr="001B0B2C">
              <w:rPr>
                <w:rFonts w:ascii="Trebuchet MS" w:hAnsi="Trebuchet MS" w:cs="Trebuchet MS"/>
                <w:sz w:val="15"/>
                <w:szCs w:val="15"/>
                <w:lang w:eastAsia="zh-CN"/>
              </w:rPr>
              <w:t xml:space="preserve"> a el. přívodů ( např. proti mechanickému vytržení ze svorek apod.) - pravidelné kontroly prozatímního el. </w:t>
            </w:r>
            <w:proofErr w:type="gramStart"/>
            <w:r w:rsidRPr="001B0B2C">
              <w:rPr>
                <w:rFonts w:ascii="Trebuchet MS" w:hAnsi="Trebuchet MS" w:cs="Trebuchet MS"/>
                <w:sz w:val="15"/>
                <w:szCs w:val="15"/>
                <w:lang w:eastAsia="zh-CN"/>
              </w:rPr>
              <w:t>zařízení</w:t>
            </w:r>
            <w:proofErr w:type="gramEnd"/>
            <w:r w:rsidRPr="001B0B2C">
              <w:rPr>
                <w:rFonts w:ascii="Trebuchet MS" w:hAnsi="Trebuchet MS" w:cs="Trebuchet MS"/>
                <w:sz w:val="15"/>
                <w:szCs w:val="15"/>
                <w:lang w:eastAsia="zh-CN"/>
              </w:rPr>
              <w:t xml:space="preserve"> </w:t>
            </w:r>
            <w:r w:rsidRPr="001B0B2C">
              <w:rPr>
                <w:rFonts w:ascii="Trebuchet MS" w:hAnsi="Trebuchet MS" w:cs="Trebuchet MS"/>
                <w:sz w:val="15"/>
                <w:szCs w:val="15"/>
                <w:lang w:eastAsia="zh-CN"/>
              </w:rPr>
              <w:br/>
              <w:t xml:space="preserve">* šetrné zacházení s el. přívody pracovníky při manipulaci s </w:t>
            </w:r>
            <w:proofErr w:type="spellStart"/>
            <w:r w:rsidRPr="001B0B2C">
              <w:rPr>
                <w:rFonts w:ascii="Trebuchet MS" w:hAnsi="Trebuchet MS" w:cs="Trebuchet MS"/>
                <w:sz w:val="15"/>
                <w:szCs w:val="15"/>
                <w:lang w:eastAsia="zh-CN"/>
              </w:rPr>
              <w:t>el.zařízeními</w:t>
            </w:r>
            <w:proofErr w:type="spellEnd"/>
            <w:r w:rsidRPr="001B0B2C">
              <w:rPr>
                <w:rFonts w:ascii="Trebuchet MS" w:hAnsi="Trebuchet MS" w:cs="Trebuchet MS"/>
                <w:sz w:val="15"/>
                <w:szCs w:val="15"/>
                <w:lang w:eastAsia="zh-CN"/>
              </w:rPr>
              <w:t xml:space="preserve">, vypínání, zapínání do zásuvek apod. </w:t>
            </w:r>
          </w:p>
        </w:tc>
      </w:tr>
      <w:tr w:rsidR="00D54385" w:rsidRPr="001B0B2C" w14:paraId="2169F9F5" w14:textId="77777777" w:rsidTr="008806DA">
        <w:trPr>
          <w:gridAfter w:val="1"/>
          <w:wAfter w:w="26" w:type="dxa"/>
        </w:trPr>
        <w:tc>
          <w:tcPr>
            <w:tcW w:w="1104" w:type="dxa"/>
            <w:shd w:val="clear" w:color="auto" w:fill="auto"/>
          </w:tcPr>
          <w:p w14:paraId="15E1AD00"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0DB6909A"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porušení izolace připojených pohyblivých přívodů (prodření, proseknutí a jiného mechanického poškození izolace na holý vodič) následkem vystavení nebezpečí mechanického poškození (chybné uložení nebo nesprávné používání) </w:t>
            </w:r>
          </w:p>
        </w:tc>
        <w:tc>
          <w:tcPr>
            <w:tcW w:w="239" w:type="dxa"/>
            <w:shd w:val="clear" w:color="auto" w:fill="auto"/>
          </w:tcPr>
          <w:p w14:paraId="2FD60EE1"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4205AAA6"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6E708522"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6DB05997"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šetrné zacházení s kabely a přívod. </w:t>
            </w:r>
            <w:proofErr w:type="gramStart"/>
            <w:r w:rsidRPr="001B0B2C">
              <w:rPr>
                <w:rFonts w:ascii="Trebuchet MS" w:hAnsi="Trebuchet MS" w:cs="Trebuchet MS"/>
                <w:sz w:val="15"/>
                <w:szCs w:val="15"/>
                <w:lang w:eastAsia="zh-CN"/>
              </w:rPr>
              <w:t>šňůrami</w:t>
            </w:r>
            <w:proofErr w:type="gramEnd"/>
            <w:r w:rsidRPr="001B0B2C">
              <w:rPr>
                <w:rFonts w:ascii="Trebuchet MS" w:hAnsi="Trebuchet MS" w:cs="Trebuchet MS"/>
                <w:sz w:val="15"/>
                <w:szCs w:val="15"/>
                <w:lang w:eastAsia="zh-CN"/>
              </w:rPr>
              <w:t xml:space="preserve"> na stavbě; </w:t>
            </w:r>
            <w:r w:rsidRPr="001B0B2C">
              <w:rPr>
                <w:rFonts w:ascii="Trebuchet MS" w:hAnsi="Trebuchet MS" w:cs="Trebuchet MS"/>
                <w:sz w:val="15"/>
                <w:szCs w:val="15"/>
                <w:lang w:eastAsia="zh-CN"/>
              </w:rPr>
              <w:br/>
              <w:t xml:space="preserve">* dodržovat zákaz vedení el. </w:t>
            </w:r>
            <w:proofErr w:type="gramStart"/>
            <w:r w:rsidRPr="001B0B2C">
              <w:rPr>
                <w:rFonts w:ascii="Trebuchet MS" w:hAnsi="Trebuchet MS" w:cs="Trebuchet MS"/>
                <w:sz w:val="15"/>
                <w:szCs w:val="15"/>
                <w:lang w:eastAsia="zh-CN"/>
              </w:rPr>
              <w:t>přívodních</w:t>
            </w:r>
            <w:proofErr w:type="gramEnd"/>
            <w:r w:rsidRPr="001B0B2C">
              <w:rPr>
                <w:rFonts w:ascii="Trebuchet MS" w:hAnsi="Trebuchet MS" w:cs="Trebuchet MS"/>
                <w:sz w:val="15"/>
                <w:szCs w:val="15"/>
                <w:lang w:eastAsia="zh-CN"/>
              </w:rPr>
              <w:t xml:space="preserve"> kabelů po komunikacích a tam, kde by mohlo dojít k jejich poškození staveništním a jiným zařízením; </w:t>
            </w:r>
            <w:r w:rsidRPr="001B0B2C">
              <w:rPr>
                <w:rFonts w:ascii="Trebuchet MS" w:hAnsi="Trebuchet MS" w:cs="Trebuchet MS"/>
                <w:sz w:val="15"/>
                <w:szCs w:val="15"/>
                <w:lang w:eastAsia="zh-CN"/>
              </w:rPr>
              <w:br/>
              <w:t xml:space="preserve">* udržování el. </w:t>
            </w:r>
            <w:proofErr w:type="gramStart"/>
            <w:r w:rsidRPr="001B0B2C">
              <w:rPr>
                <w:rFonts w:ascii="Trebuchet MS" w:hAnsi="Trebuchet MS" w:cs="Trebuchet MS"/>
                <w:sz w:val="15"/>
                <w:szCs w:val="15"/>
                <w:lang w:eastAsia="zh-CN"/>
              </w:rPr>
              <w:t>kabelů</w:t>
            </w:r>
            <w:proofErr w:type="gramEnd"/>
            <w:r w:rsidRPr="001B0B2C">
              <w:rPr>
                <w:rFonts w:ascii="Trebuchet MS" w:hAnsi="Trebuchet MS" w:cs="Trebuchet MS"/>
                <w:sz w:val="15"/>
                <w:szCs w:val="15"/>
                <w:lang w:eastAsia="zh-CN"/>
              </w:rPr>
              <w:t xml:space="preserve"> a el. přívodů ( např. proti mechanickému poškození na stavbách, vytržení ze svorek apod.) - pravidelné kontroly prozatímního el. </w:t>
            </w:r>
            <w:proofErr w:type="gramStart"/>
            <w:r w:rsidRPr="001B0B2C">
              <w:rPr>
                <w:rFonts w:ascii="Trebuchet MS" w:hAnsi="Trebuchet MS" w:cs="Trebuchet MS"/>
                <w:sz w:val="15"/>
                <w:szCs w:val="15"/>
                <w:lang w:eastAsia="zh-CN"/>
              </w:rPr>
              <w:t>zařízení</w:t>
            </w:r>
            <w:proofErr w:type="gramEnd"/>
            <w:r w:rsidRPr="001B0B2C">
              <w:rPr>
                <w:rFonts w:ascii="Trebuchet MS" w:hAnsi="Trebuchet MS" w:cs="Trebuchet MS"/>
                <w:sz w:val="15"/>
                <w:szCs w:val="15"/>
                <w:lang w:eastAsia="zh-CN"/>
              </w:rPr>
              <w:t xml:space="preserve">; </w:t>
            </w:r>
            <w:r w:rsidRPr="001B0B2C">
              <w:rPr>
                <w:rFonts w:ascii="Trebuchet MS" w:hAnsi="Trebuchet MS" w:cs="Trebuchet MS"/>
                <w:sz w:val="15"/>
                <w:szCs w:val="15"/>
                <w:lang w:eastAsia="zh-CN"/>
              </w:rPr>
              <w:br/>
              <w:t xml:space="preserve">* udržování prozatímních el. </w:t>
            </w:r>
            <w:proofErr w:type="gramStart"/>
            <w:r w:rsidRPr="001B0B2C">
              <w:rPr>
                <w:rFonts w:ascii="Trebuchet MS" w:hAnsi="Trebuchet MS" w:cs="Trebuchet MS"/>
                <w:sz w:val="15"/>
                <w:szCs w:val="15"/>
                <w:lang w:eastAsia="zh-CN"/>
              </w:rPr>
              <w:t>zařízení</w:t>
            </w:r>
            <w:proofErr w:type="gramEnd"/>
            <w:r w:rsidRPr="001B0B2C">
              <w:rPr>
                <w:rFonts w:ascii="Trebuchet MS" w:hAnsi="Trebuchet MS" w:cs="Trebuchet MS"/>
                <w:sz w:val="15"/>
                <w:szCs w:val="15"/>
                <w:lang w:eastAsia="zh-CN"/>
              </w:rPr>
              <w:t xml:space="preserve"> v bezpečném stavu - výchozí revize, pravidelné revize dle platných ČSN, pravidelný odborný dohled pověřeným elektrikářem ( prohlídky, a odstraňování závad); </w:t>
            </w:r>
            <w:r w:rsidRPr="001B0B2C">
              <w:rPr>
                <w:rFonts w:ascii="Trebuchet MS" w:hAnsi="Trebuchet MS" w:cs="Trebuchet MS"/>
                <w:sz w:val="15"/>
                <w:szCs w:val="15"/>
                <w:lang w:eastAsia="zh-CN"/>
              </w:rPr>
              <w:br/>
              <w:t xml:space="preserve">* dodržování zákazu omotávání el. </w:t>
            </w:r>
            <w:proofErr w:type="gramStart"/>
            <w:r w:rsidRPr="001B0B2C">
              <w:rPr>
                <w:rFonts w:ascii="Trebuchet MS" w:hAnsi="Trebuchet MS" w:cs="Trebuchet MS"/>
                <w:sz w:val="15"/>
                <w:szCs w:val="15"/>
                <w:lang w:eastAsia="zh-CN"/>
              </w:rPr>
              <w:t>kabelů</w:t>
            </w:r>
            <w:proofErr w:type="gramEnd"/>
            <w:r w:rsidRPr="001B0B2C">
              <w:rPr>
                <w:rFonts w:ascii="Trebuchet MS" w:hAnsi="Trebuchet MS" w:cs="Trebuchet MS"/>
                <w:sz w:val="15"/>
                <w:szCs w:val="15"/>
                <w:lang w:eastAsia="zh-CN"/>
              </w:rPr>
              <w:t xml:space="preserve"> kolem kovových konstrukcí, objektů zábradlí, lešení apod. na pracovištích; </w:t>
            </w:r>
            <w:r w:rsidRPr="001B0B2C">
              <w:rPr>
                <w:rFonts w:ascii="Trebuchet MS" w:hAnsi="Trebuchet MS" w:cs="Trebuchet MS"/>
                <w:sz w:val="15"/>
                <w:szCs w:val="15"/>
                <w:lang w:eastAsia="zh-CN"/>
              </w:rPr>
              <w:br/>
            </w:r>
            <w:r w:rsidRPr="001B0B2C">
              <w:rPr>
                <w:rFonts w:ascii="Trebuchet MS" w:hAnsi="Trebuchet MS" w:cs="Trebuchet MS"/>
                <w:sz w:val="15"/>
                <w:szCs w:val="15"/>
                <w:lang w:eastAsia="zh-CN"/>
              </w:rPr>
              <w:lastRenderedPageBreak/>
              <w:t xml:space="preserve">* šetrné zacházení s el. </w:t>
            </w:r>
            <w:proofErr w:type="gramStart"/>
            <w:r w:rsidRPr="001B0B2C">
              <w:rPr>
                <w:rFonts w:ascii="Trebuchet MS" w:hAnsi="Trebuchet MS" w:cs="Trebuchet MS"/>
                <w:sz w:val="15"/>
                <w:szCs w:val="15"/>
                <w:lang w:eastAsia="zh-CN"/>
              </w:rPr>
              <w:t>přívody</w:t>
            </w:r>
            <w:proofErr w:type="gramEnd"/>
            <w:r w:rsidRPr="001B0B2C">
              <w:rPr>
                <w:rFonts w:ascii="Trebuchet MS" w:hAnsi="Trebuchet MS" w:cs="Trebuchet MS"/>
                <w:sz w:val="15"/>
                <w:szCs w:val="15"/>
                <w:lang w:eastAsia="zh-CN"/>
              </w:rPr>
              <w:t xml:space="preserve"> pracovníky při manipulaci s </w:t>
            </w:r>
            <w:proofErr w:type="spellStart"/>
            <w:r w:rsidRPr="001B0B2C">
              <w:rPr>
                <w:rFonts w:ascii="Trebuchet MS" w:hAnsi="Trebuchet MS" w:cs="Trebuchet MS"/>
                <w:sz w:val="15"/>
                <w:szCs w:val="15"/>
                <w:lang w:eastAsia="zh-CN"/>
              </w:rPr>
              <w:t>el.zařízeními</w:t>
            </w:r>
            <w:proofErr w:type="spellEnd"/>
            <w:r w:rsidRPr="001B0B2C">
              <w:rPr>
                <w:rFonts w:ascii="Trebuchet MS" w:hAnsi="Trebuchet MS" w:cs="Trebuchet MS"/>
                <w:sz w:val="15"/>
                <w:szCs w:val="15"/>
                <w:lang w:eastAsia="zh-CN"/>
              </w:rPr>
              <w:t xml:space="preserve">, vypínání, zapínání do zásuvek apod. </w:t>
            </w:r>
          </w:p>
        </w:tc>
      </w:tr>
      <w:tr w:rsidR="00D54385" w:rsidRPr="001B0B2C" w14:paraId="00958C89" w14:textId="77777777" w:rsidTr="008806DA">
        <w:trPr>
          <w:gridAfter w:val="1"/>
          <w:wAfter w:w="26" w:type="dxa"/>
        </w:trPr>
        <w:tc>
          <w:tcPr>
            <w:tcW w:w="1104" w:type="dxa"/>
            <w:shd w:val="clear" w:color="auto" w:fill="auto"/>
          </w:tcPr>
          <w:p w14:paraId="79A6E878"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dodavatel ve zdravotnictví </w:t>
            </w:r>
          </w:p>
        </w:tc>
        <w:tc>
          <w:tcPr>
            <w:tcW w:w="3461" w:type="dxa"/>
            <w:shd w:val="clear" w:color="auto" w:fill="auto"/>
          </w:tcPr>
          <w:p w14:paraId="133133D7"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poškození, porušení izolace vodičů, kabelů šňůrových vedení (při bouracích pracích, zatloukání předmětů do zdí, tyčí do země) </w:t>
            </w:r>
          </w:p>
        </w:tc>
        <w:tc>
          <w:tcPr>
            <w:tcW w:w="239" w:type="dxa"/>
            <w:shd w:val="clear" w:color="auto" w:fill="auto"/>
          </w:tcPr>
          <w:p w14:paraId="619E767A"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17340914"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424D072D"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20192B0E"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zvláštní opatření k ochraně el. </w:t>
            </w:r>
            <w:proofErr w:type="gramStart"/>
            <w:r w:rsidRPr="001B0B2C">
              <w:rPr>
                <w:rFonts w:ascii="Trebuchet MS" w:hAnsi="Trebuchet MS" w:cs="Trebuchet MS"/>
                <w:sz w:val="15"/>
                <w:szCs w:val="15"/>
                <w:lang w:eastAsia="zh-CN"/>
              </w:rPr>
              <w:t>vedení</w:t>
            </w:r>
            <w:proofErr w:type="gramEnd"/>
            <w:r w:rsidRPr="001B0B2C">
              <w:rPr>
                <w:rFonts w:ascii="Trebuchet MS" w:hAnsi="Trebuchet MS" w:cs="Trebuchet MS"/>
                <w:sz w:val="15"/>
                <w:szCs w:val="15"/>
                <w:lang w:eastAsia="zh-CN"/>
              </w:rPr>
              <w:t xml:space="preserve"> a bezpečnosti osob dle charakteru pracovní činnosti; </w:t>
            </w:r>
            <w:r w:rsidRPr="001B0B2C">
              <w:rPr>
                <w:rFonts w:ascii="Trebuchet MS" w:hAnsi="Trebuchet MS" w:cs="Trebuchet MS"/>
                <w:sz w:val="15"/>
                <w:szCs w:val="15"/>
                <w:lang w:eastAsia="zh-CN"/>
              </w:rPr>
              <w:br/>
              <w:t xml:space="preserve">* udržování el. </w:t>
            </w:r>
            <w:proofErr w:type="gramStart"/>
            <w:r w:rsidRPr="001B0B2C">
              <w:rPr>
                <w:rFonts w:ascii="Trebuchet MS" w:hAnsi="Trebuchet MS" w:cs="Trebuchet MS"/>
                <w:sz w:val="15"/>
                <w:szCs w:val="15"/>
                <w:lang w:eastAsia="zh-CN"/>
              </w:rPr>
              <w:t>zařízení</w:t>
            </w:r>
            <w:proofErr w:type="gramEnd"/>
            <w:r w:rsidRPr="001B0B2C">
              <w:rPr>
                <w:rFonts w:ascii="Trebuchet MS" w:hAnsi="Trebuchet MS" w:cs="Trebuchet MS"/>
                <w:sz w:val="15"/>
                <w:szCs w:val="15"/>
                <w:lang w:eastAsia="zh-CN"/>
              </w:rPr>
              <w:t xml:space="preserve"> v bezpečném stavu - výchozí revize, pravidelné revize dle platných ČSN, </w:t>
            </w:r>
            <w:r w:rsidRPr="001B0B2C">
              <w:rPr>
                <w:rFonts w:ascii="Trebuchet MS" w:hAnsi="Trebuchet MS" w:cs="Trebuchet MS"/>
                <w:sz w:val="15"/>
                <w:szCs w:val="15"/>
                <w:lang w:eastAsia="zh-CN"/>
              </w:rPr>
              <w:br/>
              <w:t xml:space="preserve">pravidelný odborný dohled pověřeným elektrikářem ( prohlídky, a odstraňování závad); </w:t>
            </w:r>
            <w:r w:rsidRPr="001B0B2C">
              <w:rPr>
                <w:rFonts w:ascii="Trebuchet MS" w:hAnsi="Trebuchet MS" w:cs="Trebuchet MS"/>
                <w:sz w:val="15"/>
                <w:szCs w:val="15"/>
                <w:lang w:eastAsia="zh-CN"/>
              </w:rPr>
              <w:br/>
              <w:t xml:space="preserve">* ochrana před nebezpečným dotykem nebo přiblížením k živým částem el. </w:t>
            </w:r>
            <w:proofErr w:type="gramStart"/>
            <w:r w:rsidRPr="001B0B2C">
              <w:rPr>
                <w:rFonts w:ascii="Trebuchet MS" w:hAnsi="Trebuchet MS" w:cs="Trebuchet MS"/>
                <w:sz w:val="15"/>
                <w:szCs w:val="15"/>
                <w:lang w:eastAsia="zh-CN"/>
              </w:rPr>
              <w:t>zařízení</w:t>
            </w:r>
            <w:proofErr w:type="gramEnd"/>
            <w:r w:rsidRPr="001B0B2C">
              <w:rPr>
                <w:rFonts w:ascii="Trebuchet MS" w:hAnsi="Trebuchet MS" w:cs="Trebuchet MS"/>
                <w:sz w:val="15"/>
                <w:szCs w:val="15"/>
                <w:lang w:eastAsia="zh-CN"/>
              </w:rPr>
              <w:t xml:space="preserve"> před nebezpečným dotykovým napětím na neživých částech, před výskytem nebezpečného dotykového napětí, před škodlivým účinkem el. oblouku, před nežádoucím vniknutím cizích předmětů, vody, vlhkosti, plynů, prachů, par do el. zařízení, zejména v místech hořlavých prachů </w:t>
            </w:r>
          </w:p>
        </w:tc>
      </w:tr>
      <w:tr w:rsidR="00D54385" w:rsidRPr="001B0B2C" w14:paraId="6DBBFD17" w14:textId="77777777" w:rsidTr="008806DA">
        <w:trPr>
          <w:gridAfter w:val="1"/>
          <w:wAfter w:w="26" w:type="dxa"/>
        </w:trPr>
        <w:tc>
          <w:tcPr>
            <w:tcW w:w="1104" w:type="dxa"/>
            <w:shd w:val="clear" w:color="auto" w:fill="auto"/>
          </w:tcPr>
          <w:p w14:paraId="043D0C16"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350550D5"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w:t>
            </w:r>
            <w:proofErr w:type="spellStart"/>
            <w:r w:rsidRPr="001B0B2C">
              <w:rPr>
                <w:rFonts w:ascii="Trebuchet MS" w:hAnsi="Trebuchet MS" w:cs="Trebuchet MS"/>
                <w:sz w:val="15"/>
                <w:szCs w:val="15"/>
                <w:lang w:eastAsia="zh-CN"/>
              </w:rPr>
              <w:t>zařízení,nemožnost</w:t>
            </w:r>
            <w:proofErr w:type="spellEnd"/>
            <w:r w:rsidRPr="001B0B2C">
              <w:rPr>
                <w:rFonts w:ascii="Trebuchet MS" w:hAnsi="Trebuchet MS" w:cs="Trebuchet MS"/>
                <w:sz w:val="15"/>
                <w:szCs w:val="15"/>
                <w:lang w:eastAsia="zh-CN"/>
              </w:rPr>
              <w:t xml:space="preserve"> rychlého vypnutí el. </w:t>
            </w:r>
            <w:proofErr w:type="gramStart"/>
            <w:r w:rsidRPr="001B0B2C">
              <w:rPr>
                <w:rFonts w:ascii="Trebuchet MS" w:hAnsi="Trebuchet MS" w:cs="Trebuchet MS"/>
                <w:sz w:val="15"/>
                <w:szCs w:val="15"/>
                <w:lang w:eastAsia="zh-CN"/>
              </w:rPr>
              <w:t>proudu</w:t>
            </w:r>
            <w:proofErr w:type="gramEnd"/>
            <w:r w:rsidRPr="001B0B2C">
              <w:rPr>
                <w:rFonts w:ascii="Trebuchet MS" w:hAnsi="Trebuchet MS" w:cs="Trebuchet MS"/>
                <w:sz w:val="15"/>
                <w:szCs w:val="15"/>
                <w:lang w:eastAsia="zh-CN"/>
              </w:rPr>
              <w:t xml:space="preserve"> v případě nebezpečí nepřístupný hlavní vypínač prozatímního el. zařízení staveniště, nevhodné umístění hlavního vypínače </w:t>
            </w:r>
          </w:p>
        </w:tc>
        <w:tc>
          <w:tcPr>
            <w:tcW w:w="239" w:type="dxa"/>
            <w:shd w:val="clear" w:color="auto" w:fill="auto"/>
          </w:tcPr>
          <w:p w14:paraId="27FABA21"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58C347C2"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56A4D5C6"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0CA9EB7E"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umístění hlavního vypínače, umožnění snadné a bezpečné obsluhy a ovládání; </w:t>
            </w:r>
            <w:r w:rsidRPr="001B0B2C">
              <w:rPr>
                <w:rFonts w:ascii="Trebuchet MS" w:hAnsi="Trebuchet MS" w:cs="Trebuchet MS"/>
                <w:sz w:val="15"/>
                <w:szCs w:val="15"/>
                <w:lang w:eastAsia="zh-CN"/>
              </w:rPr>
              <w:br/>
              <w:t xml:space="preserve">* informování všech osob o umístění hlavního el. </w:t>
            </w:r>
            <w:proofErr w:type="gramStart"/>
            <w:r w:rsidRPr="001B0B2C">
              <w:rPr>
                <w:rFonts w:ascii="Trebuchet MS" w:hAnsi="Trebuchet MS" w:cs="Trebuchet MS"/>
                <w:sz w:val="15"/>
                <w:szCs w:val="15"/>
                <w:lang w:eastAsia="zh-CN"/>
              </w:rPr>
              <w:t>rozvaděče</w:t>
            </w:r>
            <w:proofErr w:type="gramEnd"/>
            <w:r w:rsidRPr="001B0B2C">
              <w:rPr>
                <w:rFonts w:ascii="Trebuchet MS" w:hAnsi="Trebuchet MS" w:cs="Trebuchet MS"/>
                <w:sz w:val="15"/>
                <w:szCs w:val="15"/>
                <w:lang w:eastAsia="zh-CN"/>
              </w:rPr>
              <w:t xml:space="preserve"> a vypínače; </w:t>
            </w:r>
            <w:r w:rsidRPr="001B0B2C">
              <w:rPr>
                <w:rFonts w:ascii="Trebuchet MS" w:hAnsi="Trebuchet MS" w:cs="Trebuchet MS"/>
                <w:sz w:val="15"/>
                <w:szCs w:val="15"/>
                <w:lang w:eastAsia="zh-CN"/>
              </w:rPr>
              <w:br/>
              <w:t xml:space="preserve">* udržování volného prostoru a přístupu k hl. vypínačům; prostoru před el. </w:t>
            </w:r>
            <w:proofErr w:type="gramStart"/>
            <w:r w:rsidRPr="001B0B2C">
              <w:rPr>
                <w:rFonts w:ascii="Trebuchet MS" w:hAnsi="Trebuchet MS" w:cs="Trebuchet MS"/>
                <w:sz w:val="15"/>
                <w:szCs w:val="15"/>
                <w:lang w:eastAsia="zh-CN"/>
              </w:rPr>
              <w:t>rozvaděči</w:t>
            </w:r>
            <w:proofErr w:type="gramEnd"/>
            <w:r w:rsidRPr="001B0B2C">
              <w:rPr>
                <w:rFonts w:ascii="Trebuchet MS" w:hAnsi="Trebuchet MS" w:cs="Trebuchet MS"/>
                <w:sz w:val="15"/>
                <w:szCs w:val="15"/>
                <w:lang w:eastAsia="zh-CN"/>
              </w:rPr>
              <w:t xml:space="preserve"> a ochrana el. rozvaděčů (před mechanickým poškozením) </w:t>
            </w:r>
          </w:p>
        </w:tc>
      </w:tr>
      <w:tr w:rsidR="00D54385" w:rsidRPr="001B0B2C" w14:paraId="53F4AB95" w14:textId="77777777" w:rsidTr="008806DA">
        <w:trPr>
          <w:gridAfter w:val="1"/>
          <w:wAfter w:w="26" w:type="dxa"/>
        </w:trPr>
        <w:tc>
          <w:tcPr>
            <w:tcW w:w="1104" w:type="dxa"/>
            <w:shd w:val="clear" w:color="auto" w:fill="auto"/>
          </w:tcPr>
          <w:p w14:paraId="5FE93DA9"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14:paraId="11EF623A"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úraz elektrickým proudem, </w:t>
            </w:r>
            <w:r w:rsidRPr="001B0B2C">
              <w:rPr>
                <w:rFonts w:ascii="Trebuchet MS" w:hAnsi="Trebuchet MS" w:cs="Trebuchet MS"/>
                <w:sz w:val="15"/>
                <w:szCs w:val="15"/>
                <w:lang w:eastAsia="zh-CN"/>
              </w:rPr>
              <w:br/>
              <w:t xml:space="preserve">* elektrické prodlužovací šňůry, </w:t>
            </w:r>
            <w:r w:rsidRPr="001B0B2C">
              <w:rPr>
                <w:rFonts w:ascii="Trebuchet MS" w:hAnsi="Trebuchet MS" w:cs="Trebuchet MS"/>
                <w:sz w:val="15"/>
                <w:szCs w:val="15"/>
                <w:lang w:eastAsia="zh-CN"/>
              </w:rPr>
              <w:br/>
              <w:t xml:space="preserve">* pohyblivé přívody přístrojů, </w:t>
            </w:r>
            <w:r w:rsidRPr="001B0B2C">
              <w:rPr>
                <w:rFonts w:ascii="Trebuchet MS" w:hAnsi="Trebuchet MS" w:cs="Trebuchet MS"/>
                <w:sz w:val="15"/>
                <w:szCs w:val="15"/>
                <w:lang w:eastAsia="zh-CN"/>
              </w:rPr>
              <w:br/>
              <w:t xml:space="preserve">* rozdvojky, </w:t>
            </w:r>
            <w:r w:rsidRPr="001B0B2C">
              <w:rPr>
                <w:rFonts w:ascii="Trebuchet MS" w:hAnsi="Trebuchet MS" w:cs="Trebuchet MS"/>
                <w:sz w:val="15"/>
                <w:szCs w:val="15"/>
                <w:lang w:eastAsia="zh-CN"/>
              </w:rPr>
              <w:br/>
              <w:t xml:space="preserve">* poškozené šňůry, </w:t>
            </w:r>
            <w:r w:rsidRPr="001B0B2C">
              <w:rPr>
                <w:rFonts w:ascii="Trebuchet MS" w:hAnsi="Trebuchet MS" w:cs="Trebuchet MS"/>
                <w:sz w:val="15"/>
                <w:szCs w:val="15"/>
                <w:lang w:eastAsia="zh-CN"/>
              </w:rPr>
              <w:br/>
              <w:t xml:space="preserve">* špatná manipulace, nevhodné umístění </w:t>
            </w:r>
          </w:p>
        </w:tc>
        <w:tc>
          <w:tcPr>
            <w:tcW w:w="239" w:type="dxa"/>
            <w:shd w:val="clear" w:color="auto" w:fill="auto"/>
          </w:tcPr>
          <w:p w14:paraId="2797F8C7"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14:paraId="0C2FBC7E"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14:paraId="1E5EEB38"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14:paraId="3A7274B9" w14:textId="77777777" w:rsidR="00D54385" w:rsidRPr="001B0B2C" w:rsidRDefault="00D54385" w:rsidP="008806DA">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omezovat a vyhnout se použití prodlužovacích šňůr a rozdvojek, </w:t>
            </w:r>
            <w:r w:rsidRPr="001B0B2C">
              <w:rPr>
                <w:rFonts w:ascii="Trebuchet MS" w:hAnsi="Trebuchet MS" w:cs="Trebuchet MS"/>
                <w:sz w:val="15"/>
                <w:szCs w:val="15"/>
                <w:lang w:eastAsia="zh-CN"/>
              </w:rPr>
              <w:br/>
              <w:t xml:space="preserve">* odborné připojování a opravy přívodních šňůr, </w:t>
            </w:r>
            <w:r w:rsidRPr="001B0B2C">
              <w:rPr>
                <w:rFonts w:ascii="Trebuchet MS" w:hAnsi="Trebuchet MS" w:cs="Trebuchet MS"/>
                <w:sz w:val="15"/>
                <w:szCs w:val="15"/>
                <w:lang w:eastAsia="zh-CN"/>
              </w:rPr>
              <w:br/>
              <w:t xml:space="preserve">* prodlužovací šňůry připojovat s ochranným vodičem, s nepřerušenou ochranou, </w:t>
            </w:r>
            <w:r w:rsidRPr="001B0B2C">
              <w:rPr>
                <w:rFonts w:ascii="Trebuchet MS" w:hAnsi="Trebuchet MS" w:cs="Trebuchet MS"/>
                <w:sz w:val="15"/>
                <w:szCs w:val="15"/>
                <w:lang w:eastAsia="zh-CN"/>
              </w:rPr>
              <w:br/>
              <w:t xml:space="preserve">* zákaz neodborných zásahů do el. </w:t>
            </w:r>
            <w:proofErr w:type="gramStart"/>
            <w:r w:rsidRPr="001B0B2C">
              <w:rPr>
                <w:rFonts w:ascii="Trebuchet MS" w:hAnsi="Trebuchet MS" w:cs="Trebuchet MS"/>
                <w:sz w:val="15"/>
                <w:szCs w:val="15"/>
                <w:lang w:eastAsia="zh-CN"/>
              </w:rPr>
              <w:t>instalace</w:t>
            </w:r>
            <w:proofErr w:type="gramEnd"/>
            <w:r w:rsidRPr="001B0B2C">
              <w:rPr>
                <w:rFonts w:ascii="Trebuchet MS" w:hAnsi="Trebuchet MS" w:cs="Trebuchet MS"/>
                <w:sz w:val="15"/>
                <w:szCs w:val="15"/>
                <w:lang w:eastAsia="zh-CN"/>
              </w:rPr>
              <w:t xml:space="preserve">, </w:t>
            </w:r>
            <w:r w:rsidRPr="001B0B2C">
              <w:rPr>
                <w:rFonts w:ascii="Trebuchet MS" w:hAnsi="Trebuchet MS" w:cs="Trebuchet MS"/>
                <w:sz w:val="15"/>
                <w:szCs w:val="15"/>
                <w:lang w:eastAsia="zh-CN"/>
              </w:rPr>
              <w:br/>
              <w:t xml:space="preserve">* šetrné zacházení s kabely a prodlužovacími šňůrami, </w:t>
            </w:r>
            <w:r w:rsidRPr="001B0B2C">
              <w:rPr>
                <w:rFonts w:ascii="Trebuchet MS" w:hAnsi="Trebuchet MS" w:cs="Trebuchet MS"/>
                <w:sz w:val="15"/>
                <w:szCs w:val="15"/>
                <w:lang w:eastAsia="zh-CN"/>
              </w:rPr>
              <w:br/>
              <w:t xml:space="preserve">* zákaz vedení el. přívodních kabelů v místech s možným mechanickým poškozením, </w:t>
            </w:r>
            <w:r w:rsidRPr="001B0B2C">
              <w:rPr>
                <w:rFonts w:ascii="Trebuchet MS" w:hAnsi="Trebuchet MS" w:cs="Trebuchet MS"/>
                <w:sz w:val="15"/>
                <w:szCs w:val="15"/>
                <w:lang w:eastAsia="zh-CN"/>
              </w:rPr>
              <w:br/>
              <w:t xml:space="preserve">* šetrné zacházení s el. přívody při manipulaci s el. zařízeními, </w:t>
            </w:r>
            <w:r w:rsidRPr="001B0B2C">
              <w:rPr>
                <w:rFonts w:ascii="Trebuchet MS" w:hAnsi="Trebuchet MS" w:cs="Trebuchet MS"/>
                <w:sz w:val="15"/>
                <w:szCs w:val="15"/>
                <w:lang w:eastAsia="zh-CN"/>
              </w:rPr>
              <w:br/>
              <w:t xml:space="preserve">* před přemístěním spotřebiče připojeného pohyblivým přívodem spotřebič bezpečně odpojit vytažením vidlice ze zásuvky, nikdy nevytahovat síťovou vidlici z pevné zásuvky tahem za síťový přívod, </w:t>
            </w:r>
            <w:r w:rsidRPr="001B0B2C">
              <w:rPr>
                <w:rFonts w:ascii="Trebuchet MS" w:hAnsi="Trebuchet MS" w:cs="Trebuchet MS"/>
                <w:sz w:val="15"/>
                <w:szCs w:val="15"/>
                <w:lang w:eastAsia="zh-CN"/>
              </w:rPr>
              <w:br/>
              <w:t xml:space="preserve">* používat prodlužovací přívody jen v nejnutnější délce, </w:t>
            </w:r>
            <w:r w:rsidRPr="001B0B2C">
              <w:rPr>
                <w:rFonts w:ascii="Trebuchet MS" w:hAnsi="Trebuchet MS" w:cs="Trebuchet MS"/>
                <w:sz w:val="15"/>
                <w:szCs w:val="15"/>
                <w:lang w:eastAsia="zh-CN"/>
              </w:rPr>
              <w:br/>
              <w:t xml:space="preserve">* přesvědčit se před použitím o jeho řádném stavu, </w:t>
            </w:r>
            <w:r w:rsidRPr="001B0B2C">
              <w:rPr>
                <w:rFonts w:ascii="Trebuchet MS" w:hAnsi="Trebuchet MS" w:cs="Trebuchet MS"/>
                <w:sz w:val="15"/>
                <w:szCs w:val="15"/>
                <w:lang w:eastAsia="zh-CN"/>
              </w:rPr>
              <w:br/>
              <w:t xml:space="preserve">* zákaz používání poškozených šňůr a pohyblivých přívodů, </w:t>
            </w:r>
            <w:r w:rsidRPr="001B0B2C">
              <w:rPr>
                <w:rFonts w:ascii="Trebuchet MS" w:hAnsi="Trebuchet MS" w:cs="Trebuchet MS"/>
                <w:sz w:val="15"/>
                <w:szCs w:val="15"/>
                <w:lang w:eastAsia="zh-CN"/>
              </w:rPr>
              <w:br/>
              <w:t xml:space="preserve">* opravy smí provádět jen odborně způsobilá osoba, </w:t>
            </w:r>
            <w:r w:rsidRPr="001B0B2C">
              <w:rPr>
                <w:rFonts w:ascii="Trebuchet MS" w:hAnsi="Trebuchet MS" w:cs="Trebuchet MS"/>
                <w:sz w:val="15"/>
                <w:szCs w:val="15"/>
                <w:lang w:eastAsia="zh-CN"/>
              </w:rPr>
              <w:br/>
              <w:t xml:space="preserve">* vedení evidence prodlužovacích šňůr, </w:t>
            </w:r>
            <w:r w:rsidRPr="001B0B2C">
              <w:rPr>
                <w:rFonts w:ascii="Trebuchet MS" w:hAnsi="Trebuchet MS" w:cs="Trebuchet MS"/>
                <w:sz w:val="15"/>
                <w:szCs w:val="15"/>
                <w:lang w:eastAsia="zh-CN"/>
              </w:rPr>
              <w:br/>
              <w:t xml:space="preserve">* zajistit kontroly a revize odbornými osobami, </w:t>
            </w:r>
            <w:r w:rsidRPr="001B0B2C">
              <w:rPr>
                <w:rFonts w:ascii="Trebuchet MS" w:hAnsi="Trebuchet MS" w:cs="Trebuchet MS"/>
                <w:sz w:val="15"/>
                <w:szCs w:val="15"/>
                <w:lang w:eastAsia="zh-CN"/>
              </w:rPr>
              <w:br/>
              <w:t xml:space="preserve">* zajistit odstraňování závad </w:t>
            </w:r>
          </w:p>
        </w:tc>
      </w:tr>
    </w:tbl>
    <w:p w14:paraId="6C674CD1" w14:textId="77777777" w:rsidR="00D54385" w:rsidRDefault="00D54385" w:rsidP="00D54385"/>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0"/>
        <w:gridCol w:w="3171"/>
        <w:gridCol w:w="3685"/>
      </w:tblGrid>
      <w:tr w:rsidR="00D54385" w:rsidRPr="001B0B2C" w14:paraId="76FD564E" w14:textId="77777777" w:rsidTr="008806DA">
        <w:trPr>
          <w:trHeight w:val="1928"/>
        </w:trPr>
        <w:tc>
          <w:tcPr>
            <w:tcW w:w="3350" w:type="dxa"/>
            <w:shd w:val="clear" w:color="auto" w:fill="auto"/>
          </w:tcPr>
          <w:p w14:paraId="51FAD806" w14:textId="77777777" w:rsidR="00D54385" w:rsidRPr="001B0B2C" w:rsidRDefault="00D54385" w:rsidP="008806DA">
            <w:pPr>
              <w:suppressAutoHyphens/>
              <w:rPr>
                <w:rFonts w:ascii="Trebuchet MS" w:hAnsi="Trebuchet MS" w:cs="Trebuchet MS"/>
                <w:sz w:val="15"/>
                <w:szCs w:val="15"/>
                <w:lang w:eastAsia="zh-CN"/>
              </w:rPr>
            </w:pPr>
            <w:r w:rsidRPr="001B0B2C">
              <w:rPr>
                <w:rFonts w:ascii="Trebuchet MS" w:hAnsi="Trebuchet MS" w:cs="Trebuchet MS"/>
                <w:b/>
                <w:bCs/>
                <w:sz w:val="15"/>
                <w:szCs w:val="15"/>
                <w:lang w:eastAsia="zh-CN"/>
              </w:rPr>
              <w:t>P</w:t>
            </w:r>
            <w:r w:rsidRPr="001B0B2C">
              <w:rPr>
                <w:rFonts w:ascii="Trebuchet MS" w:hAnsi="Trebuchet MS" w:cs="Trebuchet MS"/>
                <w:sz w:val="15"/>
                <w:szCs w:val="15"/>
                <w:lang w:eastAsia="zh-CN"/>
              </w:rPr>
              <w:t xml:space="preserve"> - Pravděpodobnost vzniku a existence rizika</w:t>
            </w:r>
          </w:p>
          <w:p w14:paraId="1F3E3FD0" w14:textId="77777777" w:rsidR="00D54385" w:rsidRPr="001B0B2C" w:rsidRDefault="00D54385" w:rsidP="00D54385">
            <w:pPr>
              <w:numPr>
                <w:ilvl w:val="0"/>
                <w:numId w:val="35"/>
              </w:numPr>
              <w:suppressAutoHyphens/>
              <w:ind w:left="607"/>
              <w:rPr>
                <w:rFonts w:ascii="Trebuchet MS" w:hAnsi="Trebuchet MS" w:cs="Trebuchet MS"/>
                <w:sz w:val="15"/>
                <w:szCs w:val="15"/>
                <w:lang w:eastAsia="zh-CN"/>
              </w:rPr>
            </w:pPr>
            <w:r w:rsidRPr="001B0B2C">
              <w:rPr>
                <w:rFonts w:ascii="Trebuchet MS" w:hAnsi="Trebuchet MS" w:cs="Trebuchet MS"/>
                <w:sz w:val="15"/>
                <w:szCs w:val="15"/>
                <w:lang w:eastAsia="zh-CN"/>
              </w:rPr>
              <w:t>Nahodilá</w:t>
            </w:r>
          </w:p>
          <w:p w14:paraId="3222DC0A" w14:textId="77777777" w:rsidR="00D54385" w:rsidRPr="001B0B2C" w:rsidRDefault="00D54385" w:rsidP="00D54385">
            <w:pPr>
              <w:numPr>
                <w:ilvl w:val="0"/>
                <w:numId w:val="35"/>
              </w:numPr>
              <w:suppressAutoHyphens/>
              <w:ind w:left="607"/>
              <w:rPr>
                <w:rFonts w:ascii="Trebuchet MS" w:hAnsi="Trebuchet MS" w:cs="Trebuchet MS"/>
                <w:sz w:val="15"/>
                <w:szCs w:val="15"/>
                <w:lang w:eastAsia="zh-CN"/>
              </w:rPr>
            </w:pPr>
            <w:r w:rsidRPr="001B0B2C">
              <w:rPr>
                <w:rFonts w:ascii="Trebuchet MS" w:hAnsi="Trebuchet MS" w:cs="Trebuchet MS"/>
                <w:sz w:val="15"/>
                <w:szCs w:val="15"/>
                <w:lang w:eastAsia="zh-CN"/>
              </w:rPr>
              <w:t>Nepravděpodobná</w:t>
            </w:r>
          </w:p>
          <w:p w14:paraId="7E603E6D" w14:textId="77777777" w:rsidR="00D54385" w:rsidRPr="001B0B2C" w:rsidRDefault="00D54385" w:rsidP="00D54385">
            <w:pPr>
              <w:numPr>
                <w:ilvl w:val="0"/>
                <w:numId w:val="35"/>
              </w:numPr>
              <w:suppressAutoHyphens/>
              <w:ind w:left="607"/>
              <w:rPr>
                <w:rFonts w:ascii="Trebuchet MS" w:hAnsi="Trebuchet MS" w:cs="Trebuchet MS"/>
                <w:sz w:val="15"/>
                <w:szCs w:val="15"/>
                <w:lang w:eastAsia="zh-CN"/>
              </w:rPr>
            </w:pPr>
            <w:r w:rsidRPr="001B0B2C">
              <w:rPr>
                <w:rFonts w:ascii="Trebuchet MS" w:hAnsi="Trebuchet MS" w:cs="Trebuchet MS"/>
                <w:sz w:val="15"/>
                <w:szCs w:val="15"/>
                <w:lang w:eastAsia="zh-CN"/>
              </w:rPr>
              <w:t>Pravděpodobná</w:t>
            </w:r>
          </w:p>
          <w:p w14:paraId="4D47D0C9" w14:textId="77777777" w:rsidR="00D54385" w:rsidRPr="001B0B2C" w:rsidRDefault="00D54385" w:rsidP="00D54385">
            <w:pPr>
              <w:numPr>
                <w:ilvl w:val="0"/>
                <w:numId w:val="35"/>
              </w:numPr>
              <w:suppressAutoHyphens/>
              <w:ind w:left="607"/>
              <w:rPr>
                <w:rFonts w:ascii="Trebuchet MS" w:hAnsi="Trebuchet MS" w:cs="Trebuchet MS"/>
                <w:sz w:val="15"/>
                <w:szCs w:val="15"/>
                <w:lang w:eastAsia="zh-CN"/>
              </w:rPr>
            </w:pPr>
            <w:r w:rsidRPr="001B0B2C">
              <w:rPr>
                <w:rFonts w:ascii="Trebuchet MS" w:hAnsi="Trebuchet MS" w:cs="Trebuchet MS"/>
                <w:sz w:val="15"/>
                <w:szCs w:val="15"/>
                <w:lang w:eastAsia="zh-CN"/>
              </w:rPr>
              <w:t>Velmi pravděpodobná</w:t>
            </w:r>
          </w:p>
          <w:p w14:paraId="57218C28" w14:textId="77777777" w:rsidR="00D54385" w:rsidRPr="001B0B2C" w:rsidRDefault="00D54385" w:rsidP="00D54385">
            <w:pPr>
              <w:numPr>
                <w:ilvl w:val="0"/>
                <w:numId w:val="35"/>
              </w:numPr>
              <w:suppressAutoHyphens/>
              <w:ind w:left="607"/>
              <w:rPr>
                <w:rFonts w:ascii="Trebuchet MS" w:hAnsi="Trebuchet MS" w:cs="Trebuchet MS"/>
                <w:sz w:val="15"/>
                <w:szCs w:val="15"/>
                <w:lang w:eastAsia="zh-CN"/>
              </w:rPr>
            </w:pPr>
            <w:r w:rsidRPr="001B0B2C">
              <w:rPr>
                <w:rFonts w:ascii="Trebuchet MS" w:hAnsi="Trebuchet MS" w:cs="Trebuchet MS"/>
                <w:sz w:val="15"/>
                <w:szCs w:val="15"/>
                <w:lang w:eastAsia="zh-CN"/>
              </w:rPr>
              <w:t>Trvalá</w:t>
            </w:r>
          </w:p>
          <w:p w14:paraId="3D0AABE7" w14:textId="77777777" w:rsidR="00D54385" w:rsidRPr="001B0B2C" w:rsidRDefault="00D54385" w:rsidP="008806DA">
            <w:pPr>
              <w:suppressAutoHyphens/>
              <w:rPr>
                <w:rFonts w:ascii="Trebuchet MS" w:hAnsi="Trebuchet MS" w:cs="Trebuchet MS"/>
                <w:sz w:val="15"/>
                <w:szCs w:val="15"/>
                <w:lang w:eastAsia="zh-CN"/>
              </w:rPr>
            </w:pPr>
          </w:p>
        </w:tc>
        <w:tc>
          <w:tcPr>
            <w:tcW w:w="3171" w:type="dxa"/>
            <w:shd w:val="clear" w:color="auto" w:fill="auto"/>
          </w:tcPr>
          <w:p w14:paraId="5D71A0CC" w14:textId="77777777" w:rsidR="00D54385" w:rsidRPr="001B0B2C" w:rsidRDefault="00D54385" w:rsidP="008806DA">
            <w:pPr>
              <w:suppressAutoHyphens/>
              <w:ind w:left="225" w:hanging="225"/>
              <w:rPr>
                <w:rFonts w:ascii="Trebuchet MS" w:hAnsi="Trebuchet MS" w:cs="Trebuchet MS"/>
                <w:sz w:val="15"/>
                <w:szCs w:val="15"/>
                <w:lang w:eastAsia="zh-CN"/>
              </w:rPr>
            </w:pPr>
            <w:r w:rsidRPr="001B0B2C">
              <w:rPr>
                <w:rFonts w:ascii="Trebuchet MS" w:hAnsi="Trebuchet MS" w:cs="Trebuchet MS"/>
                <w:b/>
                <w:bCs/>
                <w:sz w:val="15"/>
                <w:szCs w:val="15"/>
                <w:lang w:eastAsia="zh-CN"/>
              </w:rPr>
              <w:t>N</w:t>
            </w:r>
            <w:r w:rsidRPr="001B0B2C">
              <w:rPr>
                <w:rFonts w:ascii="Trebuchet MS" w:hAnsi="Trebuchet MS" w:cs="Trebuchet MS"/>
                <w:sz w:val="15"/>
                <w:szCs w:val="15"/>
                <w:lang w:eastAsia="zh-CN"/>
              </w:rPr>
              <w:t xml:space="preserve"> - Pravděpodobnost následků - závažnost</w:t>
            </w:r>
          </w:p>
          <w:p w14:paraId="6B3290D1" w14:textId="77777777" w:rsidR="00D54385" w:rsidRPr="001B0B2C" w:rsidRDefault="00D54385" w:rsidP="00D54385">
            <w:pPr>
              <w:numPr>
                <w:ilvl w:val="0"/>
                <w:numId w:val="36"/>
              </w:numPr>
              <w:suppressAutoHyphens/>
              <w:ind w:left="650"/>
              <w:rPr>
                <w:rFonts w:ascii="Trebuchet MS" w:hAnsi="Trebuchet MS" w:cs="Trebuchet MS"/>
                <w:sz w:val="15"/>
                <w:szCs w:val="15"/>
                <w:lang w:eastAsia="zh-CN"/>
              </w:rPr>
            </w:pPr>
            <w:r w:rsidRPr="001B0B2C">
              <w:rPr>
                <w:rFonts w:ascii="Trebuchet MS" w:hAnsi="Trebuchet MS" w:cs="Trebuchet MS"/>
                <w:sz w:val="15"/>
                <w:szCs w:val="15"/>
                <w:lang w:eastAsia="zh-CN"/>
              </w:rPr>
              <w:t>Poranění bez pracovní neschopnosti</w:t>
            </w:r>
          </w:p>
          <w:p w14:paraId="0DEA928C" w14:textId="77777777" w:rsidR="00D54385" w:rsidRPr="001B0B2C" w:rsidRDefault="00D54385" w:rsidP="00D54385">
            <w:pPr>
              <w:numPr>
                <w:ilvl w:val="0"/>
                <w:numId w:val="36"/>
              </w:numPr>
              <w:suppressAutoHyphens/>
              <w:ind w:left="650"/>
              <w:rPr>
                <w:rFonts w:ascii="Trebuchet MS" w:hAnsi="Trebuchet MS" w:cs="Trebuchet MS"/>
                <w:sz w:val="15"/>
                <w:szCs w:val="15"/>
                <w:lang w:eastAsia="zh-CN"/>
              </w:rPr>
            </w:pPr>
            <w:r w:rsidRPr="001B0B2C">
              <w:rPr>
                <w:rFonts w:ascii="Trebuchet MS" w:hAnsi="Trebuchet MS" w:cs="Trebuchet MS"/>
                <w:sz w:val="15"/>
                <w:szCs w:val="15"/>
                <w:lang w:eastAsia="zh-CN"/>
              </w:rPr>
              <w:t>Absenční úraz (s pracovní neschopností)</w:t>
            </w:r>
          </w:p>
          <w:p w14:paraId="7B04B8A2" w14:textId="77777777" w:rsidR="00D54385" w:rsidRPr="001B0B2C" w:rsidRDefault="00D54385" w:rsidP="00D54385">
            <w:pPr>
              <w:numPr>
                <w:ilvl w:val="0"/>
                <w:numId w:val="36"/>
              </w:numPr>
              <w:suppressAutoHyphens/>
              <w:ind w:left="650"/>
              <w:rPr>
                <w:rFonts w:ascii="Trebuchet MS" w:hAnsi="Trebuchet MS" w:cs="Trebuchet MS"/>
                <w:sz w:val="15"/>
                <w:szCs w:val="15"/>
                <w:lang w:eastAsia="zh-CN"/>
              </w:rPr>
            </w:pPr>
            <w:r w:rsidRPr="001B0B2C">
              <w:rPr>
                <w:rFonts w:ascii="Trebuchet MS" w:hAnsi="Trebuchet MS" w:cs="Trebuchet MS"/>
                <w:sz w:val="15"/>
                <w:szCs w:val="15"/>
                <w:lang w:eastAsia="zh-CN"/>
              </w:rPr>
              <w:t>Vážnější úraz vyžadující hospitalizaci</w:t>
            </w:r>
          </w:p>
          <w:p w14:paraId="7F2C0C65" w14:textId="77777777" w:rsidR="00D54385" w:rsidRPr="001B0B2C" w:rsidRDefault="00D54385" w:rsidP="00D54385">
            <w:pPr>
              <w:numPr>
                <w:ilvl w:val="0"/>
                <w:numId w:val="36"/>
              </w:numPr>
              <w:suppressAutoHyphens/>
              <w:ind w:left="650" w:hanging="357"/>
              <w:rPr>
                <w:rFonts w:ascii="Trebuchet MS" w:hAnsi="Trebuchet MS" w:cs="Trebuchet MS"/>
                <w:sz w:val="15"/>
                <w:szCs w:val="15"/>
                <w:lang w:eastAsia="zh-CN"/>
              </w:rPr>
            </w:pPr>
            <w:r w:rsidRPr="001B0B2C">
              <w:rPr>
                <w:rFonts w:ascii="Trebuchet MS" w:hAnsi="Trebuchet MS" w:cs="Trebuchet MS"/>
                <w:sz w:val="15"/>
                <w:szCs w:val="15"/>
                <w:lang w:eastAsia="zh-CN"/>
              </w:rPr>
              <w:t>Těžký úraz a úraz s trvalými následky</w:t>
            </w:r>
          </w:p>
          <w:p w14:paraId="57E46E1C" w14:textId="77777777" w:rsidR="00D54385" w:rsidRPr="001B0B2C" w:rsidRDefault="00D54385" w:rsidP="00D54385">
            <w:pPr>
              <w:numPr>
                <w:ilvl w:val="0"/>
                <w:numId w:val="36"/>
              </w:numPr>
              <w:suppressAutoHyphens/>
              <w:ind w:left="650"/>
              <w:rPr>
                <w:rFonts w:ascii="Trebuchet MS" w:hAnsi="Trebuchet MS" w:cs="Trebuchet MS"/>
                <w:sz w:val="15"/>
                <w:szCs w:val="15"/>
                <w:lang w:eastAsia="zh-CN"/>
              </w:rPr>
            </w:pPr>
            <w:r w:rsidRPr="001B0B2C">
              <w:rPr>
                <w:rFonts w:ascii="Trebuchet MS" w:hAnsi="Trebuchet MS" w:cs="Trebuchet MS"/>
                <w:sz w:val="15"/>
                <w:szCs w:val="15"/>
                <w:lang w:eastAsia="zh-CN"/>
              </w:rPr>
              <w:t>Smrtelný úraz</w:t>
            </w:r>
          </w:p>
        </w:tc>
        <w:tc>
          <w:tcPr>
            <w:tcW w:w="3685" w:type="dxa"/>
            <w:shd w:val="clear" w:color="auto" w:fill="auto"/>
          </w:tcPr>
          <w:p w14:paraId="716105E8" w14:textId="77777777" w:rsidR="00D54385" w:rsidRPr="001B0B2C" w:rsidRDefault="00D54385" w:rsidP="008806DA">
            <w:pPr>
              <w:suppressAutoHyphens/>
              <w:rPr>
                <w:rFonts w:ascii="Trebuchet MS" w:hAnsi="Trebuchet MS" w:cs="Trebuchet MS"/>
                <w:sz w:val="15"/>
                <w:szCs w:val="15"/>
                <w:lang w:eastAsia="zh-CN"/>
              </w:rPr>
            </w:pPr>
            <w:r w:rsidRPr="001B0B2C">
              <w:rPr>
                <w:rFonts w:ascii="Trebuchet MS" w:hAnsi="Trebuchet MS" w:cs="Trebuchet MS"/>
                <w:b/>
                <w:bCs/>
                <w:sz w:val="15"/>
                <w:szCs w:val="15"/>
                <w:lang w:eastAsia="zh-CN"/>
              </w:rPr>
              <w:t>R</w:t>
            </w:r>
            <w:r w:rsidRPr="001B0B2C">
              <w:rPr>
                <w:rFonts w:ascii="Trebuchet MS" w:hAnsi="Trebuchet MS" w:cs="Trebuchet MS"/>
                <w:sz w:val="15"/>
                <w:szCs w:val="15"/>
                <w:lang w:eastAsia="zh-CN"/>
              </w:rPr>
              <w:t xml:space="preserve"> - Míra </w:t>
            </w:r>
            <w:proofErr w:type="gramStart"/>
            <w:r w:rsidRPr="001B0B2C">
              <w:rPr>
                <w:rFonts w:ascii="Trebuchet MS" w:hAnsi="Trebuchet MS" w:cs="Trebuchet MS"/>
                <w:sz w:val="15"/>
                <w:szCs w:val="15"/>
                <w:lang w:eastAsia="zh-CN"/>
              </w:rPr>
              <w:t>rizika .</w:t>
            </w:r>
            <w:proofErr w:type="gramEnd"/>
            <w:r w:rsidRPr="001B0B2C">
              <w:rPr>
                <w:rFonts w:ascii="Trebuchet MS" w:hAnsi="Trebuchet MS" w:cs="Trebuchet MS"/>
                <w:sz w:val="15"/>
                <w:szCs w:val="15"/>
                <w:lang w:eastAsia="zh-CN"/>
              </w:rPr>
              <w:t xml:space="preserve"> </w:t>
            </w:r>
          </w:p>
          <w:p w14:paraId="322C780A" w14:textId="77777777" w:rsidR="00D54385" w:rsidRPr="001B0B2C" w:rsidRDefault="00D54385" w:rsidP="008806DA">
            <w:pPr>
              <w:suppressAutoHyphens/>
              <w:jc w:val="both"/>
              <w:rPr>
                <w:rFonts w:ascii="Trebuchet MS" w:hAnsi="Trebuchet MS" w:cs="Trebuchet MS"/>
                <w:sz w:val="15"/>
                <w:szCs w:val="15"/>
                <w:lang w:eastAsia="zh-CN"/>
              </w:rPr>
            </w:pPr>
            <w:r w:rsidRPr="001B0B2C">
              <w:rPr>
                <w:rFonts w:ascii="Trebuchet MS" w:hAnsi="Trebuchet MS" w:cs="Trebuchet MS"/>
                <w:sz w:val="15"/>
                <w:szCs w:val="15"/>
                <w:lang w:eastAsia="zh-CN"/>
              </w:rPr>
              <w:t xml:space="preserve">Výpočet míry rizika </w:t>
            </w:r>
            <w:r w:rsidRPr="001B0B2C">
              <w:rPr>
                <w:rFonts w:ascii="Trebuchet MS" w:hAnsi="Trebuchet MS" w:cs="Trebuchet MS"/>
                <w:b/>
                <w:sz w:val="15"/>
                <w:szCs w:val="15"/>
                <w:lang w:eastAsia="zh-CN"/>
              </w:rPr>
              <w:t xml:space="preserve">R = P </w:t>
            </w:r>
            <w:r w:rsidRPr="001B0B2C">
              <w:rPr>
                <w:rFonts w:ascii="Trebuchet MS" w:hAnsi="Trebuchet MS" w:cs="Trebuchet MS"/>
                <w:sz w:val="15"/>
                <w:szCs w:val="15"/>
                <w:lang w:eastAsia="zh-CN"/>
              </w:rPr>
              <w:t>x</w:t>
            </w:r>
            <w:r w:rsidRPr="001B0B2C">
              <w:rPr>
                <w:rFonts w:ascii="Trebuchet MS" w:hAnsi="Trebuchet MS" w:cs="Trebuchet MS"/>
                <w:b/>
                <w:sz w:val="15"/>
                <w:szCs w:val="15"/>
                <w:lang w:eastAsia="zh-CN"/>
              </w:rPr>
              <w:t xml:space="preserve"> N</w:t>
            </w:r>
          </w:p>
          <w:p w14:paraId="6F05DAB1" w14:textId="77777777" w:rsidR="00D54385" w:rsidRPr="001B0B2C" w:rsidRDefault="00D54385" w:rsidP="008806DA">
            <w:pPr>
              <w:suppressAutoHyphens/>
              <w:rPr>
                <w:rFonts w:ascii="Trebuchet MS" w:hAnsi="Trebuchet MS" w:cs="Trebuchet MS"/>
                <w:b/>
                <w:sz w:val="15"/>
                <w:szCs w:val="15"/>
                <w:lang w:eastAsia="zh-CN"/>
              </w:rPr>
            </w:pPr>
          </w:p>
          <w:p w14:paraId="4EA3A7F2" w14:textId="77777777" w:rsidR="00D54385" w:rsidRPr="001B0B2C" w:rsidRDefault="00D54385" w:rsidP="008806DA">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Pokud vyjde hodnota R 15 a více, je nutno stanovit opatření ke kontrole a snížení rizika</w:t>
            </w:r>
          </w:p>
          <w:p w14:paraId="776EBB43" w14:textId="77777777" w:rsidR="00D54385" w:rsidRPr="001B0B2C" w:rsidRDefault="00D54385" w:rsidP="008806DA">
            <w:pPr>
              <w:suppressAutoHyphens/>
              <w:rPr>
                <w:rFonts w:ascii="Trebuchet MS" w:hAnsi="Trebuchet MS" w:cs="Trebuchet MS"/>
                <w:sz w:val="15"/>
                <w:szCs w:val="15"/>
                <w:lang w:eastAsia="zh-CN"/>
              </w:rPr>
            </w:pPr>
          </w:p>
          <w:p w14:paraId="6E12FD10" w14:textId="77777777" w:rsidR="00D54385" w:rsidRPr="001B0B2C" w:rsidRDefault="00D54385" w:rsidP="008806DA">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 xml:space="preserve">0 - 2 </w:t>
            </w:r>
            <w:r w:rsidRPr="001B0B2C">
              <w:rPr>
                <w:rFonts w:ascii="Trebuchet MS" w:hAnsi="Trebuchet MS" w:cs="Trebuchet MS"/>
                <w:sz w:val="15"/>
                <w:szCs w:val="15"/>
                <w:lang w:eastAsia="zh-CN"/>
              </w:rPr>
              <w:tab/>
              <w:t>Bezvýznamné riziko</w:t>
            </w:r>
          </w:p>
          <w:p w14:paraId="6983353D" w14:textId="77777777" w:rsidR="00D54385" w:rsidRPr="001B0B2C" w:rsidRDefault="00D54385" w:rsidP="008806DA">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 xml:space="preserve">3 - 8 </w:t>
            </w:r>
            <w:r w:rsidRPr="001B0B2C">
              <w:rPr>
                <w:rFonts w:ascii="Trebuchet MS" w:hAnsi="Trebuchet MS" w:cs="Trebuchet MS"/>
                <w:sz w:val="15"/>
                <w:szCs w:val="15"/>
                <w:lang w:eastAsia="zh-CN"/>
              </w:rPr>
              <w:tab/>
              <w:t>Akceptovatelné riziko</w:t>
            </w:r>
          </w:p>
          <w:p w14:paraId="699E4AB0" w14:textId="77777777" w:rsidR="00D54385" w:rsidRPr="001B0B2C" w:rsidRDefault="00D54385" w:rsidP="008806DA">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 xml:space="preserve">9 - 15 </w:t>
            </w:r>
            <w:r w:rsidRPr="001B0B2C">
              <w:rPr>
                <w:rFonts w:ascii="Trebuchet MS" w:hAnsi="Trebuchet MS" w:cs="Trebuchet MS"/>
                <w:sz w:val="15"/>
                <w:szCs w:val="15"/>
                <w:lang w:eastAsia="zh-CN"/>
              </w:rPr>
              <w:tab/>
              <w:t>Mírné riziko</w:t>
            </w:r>
          </w:p>
          <w:p w14:paraId="78A4207E" w14:textId="77777777" w:rsidR="00D54385" w:rsidRPr="001B0B2C" w:rsidRDefault="00D54385" w:rsidP="008806DA">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 xml:space="preserve">16 - 19 </w:t>
            </w:r>
            <w:r w:rsidRPr="001B0B2C">
              <w:rPr>
                <w:rFonts w:ascii="Trebuchet MS" w:hAnsi="Trebuchet MS" w:cs="Trebuchet MS"/>
                <w:sz w:val="15"/>
                <w:szCs w:val="15"/>
                <w:lang w:eastAsia="zh-CN"/>
              </w:rPr>
              <w:tab/>
              <w:t>Nežádoucí riziko</w:t>
            </w:r>
          </w:p>
          <w:p w14:paraId="4B7F8AD1" w14:textId="77777777" w:rsidR="00D54385" w:rsidRPr="001B0B2C" w:rsidRDefault="00D54385" w:rsidP="008806DA">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 xml:space="preserve">20 – 25 </w:t>
            </w:r>
            <w:r w:rsidRPr="001B0B2C">
              <w:rPr>
                <w:rFonts w:ascii="Trebuchet MS" w:hAnsi="Trebuchet MS" w:cs="Trebuchet MS"/>
                <w:sz w:val="15"/>
                <w:szCs w:val="15"/>
                <w:lang w:eastAsia="zh-CN"/>
              </w:rPr>
              <w:tab/>
              <w:t>Nepřijatelné riziko</w:t>
            </w:r>
          </w:p>
        </w:tc>
      </w:tr>
    </w:tbl>
    <w:p w14:paraId="6FE4DB21" w14:textId="77777777" w:rsidR="00D54385" w:rsidRPr="001B0B2C" w:rsidRDefault="00D54385" w:rsidP="00D54385">
      <w:pPr>
        <w:suppressAutoHyphens/>
        <w:rPr>
          <w:rFonts w:ascii="Trebuchet MS" w:hAnsi="Trebuchet MS" w:cs="Trebuchet MS"/>
          <w:sz w:val="20"/>
          <w:lang w:eastAsia="zh-CN"/>
        </w:rPr>
      </w:pPr>
    </w:p>
    <w:p w14:paraId="39B7774D" w14:textId="77777777" w:rsidR="00D54385" w:rsidRDefault="00D54385" w:rsidP="00D54385">
      <w:pPr>
        <w:tabs>
          <w:tab w:val="left" w:pos="1418"/>
        </w:tabs>
        <w:suppressAutoHyphens/>
        <w:rPr>
          <w:rFonts w:ascii="Trebuchet MS" w:hAnsi="Trebuchet MS" w:cs="Trebuchet MS"/>
          <w:b/>
          <w:sz w:val="20"/>
          <w:lang w:eastAsia="zh-CN"/>
        </w:rPr>
      </w:pPr>
      <w:r w:rsidRPr="00B03B20">
        <w:rPr>
          <w:rFonts w:ascii="Trebuchet MS" w:hAnsi="Trebuchet MS" w:cs="Trebuchet MS"/>
          <w:b/>
          <w:sz w:val="20"/>
          <w:szCs w:val="20"/>
          <w:lang w:eastAsia="zh-CN"/>
        </w:rPr>
        <w:t>Vydáno dne:</w:t>
      </w:r>
      <w:r>
        <w:rPr>
          <w:rFonts w:ascii="Trebuchet MS" w:hAnsi="Trebuchet MS" w:cs="Trebuchet MS"/>
          <w:sz w:val="20"/>
          <w:szCs w:val="20"/>
          <w:lang w:eastAsia="zh-CN"/>
        </w:rPr>
        <w:t xml:space="preserve"> </w:t>
      </w:r>
      <w:r>
        <w:rPr>
          <w:rFonts w:ascii="Trebuchet MS" w:hAnsi="Trebuchet MS" w:cs="Trebuchet MS"/>
          <w:sz w:val="20"/>
          <w:szCs w:val="20"/>
          <w:lang w:eastAsia="zh-CN"/>
        </w:rPr>
        <w:tab/>
        <w:t>2. 1. 2025</w:t>
      </w:r>
    </w:p>
    <w:p w14:paraId="4E68979E" w14:textId="77777777" w:rsidR="00D54385" w:rsidRPr="001B0B2C" w:rsidRDefault="00D54385" w:rsidP="00D54385">
      <w:pPr>
        <w:tabs>
          <w:tab w:val="left" w:pos="1418"/>
        </w:tabs>
        <w:suppressAutoHyphens/>
        <w:rPr>
          <w:rFonts w:ascii="Trebuchet MS" w:hAnsi="Trebuchet MS" w:cs="Trebuchet MS"/>
          <w:sz w:val="20"/>
          <w:lang w:eastAsia="zh-CN"/>
        </w:rPr>
      </w:pPr>
      <w:r w:rsidRPr="001B0B2C">
        <w:rPr>
          <w:rFonts w:ascii="Trebuchet MS" w:hAnsi="Trebuchet MS" w:cs="Trebuchet MS"/>
          <w:b/>
          <w:sz w:val="20"/>
          <w:lang w:eastAsia="zh-CN"/>
        </w:rPr>
        <w:t>Vypracoval:</w:t>
      </w:r>
      <w:r>
        <w:rPr>
          <w:rFonts w:ascii="Trebuchet MS" w:hAnsi="Trebuchet MS" w:cs="Trebuchet MS"/>
          <w:b/>
          <w:sz w:val="20"/>
          <w:lang w:eastAsia="zh-CN"/>
        </w:rPr>
        <w:t xml:space="preserve"> </w:t>
      </w:r>
      <w:r>
        <w:rPr>
          <w:rFonts w:ascii="Trebuchet MS" w:hAnsi="Trebuchet MS" w:cs="Trebuchet MS"/>
          <w:b/>
          <w:sz w:val="20"/>
          <w:lang w:eastAsia="zh-CN"/>
        </w:rPr>
        <w:tab/>
      </w:r>
      <w:r w:rsidRPr="001B0B2C">
        <w:rPr>
          <w:rFonts w:ascii="Trebuchet MS" w:hAnsi="Trebuchet MS" w:cs="Trebuchet MS"/>
          <w:sz w:val="20"/>
          <w:lang w:eastAsia="zh-CN"/>
        </w:rPr>
        <w:t xml:space="preserve">Ing. Jaroslav Dusík </w:t>
      </w:r>
    </w:p>
    <w:p w14:paraId="1D8D6FA7" w14:textId="77777777" w:rsidR="00D54385" w:rsidRPr="001B0B2C" w:rsidRDefault="00D54385" w:rsidP="00D54385">
      <w:pPr>
        <w:tabs>
          <w:tab w:val="left" w:pos="1418"/>
        </w:tabs>
        <w:suppressAutoHyphens/>
        <w:rPr>
          <w:rFonts w:ascii="Trebuchet MS" w:hAnsi="Trebuchet MS" w:cs="Trebuchet MS"/>
          <w:sz w:val="16"/>
          <w:szCs w:val="16"/>
          <w:lang w:eastAsia="zh-CN"/>
        </w:rPr>
      </w:pPr>
      <w:r>
        <w:rPr>
          <w:rFonts w:ascii="Trebuchet MS" w:hAnsi="Trebuchet MS" w:cs="Trebuchet MS"/>
          <w:sz w:val="16"/>
          <w:szCs w:val="16"/>
          <w:lang w:eastAsia="zh-CN"/>
        </w:rPr>
        <w:tab/>
      </w:r>
      <w:proofErr w:type="spellStart"/>
      <w:r w:rsidRPr="001B0B2C">
        <w:rPr>
          <w:rFonts w:ascii="Trebuchet MS" w:hAnsi="Trebuchet MS" w:cs="Trebuchet MS"/>
          <w:sz w:val="16"/>
          <w:szCs w:val="16"/>
          <w:lang w:eastAsia="zh-CN"/>
        </w:rPr>
        <w:t>ozo</w:t>
      </w:r>
      <w:proofErr w:type="spellEnd"/>
      <w:r w:rsidRPr="001B0B2C">
        <w:rPr>
          <w:rFonts w:ascii="Trebuchet MS" w:hAnsi="Trebuchet MS" w:cs="Trebuchet MS"/>
          <w:sz w:val="16"/>
          <w:szCs w:val="16"/>
          <w:lang w:eastAsia="zh-CN"/>
        </w:rPr>
        <w:t xml:space="preserve"> v prevenci rizik č. </w:t>
      </w:r>
      <w:proofErr w:type="spellStart"/>
      <w:r w:rsidRPr="001B0B2C">
        <w:rPr>
          <w:rFonts w:ascii="Trebuchet MS" w:hAnsi="Trebuchet MS" w:cs="Trebuchet MS"/>
          <w:sz w:val="16"/>
          <w:szCs w:val="16"/>
          <w:lang w:eastAsia="zh-CN"/>
        </w:rPr>
        <w:t>osv</w:t>
      </w:r>
      <w:proofErr w:type="spellEnd"/>
      <w:r w:rsidRPr="001B0B2C">
        <w:rPr>
          <w:rFonts w:ascii="Trebuchet MS" w:hAnsi="Trebuchet MS" w:cs="Trebuchet MS"/>
          <w:sz w:val="16"/>
          <w:szCs w:val="16"/>
          <w:lang w:eastAsia="zh-CN"/>
        </w:rPr>
        <w:t xml:space="preserve">.: ROVS/451/PREV/2021 </w:t>
      </w:r>
    </w:p>
    <w:p w14:paraId="560118AF" w14:textId="77777777" w:rsidR="00D54385" w:rsidRPr="001B0B2C" w:rsidRDefault="00D54385" w:rsidP="00D54385">
      <w:pPr>
        <w:tabs>
          <w:tab w:val="left" w:pos="1418"/>
        </w:tabs>
        <w:suppressAutoHyphens/>
        <w:rPr>
          <w:rFonts w:ascii="Trebuchet MS" w:hAnsi="Trebuchet MS" w:cs="Trebuchet MS"/>
          <w:sz w:val="20"/>
          <w:szCs w:val="20"/>
          <w:lang w:eastAsia="zh-CN"/>
        </w:rPr>
      </w:pPr>
      <w:r>
        <w:rPr>
          <w:rFonts w:ascii="Trebuchet MS" w:hAnsi="Trebuchet MS" w:cs="Trebuchet MS"/>
          <w:sz w:val="16"/>
          <w:szCs w:val="16"/>
          <w:lang w:eastAsia="zh-CN"/>
        </w:rPr>
        <w:tab/>
      </w:r>
      <w:proofErr w:type="spellStart"/>
      <w:r w:rsidRPr="001B0B2C">
        <w:rPr>
          <w:rFonts w:ascii="Trebuchet MS" w:hAnsi="Trebuchet MS" w:cs="Trebuchet MS"/>
          <w:sz w:val="16"/>
          <w:szCs w:val="16"/>
          <w:lang w:eastAsia="zh-CN"/>
        </w:rPr>
        <w:t>ozo</w:t>
      </w:r>
      <w:proofErr w:type="spellEnd"/>
      <w:r w:rsidRPr="001B0B2C">
        <w:rPr>
          <w:rFonts w:ascii="Trebuchet MS" w:hAnsi="Trebuchet MS" w:cs="Trebuchet MS"/>
          <w:sz w:val="16"/>
          <w:szCs w:val="16"/>
          <w:lang w:eastAsia="zh-CN"/>
        </w:rPr>
        <w:t xml:space="preserve"> v požární ochraně č. </w:t>
      </w:r>
      <w:proofErr w:type="spellStart"/>
      <w:r w:rsidRPr="001B0B2C">
        <w:rPr>
          <w:rFonts w:ascii="Trebuchet MS" w:hAnsi="Trebuchet MS" w:cs="Trebuchet MS"/>
          <w:sz w:val="16"/>
          <w:szCs w:val="16"/>
          <w:lang w:eastAsia="zh-CN"/>
        </w:rPr>
        <w:t>osv</w:t>
      </w:r>
      <w:proofErr w:type="spellEnd"/>
      <w:r w:rsidRPr="001B0B2C">
        <w:rPr>
          <w:rFonts w:ascii="Trebuchet MS" w:hAnsi="Trebuchet MS" w:cs="Trebuchet MS"/>
          <w:sz w:val="16"/>
          <w:szCs w:val="16"/>
          <w:lang w:eastAsia="zh-CN"/>
        </w:rPr>
        <w:t>.: Š-OZO-66/2013</w:t>
      </w:r>
    </w:p>
    <w:p w14:paraId="031CC233" w14:textId="77777777" w:rsidR="00D54385" w:rsidRDefault="00D54385" w:rsidP="00D54385">
      <w:pPr>
        <w:pStyle w:val="Smlouva-slo0"/>
        <w:spacing w:before="720" w:line="240" w:lineRule="auto"/>
        <w:rPr>
          <w:rFonts w:ascii="Tahoma" w:hAnsi="Tahoma" w:cs="Tahoma"/>
          <w:snapToGrid/>
          <w:sz w:val="22"/>
          <w:szCs w:val="22"/>
        </w:rPr>
      </w:pPr>
    </w:p>
    <w:p w14:paraId="0152E317" w14:textId="77777777" w:rsidR="00D54385" w:rsidRPr="007943D8" w:rsidRDefault="00D54385" w:rsidP="00D54385">
      <w:pPr>
        <w:pStyle w:val="Smlouva-slo0"/>
        <w:spacing w:before="720" w:line="240" w:lineRule="auto"/>
        <w:rPr>
          <w:rFonts w:ascii="Tahoma" w:hAnsi="Tahoma" w:cs="Tahoma"/>
          <w:snapToGrid/>
          <w:sz w:val="22"/>
          <w:szCs w:val="22"/>
        </w:rPr>
      </w:pPr>
    </w:p>
    <w:p w14:paraId="0E059A03" w14:textId="4411F4F9" w:rsidR="00D54385" w:rsidRPr="007943D8" w:rsidRDefault="00D54385" w:rsidP="005D2F87">
      <w:pPr>
        <w:pStyle w:val="Smlouva-slo0"/>
        <w:spacing w:before="720" w:line="240" w:lineRule="auto"/>
        <w:rPr>
          <w:rFonts w:ascii="Tahoma" w:hAnsi="Tahoma" w:cs="Tahoma"/>
          <w:snapToGrid/>
          <w:sz w:val="22"/>
          <w:szCs w:val="22"/>
        </w:rPr>
      </w:pPr>
    </w:p>
    <w:sectPr w:rsidR="00D54385" w:rsidRPr="007943D8" w:rsidSect="007E27BE">
      <w:footerReference w:type="default" r:id="rId14"/>
      <w:footerReference w:type="first" r:id="rId15"/>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7D844" w14:textId="77777777" w:rsidR="003C32EA" w:rsidRDefault="003C32EA">
      <w:r>
        <w:separator/>
      </w:r>
    </w:p>
  </w:endnote>
  <w:endnote w:type="continuationSeparator" w:id="0">
    <w:p w14:paraId="073DB7D2" w14:textId="77777777" w:rsidR="003C32EA" w:rsidRDefault="003C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4000ACFF" w:usb2="00000001"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3AC0A" w14:textId="28000432" w:rsidR="003C32EA" w:rsidRPr="005D2F87" w:rsidRDefault="003C32EA">
    <w:pPr>
      <w:pStyle w:val="Zpat"/>
      <w:pBdr>
        <w:top w:val="single" w:sz="4" w:space="1" w:color="auto"/>
      </w:pBdr>
      <w:tabs>
        <w:tab w:val="left" w:pos="8820"/>
      </w:tabs>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24ED932E" wp14:editId="7CCD6F25">
              <wp:simplePos x="0" y="0"/>
              <wp:positionH relativeFrom="page">
                <wp:posOffset>0</wp:posOffset>
              </wp:positionH>
              <wp:positionV relativeFrom="page">
                <wp:posOffset>10227945</wp:posOffset>
              </wp:positionV>
              <wp:extent cx="7560310" cy="273050"/>
              <wp:effectExtent l="0" t="0" r="0" b="12700"/>
              <wp:wrapNone/>
              <wp:docPr id="1" name="MSIPCM1e9a49a2b13c67c5f34e5419"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6753F1" w14:textId="223F813D" w:rsidR="003C32EA" w:rsidRPr="00CB3595" w:rsidRDefault="003C32EA" w:rsidP="00CB3595">
                          <w:pPr>
                            <w:rPr>
                              <w:rFonts w:ascii="Calibri" w:hAnsi="Calibri" w:cs="Calibri"/>
                              <w:color w:val="000000"/>
                              <w:sz w:val="18"/>
                            </w:rPr>
                          </w:pPr>
                          <w:r w:rsidRPr="00CB3595">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1="http://schemas.microsoft.com/office/drawing/2015/9/8/chartex">
          <w:pict>
            <v:shapetype w14:anchorId="24ED932E" id="_x0000_t202" coordsize="21600,21600" o:spt="202" path="m,l,21600r21600,l21600,xe">
              <v:stroke joinstyle="miter"/>
              <v:path gradientshapeok="t" o:connecttype="rect"/>
            </v:shapetype>
            <v:shape id="MSIPCM1e9a49a2b13c67c5f34e5419" o:spid="_x0000_s1026" type="#_x0000_t202" alt="{&quot;HashCode&quot;:-106917850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" o:allowincell="f" filled="f" stroked="f" strokeweight=".5pt">
              <v:textbox inset="20pt,0,,0">
                <w:txbxContent>
                  <w:p w14:paraId="4A6753F1" w14:textId="223F813D" w:rsidR="000D3CBD" w:rsidRPr="00CB3595" w:rsidRDefault="000D3CBD" w:rsidP="00CB3595">
                    <w:pPr>
                      <w:rPr>
                        <w:rFonts w:ascii="Calibri" w:hAnsi="Calibri" w:cs="Calibri"/>
                        <w:color w:val="000000"/>
                        <w:sz w:val="18"/>
                      </w:rPr>
                    </w:pPr>
                    <w:r w:rsidRPr="00CB3595">
                      <w:rPr>
                        <w:rFonts w:ascii="Calibri" w:hAnsi="Calibri" w:cs="Calibri"/>
                        <w:color w:val="000000"/>
                        <w:sz w:val="18"/>
                      </w:rPr>
                      <w:t>Klasifikace informací: Neveřejné</w:t>
                    </w:r>
                  </w:p>
                </w:txbxContent>
              </v:textbox>
              <w10:wrap anchorx="page" anchory="page"/>
            </v:shape>
          </w:pict>
        </mc:Fallback>
      </mc:AlternateContent>
    </w:r>
    <w:r w:rsidRPr="008806DA">
      <w:rPr>
        <w:rFonts w:ascii="Tahoma" w:hAnsi="Tahoma" w:cs="Tahoma"/>
        <w:sz w:val="18"/>
        <w:szCs w:val="18"/>
      </w:rPr>
      <w:t xml:space="preserve"> </w:t>
    </w:r>
    <w:r w:rsidRPr="00625E9E">
      <w:rPr>
        <w:rFonts w:ascii="Tahoma" w:hAnsi="Tahoma" w:cs="Tahoma"/>
        <w:sz w:val="18"/>
        <w:szCs w:val="18"/>
      </w:rPr>
      <w:t xml:space="preserve">Smlouva o </w:t>
    </w:r>
    <w:proofErr w:type="gramStart"/>
    <w:r w:rsidRPr="00625E9E">
      <w:rPr>
        <w:rFonts w:ascii="Tahoma" w:hAnsi="Tahoma" w:cs="Tahoma"/>
        <w:sz w:val="18"/>
        <w:szCs w:val="18"/>
      </w:rPr>
      <w:t>dílo</w:t>
    </w:r>
    <w:r>
      <w:rPr>
        <w:rFonts w:ascii="Tahoma" w:hAnsi="Tahoma" w:cs="Tahoma"/>
        <w:sz w:val="18"/>
        <w:szCs w:val="18"/>
      </w:rPr>
      <w:t xml:space="preserve"> </w:t>
    </w:r>
    <w:r w:rsidRPr="00625E9E">
      <w:rPr>
        <w:rFonts w:ascii="Tahoma" w:hAnsi="Tahoma" w:cs="Tahoma"/>
        <w:sz w:val="18"/>
        <w:szCs w:val="18"/>
      </w:rPr>
      <w:t xml:space="preserve"> na</w:t>
    </w:r>
    <w:proofErr w:type="gramEnd"/>
    <w:r>
      <w:rPr>
        <w:rFonts w:ascii="Tahoma" w:hAnsi="Tahoma" w:cs="Tahoma"/>
        <w:sz w:val="18"/>
        <w:szCs w:val="18"/>
      </w:rPr>
      <w:t xml:space="preserve"> „Snížení energetické náročnosti </w:t>
    </w:r>
    <w:proofErr w:type="spellStart"/>
    <w:r>
      <w:rPr>
        <w:rFonts w:ascii="Tahoma" w:hAnsi="Tahoma" w:cs="Tahoma"/>
        <w:sz w:val="18"/>
        <w:szCs w:val="18"/>
      </w:rPr>
      <w:t>gastroslužeb</w:t>
    </w:r>
    <w:proofErr w:type="spellEnd"/>
    <w:r>
      <w:rPr>
        <w:rFonts w:ascii="Tahoma" w:hAnsi="Tahoma" w:cs="Tahoma"/>
        <w:sz w:val="18"/>
        <w:szCs w:val="18"/>
      </w:rPr>
      <w:t xml:space="preserve"> v Nemocnici ve Frýdku-Místku“</w:t>
    </w:r>
    <w:r w:rsidRPr="005D2F87">
      <w:rPr>
        <w:rFonts w:ascii="Tahoma" w:hAnsi="Tahoma" w:cs="Tahoma"/>
        <w:sz w:val="18"/>
        <w:szCs w:val="18"/>
      </w:rPr>
      <w:tab/>
    </w:r>
    <w:r w:rsidRPr="005D2F87">
      <w:rPr>
        <w:rFonts w:ascii="Tahoma" w:hAnsi="Tahoma" w:cs="Tahoma"/>
        <w:sz w:val="18"/>
        <w:szCs w:val="18"/>
      </w:rPr>
      <w:tab/>
    </w:r>
    <w:r w:rsidRPr="005D2F87">
      <w:rPr>
        <w:rStyle w:val="slostrnky"/>
        <w:rFonts w:ascii="Tahoma" w:hAnsi="Tahoma" w:cs="Tahoma"/>
        <w:sz w:val="18"/>
        <w:szCs w:val="18"/>
      </w:rPr>
      <w:fldChar w:fldCharType="begin"/>
    </w:r>
    <w:r w:rsidRPr="005D2F87">
      <w:rPr>
        <w:rStyle w:val="slostrnky"/>
        <w:rFonts w:ascii="Tahoma" w:hAnsi="Tahoma" w:cs="Tahoma"/>
        <w:sz w:val="18"/>
        <w:szCs w:val="18"/>
      </w:rPr>
      <w:instrText xml:space="preserve">PAGE  </w:instrText>
    </w:r>
    <w:r w:rsidRPr="005D2F87">
      <w:rPr>
        <w:rStyle w:val="slostrnky"/>
        <w:rFonts w:ascii="Tahoma" w:hAnsi="Tahoma" w:cs="Tahoma"/>
        <w:sz w:val="18"/>
        <w:szCs w:val="18"/>
      </w:rPr>
      <w:fldChar w:fldCharType="separate"/>
    </w:r>
    <w:r w:rsidR="00796D8F">
      <w:rPr>
        <w:rStyle w:val="slostrnky"/>
        <w:rFonts w:ascii="Tahoma" w:hAnsi="Tahoma" w:cs="Tahoma"/>
        <w:noProof/>
        <w:sz w:val="18"/>
        <w:szCs w:val="18"/>
      </w:rPr>
      <w:t>19</w:t>
    </w:r>
    <w:r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156E7" w14:textId="45AAF53A" w:rsidR="003C32EA" w:rsidRPr="00625E9E" w:rsidRDefault="003C32EA">
    <w:pPr>
      <w:pStyle w:val="Zpat"/>
      <w:pBdr>
        <w:top w:val="single" w:sz="4" w:space="0" w:color="auto"/>
      </w:pBdr>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0288" behindDoc="0" locked="0" layoutInCell="0" allowOverlap="1" wp14:anchorId="056876C6" wp14:editId="5312A600">
              <wp:simplePos x="0" y="0"/>
              <wp:positionH relativeFrom="page">
                <wp:posOffset>0</wp:posOffset>
              </wp:positionH>
              <wp:positionV relativeFrom="page">
                <wp:posOffset>10227945</wp:posOffset>
              </wp:positionV>
              <wp:extent cx="7560310" cy="273050"/>
              <wp:effectExtent l="0" t="0" r="0" b="12700"/>
              <wp:wrapNone/>
              <wp:docPr id="2" name="MSIPCMf561406289a07ae2d58613ac"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E48CA5" w14:textId="1AC49F43" w:rsidR="003C32EA" w:rsidRPr="00CB3595" w:rsidRDefault="003C32EA" w:rsidP="00CB3595">
                          <w:pPr>
                            <w:rPr>
                              <w:rFonts w:ascii="Calibri" w:hAnsi="Calibri" w:cs="Calibri"/>
                              <w:color w:val="000000"/>
                              <w:sz w:val="18"/>
                            </w:rPr>
                          </w:pPr>
                          <w:r w:rsidRPr="00CB3595">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1="http://schemas.microsoft.com/office/drawing/2015/9/8/chartex">
          <w:pict>
            <v:shapetype w14:anchorId="056876C6" id="_x0000_t202" coordsize="21600,21600" o:spt="202" path="m,l,21600r21600,l21600,xe">
              <v:stroke joinstyle="miter"/>
              <v:path gradientshapeok="t" o:connecttype="rect"/>
            </v:shapetype>
            <v:shape id="MSIPCMf561406289a07ae2d58613ac" o:spid="_x0000_s1027" type="#_x0000_t202" alt="{&quot;HashCode&quot;:-1069178508,&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" o:allowincell="f" filled="f" stroked="f" strokeweight=".5pt">
              <v:textbox inset="20pt,0,,0">
                <w:txbxContent>
                  <w:p w14:paraId="68E48CA5" w14:textId="1AC49F43" w:rsidR="000D3CBD" w:rsidRPr="00CB3595" w:rsidRDefault="000D3CBD" w:rsidP="00CB3595">
                    <w:pPr>
                      <w:rPr>
                        <w:rFonts w:ascii="Calibri" w:hAnsi="Calibri" w:cs="Calibri"/>
                        <w:color w:val="000000"/>
                        <w:sz w:val="18"/>
                      </w:rPr>
                    </w:pPr>
                    <w:r w:rsidRPr="00CB3595">
                      <w:rPr>
                        <w:rFonts w:ascii="Calibri" w:hAnsi="Calibri" w:cs="Calibri"/>
                        <w:color w:val="000000"/>
                        <w:sz w:val="18"/>
                      </w:rPr>
                      <w:t>Klasifikace informací: Neveřejné</w:t>
                    </w:r>
                  </w:p>
                </w:txbxContent>
              </v:textbox>
              <w10:wrap anchorx="page" anchory="page"/>
            </v:shape>
          </w:pict>
        </mc:Fallback>
      </mc:AlternateContent>
    </w:r>
    <w:r w:rsidRPr="00625E9E">
      <w:rPr>
        <w:rFonts w:ascii="Tahoma" w:hAnsi="Tahoma" w:cs="Tahoma"/>
        <w:sz w:val="18"/>
        <w:szCs w:val="18"/>
      </w:rPr>
      <w:t xml:space="preserve">Smlouva o </w:t>
    </w:r>
    <w:proofErr w:type="gramStart"/>
    <w:r w:rsidRPr="00625E9E">
      <w:rPr>
        <w:rFonts w:ascii="Tahoma" w:hAnsi="Tahoma" w:cs="Tahoma"/>
        <w:sz w:val="18"/>
        <w:szCs w:val="18"/>
      </w:rPr>
      <w:t>dílo</w:t>
    </w:r>
    <w:r>
      <w:rPr>
        <w:rFonts w:ascii="Tahoma" w:hAnsi="Tahoma" w:cs="Tahoma"/>
        <w:sz w:val="18"/>
        <w:szCs w:val="18"/>
      </w:rPr>
      <w:t xml:space="preserve"> </w:t>
    </w:r>
    <w:r w:rsidRPr="00625E9E">
      <w:rPr>
        <w:rFonts w:ascii="Tahoma" w:hAnsi="Tahoma" w:cs="Tahoma"/>
        <w:sz w:val="18"/>
        <w:szCs w:val="18"/>
      </w:rPr>
      <w:t xml:space="preserve"> na</w:t>
    </w:r>
    <w:proofErr w:type="gramEnd"/>
    <w:r>
      <w:rPr>
        <w:rFonts w:ascii="Tahoma" w:hAnsi="Tahoma" w:cs="Tahoma"/>
        <w:sz w:val="18"/>
        <w:szCs w:val="18"/>
      </w:rPr>
      <w:t xml:space="preserve"> „Snížení energetické náročnosti </w:t>
    </w:r>
    <w:proofErr w:type="spellStart"/>
    <w:r>
      <w:rPr>
        <w:rFonts w:ascii="Tahoma" w:hAnsi="Tahoma" w:cs="Tahoma"/>
        <w:sz w:val="18"/>
        <w:szCs w:val="18"/>
      </w:rPr>
      <w:t>gastroslužeb</w:t>
    </w:r>
    <w:proofErr w:type="spellEnd"/>
    <w:r>
      <w:rPr>
        <w:rFonts w:ascii="Tahoma" w:hAnsi="Tahoma" w:cs="Tahoma"/>
        <w:sz w:val="18"/>
        <w:szCs w:val="18"/>
      </w:rPr>
      <w:t xml:space="preserve"> v Nemocnici ve Frýdku-Místku“</w:t>
    </w:r>
    <w:r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56FAB" w14:textId="77777777" w:rsidR="003C32EA" w:rsidRDefault="003C32EA">
      <w:r>
        <w:separator/>
      </w:r>
    </w:p>
  </w:footnote>
  <w:footnote w:type="continuationSeparator" w:id="0">
    <w:p w14:paraId="60A1E0F4" w14:textId="77777777" w:rsidR="003C32EA" w:rsidRDefault="003C32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4"/>
    <w:multiLevelType w:val="multilevel"/>
    <w:tmpl w:val="00000004"/>
    <w:name w:val="WW8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9"/>
    <w:multiLevelType w:val="singleLevel"/>
    <w:tmpl w:val="00000009"/>
    <w:name w:val="WW8Num9"/>
    <w:lvl w:ilvl="0">
      <w:start w:val="1"/>
      <w:numFmt w:val="decimal"/>
      <w:lvlText w:val="%1."/>
      <w:lvlJc w:val="left"/>
      <w:pPr>
        <w:tabs>
          <w:tab w:val="num" w:pos="360"/>
        </w:tabs>
        <w:ind w:left="340" w:hanging="340"/>
      </w:pPr>
      <w:rPr>
        <w:rFonts w:ascii="Tahoma" w:hAnsi="Tahoma" w:cs="Tahoma" w:hint="default"/>
        <w:b w:val="0"/>
        <w:bCs/>
        <w:i w:val="0"/>
        <w:iCs/>
        <w:color w:val="auto"/>
        <w:sz w:val="22"/>
        <w:szCs w:val="22"/>
      </w:rPr>
    </w:lvl>
  </w:abstractNum>
  <w:abstractNum w:abstractNumId="3" w15:restartNumberingAfterBreak="0">
    <w:nsid w:val="00EB57D8"/>
    <w:multiLevelType w:val="multilevel"/>
    <w:tmpl w:val="1B2A8BC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Tahoma" w:eastAsia="Times New Roman" w:hAnsi="Tahoma" w:cs="Tahoma" w:hint="default"/>
      </w:rPr>
    </w:lvl>
    <w:lvl w:ilvl="2">
      <w:start w:val="2"/>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0B3DA7"/>
    <w:multiLevelType w:val="hybridMultilevel"/>
    <w:tmpl w:val="55340F8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04050019">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6"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7"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2614BC6"/>
    <w:multiLevelType w:val="hybridMultilevel"/>
    <w:tmpl w:val="712E6CDA"/>
    <w:lvl w:ilvl="0" w:tplc="6CB0F50A">
      <w:start w:val="1"/>
      <w:numFmt w:val="lowerLetter"/>
      <w:lvlText w:val="%1)"/>
      <w:lvlJc w:val="left"/>
      <w:pPr>
        <w:tabs>
          <w:tab w:val="num" w:pos="360"/>
        </w:tabs>
        <w:ind w:left="340" w:hanging="340"/>
      </w:pPr>
      <w:rPr>
        <w:rFonts w:ascii="Tahoma" w:eastAsia="Times New Roman" w:hAnsi="Tahoma" w:cs="Tahoma"/>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3" w15:restartNumberingAfterBreak="0">
    <w:nsid w:val="200E6A78"/>
    <w:multiLevelType w:val="hybridMultilevel"/>
    <w:tmpl w:val="927651AC"/>
    <w:lvl w:ilvl="0" w:tplc="070473E4">
      <w:start w:val="1"/>
      <w:numFmt w:val="decimal"/>
      <w:lvlText w:val="%1."/>
      <w:lvlJc w:val="left"/>
      <w:pPr>
        <w:tabs>
          <w:tab w:val="num" w:pos="717"/>
        </w:tabs>
        <w:ind w:left="717" w:hanging="360"/>
      </w:pPr>
      <w:rPr>
        <w:rFonts w:hint="default"/>
        <w:b w:val="0"/>
        <w:i w:val="0"/>
        <w:color w:val="auto"/>
      </w:r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25655C53"/>
    <w:multiLevelType w:val="hybridMultilevel"/>
    <w:tmpl w:val="302A4A8C"/>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5A2A96F8">
      <w:start w:val="3"/>
      <w:numFmt w:val="bullet"/>
      <w:lvlText w:val="-"/>
      <w:lvlJc w:val="left"/>
      <w:pPr>
        <w:tabs>
          <w:tab w:val="num" w:pos="2917"/>
        </w:tabs>
        <w:ind w:left="2917" w:hanging="397"/>
      </w:pPr>
      <w:rPr>
        <w:rFonts w:ascii="Times New Roman" w:hAnsi="Times New Roman" w:cs="Times New Roman" w:hint="default"/>
        <w:b w:val="0"/>
        <w:i/>
        <w:color w:val="auto"/>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6" w15:restartNumberingAfterBreak="0">
    <w:nsid w:val="2A467A91"/>
    <w:multiLevelType w:val="hybridMultilevel"/>
    <w:tmpl w:val="39CA5714"/>
    <w:lvl w:ilvl="0" w:tplc="F198DDBC">
      <w:numFmt w:val="bullet"/>
      <w:lvlText w:val="-"/>
      <w:lvlJc w:val="left"/>
      <w:pPr>
        <w:ind w:left="1074" w:hanging="360"/>
      </w:pPr>
      <w:rPr>
        <w:rFonts w:ascii="Tahoma" w:eastAsia="Times New Roman" w:hAnsi="Tahoma" w:cs="Tahoma" w:hint="default"/>
        <w:color w:val="0070C0"/>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17"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3D0661F"/>
    <w:multiLevelType w:val="hybridMultilevel"/>
    <w:tmpl w:val="42C019FE"/>
    <w:lvl w:ilvl="0" w:tplc="0A20AAB4">
      <w:start w:val="1"/>
      <w:numFmt w:val="lowerLetter"/>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443D2DF9"/>
    <w:multiLevelType w:val="multilevel"/>
    <w:tmpl w:val="265E6EBE"/>
    <w:lvl w:ilvl="0">
      <w:start w:val="1"/>
      <w:numFmt w:val="decimal"/>
      <w:lvlText w:val="%1."/>
      <w:lvlJc w:val="left"/>
      <w:pPr>
        <w:tabs>
          <w:tab w:val="num" w:pos="397"/>
        </w:tabs>
        <w:ind w:left="397" w:hanging="397"/>
      </w:pPr>
      <w:rPr>
        <w:rFonts w:ascii="Tahoma" w:eastAsia="Times New Roman" w:hAnsi="Tahoma" w:cs="Tahoma"/>
        <w:b w:val="0"/>
        <w:i w:val="0"/>
        <w:sz w:val="22"/>
        <w:szCs w:val="22"/>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9BA1721"/>
    <w:multiLevelType w:val="hybridMultilevel"/>
    <w:tmpl w:val="C5DAEE6E"/>
    <w:lvl w:ilvl="0" w:tplc="72800DF6">
      <w:start w:val="1"/>
      <w:numFmt w:val="decimal"/>
      <w:pStyle w:val="slovnvSOD"/>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DD40D7A"/>
    <w:multiLevelType w:val="hybridMultilevel"/>
    <w:tmpl w:val="61AC6A86"/>
    <w:lvl w:ilvl="0" w:tplc="4154AA44">
      <w:start w:val="1"/>
      <w:numFmt w:val="lowerLetter"/>
      <w:pStyle w:val="slovanPododstavecSmlouvy"/>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5" w15:restartNumberingAfterBreak="0">
    <w:nsid w:val="4FD90991"/>
    <w:multiLevelType w:val="hybridMultilevel"/>
    <w:tmpl w:val="45286652"/>
    <w:lvl w:ilvl="0" w:tplc="E4564B9C">
      <w:start w:val="1"/>
      <w:numFmt w:val="decimal"/>
      <w:pStyle w:val="OdstavecSmlouvy"/>
      <w:lvlText w:val="%1."/>
      <w:lvlJc w:val="left"/>
      <w:pPr>
        <w:ind w:left="720" w:hanging="360"/>
      </w:pPr>
    </w:lvl>
    <w:lvl w:ilvl="1" w:tplc="041E55F0">
      <w:start w:val="1"/>
      <w:numFmt w:val="lowerLetter"/>
      <w:lvlText w:val="%2."/>
      <w:lvlJc w:val="left"/>
      <w:pPr>
        <w:ind w:left="1440" w:hanging="360"/>
      </w:pPr>
    </w:lvl>
    <w:lvl w:ilvl="2" w:tplc="5AD4DA74">
      <w:start w:val="1"/>
      <w:numFmt w:val="lowerRoman"/>
      <w:lvlText w:val="%3."/>
      <w:lvlJc w:val="right"/>
      <w:pPr>
        <w:ind w:left="2160" w:hanging="180"/>
      </w:pPr>
    </w:lvl>
    <w:lvl w:ilvl="3" w:tplc="0BF86D44">
      <w:start w:val="1"/>
      <w:numFmt w:val="decimal"/>
      <w:lvlText w:val="%4."/>
      <w:lvlJc w:val="left"/>
      <w:pPr>
        <w:ind w:left="2880" w:hanging="360"/>
      </w:pPr>
    </w:lvl>
    <w:lvl w:ilvl="4" w:tplc="55FAC04E">
      <w:start w:val="1"/>
      <w:numFmt w:val="lowerLetter"/>
      <w:lvlText w:val="%5."/>
      <w:lvlJc w:val="left"/>
      <w:pPr>
        <w:ind w:left="3600" w:hanging="360"/>
      </w:pPr>
    </w:lvl>
    <w:lvl w:ilvl="5" w:tplc="E9A4DAA2">
      <w:start w:val="1"/>
      <w:numFmt w:val="lowerRoman"/>
      <w:lvlText w:val="%6."/>
      <w:lvlJc w:val="right"/>
      <w:pPr>
        <w:ind w:left="4320" w:hanging="180"/>
      </w:pPr>
    </w:lvl>
    <w:lvl w:ilvl="6" w:tplc="FF526FC0">
      <w:start w:val="1"/>
      <w:numFmt w:val="decimal"/>
      <w:lvlText w:val="%7."/>
      <w:lvlJc w:val="left"/>
      <w:pPr>
        <w:ind w:left="5040" w:hanging="360"/>
      </w:pPr>
    </w:lvl>
    <w:lvl w:ilvl="7" w:tplc="A0F45400">
      <w:start w:val="1"/>
      <w:numFmt w:val="lowerLetter"/>
      <w:lvlText w:val="%8."/>
      <w:lvlJc w:val="left"/>
      <w:pPr>
        <w:ind w:left="5760" w:hanging="360"/>
      </w:pPr>
    </w:lvl>
    <w:lvl w:ilvl="8" w:tplc="13E0E22A">
      <w:start w:val="1"/>
      <w:numFmt w:val="lowerRoman"/>
      <w:lvlText w:val="%9."/>
      <w:lvlJc w:val="right"/>
      <w:pPr>
        <w:ind w:left="6480" w:hanging="180"/>
      </w:pPr>
    </w:lvl>
  </w:abstractNum>
  <w:abstractNum w:abstractNumId="26" w15:restartNumberingAfterBreak="0">
    <w:nsid w:val="501A4C69"/>
    <w:multiLevelType w:val="singleLevel"/>
    <w:tmpl w:val="8C5C1BBA"/>
    <w:lvl w:ilvl="0">
      <w:start w:val="1"/>
      <w:numFmt w:val="decimal"/>
      <w:lvlText w:val="%1."/>
      <w:lvlJc w:val="left"/>
      <w:pPr>
        <w:tabs>
          <w:tab w:val="num" w:pos="567"/>
        </w:tabs>
        <w:ind w:left="567" w:hanging="567"/>
      </w:pPr>
      <w:rPr>
        <w:rFonts w:ascii="Arial" w:hAnsi="Arial" w:hint="default"/>
        <w:sz w:val="22"/>
      </w:rPr>
    </w:lvl>
  </w:abstractNum>
  <w:abstractNum w:abstractNumId="27"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8" w15:restartNumberingAfterBreak="0">
    <w:nsid w:val="596C4794"/>
    <w:multiLevelType w:val="hybridMultilevel"/>
    <w:tmpl w:val="6B62F096"/>
    <w:lvl w:ilvl="0" w:tplc="810C27E0">
      <w:numFmt w:val="bullet"/>
      <w:lvlText w:val="-"/>
      <w:lvlJc w:val="left"/>
      <w:pPr>
        <w:tabs>
          <w:tab w:val="num" w:pos="1605"/>
        </w:tabs>
        <w:ind w:left="1605" w:hanging="360"/>
      </w:pPr>
      <w:rPr>
        <w:rFonts w:ascii="Tahoma" w:eastAsia="Times New Roman" w:hAnsi="Tahoma" w:cs="Tahoma" w:hint="default"/>
        <w:b w:val="0"/>
        <w:i w:val="0"/>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61D167B8"/>
    <w:multiLevelType w:val="multilevel"/>
    <w:tmpl w:val="755E1AC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lowerLetter"/>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FC7776F"/>
    <w:multiLevelType w:val="hybridMultilevel"/>
    <w:tmpl w:val="5CA0E6FA"/>
    <w:lvl w:ilvl="0" w:tplc="2C82F9C0">
      <w:start w:val="1"/>
      <w:numFmt w:val="lowerLetter"/>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2" w15:restartNumberingAfterBreak="0">
    <w:nsid w:val="7036294E"/>
    <w:multiLevelType w:val="singleLevel"/>
    <w:tmpl w:val="AC70BCF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3"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2C37C0E"/>
    <w:multiLevelType w:val="hybridMultilevel"/>
    <w:tmpl w:val="F3025C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CD3091A"/>
    <w:multiLevelType w:val="singleLevel"/>
    <w:tmpl w:val="04050017"/>
    <w:lvl w:ilvl="0">
      <w:start w:val="1"/>
      <w:numFmt w:val="lowerLetter"/>
      <w:lvlText w:val="%1)"/>
      <w:lvlJc w:val="left"/>
      <w:pPr>
        <w:ind w:left="720" w:hanging="360"/>
      </w:pPr>
      <w:rPr>
        <w:b w:val="0"/>
        <w:i w:val="0"/>
      </w:rPr>
    </w:lvl>
  </w:abstractNum>
  <w:abstractNum w:abstractNumId="38" w15:restartNumberingAfterBreak="0">
    <w:nsid w:val="7F1466C1"/>
    <w:multiLevelType w:val="hybridMultilevel"/>
    <w:tmpl w:val="FCF4CDBC"/>
    <w:lvl w:ilvl="0" w:tplc="04050017">
      <w:start w:val="1"/>
      <w:numFmt w:val="lowerLetter"/>
      <w:lvlText w:val="%1)"/>
      <w:lvlJc w:val="left"/>
      <w:pPr>
        <w:ind w:left="720" w:hanging="360"/>
      </w:pPr>
    </w:lvl>
    <w:lvl w:ilvl="1" w:tplc="D068AEE6">
      <w:start w:val="1"/>
      <w:numFmt w:val="lowerLetter"/>
      <w:lvlText w:val="%2."/>
      <w:lvlJc w:val="left"/>
      <w:pPr>
        <w:ind w:left="1440" w:hanging="360"/>
      </w:pPr>
    </w:lvl>
    <w:lvl w:ilvl="2" w:tplc="5B16C108">
      <w:start w:val="1"/>
      <w:numFmt w:val="lowerRoman"/>
      <w:lvlText w:val="%3."/>
      <w:lvlJc w:val="right"/>
      <w:pPr>
        <w:ind w:left="2160" w:hanging="180"/>
      </w:pPr>
    </w:lvl>
    <w:lvl w:ilvl="3" w:tplc="F89E57BC">
      <w:start w:val="1"/>
      <w:numFmt w:val="decimal"/>
      <w:lvlText w:val="%4."/>
      <w:lvlJc w:val="left"/>
      <w:pPr>
        <w:ind w:left="2880" w:hanging="360"/>
      </w:pPr>
    </w:lvl>
    <w:lvl w:ilvl="4" w:tplc="586EFDAA">
      <w:start w:val="1"/>
      <w:numFmt w:val="lowerLetter"/>
      <w:lvlText w:val="%5."/>
      <w:lvlJc w:val="left"/>
      <w:pPr>
        <w:ind w:left="3600" w:hanging="360"/>
      </w:pPr>
    </w:lvl>
    <w:lvl w:ilvl="5" w:tplc="2D488162">
      <w:start w:val="1"/>
      <w:numFmt w:val="lowerRoman"/>
      <w:lvlText w:val="%6."/>
      <w:lvlJc w:val="right"/>
      <w:pPr>
        <w:ind w:left="4320" w:hanging="180"/>
      </w:pPr>
    </w:lvl>
    <w:lvl w:ilvl="6" w:tplc="35E2A682">
      <w:start w:val="1"/>
      <w:numFmt w:val="decimal"/>
      <w:lvlText w:val="%7."/>
      <w:lvlJc w:val="left"/>
      <w:pPr>
        <w:ind w:left="5040" w:hanging="360"/>
      </w:pPr>
    </w:lvl>
    <w:lvl w:ilvl="7" w:tplc="3D762398">
      <w:start w:val="1"/>
      <w:numFmt w:val="lowerLetter"/>
      <w:lvlText w:val="%8."/>
      <w:lvlJc w:val="left"/>
      <w:pPr>
        <w:ind w:left="5760" w:hanging="360"/>
      </w:pPr>
    </w:lvl>
    <w:lvl w:ilvl="8" w:tplc="D3D0835A">
      <w:start w:val="1"/>
      <w:numFmt w:val="lowerRoman"/>
      <w:lvlText w:val="%9."/>
      <w:lvlJc w:val="right"/>
      <w:pPr>
        <w:ind w:left="6480" w:hanging="180"/>
      </w:pPr>
    </w:lvl>
  </w:abstractNum>
  <w:num w:numId="1">
    <w:abstractNumId w:val="25"/>
  </w:num>
  <w:num w:numId="2">
    <w:abstractNumId w:val="38"/>
  </w:num>
  <w:num w:numId="3">
    <w:abstractNumId w:val="32"/>
  </w:num>
  <w:num w:numId="4">
    <w:abstractNumId w:val="4"/>
  </w:num>
  <w:num w:numId="5">
    <w:abstractNumId w:val="23"/>
  </w:num>
  <w:num w:numId="6">
    <w:abstractNumId w:val="33"/>
  </w:num>
  <w:num w:numId="7">
    <w:abstractNumId w:val="26"/>
  </w:num>
  <w:num w:numId="8">
    <w:abstractNumId w:val="14"/>
  </w:num>
  <w:num w:numId="9">
    <w:abstractNumId w:val="6"/>
  </w:num>
  <w:num w:numId="10">
    <w:abstractNumId w:val="22"/>
  </w:num>
  <w:num w:numId="11">
    <w:abstractNumId w:val="8"/>
  </w:num>
  <w:num w:numId="12">
    <w:abstractNumId w:val="27"/>
  </w:num>
  <w:num w:numId="13">
    <w:abstractNumId w:val="7"/>
  </w:num>
  <w:num w:numId="14">
    <w:abstractNumId w:val="11"/>
  </w:num>
  <w:num w:numId="15">
    <w:abstractNumId w:val="9"/>
  </w:num>
  <w:num w:numId="16">
    <w:abstractNumId w:val="10"/>
  </w:num>
  <w:num w:numId="17">
    <w:abstractNumId w:val="18"/>
  </w:num>
  <w:num w:numId="18">
    <w:abstractNumId w:val="24"/>
  </w:num>
  <w:num w:numId="19">
    <w:abstractNumId w:val="30"/>
  </w:num>
  <w:num w:numId="20">
    <w:abstractNumId w:val="31"/>
  </w:num>
  <w:num w:numId="21">
    <w:abstractNumId w:val="37"/>
  </w:num>
  <w:num w:numId="22">
    <w:abstractNumId w:val="15"/>
  </w:num>
  <w:num w:numId="23">
    <w:abstractNumId w:val="12"/>
  </w:num>
  <w:num w:numId="24">
    <w:abstractNumId w:val="5"/>
  </w:num>
  <w:num w:numId="25">
    <w:abstractNumId w:val="36"/>
  </w:num>
  <w:num w:numId="26">
    <w:abstractNumId w:val="17"/>
  </w:num>
  <w:num w:numId="27">
    <w:abstractNumId w:val="20"/>
  </w:num>
  <w:num w:numId="28">
    <w:abstractNumId w:val="21"/>
  </w:num>
  <w:num w:numId="29">
    <w:abstractNumId w:val="35"/>
  </w:num>
  <w:num w:numId="30">
    <w:abstractNumId w:val="16"/>
  </w:num>
  <w:num w:numId="31">
    <w:abstractNumId w:val="3"/>
  </w:num>
  <w:num w:numId="32">
    <w:abstractNumId w:val="13"/>
  </w:num>
  <w:num w:numId="33">
    <w:abstractNumId w:val="29"/>
  </w:num>
  <w:num w:numId="34">
    <w:abstractNumId w:val="34"/>
  </w:num>
  <w:num w:numId="35">
    <w:abstractNumId w:val="0"/>
  </w:num>
  <w:num w:numId="36">
    <w:abstractNumId w:val="1"/>
  </w:num>
  <w:num w:numId="37">
    <w:abstractNumId w:val="28"/>
  </w:num>
  <w:num w:numId="38">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OC_NAME" w:val="-"/>
    <w:docVar w:name="pID_FILE" w:val="-1"/>
    <w:docVar w:name="pID_PIS" w:val="-1"/>
    <w:docVar w:name="sCJ" w:val="CJ-XXX-XXX-XXX"/>
    <w:docVar w:name="sEC" w:val="EC-XXX-XXX-XXX"/>
  </w:docVars>
  <w:rsids>
    <w:rsidRoot w:val="004A2DDB"/>
    <w:rsid w:val="00001EC9"/>
    <w:rsid w:val="00002298"/>
    <w:rsid w:val="00006673"/>
    <w:rsid w:val="00010AB2"/>
    <w:rsid w:val="000119F3"/>
    <w:rsid w:val="0001221B"/>
    <w:rsid w:val="00012802"/>
    <w:rsid w:val="00017BFA"/>
    <w:rsid w:val="00017CD9"/>
    <w:rsid w:val="000200AE"/>
    <w:rsid w:val="0002231C"/>
    <w:rsid w:val="00024897"/>
    <w:rsid w:val="000265A9"/>
    <w:rsid w:val="00030E05"/>
    <w:rsid w:val="000326A4"/>
    <w:rsid w:val="00034308"/>
    <w:rsid w:val="0003758E"/>
    <w:rsid w:val="0004190A"/>
    <w:rsid w:val="000431D2"/>
    <w:rsid w:val="00043652"/>
    <w:rsid w:val="00044BAD"/>
    <w:rsid w:val="0004714B"/>
    <w:rsid w:val="00050971"/>
    <w:rsid w:val="00053507"/>
    <w:rsid w:val="00054D09"/>
    <w:rsid w:val="00056BB3"/>
    <w:rsid w:val="000602FC"/>
    <w:rsid w:val="00063D6E"/>
    <w:rsid w:val="000644EF"/>
    <w:rsid w:val="00070D0F"/>
    <w:rsid w:val="000740E1"/>
    <w:rsid w:val="00074802"/>
    <w:rsid w:val="00075A06"/>
    <w:rsid w:val="00075C39"/>
    <w:rsid w:val="0007707B"/>
    <w:rsid w:val="00080121"/>
    <w:rsid w:val="0008024C"/>
    <w:rsid w:val="00080251"/>
    <w:rsid w:val="00080FC0"/>
    <w:rsid w:val="00081DBA"/>
    <w:rsid w:val="00082AB1"/>
    <w:rsid w:val="00086CDE"/>
    <w:rsid w:val="000873A3"/>
    <w:rsid w:val="00090F9C"/>
    <w:rsid w:val="000918C1"/>
    <w:rsid w:val="000A4E91"/>
    <w:rsid w:val="000A4FF3"/>
    <w:rsid w:val="000A73BB"/>
    <w:rsid w:val="000B105C"/>
    <w:rsid w:val="000B187E"/>
    <w:rsid w:val="000B6113"/>
    <w:rsid w:val="000B6880"/>
    <w:rsid w:val="000B7AE1"/>
    <w:rsid w:val="000C33B3"/>
    <w:rsid w:val="000C3A5B"/>
    <w:rsid w:val="000C446D"/>
    <w:rsid w:val="000C46B7"/>
    <w:rsid w:val="000C47A9"/>
    <w:rsid w:val="000C50AC"/>
    <w:rsid w:val="000C57C8"/>
    <w:rsid w:val="000D3CBD"/>
    <w:rsid w:val="000D42F5"/>
    <w:rsid w:val="000D574B"/>
    <w:rsid w:val="000E0045"/>
    <w:rsid w:val="000E1ABB"/>
    <w:rsid w:val="000E2323"/>
    <w:rsid w:val="000E39C5"/>
    <w:rsid w:val="000F3BC8"/>
    <w:rsid w:val="000F480E"/>
    <w:rsid w:val="00107340"/>
    <w:rsid w:val="00107903"/>
    <w:rsid w:val="00107EE9"/>
    <w:rsid w:val="0011390F"/>
    <w:rsid w:val="0011417D"/>
    <w:rsid w:val="00114E58"/>
    <w:rsid w:val="00115AFF"/>
    <w:rsid w:val="00116983"/>
    <w:rsid w:val="00120248"/>
    <w:rsid w:val="00122DCA"/>
    <w:rsid w:val="00127E4B"/>
    <w:rsid w:val="00131E26"/>
    <w:rsid w:val="00134EC6"/>
    <w:rsid w:val="00136EB0"/>
    <w:rsid w:val="00137D78"/>
    <w:rsid w:val="00140025"/>
    <w:rsid w:val="001418FF"/>
    <w:rsid w:val="0014251D"/>
    <w:rsid w:val="001434CE"/>
    <w:rsid w:val="00143CF6"/>
    <w:rsid w:val="0014480F"/>
    <w:rsid w:val="00145C8D"/>
    <w:rsid w:val="00153709"/>
    <w:rsid w:val="001545F8"/>
    <w:rsid w:val="00155458"/>
    <w:rsid w:val="001556C6"/>
    <w:rsid w:val="00155FF0"/>
    <w:rsid w:val="00157396"/>
    <w:rsid w:val="00160431"/>
    <w:rsid w:val="001609A0"/>
    <w:rsid w:val="00162128"/>
    <w:rsid w:val="00162627"/>
    <w:rsid w:val="0016327A"/>
    <w:rsid w:val="001672D0"/>
    <w:rsid w:val="00167889"/>
    <w:rsid w:val="00170D25"/>
    <w:rsid w:val="001727EA"/>
    <w:rsid w:val="0017385A"/>
    <w:rsid w:val="00176D01"/>
    <w:rsid w:val="00177219"/>
    <w:rsid w:val="001853A9"/>
    <w:rsid w:val="001876F4"/>
    <w:rsid w:val="00192EE0"/>
    <w:rsid w:val="001949B4"/>
    <w:rsid w:val="00195A12"/>
    <w:rsid w:val="001A08BA"/>
    <w:rsid w:val="001A11C4"/>
    <w:rsid w:val="001A3073"/>
    <w:rsid w:val="001A3315"/>
    <w:rsid w:val="001A4FDD"/>
    <w:rsid w:val="001A5BD9"/>
    <w:rsid w:val="001A712C"/>
    <w:rsid w:val="001B2233"/>
    <w:rsid w:val="001B4AF4"/>
    <w:rsid w:val="001B4DA6"/>
    <w:rsid w:val="001B7FEE"/>
    <w:rsid w:val="001C0A98"/>
    <w:rsid w:val="001C2E0E"/>
    <w:rsid w:val="001C3B7A"/>
    <w:rsid w:val="001D1140"/>
    <w:rsid w:val="001D1BBF"/>
    <w:rsid w:val="001D3420"/>
    <w:rsid w:val="001D513A"/>
    <w:rsid w:val="001D5485"/>
    <w:rsid w:val="001D5C5C"/>
    <w:rsid w:val="001D6572"/>
    <w:rsid w:val="001E0B21"/>
    <w:rsid w:val="001E2267"/>
    <w:rsid w:val="001E6B28"/>
    <w:rsid w:val="001E6FE4"/>
    <w:rsid w:val="001F0F6F"/>
    <w:rsid w:val="001F1629"/>
    <w:rsid w:val="001F1B58"/>
    <w:rsid w:val="001F3325"/>
    <w:rsid w:val="001F56F9"/>
    <w:rsid w:val="001F5BB2"/>
    <w:rsid w:val="001F6A53"/>
    <w:rsid w:val="001F6E09"/>
    <w:rsid w:val="001F79B2"/>
    <w:rsid w:val="00203F29"/>
    <w:rsid w:val="002045FF"/>
    <w:rsid w:val="00206811"/>
    <w:rsid w:val="00207CB6"/>
    <w:rsid w:val="002125E0"/>
    <w:rsid w:val="00213353"/>
    <w:rsid w:val="00214102"/>
    <w:rsid w:val="00215560"/>
    <w:rsid w:val="00216885"/>
    <w:rsid w:val="00217618"/>
    <w:rsid w:val="0022087C"/>
    <w:rsid w:val="002229FA"/>
    <w:rsid w:val="002234DB"/>
    <w:rsid w:val="002331B5"/>
    <w:rsid w:val="00233D37"/>
    <w:rsid w:val="00236924"/>
    <w:rsid w:val="00240839"/>
    <w:rsid w:val="00240ADF"/>
    <w:rsid w:val="00240C4B"/>
    <w:rsid w:val="002413EF"/>
    <w:rsid w:val="002414A4"/>
    <w:rsid w:val="00245D06"/>
    <w:rsid w:val="002463E7"/>
    <w:rsid w:val="002515F1"/>
    <w:rsid w:val="00253DEA"/>
    <w:rsid w:val="00260A61"/>
    <w:rsid w:val="002634F7"/>
    <w:rsid w:val="0026475A"/>
    <w:rsid w:val="002649B7"/>
    <w:rsid w:val="00265207"/>
    <w:rsid w:val="0026520B"/>
    <w:rsid w:val="002661FF"/>
    <w:rsid w:val="0026655F"/>
    <w:rsid w:val="002671E2"/>
    <w:rsid w:val="00271BF9"/>
    <w:rsid w:val="0027207F"/>
    <w:rsid w:val="00276895"/>
    <w:rsid w:val="002777A8"/>
    <w:rsid w:val="00280509"/>
    <w:rsid w:val="00281923"/>
    <w:rsid w:val="00281B1F"/>
    <w:rsid w:val="00282404"/>
    <w:rsid w:val="002827A8"/>
    <w:rsid w:val="00284E92"/>
    <w:rsid w:val="0028548B"/>
    <w:rsid w:val="0029012D"/>
    <w:rsid w:val="0029021E"/>
    <w:rsid w:val="0029036E"/>
    <w:rsid w:val="00293BC7"/>
    <w:rsid w:val="00293C04"/>
    <w:rsid w:val="00297FF6"/>
    <w:rsid w:val="002A0962"/>
    <w:rsid w:val="002A0D8F"/>
    <w:rsid w:val="002A1A93"/>
    <w:rsid w:val="002A2367"/>
    <w:rsid w:val="002A36D2"/>
    <w:rsid w:val="002A43ED"/>
    <w:rsid w:val="002A5895"/>
    <w:rsid w:val="002A591D"/>
    <w:rsid w:val="002B2102"/>
    <w:rsid w:val="002B304E"/>
    <w:rsid w:val="002B455E"/>
    <w:rsid w:val="002B5389"/>
    <w:rsid w:val="002B7D28"/>
    <w:rsid w:val="002C0857"/>
    <w:rsid w:val="002C0CFB"/>
    <w:rsid w:val="002C2934"/>
    <w:rsid w:val="002C2A47"/>
    <w:rsid w:val="002C35A5"/>
    <w:rsid w:val="002D1B49"/>
    <w:rsid w:val="002D3290"/>
    <w:rsid w:val="002D3319"/>
    <w:rsid w:val="002D4B0E"/>
    <w:rsid w:val="002D5E02"/>
    <w:rsid w:val="002E2594"/>
    <w:rsid w:val="002E29D9"/>
    <w:rsid w:val="002E5A10"/>
    <w:rsid w:val="002E794E"/>
    <w:rsid w:val="002E7AC6"/>
    <w:rsid w:val="002F32D0"/>
    <w:rsid w:val="003025F1"/>
    <w:rsid w:val="00304CCB"/>
    <w:rsid w:val="00305854"/>
    <w:rsid w:val="00306FA6"/>
    <w:rsid w:val="00307C47"/>
    <w:rsid w:val="00310524"/>
    <w:rsid w:val="00312FDA"/>
    <w:rsid w:val="00313DF2"/>
    <w:rsid w:val="00322F12"/>
    <w:rsid w:val="0032329A"/>
    <w:rsid w:val="0032693C"/>
    <w:rsid w:val="0033250F"/>
    <w:rsid w:val="00335398"/>
    <w:rsid w:val="003374F3"/>
    <w:rsid w:val="00341925"/>
    <w:rsid w:val="0034241B"/>
    <w:rsid w:val="003449B5"/>
    <w:rsid w:val="00346090"/>
    <w:rsid w:val="003460A4"/>
    <w:rsid w:val="00347590"/>
    <w:rsid w:val="00351B58"/>
    <w:rsid w:val="00352E9C"/>
    <w:rsid w:val="00354E9B"/>
    <w:rsid w:val="003568C4"/>
    <w:rsid w:val="00356DE1"/>
    <w:rsid w:val="00360409"/>
    <w:rsid w:val="00362C82"/>
    <w:rsid w:val="00363EA8"/>
    <w:rsid w:val="003702F2"/>
    <w:rsid w:val="00371E2D"/>
    <w:rsid w:val="00373FB1"/>
    <w:rsid w:val="003779E3"/>
    <w:rsid w:val="00383DFA"/>
    <w:rsid w:val="00384115"/>
    <w:rsid w:val="003842ED"/>
    <w:rsid w:val="00386655"/>
    <w:rsid w:val="00387DFA"/>
    <w:rsid w:val="003A115C"/>
    <w:rsid w:val="003A46B4"/>
    <w:rsid w:val="003A60A9"/>
    <w:rsid w:val="003A7ED8"/>
    <w:rsid w:val="003B16EA"/>
    <w:rsid w:val="003B2B60"/>
    <w:rsid w:val="003B547F"/>
    <w:rsid w:val="003B6721"/>
    <w:rsid w:val="003C2252"/>
    <w:rsid w:val="003C275D"/>
    <w:rsid w:val="003C32EA"/>
    <w:rsid w:val="003C5858"/>
    <w:rsid w:val="003C5DE1"/>
    <w:rsid w:val="003D51B9"/>
    <w:rsid w:val="003E3B82"/>
    <w:rsid w:val="003E63FC"/>
    <w:rsid w:val="003E6642"/>
    <w:rsid w:val="003F03D5"/>
    <w:rsid w:val="003F7659"/>
    <w:rsid w:val="0040206A"/>
    <w:rsid w:val="0040751F"/>
    <w:rsid w:val="004121EE"/>
    <w:rsid w:val="004128B5"/>
    <w:rsid w:val="00413995"/>
    <w:rsid w:val="0041696F"/>
    <w:rsid w:val="00417215"/>
    <w:rsid w:val="0041729E"/>
    <w:rsid w:val="00417431"/>
    <w:rsid w:val="00422889"/>
    <w:rsid w:val="00424E63"/>
    <w:rsid w:val="00424FC2"/>
    <w:rsid w:val="0042530A"/>
    <w:rsid w:val="00427643"/>
    <w:rsid w:val="00430904"/>
    <w:rsid w:val="00432023"/>
    <w:rsid w:val="004320D5"/>
    <w:rsid w:val="00433BF8"/>
    <w:rsid w:val="00434C0C"/>
    <w:rsid w:val="004365FE"/>
    <w:rsid w:val="00436DBF"/>
    <w:rsid w:val="00441241"/>
    <w:rsid w:val="00441296"/>
    <w:rsid w:val="0044165C"/>
    <w:rsid w:val="004419E1"/>
    <w:rsid w:val="00442BFC"/>
    <w:rsid w:val="00443DFF"/>
    <w:rsid w:val="00444CC6"/>
    <w:rsid w:val="00445678"/>
    <w:rsid w:val="004525CD"/>
    <w:rsid w:val="00453B2F"/>
    <w:rsid w:val="004550FC"/>
    <w:rsid w:val="00457CA2"/>
    <w:rsid w:val="00462C72"/>
    <w:rsid w:val="00462F88"/>
    <w:rsid w:val="00463000"/>
    <w:rsid w:val="00463244"/>
    <w:rsid w:val="0046525D"/>
    <w:rsid w:val="00467C95"/>
    <w:rsid w:val="00467E01"/>
    <w:rsid w:val="00472F7B"/>
    <w:rsid w:val="00473D4D"/>
    <w:rsid w:val="004757ED"/>
    <w:rsid w:val="0048145D"/>
    <w:rsid w:val="00481640"/>
    <w:rsid w:val="00481FDC"/>
    <w:rsid w:val="00493068"/>
    <w:rsid w:val="0049362B"/>
    <w:rsid w:val="00495FD8"/>
    <w:rsid w:val="0049630B"/>
    <w:rsid w:val="004A241C"/>
    <w:rsid w:val="004A2DDB"/>
    <w:rsid w:val="004A3127"/>
    <w:rsid w:val="004A3EF2"/>
    <w:rsid w:val="004A537D"/>
    <w:rsid w:val="004B10D6"/>
    <w:rsid w:val="004B2E7E"/>
    <w:rsid w:val="004B400E"/>
    <w:rsid w:val="004B4833"/>
    <w:rsid w:val="004C1437"/>
    <w:rsid w:val="004C2AB9"/>
    <w:rsid w:val="004C3A76"/>
    <w:rsid w:val="004C46F7"/>
    <w:rsid w:val="004C4741"/>
    <w:rsid w:val="004C5DEC"/>
    <w:rsid w:val="004C60B9"/>
    <w:rsid w:val="004C68E7"/>
    <w:rsid w:val="004D2C88"/>
    <w:rsid w:val="004D52E5"/>
    <w:rsid w:val="004D5C5B"/>
    <w:rsid w:val="004D6269"/>
    <w:rsid w:val="004D6D90"/>
    <w:rsid w:val="004D7D60"/>
    <w:rsid w:val="004E222E"/>
    <w:rsid w:val="004E2505"/>
    <w:rsid w:val="004E4227"/>
    <w:rsid w:val="004E6C37"/>
    <w:rsid w:val="004E733D"/>
    <w:rsid w:val="004E7402"/>
    <w:rsid w:val="004F0854"/>
    <w:rsid w:val="004F1F57"/>
    <w:rsid w:val="004F2DE9"/>
    <w:rsid w:val="004F3041"/>
    <w:rsid w:val="004F3F9B"/>
    <w:rsid w:val="004F4A97"/>
    <w:rsid w:val="004F5D2D"/>
    <w:rsid w:val="004F647F"/>
    <w:rsid w:val="00501BB9"/>
    <w:rsid w:val="00503EA0"/>
    <w:rsid w:val="00510C3F"/>
    <w:rsid w:val="00511085"/>
    <w:rsid w:val="00511906"/>
    <w:rsid w:val="0051293B"/>
    <w:rsid w:val="00513B1E"/>
    <w:rsid w:val="00514048"/>
    <w:rsid w:val="00515BE7"/>
    <w:rsid w:val="0052319F"/>
    <w:rsid w:val="00525112"/>
    <w:rsid w:val="00525C35"/>
    <w:rsid w:val="00534ECD"/>
    <w:rsid w:val="00535787"/>
    <w:rsid w:val="00540EA7"/>
    <w:rsid w:val="00540F95"/>
    <w:rsid w:val="00542ACC"/>
    <w:rsid w:val="00543264"/>
    <w:rsid w:val="00543BCA"/>
    <w:rsid w:val="00544FEB"/>
    <w:rsid w:val="00545A9F"/>
    <w:rsid w:val="00546CB5"/>
    <w:rsid w:val="00547963"/>
    <w:rsid w:val="005505E8"/>
    <w:rsid w:val="00550AB0"/>
    <w:rsid w:val="005516C8"/>
    <w:rsid w:val="00553DF7"/>
    <w:rsid w:val="00556CA0"/>
    <w:rsid w:val="0055796C"/>
    <w:rsid w:val="0056095B"/>
    <w:rsid w:val="005622AD"/>
    <w:rsid w:val="00563638"/>
    <w:rsid w:val="00564ECB"/>
    <w:rsid w:val="00566FB9"/>
    <w:rsid w:val="00567BC4"/>
    <w:rsid w:val="00567DA5"/>
    <w:rsid w:val="005701EA"/>
    <w:rsid w:val="00571479"/>
    <w:rsid w:val="005716BB"/>
    <w:rsid w:val="005729AB"/>
    <w:rsid w:val="00573239"/>
    <w:rsid w:val="00573F4D"/>
    <w:rsid w:val="005741F8"/>
    <w:rsid w:val="00575C3A"/>
    <w:rsid w:val="00577618"/>
    <w:rsid w:val="005779FE"/>
    <w:rsid w:val="0058389B"/>
    <w:rsid w:val="00583E2E"/>
    <w:rsid w:val="0058465E"/>
    <w:rsid w:val="005849A7"/>
    <w:rsid w:val="00584DC6"/>
    <w:rsid w:val="00584F31"/>
    <w:rsid w:val="005919AA"/>
    <w:rsid w:val="005923F3"/>
    <w:rsid w:val="00592867"/>
    <w:rsid w:val="0059435B"/>
    <w:rsid w:val="0059438B"/>
    <w:rsid w:val="00594679"/>
    <w:rsid w:val="00594AD8"/>
    <w:rsid w:val="00597B3E"/>
    <w:rsid w:val="005A0090"/>
    <w:rsid w:val="005A1DB9"/>
    <w:rsid w:val="005A3D90"/>
    <w:rsid w:val="005A3FA7"/>
    <w:rsid w:val="005A7962"/>
    <w:rsid w:val="005A7EA5"/>
    <w:rsid w:val="005B2683"/>
    <w:rsid w:val="005B479A"/>
    <w:rsid w:val="005C0558"/>
    <w:rsid w:val="005C1AF0"/>
    <w:rsid w:val="005C365A"/>
    <w:rsid w:val="005C4600"/>
    <w:rsid w:val="005C54D7"/>
    <w:rsid w:val="005D2F87"/>
    <w:rsid w:val="005D3384"/>
    <w:rsid w:val="005D34BD"/>
    <w:rsid w:val="005D5427"/>
    <w:rsid w:val="005D586A"/>
    <w:rsid w:val="005D74E7"/>
    <w:rsid w:val="005E0355"/>
    <w:rsid w:val="005E08A5"/>
    <w:rsid w:val="005E0A07"/>
    <w:rsid w:val="005E1D8A"/>
    <w:rsid w:val="005E2A63"/>
    <w:rsid w:val="005E3398"/>
    <w:rsid w:val="005E38DA"/>
    <w:rsid w:val="005E6947"/>
    <w:rsid w:val="005E7B3E"/>
    <w:rsid w:val="005F0330"/>
    <w:rsid w:val="005F113F"/>
    <w:rsid w:val="005F1541"/>
    <w:rsid w:val="005F18D5"/>
    <w:rsid w:val="005F2933"/>
    <w:rsid w:val="005F38F0"/>
    <w:rsid w:val="005F4744"/>
    <w:rsid w:val="005F4B05"/>
    <w:rsid w:val="005F619A"/>
    <w:rsid w:val="005F6AF1"/>
    <w:rsid w:val="006002AF"/>
    <w:rsid w:val="00604284"/>
    <w:rsid w:val="00605799"/>
    <w:rsid w:val="00605E19"/>
    <w:rsid w:val="0060679B"/>
    <w:rsid w:val="00606AA2"/>
    <w:rsid w:val="006103ED"/>
    <w:rsid w:val="00611DA1"/>
    <w:rsid w:val="00614B14"/>
    <w:rsid w:val="00614F11"/>
    <w:rsid w:val="006156DE"/>
    <w:rsid w:val="006179F7"/>
    <w:rsid w:val="00617BEE"/>
    <w:rsid w:val="00622AD8"/>
    <w:rsid w:val="00623B36"/>
    <w:rsid w:val="00625E9E"/>
    <w:rsid w:val="00633050"/>
    <w:rsid w:val="0064135D"/>
    <w:rsid w:val="00641936"/>
    <w:rsid w:val="006419D9"/>
    <w:rsid w:val="00641B66"/>
    <w:rsid w:val="00642918"/>
    <w:rsid w:val="00645D5D"/>
    <w:rsid w:val="006468EE"/>
    <w:rsid w:val="00647044"/>
    <w:rsid w:val="00650B78"/>
    <w:rsid w:val="00652CA2"/>
    <w:rsid w:val="00655A98"/>
    <w:rsid w:val="00657C3E"/>
    <w:rsid w:val="006602DE"/>
    <w:rsid w:val="006610B2"/>
    <w:rsid w:val="0066273C"/>
    <w:rsid w:val="00666600"/>
    <w:rsid w:val="0066778D"/>
    <w:rsid w:val="00667E05"/>
    <w:rsid w:val="00670441"/>
    <w:rsid w:val="00670EBB"/>
    <w:rsid w:val="00671609"/>
    <w:rsid w:val="00671CC6"/>
    <w:rsid w:val="00672EAB"/>
    <w:rsid w:val="0067396C"/>
    <w:rsid w:val="00674022"/>
    <w:rsid w:val="006762ED"/>
    <w:rsid w:val="00680022"/>
    <w:rsid w:val="006805C8"/>
    <w:rsid w:val="00684B95"/>
    <w:rsid w:val="006865A6"/>
    <w:rsid w:val="00686F74"/>
    <w:rsid w:val="006900E3"/>
    <w:rsid w:val="0069226B"/>
    <w:rsid w:val="00694C61"/>
    <w:rsid w:val="00695248"/>
    <w:rsid w:val="006A32A4"/>
    <w:rsid w:val="006A6B49"/>
    <w:rsid w:val="006B1DB2"/>
    <w:rsid w:val="006B3909"/>
    <w:rsid w:val="006B63BA"/>
    <w:rsid w:val="006B7113"/>
    <w:rsid w:val="006B7267"/>
    <w:rsid w:val="006C03F9"/>
    <w:rsid w:val="006C1A71"/>
    <w:rsid w:val="006C2937"/>
    <w:rsid w:val="006C582F"/>
    <w:rsid w:val="006C605A"/>
    <w:rsid w:val="006D07B7"/>
    <w:rsid w:val="006D33E4"/>
    <w:rsid w:val="006D3936"/>
    <w:rsid w:val="006D4915"/>
    <w:rsid w:val="006D4C8F"/>
    <w:rsid w:val="006D5699"/>
    <w:rsid w:val="006D75E5"/>
    <w:rsid w:val="006D7C75"/>
    <w:rsid w:val="006E1208"/>
    <w:rsid w:val="006E4CB6"/>
    <w:rsid w:val="006E55DB"/>
    <w:rsid w:val="006E5E8E"/>
    <w:rsid w:val="006E7F64"/>
    <w:rsid w:val="006F1F92"/>
    <w:rsid w:val="006F2C19"/>
    <w:rsid w:val="007022CD"/>
    <w:rsid w:val="00702686"/>
    <w:rsid w:val="00704862"/>
    <w:rsid w:val="007053D5"/>
    <w:rsid w:val="00705D33"/>
    <w:rsid w:val="00706AAB"/>
    <w:rsid w:val="00706EE8"/>
    <w:rsid w:val="007107FF"/>
    <w:rsid w:val="00710BB1"/>
    <w:rsid w:val="007137C3"/>
    <w:rsid w:val="0071617E"/>
    <w:rsid w:val="00720017"/>
    <w:rsid w:val="00720A5A"/>
    <w:rsid w:val="00721000"/>
    <w:rsid w:val="00723DB5"/>
    <w:rsid w:val="00724D88"/>
    <w:rsid w:val="00727F2D"/>
    <w:rsid w:val="0073072F"/>
    <w:rsid w:val="007307EC"/>
    <w:rsid w:val="007361D2"/>
    <w:rsid w:val="0074276A"/>
    <w:rsid w:val="00743244"/>
    <w:rsid w:val="00743D90"/>
    <w:rsid w:val="007449A6"/>
    <w:rsid w:val="0075022B"/>
    <w:rsid w:val="00756E5B"/>
    <w:rsid w:val="00757B5D"/>
    <w:rsid w:val="007613F0"/>
    <w:rsid w:val="00763AAA"/>
    <w:rsid w:val="00765137"/>
    <w:rsid w:val="00766AEE"/>
    <w:rsid w:val="00767070"/>
    <w:rsid w:val="00770416"/>
    <w:rsid w:val="00770A97"/>
    <w:rsid w:val="00771420"/>
    <w:rsid w:val="00771A94"/>
    <w:rsid w:val="00772A1B"/>
    <w:rsid w:val="007767B8"/>
    <w:rsid w:val="00776996"/>
    <w:rsid w:val="007770B5"/>
    <w:rsid w:val="00777517"/>
    <w:rsid w:val="00780126"/>
    <w:rsid w:val="00781270"/>
    <w:rsid w:val="007828A4"/>
    <w:rsid w:val="00783FCD"/>
    <w:rsid w:val="007844F7"/>
    <w:rsid w:val="007848B4"/>
    <w:rsid w:val="007903BA"/>
    <w:rsid w:val="00790D54"/>
    <w:rsid w:val="00791E13"/>
    <w:rsid w:val="00792181"/>
    <w:rsid w:val="0079242E"/>
    <w:rsid w:val="00793178"/>
    <w:rsid w:val="007943D8"/>
    <w:rsid w:val="007948E4"/>
    <w:rsid w:val="0079558C"/>
    <w:rsid w:val="007956D2"/>
    <w:rsid w:val="00796D8F"/>
    <w:rsid w:val="007975E2"/>
    <w:rsid w:val="007A0BD7"/>
    <w:rsid w:val="007A1994"/>
    <w:rsid w:val="007A1B53"/>
    <w:rsid w:val="007A2A01"/>
    <w:rsid w:val="007A3479"/>
    <w:rsid w:val="007A3CEE"/>
    <w:rsid w:val="007A42D6"/>
    <w:rsid w:val="007A4890"/>
    <w:rsid w:val="007A5853"/>
    <w:rsid w:val="007A7879"/>
    <w:rsid w:val="007B5100"/>
    <w:rsid w:val="007B5B9E"/>
    <w:rsid w:val="007B6200"/>
    <w:rsid w:val="007B67B4"/>
    <w:rsid w:val="007C33D9"/>
    <w:rsid w:val="007C5ED3"/>
    <w:rsid w:val="007D2EA0"/>
    <w:rsid w:val="007D31D7"/>
    <w:rsid w:val="007D336E"/>
    <w:rsid w:val="007D5D10"/>
    <w:rsid w:val="007D6AC6"/>
    <w:rsid w:val="007E27BE"/>
    <w:rsid w:val="007E3979"/>
    <w:rsid w:val="007E6753"/>
    <w:rsid w:val="007F36AC"/>
    <w:rsid w:val="008006B2"/>
    <w:rsid w:val="008012C9"/>
    <w:rsid w:val="00801632"/>
    <w:rsid w:val="00802083"/>
    <w:rsid w:val="008022C0"/>
    <w:rsid w:val="0080330B"/>
    <w:rsid w:val="0080505C"/>
    <w:rsid w:val="00805F8A"/>
    <w:rsid w:val="008078F5"/>
    <w:rsid w:val="00807E38"/>
    <w:rsid w:val="0081086E"/>
    <w:rsid w:val="00810FB4"/>
    <w:rsid w:val="0081102B"/>
    <w:rsid w:val="00811CAF"/>
    <w:rsid w:val="00812EF0"/>
    <w:rsid w:val="00814F07"/>
    <w:rsid w:val="00815F7D"/>
    <w:rsid w:val="00817DBB"/>
    <w:rsid w:val="00820BE8"/>
    <w:rsid w:val="0082144B"/>
    <w:rsid w:val="00821A35"/>
    <w:rsid w:val="00821E2C"/>
    <w:rsid w:val="00822421"/>
    <w:rsid w:val="008242F3"/>
    <w:rsid w:val="00824CFF"/>
    <w:rsid w:val="008308AE"/>
    <w:rsid w:val="00834081"/>
    <w:rsid w:val="00834535"/>
    <w:rsid w:val="00835990"/>
    <w:rsid w:val="00837085"/>
    <w:rsid w:val="00837912"/>
    <w:rsid w:val="00837CE4"/>
    <w:rsid w:val="008409A7"/>
    <w:rsid w:val="00842B0A"/>
    <w:rsid w:val="00843874"/>
    <w:rsid w:val="008440A9"/>
    <w:rsid w:val="008469D2"/>
    <w:rsid w:val="0085010E"/>
    <w:rsid w:val="008502C9"/>
    <w:rsid w:val="00852D39"/>
    <w:rsid w:val="00854805"/>
    <w:rsid w:val="0085515F"/>
    <w:rsid w:val="008551FC"/>
    <w:rsid w:val="0085538A"/>
    <w:rsid w:val="00855B54"/>
    <w:rsid w:val="0085626E"/>
    <w:rsid w:val="008563D6"/>
    <w:rsid w:val="00856E9E"/>
    <w:rsid w:val="00863A59"/>
    <w:rsid w:val="00865A47"/>
    <w:rsid w:val="00866A02"/>
    <w:rsid w:val="008673FB"/>
    <w:rsid w:val="00871804"/>
    <w:rsid w:val="008732C2"/>
    <w:rsid w:val="008733DE"/>
    <w:rsid w:val="0087350E"/>
    <w:rsid w:val="00873C08"/>
    <w:rsid w:val="00875E12"/>
    <w:rsid w:val="008765E9"/>
    <w:rsid w:val="008766D9"/>
    <w:rsid w:val="0087725D"/>
    <w:rsid w:val="008777FF"/>
    <w:rsid w:val="008806DA"/>
    <w:rsid w:val="008832E3"/>
    <w:rsid w:val="0088797C"/>
    <w:rsid w:val="00890ADC"/>
    <w:rsid w:val="00895D73"/>
    <w:rsid w:val="008A01DE"/>
    <w:rsid w:val="008A3183"/>
    <w:rsid w:val="008A3649"/>
    <w:rsid w:val="008A41E2"/>
    <w:rsid w:val="008A4359"/>
    <w:rsid w:val="008B491E"/>
    <w:rsid w:val="008B6091"/>
    <w:rsid w:val="008C467B"/>
    <w:rsid w:val="008C4F2C"/>
    <w:rsid w:val="008C63A0"/>
    <w:rsid w:val="008D1BA4"/>
    <w:rsid w:val="008D2CB6"/>
    <w:rsid w:val="008D3184"/>
    <w:rsid w:val="008D32D8"/>
    <w:rsid w:val="008D3A97"/>
    <w:rsid w:val="008D7A9E"/>
    <w:rsid w:val="008D7C38"/>
    <w:rsid w:val="008E062B"/>
    <w:rsid w:val="008E1810"/>
    <w:rsid w:val="008E31E6"/>
    <w:rsid w:val="008F078D"/>
    <w:rsid w:val="008F138A"/>
    <w:rsid w:val="008F2078"/>
    <w:rsid w:val="008F354F"/>
    <w:rsid w:val="008F4914"/>
    <w:rsid w:val="008F5FAD"/>
    <w:rsid w:val="008F6E0F"/>
    <w:rsid w:val="008F72D5"/>
    <w:rsid w:val="008F7D0D"/>
    <w:rsid w:val="00902592"/>
    <w:rsid w:val="00904C7C"/>
    <w:rsid w:val="00906BFE"/>
    <w:rsid w:val="00907E7F"/>
    <w:rsid w:val="00911458"/>
    <w:rsid w:val="00911A0A"/>
    <w:rsid w:val="00913CDB"/>
    <w:rsid w:val="009157DA"/>
    <w:rsid w:val="00916E97"/>
    <w:rsid w:val="00920413"/>
    <w:rsid w:val="009204E2"/>
    <w:rsid w:val="009212AC"/>
    <w:rsid w:val="00924252"/>
    <w:rsid w:val="009269EF"/>
    <w:rsid w:val="009276A1"/>
    <w:rsid w:val="00930091"/>
    <w:rsid w:val="009344B6"/>
    <w:rsid w:val="00934D34"/>
    <w:rsid w:val="00936568"/>
    <w:rsid w:val="009372BD"/>
    <w:rsid w:val="00941146"/>
    <w:rsid w:val="00941F4D"/>
    <w:rsid w:val="009441CD"/>
    <w:rsid w:val="00945876"/>
    <w:rsid w:val="009466B6"/>
    <w:rsid w:val="0095650B"/>
    <w:rsid w:val="009572AE"/>
    <w:rsid w:val="00957E52"/>
    <w:rsid w:val="0096010A"/>
    <w:rsid w:val="00960300"/>
    <w:rsid w:val="0096050C"/>
    <w:rsid w:val="0096057B"/>
    <w:rsid w:val="00962017"/>
    <w:rsid w:val="00962525"/>
    <w:rsid w:val="00964B50"/>
    <w:rsid w:val="00967529"/>
    <w:rsid w:val="00967EBD"/>
    <w:rsid w:val="00970520"/>
    <w:rsid w:val="00972026"/>
    <w:rsid w:val="00972A37"/>
    <w:rsid w:val="00973718"/>
    <w:rsid w:val="00973CC3"/>
    <w:rsid w:val="00975CA5"/>
    <w:rsid w:val="00983FAB"/>
    <w:rsid w:val="00987045"/>
    <w:rsid w:val="00990546"/>
    <w:rsid w:val="00990E08"/>
    <w:rsid w:val="00991035"/>
    <w:rsid w:val="009963DC"/>
    <w:rsid w:val="009A046B"/>
    <w:rsid w:val="009A471C"/>
    <w:rsid w:val="009A5625"/>
    <w:rsid w:val="009A7419"/>
    <w:rsid w:val="009B03FE"/>
    <w:rsid w:val="009B0A7E"/>
    <w:rsid w:val="009B0C75"/>
    <w:rsid w:val="009B12F5"/>
    <w:rsid w:val="009B184F"/>
    <w:rsid w:val="009B2259"/>
    <w:rsid w:val="009B28E5"/>
    <w:rsid w:val="009B39CA"/>
    <w:rsid w:val="009B44E8"/>
    <w:rsid w:val="009B5765"/>
    <w:rsid w:val="009B5D1F"/>
    <w:rsid w:val="009C04AC"/>
    <w:rsid w:val="009C1AB8"/>
    <w:rsid w:val="009C335D"/>
    <w:rsid w:val="009C44C4"/>
    <w:rsid w:val="009C4F7B"/>
    <w:rsid w:val="009C6AE0"/>
    <w:rsid w:val="009C7DDD"/>
    <w:rsid w:val="009D0705"/>
    <w:rsid w:val="009D3077"/>
    <w:rsid w:val="009D314E"/>
    <w:rsid w:val="009D3394"/>
    <w:rsid w:val="009D7BA4"/>
    <w:rsid w:val="009E3626"/>
    <w:rsid w:val="009E450C"/>
    <w:rsid w:val="009F05FA"/>
    <w:rsid w:val="009F221C"/>
    <w:rsid w:val="009F4CDB"/>
    <w:rsid w:val="009F6B66"/>
    <w:rsid w:val="00A00511"/>
    <w:rsid w:val="00A01753"/>
    <w:rsid w:val="00A0178E"/>
    <w:rsid w:val="00A045E6"/>
    <w:rsid w:val="00A10E94"/>
    <w:rsid w:val="00A1165D"/>
    <w:rsid w:val="00A177F7"/>
    <w:rsid w:val="00A2047A"/>
    <w:rsid w:val="00A24517"/>
    <w:rsid w:val="00A25520"/>
    <w:rsid w:val="00A26434"/>
    <w:rsid w:val="00A30F79"/>
    <w:rsid w:val="00A31BD8"/>
    <w:rsid w:val="00A32312"/>
    <w:rsid w:val="00A35819"/>
    <w:rsid w:val="00A44050"/>
    <w:rsid w:val="00A44529"/>
    <w:rsid w:val="00A51498"/>
    <w:rsid w:val="00A51C9F"/>
    <w:rsid w:val="00A52086"/>
    <w:rsid w:val="00A556A7"/>
    <w:rsid w:val="00A5613D"/>
    <w:rsid w:val="00A60B84"/>
    <w:rsid w:val="00A61FDC"/>
    <w:rsid w:val="00A65280"/>
    <w:rsid w:val="00A673E7"/>
    <w:rsid w:val="00A7195E"/>
    <w:rsid w:val="00A71A5A"/>
    <w:rsid w:val="00A720D9"/>
    <w:rsid w:val="00A75CBF"/>
    <w:rsid w:val="00A82596"/>
    <w:rsid w:val="00A83B7C"/>
    <w:rsid w:val="00A84148"/>
    <w:rsid w:val="00A857EE"/>
    <w:rsid w:val="00A85CE4"/>
    <w:rsid w:val="00A85E96"/>
    <w:rsid w:val="00A90E21"/>
    <w:rsid w:val="00A931A4"/>
    <w:rsid w:val="00A978EF"/>
    <w:rsid w:val="00AA0F89"/>
    <w:rsid w:val="00AA1584"/>
    <w:rsid w:val="00AA1588"/>
    <w:rsid w:val="00AA1BD6"/>
    <w:rsid w:val="00AA3365"/>
    <w:rsid w:val="00AB004E"/>
    <w:rsid w:val="00AB082E"/>
    <w:rsid w:val="00AB2464"/>
    <w:rsid w:val="00AB2E01"/>
    <w:rsid w:val="00AB3600"/>
    <w:rsid w:val="00AB366C"/>
    <w:rsid w:val="00AB53F2"/>
    <w:rsid w:val="00AB5C30"/>
    <w:rsid w:val="00AB6DCB"/>
    <w:rsid w:val="00AC091D"/>
    <w:rsid w:val="00AC19D1"/>
    <w:rsid w:val="00AC780E"/>
    <w:rsid w:val="00AD0557"/>
    <w:rsid w:val="00AD33EB"/>
    <w:rsid w:val="00AD37BE"/>
    <w:rsid w:val="00AD3D0C"/>
    <w:rsid w:val="00AD49CF"/>
    <w:rsid w:val="00AE03F2"/>
    <w:rsid w:val="00AE05FA"/>
    <w:rsid w:val="00AE17DC"/>
    <w:rsid w:val="00AE21F2"/>
    <w:rsid w:val="00AE3396"/>
    <w:rsid w:val="00AF1E9B"/>
    <w:rsid w:val="00AF220B"/>
    <w:rsid w:val="00AF2875"/>
    <w:rsid w:val="00AF2CE9"/>
    <w:rsid w:val="00AF4372"/>
    <w:rsid w:val="00AF5D95"/>
    <w:rsid w:val="00AF70C4"/>
    <w:rsid w:val="00B01628"/>
    <w:rsid w:val="00B02222"/>
    <w:rsid w:val="00B0334C"/>
    <w:rsid w:val="00B0545C"/>
    <w:rsid w:val="00B05F43"/>
    <w:rsid w:val="00B143FD"/>
    <w:rsid w:val="00B16822"/>
    <w:rsid w:val="00B179CB"/>
    <w:rsid w:val="00B21BCB"/>
    <w:rsid w:val="00B22DC7"/>
    <w:rsid w:val="00B2588A"/>
    <w:rsid w:val="00B30124"/>
    <w:rsid w:val="00B31857"/>
    <w:rsid w:val="00B31C97"/>
    <w:rsid w:val="00B36AFE"/>
    <w:rsid w:val="00B42220"/>
    <w:rsid w:val="00B4285F"/>
    <w:rsid w:val="00B43048"/>
    <w:rsid w:val="00B44E79"/>
    <w:rsid w:val="00B51DBD"/>
    <w:rsid w:val="00B53A7B"/>
    <w:rsid w:val="00B53CC5"/>
    <w:rsid w:val="00B549CD"/>
    <w:rsid w:val="00B60561"/>
    <w:rsid w:val="00B60C8E"/>
    <w:rsid w:val="00B62148"/>
    <w:rsid w:val="00B62791"/>
    <w:rsid w:val="00B635CF"/>
    <w:rsid w:val="00B63DE5"/>
    <w:rsid w:val="00B64AFE"/>
    <w:rsid w:val="00B672C7"/>
    <w:rsid w:val="00B6780D"/>
    <w:rsid w:val="00B701CE"/>
    <w:rsid w:val="00B70DEA"/>
    <w:rsid w:val="00B73A80"/>
    <w:rsid w:val="00B73FA3"/>
    <w:rsid w:val="00B757BF"/>
    <w:rsid w:val="00B75E4C"/>
    <w:rsid w:val="00B80A8A"/>
    <w:rsid w:val="00B84D3B"/>
    <w:rsid w:val="00B852F1"/>
    <w:rsid w:val="00B92A77"/>
    <w:rsid w:val="00B9364F"/>
    <w:rsid w:val="00B937D0"/>
    <w:rsid w:val="00B9666D"/>
    <w:rsid w:val="00B96D43"/>
    <w:rsid w:val="00B978DC"/>
    <w:rsid w:val="00BA529F"/>
    <w:rsid w:val="00BA7D6F"/>
    <w:rsid w:val="00BB2137"/>
    <w:rsid w:val="00BB3051"/>
    <w:rsid w:val="00BB3D33"/>
    <w:rsid w:val="00BB4B4D"/>
    <w:rsid w:val="00BB6E1A"/>
    <w:rsid w:val="00BC2FEC"/>
    <w:rsid w:val="00BC3701"/>
    <w:rsid w:val="00BC48EC"/>
    <w:rsid w:val="00BC66D7"/>
    <w:rsid w:val="00BD13FB"/>
    <w:rsid w:val="00BD176E"/>
    <w:rsid w:val="00BD4127"/>
    <w:rsid w:val="00BD645E"/>
    <w:rsid w:val="00BE1B34"/>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4171"/>
    <w:rsid w:val="00C12F5D"/>
    <w:rsid w:val="00C12F8A"/>
    <w:rsid w:val="00C20484"/>
    <w:rsid w:val="00C225CA"/>
    <w:rsid w:val="00C26524"/>
    <w:rsid w:val="00C26BAC"/>
    <w:rsid w:val="00C312B9"/>
    <w:rsid w:val="00C33722"/>
    <w:rsid w:val="00C36291"/>
    <w:rsid w:val="00C36BE6"/>
    <w:rsid w:val="00C37A7A"/>
    <w:rsid w:val="00C37AFA"/>
    <w:rsid w:val="00C41116"/>
    <w:rsid w:val="00C41441"/>
    <w:rsid w:val="00C42420"/>
    <w:rsid w:val="00C43959"/>
    <w:rsid w:val="00C46182"/>
    <w:rsid w:val="00C47646"/>
    <w:rsid w:val="00C50203"/>
    <w:rsid w:val="00C51E66"/>
    <w:rsid w:val="00C5674D"/>
    <w:rsid w:val="00C6092E"/>
    <w:rsid w:val="00C609F8"/>
    <w:rsid w:val="00C6257A"/>
    <w:rsid w:val="00C62ED3"/>
    <w:rsid w:val="00C6324C"/>
    <w:rsid w:val="00C67D4F"/>
    <w:rsid w:val="00C72BA6"/>
    <w:rsid w:val="00C741E1"/>
    <w:rsid w:val="00C7616A"/>
    <w:rsid w:val="00C8023B"/>
    <w:rsid w:val="00C8178A"/>
    <w:rsid w:val="00C82AD9"/>
    <w:rsid w:val="00C834BD"/>
    <w:rsid w:val="00C83A85"/>
    <w:rsid w:val="00C85F58"/>
    <w:rsid w:val="00C864D0"/>
    <w:rsid w:val="00C86824"/>
    <w:rsid w:val="00C86E44"/>
    <w:rsid w:val="00C91A9F"/>
    <w:rsid w:val="00C927A0"/>
    <w:rsid w:val="00CA36E9"/>
    <w:rsid w:val="00CA379A"/>
    <w:rsid w:val="00CA3F12"/>
    <w:rsid w:val="00CA5190"/>
    <w:rsid w:val="00CB09D9"/>
    <w:rsid w:val="00CB10D4"/>
    <w:rsid w:val="00CB3595"/>
    <w:rsid w:val="00CB4EDA"/>
    <w:rsid w:val="00CB6134"/>
    <w:rsid w:val="00CC1043"/>
    <w:rsid w:val="00CC1493"/>
    <w:rsid w:val="00CC2C81"/>
    <w:rsid w:val="00CC3365"/>
    <w:rsid w:val="00CC35F4"/>
    <w:rsid w:val="00CC3B4E"/>
    <w:rsid w:val="00CC73AC"/>
    <w:rsid w:val="00CD4CA4"/>
    <w:rsid w:val="00CD57A5"/>
    <w:rsid w:val="00CD6F5E"/>
    <w:rsid w:val="00CE080C"/>
    <w:rsid w:val="00CE0B3C"/>
    <w:rsid w:val="00CE2EC5"/>
    <w:rsid w:val="00CE4F76"/>
    <w:rsid w:val="00CE5747"/>
    <w:rsid w:val="00CE5C6A"/>
    <w:rsid w:val="00CE7067"/>
    <w:rsid w:val="00CE7431"/>
    <w:rsid w:val="00CF0249"/>
    <w:rsid w:val="00CF096C"/>
    <w:rsid w:val="00CF20F9"/>
    <w:rsid w:val="00CF34FF"/>
    <w:rsid w:val="00CF4A7D"/>
    <w:rsid w:val="00CF551A"/>
    <w:rsid w:val="00CF5F93"/>
    <w:rsid w:val="00CF721A"/>
    <w:rsid w:val="00CF7EC4"/>
    <w:rsid w:val="00D00D17"/>
    <w:rsid w:val="00D019D5"/>
    <w:rsid w:val="00D02228"/>
    <w:rsid w:val="00D024CC"/>
    <w:rsid w:val="00D03A97"/>
    <w:rsid w:val="00D0490A"/>
    <w:rsid w:val="00D053AA"/>
    <w:rsid w:val="00D064E9"/>
    <w:rsid w:val="00D06DE7"/>
    <w:rsid w:val="00D06F3F"/>
    <w:rsid w:val="00D11268"/>
    <w:rsid w:val="00D16674"/>
    <w:rsid w:val="00D16837"/>
    <w:rsid w:val="00D2255A"/>
    <w:rsid w:val="00D23940"/>
    <w:rsid w:val="00D2420F"/>
    <w:rsid w:val="00D24AB4"/>
    <w:rsid w:val="00D24C13"/>
    <w:rsid w:val="00D327A7"/>
    <w:rsid w:val="00D32C65"/>
    <w:rsid w:val="00D33FD8"/>
    <w:rsid w:val="00D3418D"/>
    <w:rsid w:val="00D342D9"/>
    <w:rsid w:val="00D40FDB"/>
    <w:rsid w:val="00D4124D"/>
    <w:rsid w:val="00D42A3B"/>
    <w:rsid w:val="00D4566C"/>
    <w:rsid w:val="00D46A06"/>
    <w:rsid w:val="00D47244"/>
    <w:rsid w:val="00D472F9"/>
    <w:rsid w:val="00D47658"/>
    <w:rsid w:val="00D51E77"/>
    <w:rsid w:val="00D52102"/>
    <w:rsid w:val="00D54385"/>
    <w:rsid w:val="00D545C7"/>
    <w:rsid w:val="00D60606"/>
    <w:rsid w:val="00D627E7"/>
    <w:rsid w:val="00D63794"/>
    <w:rsid w:val="00D64B58"/>
    <w:rsid w:val="00D64FD6"/>
    <w:rsid w:val="00D67E87"/>
    <w:rsid w:val="00D67F19"/>
    <w:rsid w:val="00D70C70"/>
    <w:rsid w:val="00D75A20"/>
    <w:rsid w:val="00D7662D"/>
    <w:rsid w:val="00D76D58"/>
    <w:rsid w:val="00D801D7"/>
    <w:rsid w:val="00D80334"/>
    <w:rsid w:val="00D8085A"/>
    <w:rsid w:val="00D81DF5"/>
    <w:rsid w:val="00D8204E"/>
    <w:rsid w:val="00D85B0B"/>
    <w:rsid w:val="00D85ED1"/>
    <w:rsid w:val="00D87FF3"/>
    <w:rsid w:val="00D917B6"/>
    <w:rsid w:val="00D93DA4"/>
    <w:rsid w:val="00D96CCC"/>
    <w:rsid w:val="00D9706B"/>
    <w:rsid w:val="00DA0AFE"/>
    <w:rsid w:val="00DA1470"/>
    <w:rsid w:val="00DA59A0"/>
    <w:rsid w:val="00DB09E9"/>
    <w:rsid w:val="00DB34F4"/>
    <w:rsid w:val="00DB40EF"/>
    <w:rsid w:val="00DB5251"/>
    <w:rsid w:val="00DB7A11"/>
    <w:rsid w:val="00DC056B"/>
    <w:rsid w:val="00DC078F"/>
    <w:rsid w:val="00DC0EC1"/>
    <w:rsid w:val="00DC16B7"/>
    <w:rsid w:val="00DC3FCB"/>
    <w:rsid w:val="00DC48CF"/>
    <w:rsid w:val="00DC71D4"/>
    <w:rsid w:val="00DD0102"/>
    <w:rsid w:val="00DD2F51"/>
    <w:rsid w:val="00DD3629"/>
    <w:rsid w:val="00DD4045"/>
    <w:rsid w:val="00DD5E6E"/>
    <w:rsid w:val="00DE1C39"/>
    <w:rsid w:val="00DE5F16"/>
    <w:rsid w:val="00DE6D28"/>
    <w:rsid w:val="00DE6ED4"/>
    <w:rsid w:val="00DF02FE"/>
    <w:rsid w:val="00DF5680"/>
    <w:rsid w:val="00DF6562"/>
    <w:rsid w:val="00DF6BBD"/>
    <w:rsid w:val="00E00922"/>
    <w:rsid w:val="00E036E3"/>
    <w:rsid w:val="00E0756F"/>
    <w:rsid w:val="00E1075C"/>
    <w:rsid w:val="00E1093F"/>
    <w:rsid w:val="00E10DF2"/>
    <w:rsid w:val="00E11701"/>
    <w:rsid w:val="00E144C2"/>
    <w:rsid w:val="00E1597B"/>
    <w:rsid w:val="00E16447"/>
    <w:rsid w:val="00E17FCE"/>
    <w:rsid w:val="00E20081"/>
    <w:rsid w:val="00E232B2"/>
    <w:rsid w:val="00E25403"/>
    <w:rsid w:val="00E26844"/>
    <w:rsid w:val="00E31EE0"/>
    <w:rsid w:val="00E34B85"/>
    <w:rsid w:val="00E365BA"/>
    <w:rsid w:val="00E40316"/>
    <w:rsid w:val="00E425FF"/>
    <w:rsid w:val="00E43E40"/>
    <w:rsid w:val="00E44FE8"/>
    <w:rsid w:val="00E46A76"/>
    <w:rsid w:val="00E46F7B"/>
    <w:rsid w:val="00E519E5"/>
    <w:rsid w:val="00E54328"/>
    <w:rsid w:val="00E57B39"/>
    <w:rsid w:val="00E61C84"/>
    <w:rsid w:val="00E640CE"/>
    <w:rsid w:val="00E642FD"/>
    <w:rsid w:val="00E64F21"/>
    <w:rsid w:val="00E6543E"/>
    <w:rsid w:val="00E65ECE"/>
    <w:rsid w:val="00E67163"/>
    <w:rsid w:val="00E67679"/>
    <w:rsid w:val="00E67A93"/>
    <w:rsid w:val="00E70142"/>
    <w:rsid w:val="00E742B4"/>
    <w:rsid w:val="00E8018F"/>
    <w:rsid w:val="00E812BF"/>
    <w:rsid w:val="00E824AE"/>
    <w:rsid w:val="00E83387"/>
    <w:rsid w:val="00E86267"/>
    <w:rsid w:val="00E86BBC"/>
    <w:rsid w:val="00E912EC"/>
    <w:rsid w:val="00E9143C"/>
    <w:rsid w:val="00E9200D"/>
    <w:rsid w:val="00E97B5F"/>
    <w:rsid w:val="00EA243D"/>
    <w:rsid w:val="00EA2683"/>
    <w:rsid w:val="00EA3EBA"/>
    <w:rsid w:val="00EA49EA"/>
    <w:rsid w:val="00EA771A"/>
    <w:rsid w:val="00EB184F"/>
    <w:rsid w:val="00EB20BF"/>
    <w:rsid w:val="00EB2B73"/>
    <w:rsid w:val="00EB3D8D"/>
    <w:rsid w:val="00EB50A3"/>
    <w:rsid w:val="00EB57B9"/>
    <w:rsid w:val="00EB73AB"/>
    <w:rsid w:val="00EB7C07"/>
    <w:rsid w:val="00EC1BD0"/>
    <w:rsid w:val="00EC312F"/>
    <w:rsid w:val="00EC4A03"/>
    <w:rsid w:val="00EC5E7B"/>
    <w:rsid w:val="00EC77B2"/>
    <w:rsid w:val="00ED0793"/>
    <w:rsid w:val="00ED438C"/>
    <w:rsid w:val="00ED71B0"/>
    <w:rsid w:val="00EE03ED"/>
    <w:rsid w:val="00EE2A73"/>
    <w:rsid w:val="00EE3A16"/>
    <w:rsid w:val="00EE41D1"/>
    <w:rsid w:val="00EE4223"/>
    <w:rsid w:val="00EE7C58"/>
    <w:rsid w:val="00EF1C34"/>
    <w:rsid w:val="00EF244F"/>
    <w:rsid w:val="00EF2D3C"/>
    <w:rsid w:val="00EF3B0D"/>
    <w:rsid w:val="00EF3B8F"/>
    <w:rsid w:val="00EF460C"/>
    <w:rsid w:val="00EF57D7"/>
    <w:rsid w:val="00EF6117"/>
    <w:rsid w:val="00EF6127"/>
    <w:rsid w:val="00EF7110"/>
    <w:rsid w:val="00EF7E2C"/>
    <w:rsid w:val="00EF7FF1"/>
    <w:rsid w:val="00F0058D"/>
    <w:rsid w:val="00F04EA8"/>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23E0"/>
    <w:rsid w:val="00F23DF3"/>
    <w:rsid w:val="00F27E9B"/>
    <w:rsid w:val="00F31CFE"/>
    <w:rsid w:val="00F32081"/>
    <w:rsid w:val="00F323CB"/>
    <w:rsid w:val="00F32A16"/>
    <w:rsid w:val="00F33F3B"/>
    <w:rsid w:val="00F34D81"/>
    <w:rsid w:val="00F361E3"/>
    <w:rsid w:val="00F41874"/>
    <w:rsid w:val="00F4369D"/>
    <w:rsid w:val="00F44B09"/>
    <w:rsid w:val="00F45279"/>
    <w:rsid w:val="00F56DE7"/>
    <w:rsid w:val="00F60280"/>
    <w:rsid w:val="00F603FF"/>
    <w:rsid w:val="00F62670"/>
    <w:rsid w:val="00F6602B"/>
    <w:rsid w:val="00F661E4"/>
    <w:rsid w:val="00F66D95"/>
    <w:rsid w:val="00F7347D"/>
    <w:rsid w:val="00F73976"/>
    <w:rsid w:val="00F73FEB"/>
    <w:rsid w:val="00F74078"/>
    <w:rsid w:val="00F755E9"/>
    <w:rsid w:val="00F7575D"/>
    <w:rsid w:val="00F75871"/>
    <w:rsid w:val="00F76BAF"/>
    <w:rsid w:val="00F80D89"/>
    <w:rsid w:val="00F84903"/>
    <w:rsid w:val="00F84B7C"/>
    <w:rsid w:val="00F850C3"/>
    <w:rsid w:val="00F8518B"/>
    <w:rsid w:val="00F85B08"/>
    <w:rsid w:val="00F86171"/>
    <w:rsid w:val="00F86A61"/>
    <w:rsid w:val="00F879B8"/>
    <w:rsid w:val="00FA4C2A"/>
    <w:rsid w:val="00FB4241"/>
    <w:rsid w:val="00FB603B"/>
    <w:rsid w:val="00FB6387"/>
    <w:rsid w:val="00FB6CE7"/>
    <w:rsid w:val="00FC067F"/>
    <w:rsid w:val="00FC55A4"/>
    <w:rsid w:val="00FC587C"/>
    <w:rsid w:val="00FC596E"/>
    <w:rsid w:val="00FD0687"/>
    <w:rsid w:val="00FD2FCE"/>
    <w:rsid w:val="00FD5501"/>
    <w:rsid w:val="00FE16F2"/>
    <w:rsid w:val="00FE3477"/>
    <w:rsid w:val="00FF1DB8"/>
    <w:rsid w:val="00FF2322"/>
    <w:rsid w:val="00FF5A81"/>
    <w:rsid w:val="00FF5E10"/>
    <w:rsid w:val="00FF7588"/>
    <w:rsid w:val="1BDF5152"/>
    <w:rsid w:val="25134308"/>
    <w:rsid w:val="4F72C23D"/>
    <w:rsid w:val="510E929E"/>
    <w:rsid w:val="679BE572"/>
    <w:rsid w:val="71AD34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9AB8026"/>
  <w15:chartTrackingRefBased/>
  <w15:docId w15:val="{3074A089-0C56-425E-8965-8DBB05E2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5"/>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18"/>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unhideWhenUsed/>
    <w:rsid w:val="0017385A"/>
    <w:rPr>
      <w:sz w:val="20"/>
      <w:szCs w:val="20"/>
    </w:rPr>
  </w:style>
  <w:style w:type="character" w:customStyle="1" w:styleId="TextkomenteChar">
    <w:name w:val="Text komentáře Char"/>
    <w:basedOn w:val="Standardnpsmoodstavce"/>
    <w:link w:val="Textkomente"/>
    <w:uiPriority w:val="99"/>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paragraph" w:customStyle="1" w:styleId="paragraph">
    <w:name w:val="paragraph"/>
    <w:basedOn w:val="Normln"/>
    <w:rsid w:val="005E08A5"/>
    <w:pPr>
      <w:spacing w:before="100" w:beforeAutospacing="1" w:after="100" w:afterAutospacing="1"/>
    </w:pPr>
  </w:style>
  <w:style w:type="character" w:customStyle="1" w:styleId="normaltextrun">
    <w:name w:val="normaltextrun"/>
    <w:basedOn w:val="Standardnpsmoodstavce"/>
    <w:rsid w:val="005E08A5"/>
  </w:style>
  <w:style w:type="character" w:customStyle="1" w:styleId="tabchar">
    <w:name w:val="tabchar"/>
    <w:basedOn w:val="Standardnpsmoodstavce"/>
    <w:rsid w:val="005E08A5"/>
  </w:style>
  <w:style w:type="character" w:customStyle="1" w:styleId="eop">
    <w:name w:val="eop"/>
    <w:basedOn w:val="Standardnpsmoodstavce"/>
    <w:rsid w:val="005E08A5"/>
  </w:style>
  <w:style w:type="character" w:customStyle="1" w:styleId="contextualspellingandgrammarerror">
    <w:name w:val="contextualspellingandgrammarerror"/>
    <w:basedOn w:val="Standardnpsmoodstavce"/>
    <w:rsid w:val="00EE3A16"/>
  </w:style>
  <w:style w:type="character" w:customStyle="1" w:styleId="findhit">
    <w:name w:val="findhit"/>
    <w:basedOn w:val="Standardnpsmoodstavce"/>
    <w:rsid w:val="004320D5"/>
  </w:style>
  <w:style w:type="paragraph" w:styleId="Odstavecseseznamem">
    <w:name w:val="List Paragraph"/>
    <w:basedOn w:val="Normln"/>
    <w:uiPriority w:val="34"/>
    <w:qFormat/>
    <w:pPr>
      <w:ind w:left="720"/>
      <w:contextualSpacing/>
    </w:pPr>
  </w:style>
  <w:style w:type="paragraph" w:styleId="Revize">
    <w:name w:val="Revision"/>
    <w:hidden/>
    <w:uiPriority w:val="99"/>
    <w:semiHidden/>
    <w:rsid w:val="00462C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3551">
      <w:bodyDiv w:val="1"/>
      <w:marLeft w:val="0"/>
      <w:marRight w:val="0"/>
      <w:marTop w:val="0"/>
      <w:marBottom w:val="0"/>
      <w:divBdr>
        <w:top w:val="none" w:sz="0" w:space="0" w:color="auto"/>
        <w:left w:val="none" w:sz="0" w:space="0" w:color="auto"/>
        <w:bottom w:val="none" w:sz="0" w:space="0" w:color="auto"/>
        <w:right w:val="none" w:sz="0" w:space="0" w:color="auto"/>
      </w:divBdr>
      <w:divsChild>
        <w:div w:id="1868060383">
          <w:marLeft w:val="0"/>
          <w:marRight w:val="0"/>
          <w:marTop w:val="0"/>
          <w:marBottom w:val="0"/>
          <w:divBdr>
            <w:top w:val="none" w:sz="0" w:space="0" w:color="auto"/>
            <w:left w:val="none" w:sz="0" w:space="0" w:color="auto"/>
            <w:bottom w:val="none" w:sz="0" w:space="0" w:color="auto"/>
            <w:right w:val="none" w:sz="0" w:space="0" w:color="auto"/>
          </w:divBdr>
        </w:div>
        <w:div w:id="807010849">
          <w:marLeft w:val="0"/>
          <w:marRight w:val="0"/>
          <w:marTop w:val="0"/>
          <w:marBottom w:val="0"/>
          <w:divBdr>
            <w:top w:val="none" w:sz="0" w:space="0" w:color="auto"/>
            <w:left w:val="none" w:sz="0" w:space="0" w:color="auto"/>
            <w:bottom w:val="none" w:sz="0" w:space="0" w:color="auto"/>
            <w:right w:val="none" w:sz="0" w:space="0" w:color="auto"/>
          </w:divBdr>
        </w:div>
        <w:div w:id="835192669">
          <w:marLeft w:val="0"/>
          <w:marRight w:val="0"/>
          <w:marTop w:val="0"/>
          <w:marBottom w:val="0"/>
          <w:divBdr>
            <w:top w:val="none" w:sz="0" w:space="0" w:color="auto"/>
            <w:left w:val="none" w:sz="0" w:space="0" w:color="auto"/>
            <w:bottom w:val="none" w:sz="0" w:space="0" w:color="auto"/>
            <w:right w:val="none" w:sz="0" w:space="0" w:color="auto"/>
          </w:divBdr>
        </w:div>
        <w:div w:id="1019892504">
          <w:marLeft w:val="0"/>
          <w:marRight w:val="0"/>
          <w:marTop w:val="0"/>
          <w:marBottom w:val="0"/>
          <w:divBdr>
            <w:top w:val="none" w:sz="0" w:space="0" w:color="auto"/>
            <w:left w:val="none" w:sz="0" w:space="0" w:color="auto"/>
            <w:bottom w:val="none" w:sz="0" w:space="0" w:color="auto"/>
            <w:right w:val="none" w:sz="0" w:space="0" w:color="auto"/>
          </w:divBdr>
        </w:div>
        <w:div w:id="456065743">
          <w:marLeft w:val="0"/>
          <w:marRight w:val="0"/>
          <w:marTop w:val="0"/>
          <w:marBottom w:val="0"/>
          <w:divBdr>
            <w:top w:val="none" w:sz="0" w:space="0" w:color="auto"/>
            <w:left w:val="none" w:sz="0" w:space="0" w:color="auto"/>
            <w:bottom w:val="none" w:sz="0" w:space="0" w:color="auto"/>
            <w:right w:val="none" w:sz="0" w:space="0" w:color="auto"/>
          </w:divBdr>
        </w:div>
        <w:div w:id="1199271542">
          <w:marLeft w:val="0"/>
          <w:marRight w:val="0"/>
          <w:marTop w:val="0"/>
          <w:marBottom w:val="0"/>
          <w:divBdr>
            <w:top w:val="none" w:sz="0" w:space="0" w:color="auto"/>
            <w:left w:val="none" w:sz="0" w:space="0" w:color="auto"/>
            <w:bottom w:val="none" w:sz="0" w:space="0" w:color="auto"/>
            <w:right w:val="none" w:sz="0" w:space="0" w:color="auto"/>
          </w:divBdr>
        </w:div>
        <w:div w:id="1808430929">
          <w:marLeft w:val="0"/>
          <w:marRight w:val="0"/>
          <w:marTop w:val="0"/>
          <w:marBottom w:val="0"/>
          <w:divBdr>
            <w:top w:val="none" w:sz="0" w:space="0" w:color="auto"/>
            <w:left w:val="none" w:sz="0" w:space="0" w:color="auto"/>
            <w:bottom w:val="none" w:sz="0" w:space="0" w:color="auto"/>
            <w:right w:val="none" w:sz="0" w:space="0" w:color="auto"/>
          </w:divBdr>
        </w:div>
        <w:div w:id="1320502103">
          <w:marLeft w:val="0"/>
          <w:marRight w:val="0"/>
          <w:marTop w:val="0"/>
          <w:marBottom w:val="0"/>
          <w:divBdr>
            <w:top w:val="none" w:sz="0" w:space="0" w:color="auto"/>
            <w:left w:val="none" w:sz="0" w:space="0" w:color="auto"/>
            <w:bottom w:val="none" w:sz="0" w:space="0" w:color="auto"/>
            <w:right w:val="none" w:sz="0" w:space="0" w:color="auto"/>
          </w:divBdr>
        </w:div>
        <w:div w:id="663432920">
          <w:marLeft w:val="0"/>
          <w:marRight w:val="0"/>
          <w:marTop w:val="0"/>
          <w:marBottom w:val="0"/>
          <w:divBdr>
            <w:top w:val="none" w:sz="0" w:space="0" w:color="auto"/>
            <w:left w:val="none" w:sz="0" w:space="0" w:color="auto"/>
            <w:bottom w:val="none" w:sz="0" w:space="0" w:color="auto"/>
            <w:right w:val="none" w:sz="0" w:space="0" w:color="auto"/>
          </w:divBdr>
        </w:div>
        <w:div w:id="725563622">
          <w:marLeft w:val="0"/>
          <w:marRight w:val="0"/>
          <w:marTop w:val="0"/>
          <w:marBottom w:val="0"/>
          <w:divBdr>
            <w:top w:val="none" w:sz="0" w:space="0" w:color="auto"/>
            <w:left w:val="none" w:sz="0" w:space="0" w:color="auto"/>
            <w:bottom w:val="none" w:sz="0" w:space="0" w:color="auto"/>
            <w:right w:val="none" w:sz="0" w:space="0" w:color="auto"/>
          </w:divBdr>
        </w:div>
        <w:div w:id="1600259010">
          <w:marLeft w:val="0"/>
          <w:marRight w:val="0"/>
          <w:marTop w:val="0"/>
          <w:marBottom w:val="0"/>
          <w:divBdr>
            <w:top w:val="none" w:sz="0" w:space="0" w:color="auto"/>
            <w:left w:val="none" w:sz="0" w:space="0" w:color="auto"/>
            <w:bottom w:val="none" w:sz="0" w:space="0" w:color="auto"/>
            <w:right w:val="none" w:sz="0" w:space="0" w:color="auto"/>
          </w:divBdr>
        </w:div>
        <w:div w:id="1712148827">
          <w:marLeft w:val="0"/>
          <w:marRight w:val="0"/>
          <w:marTop w:val="0"/>
          <w:marBottom w:val="0"/>
          <w:divBdr>
            <w:top w:val="none" w:sz="0" w:space="0" w:color="auto"/>
            <w:left w:val="none" w:sz="0" w:space="0" w:color="auto"/>
            <w:bottom w:val="none" w:sz="0" w:space="0" w:color="auto"/>
            <w:right w:val="none" w:sz="0" w:space="0" w:color="auto"/>
          </w:divBdr>
        </w:div>
        <w:div w:id="1868174309">
          <w:marLeft w:val="0"/>
          <w:marRight w:val="0"/>
          <w:marTop w:val="0"/>
          <w:marBottom w:val="0"/>
          <w:divBdr>
            <w:top w:val="none" w:sz="0" w:space="0" w:color="auto"/>
            <w:left w:val="none" w:sz="0" w:space="0" w:color="auto"/>
            <w:bottom w:val="none" w:sz="0" w:space="0" w:color="auto"/>
            <w:right w:val="none" w:sz="0" w:space="0" w:color="auto"/>
          </w:divBdr>
        </w:div>
        <w:div w:id="460805693">
          <w:marLeft w:val="0"/>
          <w:marRight w:val="0"/>
          <w:marTop w:val="0"/>
          <w:marBottom w:val="0"/>
          <w:divBdr>
            <w:top w:val="none" w:sz="0" w:space="0" w:color="auto"/>
            <w:left w:val="none" w:sz="0" w:space="0" w:color="auto"/>
            <w:bottom w:val="none" w:sz="0" w:space="0" w:color="auto"/>
            <w:right w:val="none" w:sz="0" w:space="0" w:color="auto"/>
          </w:divBdr>
        </w:div>
        <w:div w:id="269120463">
          <w:marLeft w:val="0"/>
          <w:marRight w:val="0"/>
          <w:marTop w:val="0"/>
          <w:marBottom w:val="0"/>
          <w:divBdr>
            <w:top w:val="none" w:sz="0" w:space="0" w:color="auto"/>
            <w:left w:val="none" w:sz="0" w:space="0" w:color="auto"/>
            <w:bottom w:val="none" w:sz="0" w:space="0" w:color="auto"/>
            <w:right w:val="none" w:sz="0" w:space="0" w:color="auto"/>
          </w:divBdr>
        </w:div>
      </w:divsChild>
    </w:div>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6936">
      <w:bodyDiv w:val="1"/>
      <w:marLeft w:val="0"/>
      <w:marRight w:val="0"/>
      <w:marTop w:val="0"/>
      <w:marBottom w:val="0"/>
      <w:divBdr>
        <w:top w:val="none" w:sz="0" w:space="0" w:color="auto"/>
        <w:left w:val="none" w:sz="0" w:space="0" w:color="auto"/>
        <w:bottom w:val="none" w:sz="0" w:space="0" w:color="auto"/>
        <w:right w:val="none" w:sz="0" w:space="0" w:color="auto"/>
      </w:divBdr>
      <w:divsChild>
        <w:div w:id="238442415">
          <w:marLeft w:val="0"/>
          <w:marRight w:val="0"/>
          <w:marTop w:val="0"/>
          <w:marBottom w:val="0"/>
          <w:divBdr>
            <w:top w:val="none" w:sz="0" w:space="0" w:color="auto"/>
            <w:left w:val="none" w:sz="0" w:space="0" w:color="auto"/>
            <w:bottom w:val="none" w:sz="0" w:space="0" w:color="auto"/>
            <w:right w:val="none" w:sz="0" w:space="0" w:color="auto"/>
          </w:divBdr>
        </w:div>
        <w:div w:id="923759775">
          <w:marLeft w:val="0"/>
          <w:marRight w:val="0"/>
          <w:marTop w:val="0"/>
          <w:marBottom w:val="0"/>
          <w:divBdr>
            <w:top w:val="none" w:sz="0" w:space="0" w:color="auto"/>
            <w:left w:val="none" w:sz="0" w:space="0" w:color="auto"/>
            <w:bottom w:val="none" w:sz="0" w:space="0" w:color="auto"/>
            <w:right w:val="none" w:sz="0" w:space="0" w:color="auto"/>
          </w:divBdr>
        </w:div>
        <w:div w:id="1375737590">
          <w:marLeft w:val="0"/>
          <w:marRight w:val="0"/>
          <w:marTop w:val="0"/>
          <w:marBottom w:val="0"/>
          <w:divBdr>
            <w:top w:val="none" w:sz="0" w:space="0" w:color="auto"/>
            <w:left w:val="none" w:sz="0" w:space="0" w:color="auto"/>
            <w:bottom w:val="none" w:sz="0" w:space="0" w:color="auto"/>
            <w:right w:val="none" w:sz="0" w:space="0" w:color="auto"/>
          </w:divBdr>
        </w:div>
        <w:div w:id="2121416739">
          <w:marLeft w:val="0"/>
          <w:marRight w:val="0"/>
          <w:marTop w:val="0"/>
          <w:marBottom w:val="0"/>
          <w:divBdr>
            <w:top w:val="none" w:sz="0" w:space="0" w:color="auto"/>
            <w:left w:val="none" w:sz="0" w:space="0" w:color="auto"/>
            <w:bottom w:val="none" w:sz="0" w:space="0" w:color="auto"/>
            <w:right w:val="none" w:sz="0" w:space="0" w:color="auto"/>
          </w:divBdr>
        </w:div>
        <w:div w:id="1757751120">
          <w:marLeft w:val="0"/>
          <w:marRight w:val="0"/>
          <w:marTop w:val="0"/>
          <w:marBottom w:val="0"/>
          <w:divBdr>
            <w:top w:val="none" w:sz="0" w:space="0" w:color="auto"/>
            <w:left w:val="none" w:sz="0" w:space="0" w:color="auto"/>
            <w:bottom w:val="none" w:sz="0" w:space="0" w:color="auto"/>
            <w:right w:val="none" w:sz="0" w:space="0" w:color="auto"/>
          </w:divBdr>
        </w:div>
      </w:divsChild>
    </w:div>
    <w:div w:id="827555462">
      <w:bodyDiv w:val="1"/>
      <w:marLeft w:val="0"/>
      <w:marRight w:val="0"/>
      <w:marTop w:val="0"/>
      <w:marBottom w:val="0"/>
      <w:divBdr>
        <w:top w:val="none" w:sz="0" w:space="0" w:color="auto"/>
        <w:left w:val="none" w:sz="0" w:space="0" w:color="auto"/>
        <w:bottom w:val="none" w:sz="0" w:space="0" w:color="auto"/>
        <w:right w:val="none" w:sz="0" w:space="0" w:color="auto"/>
      </w:divBdr>
      <w:divsChild>
        <w:div w:id="1322925920">
          <w:marLeft w:val="0"/>
          <w:marRight w:val="0"/>
          <w:marTop w:val="0"/>
          <w:marBottom w:val="0"/>
          <w:divBdr>
            <w:top w:val="none" w:sz="0" w:space="0" w:color="auto"/>
            <w:left w:val="none" w:sz="0" w:space="0" w:color="auto"/>
            <w:bottom w:val="none" w:sz="0" w:space="0" w:color="auto"/>
            <w:right w:val="none" w:sz="0" w:space="0" w:color="auto"/>
          </w:divBdr>
        </w:div>
        <w:div w:id="1929149924">
          <w:marLeft w:val="0"/>
          <w:marRight w:val="0"/>
          <w:marTop w:val="0"/>
          <w:marBottom w:val="0"/>
          <w:divBdr>
            <w:top w:val="none" w:sz="0" w:space="0" w:color="auto"/>
            <w:left w:val="none" w:sz="0" w:space="0" w:color="auto"/>
            <w:bottom w:val="none" w:sz="0" w:space="0" w:color="auto"/>
            <w:right w:val="none" w:sz="0" w:space="0" w:color="auto"/>
          </w:divBdr>
        </w:div>
      </w:divsChild>
    </w:div>
    <w:div w:id="1131946267">
      <w:bodyDiv w:val="1"/>
      <w:marLeft w:val="0"/>
      <w:marRight w:val="0"/>
      <w:marTop w:val="0"/>
      <w:marBottom w:val="0"/>
      <w:divBdr>
        <w:top w:val="none" w:sz="0" w:space="0" w:color="auto"/>
        <w:left w:val="none" w:sz="0" w:space="0" w:color="auto"/>
        <w:bottom w:val="none" w:sz="0" w:space="0" w:color="auto"/>
        <w:right w:val="none" w:sz="0" w:space="0" w:color="auto"/>
      </w:divBdr>
      <w:divsChild>
        <w:div w:id="1069378107">
          <w:marLeft w:val="0"/>
          <w:marRight w:val="0"/>
          <w:marTop w:val="0"/>
          <w:marBottom w:val="0"/>
          <w:divBdr>
            <w:top w:val="none" w:sz="0" w:space="0" w:color="auto"/>
            <w:left w:val="none" w:sz="0" w:space="0" w:color="auto"/>
            <w:bottom w:val="none" w:sz="0" w:space="0" w:color="auto"/>
            <w:right w:val="none" w:sz="0" w:space="0" w:color="auto"/>
          </w:divBdr>
          <w:divsChild>
            <w:div w:id="375587685">
              <w:marLeft w:val="0"/>
              <w:marRight w:val="0"/>
              <w:marTop w:val="0"/>
              <w:marBottom w:val="0"/>
              <w:divBdr>
                <w:top w:val="none" w:sz="0" w:space="0" w:color="auto"/>
                <w:left w:val="none" w:sz="0" w:space="0" w:color="auto"/>
                <w:bottom w:val="none" w:sz="0" w:space="0" w:color="auto"/>
                <w:right w:val="none" w:sz="0" w:space="0" w:color="auto"/>
              </w:divBdr>
            </w:div>
          </w:divsChild>
        </w:div>
        <w:div w:id="1884439732">
          <w:marLeft w:val="0"/>
          <w:marRight w:val="0"/>
          <w:marTop w:val="0"/>
          <w:marBottom w:val="0"/>
          <w:divBdr>
            <w:top w:val="none" w:sz="0" w:space="0" w:color="auto"/>
            <w:left w:val="none" w:sz="0" w:space="0" w:color="auto"/>
            <w:bottom w:val="none" w:sz="0" w:space="0" w:color="auto"/>
            <w:right w:val="none" w:sz="0" w:space="0" w:color="auto"/>
          </w:divBdr>
        </w:div>
      </w:divsChild>
    </w:div>
    <w:div w:id="1205366995">
      <w:bodyDiv w:val="1"/>
      <w:marLeft w:val="0"/>
      <w:marRight w:val="0"/>
      <w:marTop w:val="0"/>
      <w:marBottom w:val="0"/>
      <w:divBdr>
        <w:top w:val="none" w:sz="0" w:space="0" w:color="auto"/>
        <w:left w:val="none" w:sz="0" w:space="0" w:color="auto"/>
        <w:bottom w:val="none" w:sz="0" w:space="0" w:color="auto"/>
        <w:right w:val="none" w:sz="0" w:space="0" w:color="auto"/>
      </w:divBdr>
      <w:divsChild>
        <w:div w:id="545525875">
          <w:marLeft w:val="0"/>
          <w:marRight w:val="0"/>
          <w:marTop w:val="0"/>
          <w:marBottom w:val="0"/>
          <w:divBdr>
            <w:top w:val="none" w:sz="0" w:space="0" w:color="auto"/>
            <w:left w:val="none" w:sz="0" w:space="0" w:color="auto"/>
            <w:bottom w:val="none" w:sz="0" w:space="0" w:color="auto"/>
            <w:right w:val="none" w:sz="0" w:space="0" w:color="auto"/>
          </w:divBdr>
        </w:div>
        <w:div w:id="634680283">
          <w:marLeft w:val="0"/>
          <w:marRight w:val="0"/>
          <w:marTop w:val="0"/>
          <w:marBottom w:val="0"/>
          <w:divBdr>
            <w:top w:val="none" w:sz="0" w:space="0" w:color="auto"/>
            <w:left w:val="none" w:sz="0" w:space="0" w:color="auto"/>
            <w:bottom w:val="none" w:sz="0" w:space="0" w:color="auto"/>
            <w:right w:val="none" w:sz="0" w:space="0" w:color="auto"/>
          </w:divBdr>
        </w:div>
        <w:div w:id="963996707">
          <w:marLeft w:val="0"/>
          <w:marRight w:val="0"/>
          <w:marTop w:val="0"/>
          <w:marBottom w:val="0"/>
          <w:divBdr>
            <w:top w:val="none" w:sz="0" w:space="0" w:color="auto"/>
            <w:left w:val="none" w:sz="0" w:space="0" w:color="auto"/>
            <w:bottom w:val="none" w:sz="0" w:space="0" w:color="auto"/>
            <w:right w:val="none" w:sz="0" w:space="0" w:color="auto"/>
          </w:divBdr>
        </w:div>
        <w:div w:id="311836625">
          <w:marLeft w:val="0"/>
          <w:marRight w:val="0"/>
          <w:marTop w:val="0"/>
          <w:marBottom w:val="0"/>
          <w:divBdr>
            <w:top w:val="none" w:sz="0" w:space="0" w:color="auto"/>
            <w:left w:val="none" w:sz="0" w:space="0" w:color="auto"/>
            <w:bottom w:val="none" w:sz="0" w:space="0" w:color="auto"/>
            <w:right w:val="none" w:sz="0" w:space="0" w:color="auto"/>
          </w:divBdr>
        </w:div>
        <w:div w:id="1500461382">
          <w:marLeft w:val="0"/>
          <w:marRight w:val="0"/>
          <w:marTop w:val="0"/>
          <w:marBottom w:val="0"/>
          <w:divBdr>
            <w:top w:val="none" w:sz="0" w:space="0" w:color="auto"/>
            <w:left w:val="none" w:sz="0" w:space="0" w:color="auto"/>
            <w:bottom w:val="none" w:sz="0" w:space="0" w:color="auto"/>
            <w:right w:val="none" w:sz="0" w:space="0" w:color="auto"/>
          </w:divBdr>
        </w:div>
      </w:divsChild>
    </w:div>
    <w:div w:id="1229268068">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46893033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46">
          <w:marLeft w:val="0"/>
          <w:marRight w:val="0"/>
          <w:marTop w:val="0"/>
          <w:marBottom w:val="0"/>
          <w:divBdr>
            <w:top w:val="none" w:sz="0" w:space="0" w:color="auto"/>
            <w:left w:val="none" w:sz="0" w:space="0" w:color="auto"/>
            <w:bottom w:val="none" w:sz="0" w:space="0" w:color="auto"/>
            <w:right w:val="none" w:sz="0" w:space="0" w:color="auto"/>
          </w:divBdr>
        </w:div>
        <w:div w:id="829516393">
          <w:marLeft w:val="0"/>
          <w:marRight w:val="0"/>
          <w:marTop w:val="0"/>
          <w:marBottom w:val="0"/>
          <w:divBdr>
            <w:top w:val="none" w:sz="0" w:space="0" w:color="auto"/>
            <w:left w:val="none" w:sz="0" w:space="0" w:color="auto"/>
            <w:bottom w:val="none" w:sz="0" w:space="0" w:color="auto"/>
            <w:right w:val="none" w:sz="0" w:space="0" w:color="auto"/>
          </w:divBdr>
        </w:div>
      </w:divsChild>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61198369">
      <w:bodyDiv w:val="1"/>
      <w:marLeft w:val="0"/>
      <w:marRight w:val="0"/>
      <w:marTop w:val="0"/>
      <w:marBottom w:val="0"/>
      <w:divBdr>
        <w:top w:val="none" w:sz="0" w:space="0" w:color="auto"/>
        <w:left w:val="none" w:sz="0" w:space="0" w:color="auto"/>
        <w:bottom w:val="none" w:sz="0" w:space="0" w:color="auto"/>
        <w:right w:val="none" w:sz="0" w:space="0" w:color="auto"/>
      </w:divBdr>
      <w:divsChild>
        <w:div w:id="389427886">
          <w:marLeft w:val="0"/>
          <w:marRight w:val="0"/>
          <w:marTop w:val="0"/>
          <w:marBottom w:val="0"/>
          <w:divBdr>
            <w:top w:val="none" w:sz="0" w:space="0" w:color="auto"/>
            <w:left w:val="none" w:sz="0" w:space="0" w:color="auto"/>
            <w:bottom w:val="none" w:sz="0" w:space="0" w:color="auto"/>
            <w:right w:val="none" w:sz="0" w:space="0" w:color="auto"/>
          </w:divBdr>
        </w:div>
        <w:div w:id="1576475052">
          <w:marLeft w:val="0"/>
          <w:marRight w:val="0"/>
          <w:marTop w:val="0"/>
          <w:marBottom w:val="0"/>
          <w:divBdr>
            <w:top w:val="none" w:sz="0" w:space="0" w:color="auto"/>
            <w:left w:val="none" w:sz="0" w:space="0" w:color="auto"/>
            <w:bottom w:val="none" w:sz="0" w:space="0" w:color="auto"/>
            <w:right w:val="none" w:sz="0" w:space="0" w:color="auto"/>
          </w:divBdr>
        </w:div>
        <w:div w:id="1853565059">
          <w:marLeft w:val="0"/>
          <w:marRight w:val="0"/>
          <w:marTop w:val="0"/>
          <w:marBottom w:val="0"/>
          <w:divBdr>
            <w:top w:val="none" w:sz="0" w:space="0" w:color="auto"/>
            <w:left w:val="none" w:sz="0" w:space="0" w:color="auto"/>
            <w:bottom w:val="none" w:sz="0" w:space="0" w:color="auto"/>
            <w:right w:val="none" w:sz="0" w:space="0" w:color="auto"/>
          </w:divBdr>
        </w:div>
        <w:div w:id="1090782647">
          <w:marLeft w:val="0"/>
          <w:marRight w:val="0"/>
          <w:marTop w:val="0"/>
          <w:marBottom w:val="0"/>
          <w:divBdr>
            <w:top w:val="none" w:sz="0" w:space="0" w:color="auto"/>
            <w:left w:val="none" w:sz="0" w:space="0" w:color="auto"/>
            <w:bottom w:val="none" w:sz="0" w:space="0" w:color="auto"/>
            <w:right w:val="none" w:sz="0" w:space="0" w:color="auto"/>
          </w:divBdr>
        </w:div>
        <w:div w:id="131637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mfm.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nemfm.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D1FDF-7F5D-473D-9B44-B3F15D4E0CBC}">
  <ds:schemaRefs>
    <ds:schemaRef ds:uri="http://schemas.microsoft.com/sharepoint/v3/contenttype/forms"/>
  </ds:schemaRefs>
</ds:datastoreItem>
</file>

<file path=customXml/itemProps2.xml><?xml version="1.0" encoding="utf-8"?>
<ds:datastoreItem xmlns:ds="http://schemas.openxmlformats.org/officeDocument/2006/customXml" ds:itemID="{61AF284D-D1B1-4117-8920-904F72973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D8AB5F-083D-46E1-9940-2ED96E51BA93}">
  <ds:schemaRefs>
    <ds:schemaRef ds:uri="http://schemas.openxmlformats.org/package/2006/metadata/core-properties"/>
    <ds:schemaRef ds:uri="http://purl.org/dc/dcmitype/"/>
    <ds:schemaRef ds:uri="http://schemas.microsoft.com/office/infopath/2007/PartnerControls"/>
    <ds:schemaRef ds:uri="ccba48c0-8987-41b7-bbd5-778b5690a622"/>
    <ds:schemaRef ds:uri="http://purl.org/dc/elements/1.1/"/>
    <ds:schemaRef ds:uri="http://schemas.microsoft.com/office/2006/metadata/properties"/>
    <ds:schemaRef ds:uri="http://schemas.microsoft.com/office/2006/documentManagement/types"/>
    <ds:schemaRef ds:uri="http://purl.org/dc/terms/"/>
    <ds:schemaRef ds:uri="94bb808a-9cb8-49f3-97bd-06f68a3035b2"/>
    <ds:schemaRef ds:uri="http://www.w3.org/XML/1998/namespace"/>
  </ds:schemaRefs>
</ds:datastoreItem>
</file>

<file path=customXml/itemProps4.xml><?xml version="1.0" encoding="utf-8"?>
<ds:datastoreItem xmlns:ds="http://schemas.openxmlformats.org/officeDocument/2006/customXml" ds:itemID="{B7C1D345-353D-4EAF-A1B8-886C16AFB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28</Pages>
  <Words>13906</Words>
  <Characters>83504</Characters>
  <Application>Microsoft Office Word</Application>
  <DocSecurity>0</DocSecurity>
  <Lines>695</Lines>
  <Paragraphs>194</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97216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Janíková Pavla</cp:lastModifiedBy>
  <cp:revision>29</cp:revision>
  <cp:lastPrinted>2019-06-12T07:09:00Z</cp:lastPrinted>
  <dcterms:created xsi:type="dcterms:W3CDTF">2025-11-19T06:42:00Z</dcterms:created>
  <dcterms:modified xsi:type="dcterms:W3CDTF">2025-11-25T07:20:00Z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2022-02-04T11:53:02Z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c98fdd37-2dcd-4ca8-8100-d2df55d7289f</vt:lpwstr>
  </property>
  <property fmtid="{D5CDD505-2E9C-101B-9397-08002B2CF9AE}" pid="9" name="MSIP_Label_63ff9749-f68b-40ec-aa05-229831920469_ContentBits">
    <vt:lpwstr>2</vt:lpwstr>
  </property>
</Properties>
</file>