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0987" w14:textId="77777777" w:rsidR="00A849F0" w:rsidRDefault="00A849F0" w:rsidP="00A849F0">
      <w:pPr>
        <w:pStyle w:val="Zhlav"/>
        <w:rPr>
          <w:b/>
          <w:szCs w:val="24"/>
          <w:lang w:val="cs-CZ"/>
        </w:rPr>
      </w:pPr>
    </w:p>
    <w:p w14:paraId="6BC81F23" w14:textId="580CDEAF" w:rsidR="00A849F0" w:rsidRPr="00357E0B" w:rsidRDefault="00A849F0" w:rsidP="00A849F0">
      <w:pPr>
        <w:pStyle w:val="Zhlav"/>
        <w:rPr>
          <w:b/>
          <w:szCs w:val="24"/>
          <w:lang w:val="cs-CZ"/>
        </w:rPr>
      </w:pPr>
      <w:r w:rsidRPr="00357E0B">
        <w:rPr>
          <w:b/>
          <w:szCs w:val="24"/>
          <w:lang w:val="cs-CZ"/>
        </w:rPr>
        <w:t>VZ „</w:t>
      </w:r>
      <w:r w:rsidR="00D63DA7" w:rsidRPr="00D63DA7">
        <w:rPr>
          <w:b/>
          <w:bCs/>
          <w:szCs w:val="24"/>
        </w:rPr>
        <w:t>VZ1 CT</w:t>
      </w:r>
      <w:r>
        <w:rPr>
          <w:b/>
          <w:bCs/>
          <w:sz w:val="32"/>
          <w:szCs w:val="32"/>
        </w:rPr>
        <w:t>”</w:t>
      </w:r>
    </w:p>
    <w:p w14:paraId="56F5896D" w14:textId="1CC19C15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72E50D9" w14:textId="3DA0A563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Příloha č. 2 ZD </w:t>
      </w:r>
    </w:p>
    <w:p w14:paraId="1E3E68EA" w14:textId="77777777" w:rsidR="00BB1EA6" w:rsidRDefault="00BB1EA6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C7A35E" w14:textId="76E0843F" w:rsidR="000B22FD" w:rsidRP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ČESTNÉ PROHLÁŠENÍ ÚČASTNÍKA</w:t>
      </w:r>
    </w:p>
    <w:p w14:paraId="4BD33D77" w14:textId="77777777" w:rsid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splnění základní a profesní způsobilosti ve veřejné zakázce</w:t>
      </w:r>
    </w:p>
    <w:p w14:paraId="38BBB971" w14:textId="203E4670" w:rsidR="00527969" w:rsidRPr="00527969" w:rsidRDefault="00527969" w:rsidP="00527969">
      <w:pPr>
        <w:spacing w:before="36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po</w:t>
      </w:r>
      <w:r w:rsidRPr="00527969">
        <w:rPr>
          <w:rFonts w:ascii="Times New Roman" w:hAnsi="Times New Roman"/>
          <w:b/>
          <w:i/>
          <w:iCs/>
        </w:rPr>
        <w:t xml:space="preserve">dle § 74 odst. 1 písm. a) – </w:t>
      </w:r>
      <w:proofErr w:type="gramStart"/>
      <w:r w:rsidRPr="00527969">
        <w:rPr>
          <w:rFonts w:ascii="Times New Roman" w:hAnsi="Times New Roman"/>
          <w:b/>
          <w:i/>
          <w:iCs/>
        </w:rPr>
        <w:t xml:space="preserve">e) </w:t>
      </w:r>
      <w:r>
        <w:rPr>
          <w:rFonts w:ascii="Times New Roman" w:hAnsi="Times New Roman"/>
          <w:b/>
          <w:i/>
          <w:iCs/>
        </w:rPr>
        <w:t xml:space="preserve"> a</w:t>
      </w:r>
      <w:proofErr w:type="gramEnd"/>
      <w:r>
        <w:rPr>
          <w:rFonts w:ascii="Times New Roman" w:hAnsi="Times New Roman"/>
          <w:b/>
          <w:i/>
          <w:iCs/>
        </w:rPr>
        <w:t xml:space="preserve"> § 75 </w:t>
      </w:r>
      <w:r w:rsidRPr="00527969">
        <w:rPr>
          <w:rFonts w:ascii="Times New Roman" w:hAnsi="Times New Roman"/>
          <w:b/>
          <w:i/>
          <w:iCs/>
        </w:rPr>
        <w:t>zákona č. 134/2016 Sb., o zadávání veřejných zakázek, ve znění pozdějších předpisů (dále jen „ZZVZ“)</w:t>
      </w:r>
    </w:p>
    <w:p w14:paraId="11FE0D45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5F0636A" w14:textId="77777777" w:rsidR="000B22FD" w:rsidRPr="000B22FD" w:rsidRDefault="000B22FD" w:rsidP="000B22FD">
      <w:pPr>
        <w:spacing w:after="0"/>
        <w:ind w:left="2832" w:hanging="2832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Identifikační údaje účastníka:</w:t>
      </w:r>
    </w:p>
    <w:p w14:paraId="3651AAF1" w14:textId="38A5AE3B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Název: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4773FDFB" w14:textId="31C6A1B1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Sídlo:</w:t>
      </w:r>
      <w:r w:rsidR="009B0ECA">
        <w:rPr>
          <w:bCs/>
          <w:lang w:val="cs-CZ" w:eastAsia="cs-CZ"/>
        </w:rPr>
        <w:t xml:space="preserve">  </w:t>
      </w:r>
      <w:r w:rsidR="009B0ECA" w:rsidRPr="009B0ECA">
        <w:rPr>
          <w:i/>
          <w:iCs/>
          <w:color w:val="FF0000"/>
          <w:highlight w:val="yellow"/>
          <w:lang w:val="cs-CZ"/>
        </w:rPr>
        <w:t xml:space="preserve"> </w:t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2F23454C" w14:textId="77777777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IČ: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5138345A" w14:textId="22BF2C08" w:rsidR="000B22FD" w:rsidRPr="009B0ECA" w:rsidRDefault="000B22FD" w:rsidP="009B0ECA">
      <w:pPr>
        <w:spacing w:after="0"/>
        <w:ind w:left="2832" w:hanging="2832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zapsaná v obchodním rejstříku u </w:t>
      </w:r>
      <w:r w:rsidR="004B0C83"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………………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soudu v </w:t>
      </w:r>
      <w:proofErr w:type="gramStart"/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proofErr w:type="gramEnd"/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spis. zn. 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B0ECA" w:rsidRPr="009B0ECA">
        <w:rPr>
          <w:rFonts w:ascii="Times New Roman" w:hAnsi="Times New Roman"/>
          <w:i/>
          <w:iCs/>
          <w:color w:val="FF0000"/>
          <w:sz w:val="24"/>
          <w:szCs w:val="24"/>
        </w:rPr>
        <w:t>Doplní dodavatel</w:t>
      </w:r>
    </w:p>
    <w:p w14:paraId="4370A6C4" w14:textId="77777777" w:rsidR="009B0ECA" w:rsidRPr="000B22FD" w:rsidRDefault="009B0ECA" w:rsidP="009B0ECA">
      <w:pPr>
        <w:spacing w:after="0"/>
        <w:ind w:left="2832" w:hanging="2832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0C824A" w14:textId="50D0F994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B22FD">
        <w:rPr>
          <w:rFonts w:ascii="Times New Roman" w:eastAsia="Times New Roman" w:hAnsi="Times New Roman"/>
          <w:sz w:val="24"/>
          <w:szCs w:val="24"/>
        </w:rPr>
        <w:t xml:space="preserve">Já níže podepsaný, </w:t>
      </w:r>
      <w:r w:rsidRPr="00BF255A">
        <w:rPr>
          <w:rFonts w:ascii="Times New Roman" w:eastAsia="Times New Roman" w:hAnsi="Times New Roman"/>
          <w:bCs/>
          <w:color w:val="FF0000"/>
          <w:sz w:val="24"/>
          <w:szCs w:val="24"/>
        </w:rPr>
        <w:t>JMÉNO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proofErr w:type="gramStart"/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…….</w:t>
      </w:r>
      <w:proofErr w:type="gramEnd"/>
      <w:r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9B0EC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>, ředitel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/JINÁ FUNKCE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tímto v souladu se zadávací dokumentací veřejné zakázky a </w:t>
      </w:r>
      <w:r w:rsidR="00BF255A">
        <w:rPr>
          <w:rFonts w:ascii="Times New Roman" w:eastAsia="Times New Roman" w:hAnsi="Times New Roman"/>
          <w:sz w:val="24"/>
          <w:szCs w:val="24"/>
        </w:rPr>
        <w:t>ZZVZ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B22FD">
        <w:rPr>
          <w:rFonts w:ascii="Times New Roman" w:eastAsia="Times New Roman" w:hAnsi="Times New Roman"/>
          <w:b/>
          <w:sz w:val="24"/>
          <w:szCs w:val="24"/>
        </w:rPr>
        <w:t>čestně prohlašuji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že </w:t>
      </w:r>
      <w:r w:rsidR="00BF255A">
        <w:rPr>
          <w:rFonts w:ascii="Times New Roman" w:eastAsia="Times New Roman" w:hAnsi="Times New Roman"/>
          <w:color w:val="FF0000"/>
          <w:sz w:val="24"/>
          <w:szCs w:val="24"/>
        </w:rPr>
        <w:t>N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splňuje </w:t>
      </w:r>
    </w:p>
    <w:p w14:paraId="0FEF1E70" w14:textId="77777777" w:rsidR="000B22FD" w:rsidRPr="00611626" w:rsidRDefault="000B22FD" w:rsidP="000B22FD">
      <w:pPr>
        <w:numPr>
          <w:ilvl w:val="0"/>
          <w:numId w:val="2"/>
        </w:numPr>
        <w:spacing w:before="120"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1626">
        <w:rPr>
          <w:rFonts w:ascii="Times New Roman" w:eastAsia="Times New Roman" w:hAnsi="Times New Roman"/>
          <w:sz w:val="24"/>
          <w:szCs w:val="24"/>
        </w:rPr>
        <w:t xml:space="preserve">všechny podmínky </w:t>
      </w:r>
      <w:r w:rsidRPr="00611626">
        <w:rPr>
          <w:rFonts w:ascii="Times New Roman" w:eastAsia="Times New Roman" w:hAnsi="Times New Roman"/>
          <w:b/>
          <w:sz w:val="24"/>
          <w:szCs w:val="24"/>
        </w:rPr>
        <w:t>základní způsobilosti</w:t>
      </w:r>
      <w:r w:rsidRPr="00611626">
        <w:rPr>
          <w:rFonts w:ascii="Times New Roman" w:eastAsia="Times New Roman" w:hAnsi="Times New Roman"/>
          <w:sz w:val="24"/>
          <w:szCs w:val="24"/>
        </w:rPr>
        <w:t xml:space="preserve"> ve</w:t>
      </w:r>
      <w:r w:rsidRPr="006116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</w:rPr>
        <w:t>veřejné zakázce, tedy že:</w:t>
      </w:r>
    </w:p>
    <w:p w14:paraId="636F6216" w14:textId="6A93C91A" w:rsidR="000B22FD" w:rsidRPr="00611626" w:rsidRDefault="000B22FD" w:rsidP="000B22FD">
      <w:pPr>
        <w:numPr>
          <w:ilvl w:val="0"/>
          <w:numId w:val="1"/>
        </w:numPr>
        <w:spacing w:before="120"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ani </w:t>
      </w:r>
      <w:r w:rsidRPr="00611626">
        <w:rPr>
          <w:rFonts w:ascii="Times New Roman" w:eastAsia="Times New Roman" w:hAnsi="Times New Roman"/>
          <w:sz w:val="24"/>
          <w:szCs w:val="24"/>
        </w:rPr>
        <w:t>…</w:t>
      </w:r>
      <w:r w:rsidRPr="00611626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proofErr w:type="gramStart"/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…….</w:t>
      </w:r>
      <w:proofErr w:type="gramEnd"/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691B44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="00691B44"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jako právnická osoba ani žádný z členů jeho statutárního orgánu </w:t>
      </w:r>
      <w:r w:rsidRPr="00611626">
        <w:rPr>
          <w:rFonts w:ascii="Times New Roman" w:eastAsia="Times New Roman" w:hAnsi="Times New Roman"/>
          <w:b/>
          <w:sz w:val="24"/>
          <w:szCs w:val="24"/>
          <w:lang w:eastAsia="cs-CZ"/>
        </w:rPr>
        <w:t>nebyl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 České republice </w:t>
      </w:r>
      <w:r w:rsidRPr="00611626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/ v zemi svého sídla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 posledních 5 letech před zahájením zadávacího řízení pravomocně odsouzen pro trestný čin uvedený v příloze č. 3 k </w:t>
      </w:r>
      <w:r w:rsidR="00C72419">
        <w:rPr>
          <w:rFonts w:ascii="Times New Roman" w:eastAsia="Times New Roman" w:hAnsi="Times New Roman"/>
          <w:sz w:val="24"/>
          <w:szCs w:val="24"/>
          <w:lang w:eastAsia="cs-CZ"/>
        </w:rPr>
        <w:t>ZZVZ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>, nebo obdobný trestný čin podle právního řádu země sídla dodavatele; k zahlazeným odsouzením se nepřihlíží;</w:t>
      </w:r>
    </w:p>
    <w:p w14:paraId="4312D70F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v evidenci daní zachycen splatný daňový nedoplatek, a to ani ve vztahu ke spotřební dani;</w:t>
      </w:r>
    </w:p>
    <w:p w14:paraId="44D137F6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veřejné zdravotní pojištění;</w:t>
      </w:r>
    </w:p>
    <w:p w14:paraId="295CA638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sociální zabezpečení a příspěvku na státní politiku zaměstnanosti;</w:t>
      </w:r>
    </w:p>
    <w:p w14:paraId="6261819E" w14:textId="77777777" w:rsidR="000B22FD" w:rsidRPr="000B22FD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není v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 likvidaci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 187 občanského zákoníku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nebylo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proti němu vydáno rozhodnutí o úpadku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 136 zákona č. 182/2006 Sb., o úpadku a způsobech jeho řešení /insolvenční zákon/, ve znění pozdějších předpisů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nebyla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vůči němu nařízena nucená správa podle jiného právního předpisu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 xml:space="preserve">např. zákon č. 21/1992 Sb., o bankách, ve znění pozdějších předpisů, zákon č. 87/1995 Sb., o spořitelních a úvěrních družstvech a některých opatřeních s tím souvisejících </w:t>
      </w:r>
      <w:r w:rsidRPr="000B22FD">
        <w:rPr>
          <w:rFonts w:ascii="Times New Roman" w:hAnsi="Times New Roman"/>
          <w:i/>
          <w:sz w:val="24"/>
          <w:szCs w:val="24"/>
        </w:rPr>
        <w:lastRenderedPageBreak/>
        <w:t>a o doplnění zákona České národní rady č. 586/1992 Sb., o daních z příjmů, ve znění pozdějších předpisů, zákon č. 363/1999 Sb., o pojišťovnictví a o změně některých souvisejících zákonů</w:t>
      </w:r>
      <w:r w:rsidRPr="000B22FD">
        <w:rPr>
          <w:rFonts w:ascii="Times New Roman" w:hAnsi="Times New Roman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ani se nenachází v žádné obdobné situaci.</w:t>
      </w:r>
    </w:p>
    <w:p w14:paraId="51B66AFB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E32FE31" w14:textId="663AE401" w:rsidR="000B22FD" w:rsidRPr="006A61DA" w:rsidRDefault="000B22FD" w:rsidP="006A61DA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3FBB">
        <w:rPr>
          <w:rFonts w:ascii="Times New Roman" w:eastAsia="Times New Roman" w:hAnsi="Times New Roman"/>
          <w:sz w:val="24"/>
          <w:szCs w:val="24"/>
        </w:rPr>
        <w:t>podmínk</w:t>
      </w:r>
      <w:r w:rsidR="006A61DA">
        <w:rPr>
          <w:rFonts w:ascii="Times New Roman" w:eastAsia="Times New Roman" w:hAnsi="Times New Roman"/>
          <w:sz w:val="24"/>
          <w:szCs w:val="24"/>
        </w:rPr>
        <w:t>u</w:t>
      </w: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E51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profesní způsobilosti</w:t>
      </w: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, tedy že </w:t>
      </w:r>
      <w:r w:rsidRPr="006A61DA">
        <w:rPr>
          <w:rFonts w:ascii="Times New Roman" w:eastAsia="Times New Roman" w:hAnsi="Times New Roman"/>
          <w:sz w:val="24"/>
          <w:szCs w:val="24"/>
          <w:lang w:eastAsia="cs-CZ"/>
        </w:rPr>
        <w:t>je zapsán v obchodním rejstříku</w:t>
      </w:r>
      <w:r w:rsidR="003A3FBB" w:rsidRPr="006A61DA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6B3C66B5" w14:textId="51548FEF" w:rsidR="000B22FD" w:rsidRPr="000B22FD" w:rsidRDefault="00645D5B" w:rsidP="006A61DA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</w:p>
    <w:p w14:paraId="073D1310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10F01A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D8047E" w14:textId="24B6C72D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……</w:t>
      </w:r>
      <w:proofErr w:type="gramStart"/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…….</w:t>
      </w:r>
      <w:proofErr w:type="gramEnd"/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dne .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</w:t>
      </w:r>
      <w:r w:rsid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A3FBB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="003A3FBB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3A3FBB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03311099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66140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DD9969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(podpis)</w:t>
      </w:r>
    </w:p>
    <w:p w14:paraId="185334B8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……………………………………</w:t>
      </w:r>
    </w:p>
    <w:p w14:paraId="4B1A2A6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jméno a příjmení</w:t>
      </w:r>
    </w:p>
    <w:p w14:paraId="45D93D5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funkce</w:t>
      </w:r>
    </w:p>
    <w:p w14:paraId="3771EFDA" w14:textId="77777777" w:rsidR="002D60D2" w:rsidRPr="000B22FD" w:rsidRDefault="002D60D2" w:rsidP="002D60D2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2D038CE3" w14:textId="290B5C88" w:rsidR="008536A2" w:rsidRPr="000B22FD" w:rsidRDefault="008536A2" w:rsidP="002D60D2">
      <w:pPr>
        <w:jc w:val="both"/>
        <w:rPr>
          <w:rFonts w:ascii="Times New Roman" w:hAnsi="Times New Roman"/>
          <w:sz w:val="24"/>
          <w:szCs w:val="24"/>
        </w:rPr>
      </w:pPr>
    </w:p>
    <w:sectPr w:rsidR="008536A2" w:rsidRPr="000B22FD">
      <w:headerReference w:type="default" r:id="rId7"/>
      <w:pgSz w:w="11906" w:h="16838"/>
      <w:pgMar w:top="1701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4A8" w14:textId="77777777" w:rsidR="00656F68" w:rsidRDefault="00656F68" w:rsidP="000B22FD">
      <w:pPr>
        <w:spacing w:after="0" w:line="240" w:lineRule="auto"/>
      </w:pPr>
      <w:r>
        <w:separator/>
      </w:r>
    </w:p>
  </w:endnote>
  <w:endnote w:type="continuationSeparator" w:id="0">
    <w:p w14:paraId="0208FC0B" w14:textId="77777777" w:rsidR="00656F68" w:rsidRDefault="00656F68" w:rsidP="000B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6259" w14:textId="77777777" w:rsidR="00656F68" w:rsidRDefault="00656F68" w:rsidP="000B22FD">
      <w:pPr>
        <w:spacing w:after="0" w:line="240" w:lineRule="auto"/>
      </w:pPr>
      <w:r>
        <w:separator/>
      </w:r>
    </w:p>
  </w:footnote>
  <w:footnote w:type="continuationSeparator" w:id="0">
    <w:p w14:paraId="77073357" w14:textId="77777777" w:rsidR="00656F68" w:rsidRDefault="00656F68" w:rsidP="000B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93B2" w14:textId="10DC5C51" w:rsidR="00A849F0" w:rsidRDefault="00A849F0">
    <w:pPr>
      <w:pStyle w:val="Zhlav"/>
    </w:pPr>
    <w:r>
      <w:t xml:space="preserve">                                                   </w:t>
    </w:r>
    <w:r w:rsidR="00D63DA7" w:rsidRPr="00BF7CA5">
      <w:rPr>
        <w:noProof/>
      </w:rPr>
      <w:drawing>
        <wp:inline distT="0" distB="0" distL="0" distR="0" wp14:anchorId="70CE576E" wp14:editId="36FD0628">
          <wp:extent cx="576072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2249"/>
    <w:multiLevelType w:val="hybridMultilevel"/>
    <w:tmpl w:val="24C05CB2"/>
    <w:lvl w:ilvl="0" w:tplc="5B7C23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8D0868"/>
    <w:multiLevelType w:val="hybridMultilevel"/>
    <w:tmpl w:val="8EC24A48"/>
    <w:lvl w:ilvl="0" w:tplc="726ABD3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F85214B6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4DE8E1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1B10B7DA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AFDC216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51E2AC3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CA2CAC9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CF045800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9466A13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48B33855"/>
    <w:multiLevelType w:val="hybridMultilevel"/>
    <w:tmpl w:val="EA30D0DE"/>
    <w:lvl w:ilvl="0" w:tplc="9A346584">
      <w:start w:val="1"/>
      <w:numFmt w:val="decimal"/>
      <w:lvlText w:val="%1)"/>
      <w:lvlJc w:val="left"/>
      <w:pPr>
        <w:ind w:left="720" w:hanging="360"/>
      </w:pPr>
    </w:lvl>
    <w:lvl w:ilvl="1" w:tplc="D31EA3D2">
      <w:start w:val="1"/>
      <w:numFmt w:val="lowerLetter"/>
      <w:lvlText w:val="%2."/>
      <w:lvlJc w:val="left"/>
      <w:pPr>
        <w:ind w:left="1440" w:hanging="360"/>
      </w:pPr>
    </w:lvl>
    <w:lvl w:ilvl="2" w:tplc="2C922176">
      <w:start w:val="1"/>
      <w:numFmt w:val="lowerRoman"/>
      <w:lvlText w:val="%3."/>
      <w:lvlJc w:val="right"/>
      <w:pPr>
        <w:ind w:left="2160" w:hanging="180"/>
      </w:pPr>
    </w:lvl>
    <w:lvl w:ilvl="3" w:tplc="11B6E5C6">
      <w:start w:val="1"/>
      <w:numFmt w:val="decimal"/>
      <w:lvlText w:val="%4."/>
      <w:lvlJc w:val="left"/>
      <w:pPr>
        <w:ind w:left="2880" w:hanging="360"/>
      </w:pPr>
    </w:lvl>
    <w:lvl w:ilvl="4" w:tplc="7828118C">
      <w:start w:val="1"/>
      <w:numFmt w:val="lowerLetter"/>
      <w:lvlText w:val="%5."/>
      <w:lvlJc w:val="left"/>
      <w:pPr>
        <w:ind w:left="3600" w:hanging="360"/>
      </w:pPr>
    </w:lvl>
    <w:lvl w:ilvl="5" w:tplc="69CAE114">
      <w:start w:val="1"/>
      <w:numFmt w:val="lowerRoman"/>
      <w:lvlText w:val="%6."/>
      <w:lvlJc w:val="right"/>
      <w:pPr>
        <w:ind w:left="4320" w:hanging="180"/>
      </w:pPr>
    </w:lvl>
    <w:lvl w:ilvl="6" w:tplc="48E4A6A0">
      <w:start w:val="1"/>
      <w:numFmt w:val="decimal"/>
      <w:lvlText w:val="%7."/>
      <w:lvlJc w:val="left"/>
      <w:pPr>
        <w:ind w:left="5040" w:hanging="360"/>
      </w:pPr>
    </w:lvl>
    <w:lvl w:ilvl="7" w:tplc="EB48DDF0">
      <w:start w:val="1"/>
      <w:numFmt w:val="lowerLetter"/>
      <w:lvlText w:val="%8."/>
      <w:lvlJc w:val="left"/>
      <w:pPr>
        <w:ind w:left="5760" w:hanging="360"/>
      </w:pPr>
    </w:lvl>
    <w:lvl w:ilvl="8" w:tplc="D3D64E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0581"/>
    <w:multiLevelType w:val="hybridMultilevel"/>
    <w:tmpl w:val="874A8F4A"/>
    <w:lvl w:ilvl="0" w:tplc="70B8BD6A">
      <w:start w:val="1"/>
      <w:numFmt w:val="lowerLetter"/>
      <w:lvlText w:val="%1)"/>
      <w:lvlJc w:val="left"/>
      <w:pPr>
        <w:ind w:left="720" w:hanging="360"/>
      </w:pPr>
    </w:lvl>
    <w:lvl w:ilvl="1" w:tplc="053AEF4E">
      <w:start w:val="1"/>
      <w:numFmt w:val="lowerLetter"/>
      <w:lvlText w:val="%2."/>
      <w:lvlJc w:val="left"/>
      <w:pPr>
        <w:ind w:left="1440" w:hanging="360"/>
      </w:pPr>
    </w:lvl>
    <w:lvl w:ilvl="2" w:tplc="404E84CA">
      <w:start w:val="1"/>
      <w:numFmt w:val="lowerRoman"/>
      <w:lvlText w:val="%3."/>
      <w:lvlJc w:val="right"/>
      <w:pPr>
        <w:ind w:left="2160" w:hanging="180"/>
      </w:pPr>
    </w:lvl>
    <w:lvl w:ilvl="3" w:tplc="D6E0CDB4">
      <w:start w:val="1"/>
      <w:numFmt w:val="decimal"/>
      <w:lvlText w:val="%4."/>
      <w:lvlJc w:val="left"/>
      <w:pPr>
        <w:ind w:left="2880" w:hanging="360"/>
      </w:pPr>
    </w:lvl>
    <w:lvl w:ilvl="4" w:tplc="0B88D486">
      <w:start w:val="1"/>
      <w:numFmt w:val="lowerLetter"/>
      <w:lvlText w:val="%5."/>
      <w:lvlJc w:val="left"/>
      <w:pPr>
        <w:ind w:left="3600" w:hanging="360"/>
      </w:pPr>
    </w:lvl>
    <w:lvl w:ilvl="5" w:tplc="C3C624D4">
      <w:start w:val="1"/>
      <w:numFmt w:val="lowerRoman"/>
      <w:lvlText w:val="%6."/>
      <w:lvlJc w:val="right"/>
      <w:pPr>
        <w:ind w:left="4320" w:hanging="180"/>
      </w:pPr>
    </w:lvl>
    <w:lvl w:ilvl="6" w:tplc="54C6AA1C">
      <w:start w:val="1"/>
      <w:numFmt w:val="decimal"/>
      <w:lvlText w:val="%7."/>
      <w:lvlJc w:val="left"/>
      <w:pPr>
        <w:ind w:left="5040" w:hanging="360"/>
      </w:pPr>
    </w:lvl>
    <w:lvl w:ilvl="7" w:tplc="92622ED0">
      <w:start w:val="1"/>
      <w:numFmt w:val="lowerLetter"/>
      <w:lvlText w:val="%8."/>
      <w:lvlJc w:val="left"/>
      <w:pPr>
        <w:ind w:left="5760" w:hanging="360"/>
      </w:pPr>
    </w:lvl>
    <w:lvl w:ilvl="8" w:tplc="4420E764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78754">
    <w:abstractNumId w:val="3"/>
  </w:num>
  <w:num w:numId="2" w16cid:durableId="568419716">
    <w:abstractNumId w:val="2"/>
  </w:num>
  <w:num w:numId="3" w16cid:durableId="1511524132">
    <w:abstractNumId w:val="1"/>
  </w:num>
  <w:num w:numId="4" w16cid:durableId="17736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B"/>
    <w:rsid w:val="00071E06"/>
    <w:rsid w:val="000B22FD"/>
    <w:rsid w:val="000E5A12"/>
    <w:rsid w:val="002D60D2"/>
    <w:rsid w:val="00324EB4"/>
    <w:rsid w:val="003A3FBB"/>
    <w:rsid w:val="003A6EF2"/>
    <w:rsid w:val="003C7ED9"/>
    <w:rsid w:val="003F5ABB"/>
    <w:rsid w:val="004B0C83"/>
    <w:rsid w:val="00527969"/>
    <w:rsid w:val="00586759"/>
    <w:rsid w:val="00611626"/>
    <w:rsid w:val="00645D5B"/>
    <w:rsid w:val="00656F68"/>
    <w:rsid w:val="00691B44"/>
    <w:rsid w:val="006A61DA"/>
    <w:rsid w:val="00711132"/>
    <w:rsid w:val="00726108"/>
    <w:rsid w:val="008536A2"/>
    <w:rsid w:val="00946AA0"/>
    <w:rsid w:val="00971FDA"/>
    <w:rsid w:val="009B019E"/>
    <w:rsid w:val="009B0ECA"/>
    <w:rsid w:val="00A424E2"/>
    <w:rsid w:val="00A849F0"/>
    <w:rsid w:val="00B57DEE"/>
    <w:rsid w:val="00B66725"/>
    <w:rsid w:val="00BB1EA6"/>
    <w:rsid w:val="00BF255A"/>
    <w:rsid w:val="00C72419"/>
    <w:rsid w:val="00CE5172"/>
    <w:rsid w:val="00D63DA7"/>
    <w:rsid w:val="00E0557A"/>
    <w:rsid w:val="00F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47A"/>
  <w15:chartTrackingRefBased/>
  <w15:docId w15:val="{191E2943-EFBF-4609-A7FE-034EDB2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B22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B22F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0B22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2F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0B22FD"/>
    <w:rPr>
      <w:vertAlign w:val="superscript"/>
    </w:rPr>
  </w:style>
  <w:style w:type="paragraph" w:styleId="Bezmezer">
    <w:name w:val="No Spacing"/>
    <w:uiPriority w:val="99"/>
    <w:qFormat/>
    <w:rsid w:val="00B66725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B0EC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B0E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24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849F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A849F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A8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362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33</cp:revision>
  <dcterms:created xsi:type="dcterms:W3CDTF">2023-10-17T05:56:00Z</dcterms:created>
  <dcterms:modified xsi:type="dcterms:W3CDTF">2025-11-10T09:54:00Z</dcterms:modified>
</cp:coreProperties>
</file>