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18CFE" w14:textId="77777777" w:rsidR="00DE57CF" w:rsidRPr="00D91617" w:rsidRDefault="00051B70" w:rsidP="00D91617">
      <w:pPr>
        <w:spacing w:before="120" w:after="0" w:line="276" w:lineRule="auto"/>
        <w:jc w:val="center"/>
        <w:rPr>
          <w:rFonts w:ascii="Tahoma" w:hAnsi="Tahoma" w:cs="Tahoma"/>
          <w:b/>
          <w:sz w:val="24"/>
          <w:szCs w:val="20"/>
        </w:rPr>
      </w:pPr>
      <w:r w:rsidRPr="00D91617">
        <w:rPr>
          <w:rFonts w:ascii="Tahoma" w:hAnsi="Tahoma" w:cs="Tahoma"/>
          <w:b/>
          <w:sz w:val="24"/>
          <w:szCs w:val="20"/>
        </w:rPr>
        <w:t>Smlouva</w:t>
      </w:r>
      <w:r w:rsidR="0028099C" w:rsidRPr="00D91617">
        <w:rPr>
          <w:rFonts w:ascii="Tahoma" w:hAnsi="Tahoma" w:cs="Tahoma"/>
          <w:b/>
          <w:sz w:val="24"/>
          <w:szCs w:val="20"/>
        </w:rPr>
        <w:t xml:space="preserve"> o poskytování služeb</w:t>
      </w:r>
    </w:p>
    <w:p w14:paraId="23EACAAF" w14:textId="77777777" w:rsidR="0028099C" w:rsidRPr="00E11E55" w:rsidRDefault="0028099C" w:rsidP="00D91617">
      <w:pPr>
        <w:spacing w:before="120" w:after="0" w:line="276" w:lineRule="auto"/>
        <w:jc w:val="center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dle § 1746 odst.</w:t>
      </w:r>
      <w:r w:rsidR="001366BD" w:rsidRPr="00E11E55">
        <w:rPr>
          <w:rFonts w:ascii="Tahoma" w:hAnsi="Tahoma" w:cs="Tahoma"/>
          <w:sz w:val="20"/>
          <w:szCs w:val="20"/>
        </w:rPr>
        <w:t xml:space="preserve"> </w:t>
      </w:r>
      <w:r w:rsidRPr="00E11E55">
        <w:rPr>
          <w:rFonts w:ascii="Tahoma" w:hAnsi="Tahoma" w:cs="Tahoma"/>
          <w:sz w:val="20"/>
          <w:szCs w:val="20"/>
        </w:rPr>
        <w:t>2 zákona č.89/2012 Sb., občanský zákoník</w:t>
      </w:r>
    </w:p>
    <w:p w14:paraId="016E7052" w14:textId="77777777" w:rsidR="0028099C" w:rsidRPr="00E11E55" w:rsidRDefault="0028099C" w:rsidP="00D91617">
      <w:pPr>
        <w:spacing w:before="120" w:after="0" w:line="276" w:lineRule="auto"/>
        <w:rPr>
          <w:rFonts w:ascii="Tahoma" w:hAnsi="Tahoma" w:cs="Tahoma"/>
          <w:sz w:val="20"/>
          <w:szCs w:val="20"/>
        </w:rPr>
      </w:pPr>
    </w:p>
    <w:p w14:paraId="04D7BDFA" w14:textId="77777777" w:rsidR="00FC1164" w:rsidRPr="00E11E55" w:rsidRDefault="00FC1164" w:rsidP="00D91617">
      <w:pPr>
        <w:spacing w:before="120" w:after="0"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E11E55">
        <w:rPr>
          <w:rFonts w:ascii="Tahoma" w:hAnsi="Tahoma" w:cs="Tahoma"/>
          <w:b/>
          <w:sz w:val="20"/>
          <w:szCs w:val="20"/>
        </w:rPr>
        <w:t>Smluvní strany:</w:t>
      </w:r>
    </w:p>
    <w:p w14:paraId="639FDE89" w14:textId="77777777" w:rsidR="00FC1164" w:rsidRPr="00E11E55" w:rsidRDefault="00FC1164" w:rsidP="00D91617">
      <w:pPr>
        <w:spacing w:before="120" w:after="0" w:line="276" w:lineRule="auto"/>
        <w:rPr>
          <w:rFonts w:ascii="Tahoma" w:hAnsi="Tahoma" w:cs="Tahoma"/>
          <w:b/>
          <w:sz w:val="20"/>
          <w:szCs w:val="20"/>
        </w:rPr>
      </w:pPr>
    </w:p>
    <w:p w14:paraId="07291462" w14:textId="77777777" w:rsidR="00E11E55" w:rsidRPr="00E11E55" w:rsidRDefault="00E11E55" w:rsidP="00D91617">
      <w:pPr>
        <w:numPr>
          <w:ilvl w:val="0"/>
          <w:numId w:val="13"/>
        </w:numPr>
        <w:tabs>
          <w:tab w:val="clear" w:pos="720"/>
        </w:tabs>
        <w:spacing w:after="0" w:line="276" w:lineRule="auto"/>
        <w:ind w:left="284" w:hanging="284"/>
        <w:rPr>
          <w:rFonts w:ascii="Tahoma" w:hAnsi="Tahoma" w:cs="Tahoma"/>
          <w:b/>
          <w:sz w:val="20"/>
          <w:szCs w:val="20"/>
        </w:rPr>
      </w:pPr>
      <w:r w:rsidRPr="00E11E55">
        <w:rPr>
          <w:rFonts w:ascii="Tahoma" w:hAnsi="Tahoma" w:cs="Tahoma"/>
          <w:b/>
          <w:sz w:val="20"/>
          <w:szCs w:val="20"/>
        </w:rPr>
        <w:t>Moravskoslezská nemocnice Opava, příspěvková organizace</w:t>
      </w:r>
    </w:p>
    <w:p w14:paraId="4DFFA953" w14:textId="77777777" w:rsidR="00E11E55" w:rsidRPr="00E11E55" w:rsidRDefault="00E11E55" w:rsidP="00D91617">
      <w:pPr>
        <w:tabs>
          <w:tab w:val="num" w:pos="360"/>
        </w:tabs>
        <w:spacing w:after="0" w:line="276" w:lineRule="auto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se sídlem:</w:t>
      </w:r>
      <w:r w:rsidRPr="00E11E55">
        <w:rPr>
          <w:rFonts w:ascii="Tahoma" w:hAnsi="Tahoma" w:cs="Tahoma"/>
          <w:sz w:val="20"/>
          <w:szCs w:val="20"/>
        </w:rPr>
        <w:tab/>
      </w:r>
      <w:r w:rsidRPr="00E11E55">
        <w:rPr>
          <w:rFonts w:ascii="Tahoma" w:hAnsi="Tahoma" w:cs="Tahoma"/>
          <w:sz w:val="20"/>
          <w:szCs w:val="20"/>
        </w:rPr>
        <w:tab/>
        <w:t>Olomoucká 470/86, Předměstí, 746 01 Opava</w:t>
      </w:r>
    </w:p>
    <w:p w14:paraId="640FB80E" w14:textId="77777777" w:rsidR="00E11E55" w:rsidRPr="00E11E55" w:rsidRDefault="00E11E55" w:rsidP="00D91617">
      <w:pPr>
        <w:tabs>
          <w:tab w:val="num" w:pos="360"/>
        </w:tabs>
        <w:spacing w:after="0" w:line="276" w:lineRule="auto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zastoupena </w:t>
      </w:r>
    </w:p>
    <w:p w14:paraId="4A14E84C" w14:textId="77777777" w:rsidR="00E11E55" w:rsidRPr="00E11E55" w:rsidRDefault="00E11E55" w:rsidP="00D91617">
      <w:pPr>
        <w:tabs>
          <w:tab w:val="num" w:pos="360"/>
        </w:tabs>
        <w:spacing w:after="0" w:line="276" w:lineRule="auto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ve věcech smluvních:</w:t>
      </w:r>
      <w:r w:rsidRPr="00E11E55">
        <w:rPr>
          <w:rFonts w:ascii="Tahoma" w:hAnsi="Tahoma" w:cs="Tahoma"/>
          <w:sz w:val="20"/>
          <w:szCs w:val="20"/>
        </w:rPr>
        <w:tab/>
        <w:t xml:space="preserve">Ing. Karlem </w:t>
      </w:r>
      <w:proofErr w:type="spellStart"/>
      <w:r w:rsidRPr="00E11E55">
        <w:rPr>
          <w:rFonts w:ascii="Tahoma" w:hAnsi="Tahoma" w:cs="Tahoma"/>
          <w:sz w:val="20"/>
          <w:szCs w:val="20"/>
        </w:rPr>
        <w:t>Siebertem</w:t>
      </w:r>
      <w:proofErr w:type="spellEnd"/>
      <w:r w:rsidRPr="00E11E55">
        <w:rPr>
          <w:rFonts w:ascii="Tahoma" w:hAnsi="Tahoma" w:cs="Tahoma"/>
          <w:sz w:val="20"/>
          <w:szCs w:val="20"/>
        </w:rPr>
        <w:t>, MBA, ředitelem</w:t>
      </w:r>
    </w:p>
    <w:p w14:paraId="1F208513" w14:textId="09C737A0" w:rsidR="00E11E55" w:rsidRPr="00E11E55" w:rsidRDefault="00E11E55" w:rsidP="00D91617">
      <w:pPr>
        <w:tabs>
          <w:tab w:val="num" w:pos="360"/>
        </w:tabs>
        <w:spacing w:after="0" w:line="276" w:lineRule="auto"/>
        <w:rPr>
          <w:rFonts w:ascii="Tahoma" w:hAnsi="Tahoma" w:cs="Tahoma"/>
          <w:sz w:val="20"/>
          <w:szCs w:val="20"/>
        </w:rPr>
      </w:pPr>
      <w:bookmarkStart w:id="0" w:name="_Hlk190425400"/>
      <w:r w:rsidRPr="00E11E55">
        <w:rPr>
          <w:rFonts w:ascii="Tahoma" w:hAnsi="Tahoma" w:cs="Tahoma"/>
          <w:sz w:val="20"/>
          <w:szCs w:val="20"/>
        </w:rPr>
        <w:t>ve věcech technických:</w:t>
      </w:r>
      <w:r w:rsidRPr="00E11E55">
        <w:rPr>
          <w:rFonts w:ascii="Tahoma" w:hAnsi="Tahoma" w:cs="Tahoma"/>
          <w:sz w:val="20"/>
          <w:szCs w:val="20"/>
        </w:rPr>
        <w:tab/>
      </w:r>
      <w:r w:rsidR="00381FFF">
        <w:rPr>
          <w:rFonts w:ascii="Tahoma" w:hAnsi="Tahoma" w:cs="Tahoma"/>
          <w:sz w:val="20"/>
          <w:szCs w:val="20"/>
        </w:rPr>
        <w:t>Ing. Mária Svobodová</w:t>
      </w:r>
      <w:bookmarkStart w:id="1" w:name="_GoBack"/>
      <w:bookmarkEnd w:id="1"/>
      <w:r w:rsidR="00381FFF">
        <w:rPr>
          <w:rFonts w:ascii="Tahoma" w:hAnsi="Tahoma" w:cs="Tahoma"/>
          <w:sz w:val="20"/>
          <w:szCs w:val="20"/>
        </w:rPr>
        <w:t xml:space="preserve"> </w:t>
      </w:r>
    </w:p>
    <w:bookmarkEnd w:id="0"/>
    <w:p w14:paraId="3D9DFF19" w14:textId="77777777" w:rsidR="00E11E55" w:rsidRPr="00E11E55" w:rsidRDefault="00E11E55" w:rsidP="00D91617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IČO:</w:t>
      </w:r>
      <w:r w:rsidRPr="00E11E55">
        <w:rPr>
          <w:rFonts w:ascii="Tahoma" w:hAnsi="Tahoma" w:cs="Tahoma"/>
          <w:sz w:val="20"/>
          <w:szCs w:val="20"/>
        </w:rPr>
        <w:tab/>
      </w:r>
      <w:r w:rsidRPr="00E11E55">
        <w:rPr>
          <w:rFonts w:ascii="Tahoma" w:hAnsi="Tahoma" w:cs="Tahoma"/>
          <w:sz w:val="20"/>
          <w:szCs w:val="20"/>
        </w:rPr>
        <w:tab/>
      </w:r>
      <w:r w:rsidRPr="00E11E55">
        <w:rPr>
          <w:rFonts w:ascii="Tahoma" w:hAnsi="Tahoma" w:cs="Tahoma"/>
          <w:sz w:val="20"/>
          <w:szCs w:val="20"/>
        </w:rPr>
        <w:tab/>
        <w:t>47813750</w:t>
      </w:r>
    </w:p>
    <w:p w14:paraId="715029B6" w14:textId="77777777" w:rsidR="00E11E55" w:rsidRPr="00E11E55" w:rsidRDefault="00E11E55" w:rsidP="00D91617">
      <w:pPr>
        <w:tabs>
          <w:tab w:val="num" w:pos="360"/>
        </w:tabs>
        <w:spacing w:after="0" w:line="276" w:lineRule="auto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DIČ:</w:t>
      </w:r>
      <w:r w:rsidRPr="00E11E55">
        <w:rPr>
          <w:rFonts w:ascii="Tahoma" w:hAnsi="Tahoma" w:cs="Tahoma"/>
          <w:sz w:val="20"/>
          <w:szCs w:val="20"/>
        </w:rPr>
        <w:tab/>
      </w:r>
      <w:r w:rsidRPr="00E11E55">
        <w:rPr>
          <w:rFonts w:ascii="Tahoma" w:hAnsi="Tahoma" w:cs="Tahoma"/>
          <w:sz w:val="20"/>
          <w:szCs w:val="20"/>
        </w:rPr>
        <w:tab/>
      </w:r>
      <w:r w:rsidRPr="00E11E55">
        <w:rPr>
          <w:rFonts w:ascii="Tahoma" w:hAnsi="Tahoma" w:cs="Tahoma"/>
          <w:sz w:val="20"/>
          <w:szCs w:val="20"/>
        </w:rPr>
        <w:tab/>
        <w:t xml:space="preserve">CZ47813750 </w:t>
      </w:r>
    </w:p>
    <w:p w14:paraId="2B5D1DD6" w14:textId="77777777" w:rsidR="00E11E55" w:rsidRPr="00E11E55" w:rsidRDefault="00E11E55" w:rsidP="00D91617">
      <w:pPr>
        <w:tabs>
          <w:tab w:val="num" w:pos="360"/>
        </w:tabs>
        <w:spacing w:after="0" w:line="276" w:lineRule="auto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bankovní spojení: </w:t>
      </w:r>
      <w:r w:rsidRPr="00E11E55">
        <w:rPr>
          <w:rFonts w:ascii="Tahoma" w:hAnsi="Tahoma" w:cs="Tahoma"/>
          <w:sz w:val="20"/>
          <w:szCs w:val="20"/>
        </w:rPr>
        <w:tab/>
        <w:t>Komerční banka, a.s., pobočka Opava</w:t>
      </w:r>
    </w:p>
    <w:p w14:paraId="2E4E51D1" w14:textId="77777777" w:rsidR="00E11E55" w:rsidRPr="00E11E55" w:rsidRDefault="00E11E55" w:rsidP="00D91617">
      <w:pPr>
        <w:tabs>
          <w:tab w:val="num" w:pos="360"/>
        </w:tabs>
        <w:spacing w:after="0" w:line="276" w:lineRule="auto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číslo účtu: </w:t>
      </w:r>
      <w:r w:rsidRPr="00E11E55">
        <w:rPr>
          <w:rFonts w:ascii="Tahoma" w:hAnsi="Tahoma" w:cs="Tahoma"/>
          <w:sz w:val="20"/>
          <w:szCs w:val="20"/>
        </w:rPr>
        <w:tab/>
      </w:r>
      <w:r w:rsidRPr="00E11E55">
        <w:rPr>
          <w:rFonts w:ascii="Tahoma" w:hAnsi="Tahoma" w:cs="Tahoma"/>
          <w:sz w:val="20"/>
          <w:szCs w:val="20"/>
        </w:rPr>
        <w:tab/>
        <w:t>19-0633950217/0100</w:t>
      </w:r>
    </w:p>
    <w:p w14:paraId="0DA585D0" w14:textId="77777777" w:rsidR="00E11E55" w:rsidRPr="00E11E55" w:rsidRDefault="00E11E55" w:rsidP="00D91617">
      <w:pPr>
        <w:tabs>
          <w:tab w:val="num" w:pos="360"/>
        </w:tabs>
        <w:spacing w:after="0" w:line="276" w:lineRule="auto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Zapsaná v obchodním rejstříku u Krajského soudu v Ostravě, odd. </w:t>
      </w:r>
      <w:proofErr w:type="spellStart"/>
      <w:r w:rsidRPr="00E11E55">
        <w:rPr>
          <w:rFonts w:ascii="Tahoma" w:hAnsi="Tahoma" w:cs="Tahoma"/>
          <w:sz w:val="20"/>
          <w:szCs w:val="20"/>
        </w:rPr>
        <w:t>Pr</w:t>
      </w:r>
      <w:proofErr w:type="spellEnd"/>
      <w:r w:rsidRPr="00E11E55">
        <w:rPr>
          <w:rFonts w:ascii="Tahoma" w:hAnsi="Tahoma" w:cs="Tahoma"/>
          <w:sz w:val="20"/>
          <w:szCs w:val="20"/>
        </w:rPr>
        <w:t>, vložka 924</w:t>
      </w:r>
    </w:p>
    <w:p w14:paraId="220B2999" w14:textId="77777777" w:rsidR="0028099C" w:rsidRPr="00E11E55" w:rsidRDefault="008F4626" w:rsidP="00D91617">
      <w:pPr>
        <w:spacing w:before="120" w:after="0" w:line="276" w:lineRule="auto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(</w:t>
      </w:r>
      <w:r w:rsidR="0028099C" w:rsidRPr="00E11E55">
        <w:rPr>
          <w:rFonts w:ascii="Tahoma" w:hAnsi="Tahoma" w:cs="Tahoma"/>
          <w:sz w:val="20"/>
          <w:szCs w:val="20"/>
        </w:rPr>
        <w:t>dále je</w:t>
      </w:r>
      <w:r w:rsidR="00F90873" w:rsidRPr="00E11E55">
        <w:rPr>
          <w:rFonts w:ascii="Tahoma" w:hAnsi="Tahoma" w:cs="Tahoma"/>
          <w:sz w:val="20"/>
          <w:szCs w:val="20"/>
        </w:rPr>
        <w:t>n</w:t>
      </w:r>
      <w:r w:rsidR="0028099C" w:rsidRPr="00E11E55">
        <w:rPr>
          <w:rFonts w:ascii="Tahoma" w:hAnsi="Tahoma" w:cs="Tahoma"/>
          <w:sz w:val="20"/>
          <w:szCs w:val="20"/>
        </w:rPr>
        <w:t xml:space="preserve"> „</w:t>
      </w:r>
      <w:r w:rsidR="00F370AA" w:rsidRPr="00E11E55">
        <w:rPr>
          <w:rFonts w:ascii="Tahoma" w:hAnsi="Tahoma" w:cs="Tahoma"/>
          <w:sz w:val="20"/>
          <w:szCs w:val="20"/>
        </w:rPr>
        <w:t>Objednatel</w:t>
      </w:r>
      <w:r w:rsidR="0028099C" w:rsidRPr="00E11E55">
        <w:rPr>
          <w:rFonts w:ascii="Tahoma" w:hAnsi="Tahoma" w:cs="Tahoma"/>
          <w:sz w:val="20"/>
          <w:szCs w:val="20"/>
        </w:rPr>
        <w:t>“</w:t>
      </w:r>
      <w:r w:rsidR="00F90873" w:rsidRPr="00E11E55">
        <w:rPr>
          <w:rFonts w:ascii="Tahoma" w:hAnsi="Tahoma" w:cs="Tahoma"/>
          <w:sz w:val="20"/>
          <w:szCs w:val="20"/>
        </w:rPr>
        <w:t xml:space="preserve"> a</w:t>
      </w:r>
      <w:r w:rsidRPr="00E11E55">
        <w:rPr>
          <w:rFonts w:ascii="Tahoma" w:hAnsi="Tahoma" w:cs="Tahoma"/>
          <w:sz w:val="20"/>
          <w:szCs w:val="20"/>
        </w:rPr>
        <w:t xml:space="preserve"> </w:t>
      </w:r>
      <w:r w:rsidR="00F90873" w:rsidRPr="00E11E55">
        <w:rPr>
          <w:rFonts w:ascii="Tahoma" w:hAnsi="Tahoma" w:cs="Tahoma"/>
          <w:sz w:val="20"/>
          <w:szCs w:val="20"/>
        </w:rPr>
        <w:t>„</w:t>
      </w:r>
      <w:r w:rsidR="00E11E55" w:rsidRPr="00E11E55">
        <w:rPr>
          <w:rFonts w:ascii="Tahoma" w:hAnsi="Tahoma" w:cs="Tahoma"/>
          <w:sz w:val="20"/>
          <w:szCs w:val="20"/>
        </w:rPr>
        <w:t>MS</w:t>
      </w:r>
      <w:r w:rsidR="00F90873" w:rsidRPr="00E11E55">
        <w:rPr>
          <w:rFonts w:ascii="Tahoma" w:hAnsi="Tahoma" w:cs="Tahoma"/>
          <w:sz w:val="20"/>
          <w:szCs w:val="20"/>
        </w:rPr>
        <w:t>NO“</w:t>
      </w:r>
      <w:r w:rsidR="0028099C" w:rsidRPr="00E11E55">
        <w:rPr>
          <w:rFonts w:ascii="Tahoma" w:hAnsi="Tahoma" w:cs="Tahoma"/>
          <w:sz w:val="20"/>
          <w:szCs w:val="20"/>
        </w:rPr>
        <w:t>)</w:t>
      </w:r>
    </w:p>
    <w:p w14:paraId="21478C6E" w14:textId="77777777" w:rsidR="00523352" w:rsidRPr="00E11E55" w:rsidRDefault="00523352" w:rsidP="00D91617">
      <w:pPr>
        <w:spacing w:before="120" w:after="0" w:line="276" w:lineRule="auto"/>
        <w:rPr>
          <w:rFonts w:ascii="Tahoma" w:hAnsi="Tahoma" w:cs="Tahoma"/>
          <w:sz w:val="20"/>
          <w:szCs w:val="20"/>
        </w:rPr>
      </w:pPr>
    </w:p>
    <w:p w14:paraId="50E31421" w14:textId="77777777" w:rsidR="0028099C" w:rsidRPr="00E11E55" w:rsidRDefault="0028099C" w:rsidP="00D91617">
      <w:pPr>
        <w:spacing w:before="120" w:after="0" w:line="276" w:lineRule="auto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a</w:t>
      </w:r>
    </w:p>
    <w:p w14:paraId="32880A5C" w14:textId="77777777" w:rsidR="00523352" w:rsidRPr="00E11E55" w:rsidRDefault="00523352" w:rsidP="00D91617">
      <w:pPr>
        <w:spacing w:before="120" w:after="0" w:line="276" w:lineRule="auto"/>
        <w:rPr>
          <w:rFonts w:ascii="Tahoma" w:hAnsi="Tahoma" w:cs="Tahoma"/>
          <w:sz w:val="20"/>
          <w:szCs w:val="20"/>
        </w:rPr>
      </w:pPr>
    </w:p>
    <w:p w14:paraId="28023321" w14:textId="77777777" w:rsidR="00E11E55" w:rsidRPr="00E11E55" w:rsidRDefault="00E11E55" w:rsidP="00D91617">
      <w:pPr>
        <w:numPr>
          <w:ilvl w:val="0"/>
          <w:numId w:val="13"/>
        </w:numPr>
        <w:tabs>
          <w:tab w:val="clear" w:pos="720"/>
        </w:tabs>
        <w:spacing w:after="0" w:line="276" w:lineRule="auto"/>
        <w:ind w:left="284" w:hanging="284"/>
        <w:rPr>
          <w:rFonts w:ascii="Tahoma" w:hAnsi="Tahoma" w:cs="Tahoma"/>
          <w:b/>
          <w:bCs/>
          <w:sz w:val="20"/>
          <w:szCs w:val="20"/>
        </w:rPr>
      </w:pPr>
      <w:r w:rsidRPr="00E11E55">
        <w:rPr>
          <w:rFonts w:ascii="Tahoma" w:hAnsi="Tahoma" w:cs="Tahoma"/>
          <w:b/>
          <w:sz w:val="20"/>
          <w:szCs w:val="20"/>
          <w:highlight w:val="yellow"/>
        </w:rPr>
        <w:t>………………………….</w:t>
      </w:r>
      <w:r w:rsidRPr="00E11E55">
        <w:rPr>
          <w:rFonts w:ascii="Tahoma" w:hAnsi="Tahoma" w:cs="Tahoma"/>
          <w:b/>
          <w:sz w:val="20"/>
          <w:szCs w:val="20"/>
        </w:rPr>
        <w:t xml:space="preserve"> </w:t>
      </w:r>
      <w:r w:rsidRPr="00E11E55">
        <w:rPr>
          <w:rFonts w:ascii="Tahoma" w:hAnsi="Tahoma" w:cs="Tahoma"/>
          <w:bCs/>
          <w:color w:val="FF0000"/>
          <w:sz w:val="20"/>
          <w:szCs w:val="20"/>
        </w:rPr>
        <w:t>(</w:t>
      </w:r>
      <w:r w:rsidRPr="00E11E55">
        <w:rPr>
          <w:rFonts w:ascii="Tahoma" w:hAnsi="Tahoma" w:cs="Tahoma"/>
          <w:i/>
          <w:iCs/>
          <w:color w:val="FF0000"/>
          <w:sz w:val="20"/>
          <w:szCs w:val="20"/>
          <w:lang w:val="pt-BR"/>
        </w:rPr>
        <w:t>název společnosti doplní účastník ZŘ)</w:t>
      </w:r>
    </w:p>
    <w:p w14:paraId="77704C4E" w14:textId="77777777" w:rsidR="00E11E55" w:rsidRPr="00E11E55" w:rsidRDefault="00E11E55" w:rsidP="00D91617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after="0" w:line="276" w:lineRule="auto"/>
        <w:ind w:left="425" w:hanging="425"/>
        <w:jc w:val="both"/>
        <w:rPr>
          <w:rFonts w:ascii="Tahoma" w:hAnsi="Tahoma" w:cs="Tahoma"/>
          <w:sz w:val="20"/>
          <w:szCs w:val="20"/>
          <w:highlight w:val="yellow"/>
        </w:rPr>
      </w:pPr>
      <w:r w:rsidRPr="00E11E55">
        <w:rPr>
          <w:rFonts w:ascii="Tahoma" w:hAnsi="Tahoma" w:cs="Tahoma"/>
          <w:sz w:val="20"/>
          <w:szCs w:val="20"/>
          <w:highlight w:val="yellow"/>
        </w:rPr>
        <w:t>se sídlem:</w:t>
      </w:r>
      <w:r w:rsidRPr="00E11E55">
        <w:rPr>
          <w:rFonts w:ascii="Tahoma" w:hAnsi="Tahoma" w:cs="Tahoma"/>
          <w:sz w:val="20"/>
          <w:szCs w:val="20"/>
          <w:highlight w:val="yellow"/>
        </w:rPr>
        <w:tab/>
      </w:r>
    </w:p>
    <w:p w14:paraId="2A2C4BF1" w14:textId="77777777" w:rsidR="00E11E55" w:rsidRPr="00E11E55" w:rsidRDefault="00E11E55" w:rsidP="00D91617">
      <w:pPr>
        <w:numPr>
          <w:ilvl w:val="12"/>
          <w:numId w:val="0"/>
        </w:numPr>
        <w:tabs>
          <w:tab w:val="num" w:pos="360"/>
          <w:tab w:val="left" w:pos="2977"/>
        </w:tabs>
        <w:spacing w:after="0" w:line="276" w:lineRule="auto"/>
        <w:ind w:left="425" w:hanging="425"/>
        <w:jc w:val="both"/>
        <w:rPr>
          <w:rFonts w:ascii="Tahoma" w:hAnsi="Tahoma" w:cs="Tahoma"/>
          <w:sz w:val="20"/>
          <w:szCs w:val="20"/>
          <w:highlight w:val="yellow"/>
        </w:rPr>
      </w:pPr>
      <w:r w:rsidRPr="00E11E55">
        <w:rPr>
          <w:rFonts w:ascii="Tahoma" w:hAnsi="Tahoma" w:cs="Tahoma"/>
          <w:sz w:val="20"/>
          <w:szCs w:val="20"/>
          <w:highlight w:val="yellow"/>
        </w:rPr>
        <w:t>zastoupena</w:t>
      </w:r>
      <w:r w:rsidRPr="00E11E55">
        <w:rPr>
          <w:rFonts w:ascii="Tahoma" w:hAnsi="Tahoma" w:cs="Tahoma"/>
          <w:sz w:val="20"/>
          <w:szCs w:val="20"/>
          <w:highlight w:val="yellow"/>
        </w:rPr>
        <w:tab/>
      </w:r>
    </w:p>
    <w:p w14:paraId="006A1CEB" w14:textId="77777777" w:rsidR="00E11E55" w:rsidRPr="00E11E55" w:rsidRDefault="00E11E55" w:rsidP="00D91617">
      <w:pPr>
        <w:numPr>
          <w:ilvl w:val="12"/>
          <w:numId w:val="0"/>
        </w:numPr>
        <w:tabs>
          <w:tab w:val="num" w:pos="360"/>
          <w:tab w:val="left" w:pos="2977"/>
        </w:tabs>
        <w:spacing w:after="0" w:line="276" w:lineRule="auto"/>
        <w:ind w:left="425" w:hanging="425"/>
        <w:jc w:val="both"/>
        <w:rPr>
          <w:rFonts w:ascii="Tahoma" w:hAnsi="Tahoma" w:cs="Tahoma"/>
          <w:sz w:val="20"/>
          <w:szCs w:val="20"/>
          <w:highlight w:val="yellow"/>
        </w:rPr>
      </w:pPr>
      <w:r w:rsidRPr="00E11E55">
        <w:rPr>
          <w:rFonts w:ascii="Tahoma" w:hAnsi="Tahoma" w:cs="Tahoma"/>
          <w:sz w:val="20"/>
          <w:szCs w:val="20"/>
          <w:highlight w:val="yellow"/>
        </w:rPr>
        <w:t>IČO:</w:t>
      </w:r>
      <w:r w:rsidRPr="00E11E55">
        <w:rPr>
          <w:rFonts w:ascii="Tahoma" w:hAnsi="Tahoma" w:cs="Tahoma"/>
          <w:sz w:val="20"/>
          <w:szCs w:val="20"/>
          <w:highlight w:val="yellow"/>
        </w:rPr>
        <w:tab/>
      </w:r>
      <w:r w:rsidRPr="00E11E55">
        <w:rPr>
          <w:rFonts w:ascii="Tahoma" w:hAnsi="Tahoma" w:cs="Tahoma"/>
          <w:sz w:val="20"/>
          <w:szCs w:val="20"/>
          <w:highlight w:val="yellow"/>
        </w:rPr>
        <w:tab/>
      </w:r>
    </w:p>
    <w:p w14:paraId="01E417FA" w14:textId="77777777" w:rsidR="00E11E55" w:rsidRPr="00E11E55" w:rsidRDefault="00E11E55" w:rsidP="00D91617">
      <w:pPr>
        <w:numPr>
          <w:ilvl w:val="12"/>
          <w:numId w:val="0"/>
        </w:numPr>
        <w:tabs>
          <w:tab w:val="num" w:pos="360"/>
          <w:tab w:val="left" w:pos="2977"/>
        </w:tabs>
        <w:spacing w:after="0" w:line="276" w:lineRule="auto"/>
        <w:ind w:left="425" w:hanging="425"/>
        <w:jc w:val="both"/>
        <w:rPr>
          <w:rFonts w:ascii="Tahoma" w:hAnsi="Tahoma" w:cs="Tahoma"/>
          <w:sz w:val="20"/>
          <w:szCs w:val="20"/>
          <w:highlight w:val="yellow"/>
        </w:rPr>
      </w:pPr>
      <w:r w:rsidRPr="00E11E55">
        <w:rPr>
          <w:rFonts w:ascii="Tahoma" w:hAnsi="Tahoma" w:cs="Tahoma"/>
          <w:sz w:val="20"/>
          <w:szCs w:val="20"/>
          <w:highlight w:val="yellow"/>
        </w:rPr>
        <w:t>DIČ:</w:t>
      </w:r>
      <w:r w:rsidRPr="00E11E55">
        <w:rPr>
          <w:rFonts w:ascii="Tahoma" w:hAnsi="Tahoma" w:cs="Tahoma"/>
          <w:sz w:val="20"/>
          <w:szCs w:val="20"/>
          <w:highlight w:val="yellow"/>
        </w:rPr>
        <w:tab/>
      </w:r>
      <w:r w:rsidRPr="00E11E55">
        <w:rPr>
          <w:rFonts w:ascii="Tahoma" w:hAnsi="Tahoma" w:cs="Tahoma"/>
          <w:sz w:val="20"/>
          <w:szCs w:val="20"/>
          <w:highlight w:val="yellow"/>
        </w:rPr>
        <w:tab/>
      </w:r>
    </w:p>
    <w:p w14:paraId="26787291" w14:textId="77777777" w:rsidR="00E11E55" w:rsidRPr="00E11E55" w:rsidRDefault="00E11E55" w:rsidP="00D91617">
      <w:pPr>
        <w:numPr>
          <w:ilvl w:val="12"/>
          <w:numId w:val="0"/>
        </w:numPr>
        <w:tabs>
          <w:tab w:val="num" w:pos="360"/>
          <w:tab w:val="left" w:pos="2977"/>
        </w:tabs>
        <w:spacing w:after="0" w:line="276" w:lineRule="auto"/>
        <w:ind w:left="425" w:hanging="425"/>
        <w:jc w:val="both"/>
        <w:rPr>
          <w:rFonts w:ascii="Tahoma" w:hAnsi="Tahoma" w:cs="Tahoma"/>
          <w:sz w:val="20"/>
          <w:szCs w:val="20"/>
          <w:highlight w:val="yellow"/>
        </w:rPr>
      </w:pPr>
      <w:r w:rsidRPr="00E11E55">
        <w:rPr>
          <w:rFonts w:ascii="Tahoma" w:hAnsi="Tahoma" w:cs="Tahoma"/>
          <w:sz w:val="20"/>
          <w:szCs w:val="20"/>
          <w:highlight w:val="yellow"/>
        </w:rPr>
        <w:t>bankovní spojení:</w:t>
      </w:r>
      <w:r w:rsidRPr="00E11E55">
        <w:rPr>
          <w:rFonts w:ascii="Tahoma" w:hAnsi="Tahoma" w:cs="Tahoma"/>
          <w:sz w:val="20"/>
          <w:szCs w:val="20"/>
          <w:highlight w:val="yellow"/>
        </w:rPr>
        <w:tab/>
      </w:r>
    </w:p>
    <w:p w14:paraId="75CFF21C" w14:textId="77777777" w:rsidR="00E11E55" w:rsidRPr="00E11E55" w:rsidRDefault="00E11E55" w:rsidP="00D91617">
      <w:pPr>
        <w:numPr>
          <w:ilvl w:val="12"/>
          <w:numId w:val="0"/>
        </w:numPr>
        <w:tabs>
          <w:tab w:val="num" w:pos="360"/>
          <w:tab w:val="left" w:pos="2977"/>
        </w:tabs>
        <w:spacing w:after="0" w:line="276" w:lineRule="auto"/>
        <w:ind w:left="425" w:hanging="425"/>
        <w:jc w:val="both"/>
        <w:rPr>
          <w:rFonts w:ascii="Tahoma" w:hAnsi="Tahoma" w:cs="Tahoma"/>
          <w:sz w:val="20"/>
          <w:szCs w:val="20"/>
          <w:highlight w:val="yellow"/>
        </w:rPr>
      </w:pPr>
      <w:r w:rsidRPr="00E11E55">
        <w:rPr>
          <w:rFonts w:ascii="Tahoma" w:hAnsi="Tahoma" w:cs="Tahoma"/>
          <w:sz w:val="20"/>
          <w:szCs w:val="20"/>
          <w:highlight w:val="yellow"/>
        </w:rPr>
        <w:t>číslo účtu:</w:t>
      </w:r>
      <w:r w:rsidRPr="00E11E55">
        <w:rPr>
          <w:rFonts w:ascii="Tahoma" w:hAnsi="Tahoma" w:cs="Tahoma"/>
          <w:sz w:val="20"/>
          <w:szCs w:val="20"/>
          <w:highlight w:val="yellow"/>
        </w:rPr>
        <w:tab/>
      </w:r>
    </w:p>
    <w:p w14:paraId="45880E07" w14:textId="77777777" w:rsidR="00E11E55" w:rsidRPr="00E11E55" w:rsidRDefault="00E11E55" w:rsidP="00D91617">
      <w:pPr>
        <w:pStyle w:val="Zkladntext"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iCs w:val="0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  <w:highlight w:val="yellow"/>
        </w:rPr>
        <w:t>Zapsána v obchodním rejstříku vedeném ……………… soudem v ……………, oddíl …, vložka …</w:t>
      </w:r>
    </w:p>
    <w:p w14:paraId="0F8EE95A" w14:textId="77777777" w:rsidR="00D34949" w:rsidRPr="00E11E55" w:rsidRDefault="008F4626" w:rsidP="00D91617">
      <w:pPr>
        <w:spacing w:before="120" w:after="0" w:line="276" w:lineRule="auto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(</w:t>
      </w:r>
      <w:r w:rsidR="00D34949" w:rsidRPr="00E11E55">
        <w:rPr>
          <w:rFonts w:ascii="Tahoma" w:hAnsi="Tahoma" w:cs="Tahoma"/>
          <w:sz w:val="20"/>
          <w:szCs w:val="20"/>
        </w:rPr>
        <w:t>dále jen „</w:t>
      </w:r>
      <w:r w:rsidR="00F370AA" w:rsidRPr="00E11E55">
        <w:rPr>
          <w:rFonts w:ascii="Tahoma" w:hAnsi="Tahoma" w:cs="Tahoma"/>
          <w:sz w:val="20"/>
          <w:szCs w:val="20"/>
        </w:rPr>
        <w:t>Poskytovatel</w:t>
      </w:r>
      <w:r w:rsidR="00D34949" w:rsidRPr="00E11E55">
        <w:rPr>
          <w:rFonts w:ascii="Tahoma" w:hAnsi="Tahoma" w:cs="Tahoma"/>
          <w:sz w:val="20"/>
          <w:szCs w:val="20"/>
        </w:rPr>
        <w:t>“)</w:t>
      </w:r>
    </w:p>
    <w:p w14:paraId="789AEE1E" w14:textId="77777777" w:rsidR="00D34949" w:rsidRPr="00E11E55" w:rsidRDefault="00D34949" w:rsidP="00D91617">
      <w:pPr>
        <w:spacing w:before="120" w:after="0" w:line="276" w:lineRule="auto"/>
        <w:rPr>
          <w:rFonts w:ascii="Tahoma" w:hAnsi="Tahoma" w:cs="Tahoma"/>
          <w:sz w:val="20"/>
          <w:szCs w:val="20"/>
        </w:rPr>
      </w:pPr>
    </w:p>
    <w:p w14:paraId="6AADFF97" w14:textId="77777777" w:rsidR="00D34949" w:rsidRPr="00E11E55" w:rsidRDefault="00FC1164" w:rsidP="00D91617">
      <w:pPr>
        <w:spacing w:before="120" w:after="0" w:line="276" w:lineRule="auto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u</w:t>
      </w:r>
      <w:r w:rsidR="00D34949" w:rsidRPr="00E11E55">
        <w:rPr>
          <w:rFonts w:ascii="Tahoma" w:hAnsi="Tahoma" w:cs="Tahoma"/>
          <w:sz w:val="20"/>
          <w:szCs w:val="20"/>
        </w:rPr>
        <w:t>zavírají tuto smlouvu o poskytování služeb podle ustanovení § 17</w:t>
      </w:r>
      <w:r w:rsidR="002F6FAE" w:rsidRPr="00E11E55">
        <w:rPr>
          <w:rFonts w:ascii="Tahoma" w:hAnsi="Tahoma" w:cs="Tahoma"/>
          <w:sz w:val="20"/>
          <w:szCs w:val="20"/>
        </w:rPr>
        <w:t>4</w:t>
      </w:r>
      <w:r w:rsidR="00D34949" w:rsidRPr="00E11E55">
        <w:rPr>
          <w:rFonts w:ascii="Tahoma" w:hAnsi="Tahoma" w:cs="Tahoma"/>
          <w:sz w:val="20"/>
          <w:szCs w:val="20"/>
        </w:rPr>
        <w:t>6 odst.</w:t>
      </w:r>
      <w:r w:rsidR="00161939" w:rsidRPr="00E11E55">
        <w:rPr>
          <w:rFonts w:ascii="Tahoma" w:hAnsi="Tahoma" w:cs="Tahoma"/>
          <w:sz w:val="20"/>
          <w:szCs w:val="20"/>
        </w:rPr>
        <w:t xml:space="preserve"> </w:t>
      </w:r>
      <w:r w:rsidR="00D34949" w:rsidRPr="00E11E55">
        <w:rPr>
          <w:rFonts w:ascii="Tahoma" w:hAnsi="Tahoma" w:cs="Tahoma"/>
          <w:sz w:val="20"/>
          <w:szCs w:val="20"/>
        </w:rPr>
        <w:t>2 zákona č.</w:t>
      </w:r>
      <w:r w:rsidR="00161939" w:rsidRPr="00E11E55">
        <w:rPr>
          <w:rFonts w:ascii="Tahoma" w:hAnsi="Tahoma" w:cs="Tahoma"/>
          <w:sz w:val="20"/>
          <w:szCs w:val="20"/>
        </w:rPr>
        <w:t> </w:t>
      </w:r>
      <w:r w:rsidR="00D34949" w:rsidRPr="00E11E55">
        <w:rPr>
          <w:rFonts w:ascii="Tahoma" w:hAnsi="Tahoma" w:cs="Tahoma"/>
          <w:sz w:val="20"/>
          <w:szCs w:val="20"/>
        </w:rPr>
        <w:t>89/2012 Sb., občanský zákoník</w:t>
      </w:r>
      <w:r w:rsidR="00F370AA" w:rsidRPr="00E11E55">
        <w:rPr>
          <w:rFonts w:ascii="Tahoma" w:hAnsi="Tahoma" w:cs="Tahoma"/>
          <w:sz w:val="20"/>
          <w:szCs w:val="20"/>
        </w:rPr>
        <w:t>, v platném znění (dále jen „</w:t>
      </w:r>
      <w:r w:rsidR="00051B70" w:rsidRPr="00E11E55">
        <w:rPr>
          <w:rFonts w:ascii="Tahoma" w:hAnsi="Tahoma" w:cs="Tahoma"/>
          <w:sz w:val="20"/>
          <w:szCs w:val="20"/>
        </w:rPr>
        <w:t>Smlouva</w:t>
      </w:r>
      <w:r w:rsidR="00F370AA" w:rsidRPr="00E11E55">
        <w:rPr>
          <w:rFonts w:ascii="Tahoma" w:hAnsi="Tahoma" w:cs="Tahoma"/>
          <w:sz w:val="20"/>
          <w:szCs w:val="20"/>
        </w:rPr>
        <w:t>“)</w:t>
      </w:r>
      <w:r w:rsidR="00D34949" w:rsidRPr="00E11E55">
        <w:rPr>
          <w:rFonts w:ascii="Tahoma" w:hAnsi="Tahoma" w:cs="Tahoma"/>
          <w:sz w:val="20"/>
          <w:szCs w:val="20"/>
        </w:rPr>
        <w:t>.</w:t>
      </w:r>
    </w:p>
    <w:p w14:paraId="30332616" w14:textId="77777777" w:rsidR="00635BFB" w:rsidRPr="00E11E55" w:rsidRDefault="00635BFB" w:rsidP="00D91617">
      <w:pPr>
        <w:spacing w:before="120" w:after="0" w:line="276" w:lineRule="auto"/>
        <w:rPr>
          <w:rFonts w:ascii="Tahoma" w:hAnsi="Tahoma" w:cs="Tahoma"/>
          <w:sz w:val="20"/>
          <w:szCs w:val="20"/>
        </w:rPr>
      </w:pPr>
    </w:p>
    <w:p w14:paraId="3548F8DA" w14:textId="77777777" w:rsidR="00D34949" w:rsidRPr="00E11E55" w:rsidRDefault="00D34949" w:rsidP="00D91617">
      <w:pPr>
        <w:spacing w:before="120" w:after="0"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E11E55">
        <w:rPr>
          <w:rFonts w:ascii="Tahoma" w:hAnsi="Tahoma" w:cs="Tahoma"/>
          <w:b/>
          <w:sz w:val="20"/>
          <w:szCs w:val="20"/>
        </w:rPr>
        <w:t>I.</w:t>
      </w:r>
    </w:p>
    <w:p w14:paraId="4B7F9B63" w14:textId="77777777" w:rsidR="00D34949" w:rsidRPr="00E11E55" w:rsidRDefault="00D34949" w:rsidP="00D91617">
      <w:pPr>
        <w:spacing w:before="120" w:after="0"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E11E55">
        <w:rPr>
          <w:rFonts w:ascii="Tahoma" w:hAnsi="Tahoma" w:cs="Tahoma"/>
          <w:b/>
          <w:sz w:val="20"/>
          <w:szCs w:val="20"/>
        </w:rPr>
        <w:t>Předmět smlouvy</w:t>
      </w:r>
    </w:p>
    <w:p w14:paraId="7978F6C9" w14:textId="77777777" w:rsidR="0034268A" w:rsidRPr="00E11E55" w:rsidRDefault="00194F25" w:rsidP="00D91617">
      <w:pPr>
        <w:pStyle w:val="Odstavecseseznamem"/>
        <w:numPr>
          <w:ilvl w:val="0"/>
          <w:numId w:val="5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Předmětem </w:t>
      </w:r>
      <w:r w:rsidR="00AA4D80" w:rsidRPr="00E11E55">
        <w:rPr>
          <w:rFonts w:ascii="Tahoma" w:hAnsi="Tahoma" w:cs="Tahoma"/>
          <w:sz w:val="20"/>
          <w:szCs w:val="20"/>
        </w:rPr>
        <w:t xml:space="preserve">této </w:t>
      </w:r>
      <w:r w:rsidRPr="00E11E55">
        <w:rPr>
          <w:rFonts w:ascii="Tahoma" w:hAnsi="Tahoma" w:cs="Tahoma"/>
          <w:sz w:val="20"/>
          <w:szCs w:val="20"/>
        </w:rPr>
        <w:t xml:space="preserve">smlouvy </w:t>
      </w:r>
      <w:r w:rsidR="0014050A" w:rsidRPr="00E11E55">
        <w:rPr>
          <w:rFonts w:ascii="Tahoma" w:hAnsi="Tahoma" w:cs="Tahoma"/>
          <w:sz w:val="20"/>
          <w:szCs w:val="20"/>
        </w:rPr>
        <w:t xml:space="preserve">je </w:t>
      </w:r>
      <w:r w:rsidR="001B5F48" w:rsidRPr="00E11E55">
        <w:rPr>
          <w:rFonts w:ascii="Tahoma" w:hAnsi="Tahoma" w:cs="Tahoma"/>
          <w:sz w:val="20"/>
          <w:szCs w:val="20"/>
        </w:rPr>
        <w:t xml:space="preserve">závazek </w:t>
      </w:r>
      <w:r w:rsidR="00F370AA" w:rsidRPr="00E11E55">
        <w:rPr>
          <w:rFonts w:ascii="Tahoma" w:hAnsi="Tahoma" w:cs="Tahoma"/>
          <w:sz w:val="20"/>
          <w:szCs w:val="20"/>
        </w:rPr>
        <w:t>Poskytovatel</w:t>
      </w:r>
      <w:r w:rsidR="001B5F48" w:rsidRPr="00E11E55">
        <w:rPr>
          <w:rFonts w:ascii="Tahoma" w:hAnsi="Tahoma" w:cs="Tahoma"/>
          <w:sz w:val="20"/>
          <w:szCs w:val="20"/>
        </w:rPr>
        <w:t xml:space="preserve">e </w:t>
      </w:r>
      <w:r w:rsidR="0065087A" w:rsidRPr="00E11E55">
        <w:rPr>
          <w:rFonts w:ascii="Tahoma" w:hAnsi="Tahoma" w:cs="Tahoma"/>
          <w:sz w:val="20"/>
          <w:szCs w:val="20"/>
        </w:rPr>
        <w:t xml:space="preserve">zabezpečit provádění bezpečnostně technické kontroly </w:t>
      </w:r>
      <w:r w:rsidR="00AA4D80" w:rsidRPr="00E11E55">
        <w:rPr>
          <w:rFonts w:ascii="Tahoma" w:hAnsi="Tahoma" w:cs="Tahoma"/>
          <w:sz w:val="20"/>
          <w:szCs w:val="20"/>
        </w:rPr>
        <w:t xml:space="preserve">(dále jen "BTK") </w:t>
      </w:r>
      <w:r w:rsidR="00E11E55" w:rsidRPr="00E11E55">
        <w:rPr>
          <w:rFonts w:ascii="Tahoma" w:hAnsi="Tahoma" w:cs="Tahoma"/>
          <w:sz w:val="20"/>
          <w:szCs w:val="20"/>
        </w:rPr>
        <w:t>zdravotnické techniky</w:t>
      </w:r>
      <w:r w:rsidR="00E11E55">
        <w:rPr>
          <w:rFonts w:ascii="Tahoma" w:hAnsi="Tahoma" w:cs="Tahoma"/>
          <w:sz w:val="20"/>
          <w:szCs w:val="20"/>
        </w:rPr>
        <w:t xml:space="preserve"> </w:t>
      </w:r>
      <w:r w:rsidR="0065087A" w:rsidRPr="00E11E55">
        <w:rPr>
          <w:rFonts w:ascii="Tahoma" w:hAnsi="Tahoma" w:cs="Tahoma"/>
          <w:sz w:val="20"/>
          <w:szCs w:val="20"/>
        </w:rPr>
        <w:t xml:space="preserve">dle § </w:t>
      </w:r>
      <w:r w:rsidR="001253A3" w:rsidRPr="00E11E55">
        <w:rPr>
          <w:rFonts w:ascii="Tahoma" w:hAnsi="Tahoma" w:cs="Tahoma"/>
          <w:sz w:val="20"/>
          <w:szCs w:val="20"/>
        </w:rPr>
        <w:t>45</w:t>
      </w:r>
      <w:r w:rsidR="00893F79" w:rsidRPr="00E11E55">
        <w:rPr>
          <w:rFonts w:ascii="Tahoma" w:hAnsi="Tahoma" w:cs="Tahoma"/>
          <w:sz w:val="20"/>
          <w:szCs w:val="20"/>
        </w:rPr>
        <w:t xml:space="preserve"> </w:t>
      </w:r>
      <w:r w:rsidR="0065087A" w:rsidRPr="00E11E55">
        <w:rPr>
          <w:rFonts w:ascii="Tahoma" w:hAnsi="Tahoma" w:cs="Tahoma"/>
          <w:sz w:val="20"/>
          <w:szCs w:val="20"/>
        </w:rPr>
        <w:t xml:space="preserve">zákona č. </w:t>
      </w:r>
      <w:r w:rsidR="001253A3" w:rsidRPr="00E11E55">
        <w:rPr>
          <w:rFonts w:ascii="Tahoma" w:hAnsi="Tahoma" w:cs="Tahoma"/>
          <w:sz w:val="20"/>
          <w:szCs w:val="20"/>
        </w:rPr>
        <w:t xml:space="preserve">375/2022 Sb. o zdravotnických prostředcích a diagnostických zdravotnických prostředcích in vitro </w:t>
      </w:r>
      <w:r w:rsidR="0065087A" w:rsidRPr="00E11E55">
        <w:rPr>
          <w:rFonts w:ascii="Tahoma" w:hAnsi="Tahoma" w:cs="Tahoma"/>
          <w:sz w:val="20"/>
          <w:szCs w:val="20"/>
        </w:rPr>
        <w:t>v platném znění</w:t>
      </w:r>
      <w:r w:rsidR="0034268A" w:rsidRPr="00E11E55">
        <w:rPr>
          <w:rFonts w:ascii="Tahoma" w:hAnsi="Tahoma" w:cs="Tahoma"/>
          <w:sz w:val="20"/>
          <w:szCs w:val="20"/>
        </w:rPr>
        <w:t xml:space="preserve"> (dále jen „ZZP“)</w:t>
      </w:r>
      <w:r w:rsidR="001253A3" w:rsidRPr="00E11E55">
        <w:rPr>
          <w:rFonts w:ascii="Tahoma" w:hAnsi="Tahoma" w:cs="Tahoma"/>
          <w:sz w:val="20"/>
          <w:szCs w:val="20"/>
        </w:rPr>
        <w:t>.</w:t>
      </w:r>
      <w:r w:rsidR="0065087A" w:rsidRPr="00E11E55">
        <w:rPr>
          <w:rFonts w:ascii="Tahoma" w:hAnsi="Tahoma" w:cs="Tahoma"/>
          <w:sz w:val="20"/>
          <w:szCs w:val="20"/>
        </w:rPr>
        <w:t xml:space="preserve"> </w:t>
      </w:r>
    </w:p>
    <w:p w14:paraId="30A06459" w14:textId="1C40BEF2" w:rsidR="001B5F48" w:rsidRPr="00E11E55" w:rsidRDefault="00284842" w:rsidP="00D91617">
      <w:pPr>
        <w:pStyle w:val="Odstavecseseznamem"/>
        <w:numPr>
          <w:ilvl w:val="0"/>
          <w:numId w:val="5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Povinnost Poskytovatele provádět BTK zdravotnické techniky </w:t>
      </w:r>
      <w:r w:rsidRPr="00E11E55">
        <w:rPr>
          <w:rFonts w:ascii="Tahoma" w:hAnsi="Tahoma" w:cs="Tahoma"/>
          <w:sz w:val="20"/>
          <w:szCs w:val="20"/>
        </w:rPr>
        <w:t>dle § 45 zákona č. 375/2022 Sb. o zdravotnických prostředcích a diagnostických zdravotnických prostředcích in vitro v platném znění (dále jen „ZZP“)</w:t>
      </w:r>
      <w:r w:rsidR="00472AED">
        <w:rPr>
          <w:rFonts w:ascii="Tahoma" w:hAnsi="Tahoma" w:cs="Tahoma"/>
          <w:sz w:val="20"/>
          <w:szCs w:val="20"/>
        </w:rPr>
        <w:t xml:space="preserve"> a souvisejících vyhlášek</w:t>
      </w:r>
      <w:r>
        <w:rPr>
          <w:rFonts w:ascii="Tahoma" w:hAnsi="Tahoma" w:cs="Tahoma"/>
          <w:sz w:val="20"/>
          <w:szCs w:val="20"/>
        </w:rPr>
        <w:t xml:space="preserve"> zahrnuje</w:t>
      </w:r>
      <w:r w:rsidR="00003D5B">
        <w:rPr>
          <w:rFonts w:ascii="Tahoma" w:hAnsi="Tahoma" w:cs="Tahoma"/>
          <w:sz w:val="20"/>
          <w:szCs w:val="20"/>
        </w:rPr>
        <w:t>:</w:t>
      </w:r>
      <w:r w:rsidRPr="00E11E55">
        <w:rPr>
          <w:rFonts w:ascii="Tahoma" w:hAnsi="Tahoma" w:cs="Tahoma"/>
          <w:sz w:val="20"/>
          <w:szCs w:val="20"/>
        </w:rPr>
        <w:t xml:space="preserve"> </w:t>
      </w:r>
    </w:p>
    <w:p w14:paraId="14367065" w14:textId="77777777" w:rsidR="001B5F48" w:rsidRPr="00E11E55" w:rsidRDefault="001B5F48" w:rsidP="00D91617">
      <w:pPr>
        <w:pStyle w:val="Odstavecseseznamem"/>
        <w:numPr>
          <w:ilvl w:val="1"/>
          <w:numId w:val="5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lastRenderedPageBreak/>
        <w:t xml:space="preserve">Provedení </w:t>
      </w:r>
      <w:r w:rsidR="007107D0" w:rsidRPr="00E11E55">
        <w:rPr>
          <w:rFonts w:ascii="Tahoma" w:hAnsi="Tahoma" w:cs="Tahoma"/>
          <w:sz w:val="20"/>
          <w:szCs w:val="20"/>
        </w:rPr>
        <w:t>BTK</w:t>
      </w:r>
      <w:r w:rsidR="005A56AC" w:rsidRPr="00E11E55">
        <w:rPr>
          <w:rFonts w:ascii="Tahoma" w:hAnsi="Tahoma" w:cs="Tahoma"/>
          <w:sz w:val="20"/>
          <w:szCs w:val="20"/>
        </w:rPr>
        <w:t xml:space="preserve"> podle § </w:t>
      </w:r>
      <w:r w:rsidR="00893F79" w:rsidRPr="00E11E55">
        <w:rPr>
          <w:rFonts w:ascii="Tahoma" w:hAnsi="Tahoma" w:cs="Tahoma"/>
          <w:sz w:val="20"/>
          <w:szCs w:val="20"/>
        </w:rPr>
        <w:t xml:space="preserve">45 ZZP </w:t>
      </w:r>
      <w:r w:rsidRPr="00E11E55">
        <w:rPr>
          <w:rFonts w:ascii="Tahoma" w:hAnsi="Tahoma" w:cs="Tahoma"/>
          <w:sz w:val="20"/>
          <w:szCs w:val="20"/>
        </w:rPr>
        <w:t>v časových intervalech v souladu s technickou dokumentací výrobce</w:t>
      </w:r>
      <w:r w:rsidR="00E11E55">
        <w:rPr>
          <w:rFonts w:ascii="Tahoma" w:hAnsi="Tahoma" w:cs="Tahoma"/>
          <w:sz w:val="20"/>
          <w:szCs w:val="20"/>
        </w:rPr>
        <w:t xml:space="preserve"> a na výzvu objednatele</w:t>
      </w:r>
      <w:r w:rsidRPr="00E11E55">
        <w:rPr>
          <w:rFonts w:ascii="Tahoma" w:hAnsi="Tahoma" w:cs="Tahoma"/>
          <w:sz w:val="20"/>
          <w:szCs w:val="20"/>
        </w:rPr>
        <w:t xml:space="preserve">, v souladu s </w:t>
      </w:r>
      <w:r w:rsidR="000E7714" w:rsidRPr="00E11E55">
        <w:rPr>
          <w:rFonts w:ascii="Tahoma" w:hAnsi="Tahoma" w:cs="Tahoma"/>
          <w:sz w:val="20"/>
          <w:szCs w:val="20"/>
        </w:rPr>
        <w:t>P</w:t>
      </w:r>
      <w:r w:rsidRPr="00E11E55">
        <w:rPr>
          <w:rFonts w:ascii="Tahoma" w:hAnsi="Tahoma" w:cs="Tahoma"/>
          <w:sz w:val="20"/>
          <w:szCs w:val="20"/>
        </w:rPr>
        <w:t xml:space="preserve">řílohou č. 1 </w:t>
      </w:r>
      <w:r w:rsidR="00E74573" w:rsidRPr="00E11E55">
        <w:rPr>
          <w:rFonts w:ascii="Tahoma" w:hAnsi="Tahoma" w:cs="Tahoma"/>
          <w:sz w:val="20"/>
          <w:szCs w:val="20"/>
        </w:rPr>
        <w:t xml:space="preserve">– cenová nabídka </w:t>
      </w:r>
      <w:r w:rsidRPr="00E11E55">
        <w:rPr>
          <w:rFonts w:ascii="Tahoma" w:hAnsi="Tahoma" w:cs="Tahoma"/>
          <w:sz w:val="20"/>
          <w:szCs w:val="20"/>
        </w:rPr>
        <w:t>(</w:t>
      </w:r>
      <w:r w:rsidR="00E74573" w:rsidRPr="00E11E55">
        <w:rPr>
          <w:rFonts w:ascii="Tahoma" w:hAnsi="Tahoma" w:cs="Tahoma"/>
          <w:sz w:val="20"/>
          <w:szCs w:val="20"/>
        </w:rPr>
        <w:t>s</w:t>
      </w:r>
      <w:r w:rsidRPr="00E11E55">
        <w:rPr>
          <w:rFonts w:ascii="Tahoma" w:hAnsi="Tahoma" w:cs="Tahoma"/>
          <w:sz w:val="20"/>
          <w:szCs w:val="20"/>
        </w:rPr>
        <w:t xml:space="preserve">pecifikace služby) této smlouvy. </w:t>
      </w:r>
    </w:p>
    <w:p w14:paraId="07827FCD" w14:textId="0BF72309" w:rsidR="00E74573" w:rsidRPr="00E11E55" w:rsidRDefault="001B5F48" w:rsidP="00D91617">
      <w:pPr>
        <w:pStyle w:val="Odstavecseseznamem"/>
        <w:numPr>
          <w:ilvl w:val="1"/>
          <w:numId w:val="5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Vystavení protokolů</w:t>
      </w:r>
      <w:r w:rsidR="007C79F1" w:rsidRPr="00E11E55">
        <w:rPr>
          <w:rFonts w:ascii="Tahoma" w:hAnsi="Tahoma" w:cs="Tahoma"/>
          <w:sz w:val="20"/>
          <w:szCs w:val="20"/>
        </w:rPr>
        <w:t xml:space="preserve"> o provedení </w:t>
      </w:r>
      <w:r w:rsidR="007107D0" w:rsidRPr="00E11E55">
        <w:rPr>
          <w:rFonts w:ascii="Tahoma" w:hAnsi="Tahoma" w:cs="Tahoma"/>
          <w:sz w:val="20"/>
          <w:szCs w:val="20"/>
        </w:rPr>
        <w:t>BTK</w:t>
      </w:r>
      <w:r w:rsidR="007C79F1" w:rsidRPr="00E11E55">
        <w:rPr>
          <w:rFonts w:ascii="Tahoma" w:hAnsi="Tahoma" w:cs="Tahoma"/>
          <w:sz w:val="20"/>
          <w:szCs w:val="20"/>
        </w:rPr>
        <w:t>,</w:t>
      </w:r>
      <w:r w:rsidRPr="00E11E55">
        <w:rPr>
          <w:rFonts w:ascii="Tahoma" w:hAnsi="Tahoma" w:cs="Tahoma"/>
          <w:sz w:val="20"/>
          <w:szCs w:val="20"/>
        </w:rPr>
        <w:t xml:space="preserve"> obsahující</w:t>
      </w:r>
      <w:r w:rsidR="007C79F1" w:rsidRPr="00E11E55">
        <w:rPr>
          <w:rFonts w:ascii="Tahoma" w:hAnsi="Tahoma" w:cs="Tahoma"/>
          <w:sz w:val="20"/>
          <w:szCs w:val="20"/>
        </w:rPr>
        <w:t>ch</w:t>
      </w:r>
      <w:r w:rsidRPr="00E11E55">
        <w:rPr>
          <w:rFonts w:ascii="Tahoma" w:hAnsi="Tahoma" w:cs="Tahoma"/>
          <w:sz w:val="20"/>
          <w:szCs w:val="20"/>
        </w:rPr>
        <w:t xml:space="preserve"> náležitosti dle </w:t>
      </w:r>
      <w:r w:rsidR="00893F79" w:rsidRPr="00E11E55">
        <w:rPr>
          <w:rFonts w:ascii="Tahoma" w:hAnsi="Tahoma" w:cs="Tahoma"/>
          <w:sz w:val="20"/>
          <w:szCs w:val="20"/>
        </w:rPr>
        <w:t xml:space="preserve">ZZP </w:t>
      </w:r>
      <w:r w:rsidR="000E7714" w:rsidRPr="00E11E55">
        <w:rPr>
          <w:rFonts w:ascii="Tahoma" w:hAnsi="Tahoma" w:cs="Tahoma"/>
          <w:sz w:val="20"/>
          <w:szCs w:val="20"/>
        </w:rPr>
        <w:t xml:space="preserve">a </w:t>
      </w:r>
      <w:r w:rsidRPr="00E11E55">
        <w:rPr>
          <w:rFonts w:ascii="Tahoma" w:hAnsi="Tahoma" w:cs="Tahoma"/>
          <w:sz w:val="20"/>
          <w:szCs w:val="20"/>
        </w:rPr>
        <w:t>souvisejících norem</w:t>
      </w:r>
      <w:r w:rsidR="00472AED">
        <w:rPr>
          <w:rFonts w:ascii="Tahoma" w:hAnsi="Tahoma" w:cs="Tahoma"/>
          <w:sz w:val="20"/>
          <w:szCs w:val="20"/>
        </w:rPr>
        <w:t xml:space="preserve">, zejména, ne však výlučně, </w:t>
      </w:r>
      <w:r w:rsidR="00472AED" w:rsidRPr="00472AED">
        <w:rPr>
          <w:rFonts w:ascii="Tahoma" w:hAnsi="Tahoma" w:cs="Tahoma"/>
          <w:sz w:val="20"/>
          <w:szCs w:val="20"/>
        </w:rPr>
        <w:t>ČSN EN 62353</w:t>
      </w:r>
      <w:r w:rsidR="00472AED">
        <w:rPr>
          <w:rFonts w:ascii="Tahoma" w:hAnsi="Tahoma" w:cs="Tahoma"/>
          <w:sz w:val="20"/>
          <w:szCs w:val="20"/>
        </w:rPr>
        <w:t xml:space="preserve">, </w:t>
      </w:r>
      <w:r w:rsidR="00472AED" w:rsidRPr="00472AED">
        <w:rPr>
          <w:rFonts w:ascii="Tahoma" w:hAnsi="Tahoma" w:cs="Tahoma"/>
          <w:sz w:val="20"/>
          <w:szCs w:val="20"/>
        </w:rPr>
        <w:t>ČSN EN 60601-1</w:t>
      </w:r>
      <w:r w:rsidR="00472AED">
        <w:rPr>
          <w:rFonts w:ascii="Tahoma" w:hAnsi="Tahoma" w:cs="Tahoma"/>
          <w:sz w:val="20"/>
          <w:szCs w:val="20"/>
        </w:rPr>
        <w:t xml:space="preserve"> a </w:t>
      </w:r>
      <w:r w:rsidR="00472AED" w:rsidRPr="00472AED">
        <w:rPr>
          <w:rFonts w:ascii="Tahoma" w:hAnsi="Tahoma" w:cs="Tahoma"/>
          <w:sz w:val="20"/>
          <w:szCs w:val="20"/>
        </w:rPr>
        <w:t>ČSN EN ISO 13485</w:t>
      </w:r>
      <w:r w:rsidRPr="00E11E55">
        <w:rPr>
          <w:rFonts w:ascii="Tahoma" w:hAnsi="Tahoma" w:cs="Tahoma"/>
          <w:sz w:val="20"/>
          <w:szCs w:val="20"/>
        </w:rPr>
        <w:t>, včetně naměřených hodnot a pou</w:t>
      </w:r>
      <w:r w:rsidR="007C79F1" w:rsidRPr="00E11E55">
        <w:rPr>
          <w:rFonts w:ascii="Tahoma" w:hAnsi="Tahoma" w:cs="Tahoma"/>
          <w:sz w:val="20"/>
          <w:szCs w:val="20"/>
        </w:rPr>
        <w:t>žitých měřidel.</w:t>
      </w:r>
      <w:r w:rsidRPr="00E11E55">
        <w:rPr>
          <w:rFonts w:ascii="Tahoma" w:hAnsi="Tahoma" w:cs="Tahoma"/>
          <w:sz w:val="20"/>
          <w:szCs w:val="20"/>
        </w:rPr>
        <w:t xml:space="preserve"> </w:t>
      </w:r>
    </w:p>
    <w:p w14:paraId="346D9C49" w14:textId="77777777" w:rsidR="00D46045" w:rsidRPr="00E11E55" w:rsidRDefault="00D46045" w:rsidP="00D91617">
      <w:pPr>
        <w:pStyle w:val="Odstavecseseznamem"/>
        <w:numPr>
          <w:ilvl w:val="1"/>
          <w:numId w:val="5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Provádění </w:t>
      </w:r>
      <w:r w:rsidR="002B0695" w:rsidRPr="00E11E55">
        <w:rPr>
          <w:rFonts w:ascii="Tahoma" w:hAnsi="Tahoma" w:cs="Tahoma"/>
          <w:sz w:val="20"/>
          <w:szCs w:val="20"/>
        </w:rPr>
        <w:t xml:space="preserve">ostatních servisních úkonů směřující k plné funkčnosti </w:t>
      </w:r>
      <w:r w:rsidRPr="00E11E55">
        <w:rPr>
          <w:rFonts w:ascii="Tahoma" w:hAnsi="Tahoma" w:cs="Tahoma"/>
          <w:sz w:val="20"/>
          <w:szCs w:val="20"/>
        </w:rPr>
        <w:t xml:space="preserve">prostředků zdravotnické techniky (dále jen „PZT“) na základě objednávek. </w:t>
      </w:r>
    </w:p>
    <w:p w14:paraId="6C117AED" w14:textId="77777777" w:rsidR="001B5F48" w:rsidRPr="00E11E55" w:rsidRDefault="00F370AA" w:rsidP="00D91617">
      <w:pPr>
        <w:pStyle w:val="Odstavecseseznamem"/>
        <w:numPr>
          <w:ilvl w:val="1"/>
          <w:numId w:val="5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Poskytovatel</w:t>
      </w:r>
      <w:r w:rsidR="001B5F48" w:rsidRPr="00E11E55">
        <w:rPr>
          <w:rFonts w:ascii="Tahoma" w:hAnsi="Tahoma" w:cs="Tahoma"/>
          <w:sz w:val="20"/>
          <w:szCs w:val="20"/>
        </w:rPr>
        <w:t xml:space="preserve"> bude službu provádět v místech plnění prostřednictvím vlastního servisního technika v souladu s platnou dokumentací a technologií, schválenou výrobci jednotlivých typů zdravotnick</w:t>
      </w:r>
      <w:r w:rsidR="00D91617">
        <w:rPr>
          <w:rFonts w:ascii="Tahoma" w:hAnsi="Tahoma" w:cs="Tahoma"/>
          <w:sz w:val="20"/>
          <w:szCs w:val="20"/>
        </w:rPr>
        <w:t>é techniky</w:t>
      </w:r>
      <w:r w:rsidR="001B5F48" w:rsidRPr="00E11E55">
        <w:rPr>
          <w:rFonts w:ascii="Tahoma" w:hAnsi="Tahoma" w:cs="Tahoma"/>
          <w:sz w:val="20"/>
          <w:szCs w:val="20"/>
        </w:rPr>
        <w:t xml:space="preserve"> (dále jen "technik"). </w:t>
      </w:r>
    </w:p>
    <w:p w14:paraId="75A5D134" w14:textId="77777777" w:rsidR="00693C93" w:rsidRPr="00E11E55" w:rsidRDefault="00F370AA" w:rsidP="00D91617">
      <w:pPr>
        <w:pStyle w:val="Odstavecseseznamem"/>
        <w:numPr>
          <w:ilvl w:val="0"/>
          <w:numId w:val="5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Poskytovatel</w:t>
      </w:r>
      <w:r w:rsidR="00693C93" w:rsidRPr="00E11E55">
        <w:rPr>
          <w:rFonts w:ascii="Tahoma" w:hAnsi="Tahoma" w:cs="Tahoma"/>
          <w:sz w:val="20"/>
          <w:szCs w:val="20"/>
        </w:rPr>
        <w:t xml:space="preserve"> poskyt</w:t>
      </w:r>
      <w:r w:rsidR="000E7714" w:rsidRPr="00E11E55">
        <w:rPr>
          <w:rFonts w:ascii="Tahoma" w:hAnsi="Tahoma" w:cs="Tahoma"/>
          <w:sz w:val="20"/>
          <w:szCs w:val="20"/>
        </w:rPr>
        <w:t>uje</w:t>
      </w:r>
      <w:r w:rsidR="00693C93" w:rsidRPr="00E11E55">
        <w:rPr>
          <w:rFonts w:ascii="Tahoma" w:hAnsi="Tahoma" w:cs="Tahoma"/>
          <w:sz w:val="20"/>
          <w:szCs w:val="20"/>
        </w:rPr>
        <w:t xml:space="preserve"> službu za úplatu. Podmínkou poskytování služby za úplatu je důsledné dodržování podmínek čl. II. této smlouvy.</w:t>
      </w:r>
    </w:p>
    <w:p w14:paraId="7557A283" w14:textId="77777777" w:rsidR="00693C93" w:rsidRPr="00E11E55" w:rsidRDefault="00F370AA" w:rsidP="00D91617">
      <w:pPr>
        <w:pStyle w:val="Odstavecseseznamem"/>
        <w:numPr>
          <w:ilvl w:val="0"/>
          <w:numId w:val="5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Objednatel</w:t>
      </w:r>
      <w:r w:rsidR="00D34949" w:rsidRPr="00E11E55">
        <w:rPr>
          <w:rFonts w:ascii="Tahoma" w:hAnsi="Tahoma" w:cs="Tahoma"/>
          <w:sz w:val="20"/>
          <w:szCs w:val="20"/>
        </w:rPr>
        <w:t xml:space="preserve"> se zavazuje zaplatit </w:t>
      </w:r>
      <w:r w:rsidRPr="00E11E55">
        <w:rPr>
          <w:rFonts w:ascii="Tahoma" w:hAnsi="Tahoma" w:cs="Tahoma"/>
          <w:sz w:val="20"/>
          <w:szCs w:val="20"/>
        </w:rPr>
        <w:t>Poskytovatel</w:t>
      </w:r>
      <w:r w:rsidR="00D34949" w:rsidRPr="00E11E55">
        <w:rPr>
          <w:rFonts w:ascii="Tahoma" w:hAnsi="Tahoma" w:cs="Tahoma"/>
          <w:sz w:val="20"/>
          <w:szCs w:val="20"/>
        </w:rPr>
        <w:t xml:space="preserve">i úplatu </w:t>
      </w:r>
      <w:r w:rsidR="00DB15E5" w:rsidRPr="00E11E55">
        <w:rPr>
          <w:rFonts w:ascii="Tahoma" w:hAnsi="Tahoma" w:cs="Tahoma"/>
          <w:sz w:val="20"/>
          <w:szCs w:val="20"/>
        </w:rPr>
        <w:t xml:space="preserve">za plnění předmětu této smlouvy uvedené v článku </w:t>
      </w:r>
      <w:r w:rsidR="00ED5624" w:rsidRPr="00E11E55">
        <w:rPr>
          <w:rFonts w:ascii="Tahoma" w:hAnsi="Tahoma" w:cs="Tahoma"/>
          <w:sz w:val="20"/>
          <w:szCs w:val="20"/>
        </w:rPr>
        <w:t>I. odst.</w:t>
      </w:r>
      <w:r w:rsidR="00DB15E5" w:rsidRPr="00E11E55">
        <w:rPr>
          <w:rFonts w:ascii="Tahoma" w:hAnsi="Tahoma" w:cs="Tahoma"/>
          <w:sz w:val="20"/>
          <w:szCs w:val="20"/>
        </w:rPr>
        <w:t xml:space="preserve"> </w:t>
      </w:r>
      <w:r w:rsidR="00440CC3" w:rsidRPr="00E11E55">
        <w:rPr>
          <w:rFonts w:ascii="Tahoma" w:hAnsi="Tahoma" w:cs="Tahoma"/>
          <w:sz w:val="20"/>
          <w:szCs w:val="20"/>
        </w:rPr>
        <w:t>2</w:t>
      </w:r>
      <w:r w:rsidR="00DB15E5" w:rsidRPr="00E11E55">
        <w:rPr>
          <w:rFonts w:ascii="Tahoma" w:hAnsi="Tahoma" w:cs="Tahoma"/>
          <w:sz w:val="20"/>
          <w:szCs w:val="20"/>
        </w:rPr>
        <w:t>.</w:t>
      </w:r>
      <w:r w:rsidR="007F099D" w:rsidRPr="00E11E55">
        <w:rPr>
          <w:rFonts w:ascii="Tahoma" w:hAnsi="Tahoma" w:cs="Tahoma"/>
          <w:sz w:val="20"/>
          <w:szCs w:val="20"/>
        </w:rPr>
        <w:t xml:space="preserve"> </w:t>
      </w:r>
      <w:r w:rsidR="00EC641D" w:rsidRPr="00E11E55">
        <w:rPr>
          <w:rFonts w:ascii="Tahoma" w:hAnsi="Tahoma" w:cs="Tahoma"/>
          <w:sz w:val="20"/>
          <w:szCs w:val="20"/>
        </w:rPr>
        <w:t xml:space="preserve">této smlouvy </w:t>
      </w:r>
      <w:r w:rsidR="00D34949" w:rsidRPr="00E11E55">
        <w:rPr>
          <w:rFonts w:ascii="Tahoma" w:hAnsi="Tahoma" w:cs="Tahoma"/>
          <w:sz w:val="20"/>
          <w:szCs w:val="20"/>
        </w:rPr>
        <w:t>ve výši a za podmínek stanovených touto</w:t>
      </w:r>
      <w:r w:rsidR="002B0695" w:rsidRPr="00E11E55">
        <w:rPr>
          <w:rFonts w:ascii="Tahoma" w:hAnsi="Tahoma" w:cs="Tahoma"/>
          <w:sz w:val="20"/>
          <w:szCs w:val="20"/>
        </w:rPr>
        <w:t xml:space="preserve"> smlouvou, zejména její </w:t>
      </w:r>
      <w:r w:rsidR="000E7714" w:rsidRPr="00E11E55">
        <w:rPr>
          <w:rFonts w:ascii="Tahoma" w:hAnsi="Tahoma" w:cs="Tahoma"/>
          <w:sz w:val="20"/>
          <w:szCs w:val="20"/>
        </w:rPr>
        <w:t>P</w:t>
      </w:r>
      <w:r w:rsidR="002B0695" w:rsidRPr="00E11E55">
        <w:rPr>
          <w:rFonts w:ascii="Tahoma" w:hAnsi="Tahoma" w:cs="Tahoma"/>
          <w:sz w:val="20"/>
          <w:szCs w:val="20"/>
        </w:rPr>
        <w:t>řílohou č. 1.</w:t>
      </w:r>
    </w:p>
    <w:p w14:paraId="3E0267B6" w14:textId="77777777" w:rsidR="00D91617" w:rsidRDefault="004E5F1A" w:rsidP="00D91617">
      <w:pPr>
        <w:pStyle w:val="Odstavecseseznamem"/>
        <w:numPr>
          <w:ilvl w:val="0"/>
          <w:numId w:val="5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Předmět smlouvy uvedený v odst.</w:t>
      </w:r>
      <w:r w:rsidR="00161939" w:rsidRPr="00E11E55">
        <w:rPr>
          <w:rFonts w:ascii="Tahoma" w:hAnsi="Tahoma" w:cs="Tahoma"/>
          <w:sz w:val="20"/>
          <w:szCs w:val="20"/>
        </w:rPr>
        <w:t xml:space="preserve"> </w:t>
      </w:r>
      <w:r w:rsidRPr="00E11E55">
        <w:rPr>
          <w:rFonts w:ascii="Tahoma" w:hAnsi="Tahoma" w:cs="Tahoma"/>
          <w:sz w:val="20"/>
          <w:szCs w:val="20"/>
        </w:rPr>
        <w:t>1</w:t>
      </w:r>
      <w:r w:rsidR="00C85EF0" w:rsidRPr="00E11E55">
        <w:rPr>
          <w:rFonts w:ascii="Tahoma" w:hAnsi="Tahoma" w:cs="Tahoma"/>
          <w:sz w:val="20"/>
          <w:szCs w:val="20"/>
        </w:rPr>
        <w:t>.</w:t>
      </w:r>
      <w:r w:rsidRPr="00E11E55">
        <w:rPr>
          <w:rFonts w:ascii="Tahoma" w:hAnsi="Tahoma" w:cs="Tahoma"/>
          <w:sz w:val="20"/>
          <w:szCs w:val="20"/>
        </w:rPr>
        <w:t xml:space="preserve"> tohoto článku </w:t>
      </w:r>
      <w:r w:rsidR="00C85EF0" w:rsidRPr="00E11E55">
        <w:rPr>
          <w:rFonts w:ascii="Tahoma" w:hAnsi="Tahoma" w:cs="Tahoma"/>
          <w:sz w:val="20"/>
          <w:szCs w:val="20"/>
        </w:rPr>
        <w:t xml:space="preserve">této smlouvy </w:t>
      </w:r>
      <w:r w:rsidRPr="00E11E55">
        <w:rPr>
          <w:rFonts w:ascii="Tahoma" w:hAnsi="Tahoma" w:cs="Tahoma"/>
          <w:sz w:val="20"/>
          <w:szCs w:val="20"/>
        </w:rPr>
        <w:t>se vztahuje k</w:t>
      </w:r>
      <w:r w:rsidR="00E74573" w:rsidRPr="00E11E55">
        <w:rPr>
          <w:rFonts w:ascii="Tahoma" w:hAnsi="Tahoma" w:cs="Tahoma"/>
          <w:sz w:val="20"/>
          <w:szCs w:val="20"/>
        </w:rPr>
        <w:t xml:space="preserve"> veřejné </w:t>
      </w:r>
      <w:r w:rsidRPr="00E11E55">
        <w:rPr>
          <w:rFonts w:ascii="Tahoma" w:hAnsi="Tahoma" w:cs="Tahoma"/>
          <w:sz w:val="20"/>
          <w:szCs w:val="20"/>
        </w:rPr>
        <w:t>zakázce</w:t>
      </w:r>
      <w:r w:rsidR="000B042F" w:rsidRPr="00E11E55">
        <w:rPr>
          <w:rFonts w:ascii="Tahoma" w:hAnsi="Tahoma" w:cs="Tahoma"/>
          <w:sz w:val="20"/>
          <w:szCs w:val="20"/>
        </w:rPr>
        <w:t xml:space="preserve"> </w:t>
      </w:r>
      <w:r w:rsidR="00E74573" w:rsidRPr="00E11E55">
        <w:rPr>
          <w:rFonts w:ascii="Tahoma" w:hAnsi="Tahoma" w:cs="Tahoma"/>
          <w:sz w:val="20"/>
          <w:szCs w:val="20"/>
        </w:rPr>
        <w:t>malého rozsahu</w:t>
      </w:r>
      <w:r w:rsidR="002B0695" w:rsidRPr="00E11E55">
        <w:rPr>
          <w:rFonts w:ascii="Tahoma" w:hAnsi="Tahoma" w:cs="Tahoma"/>
          <w:sz w:val="20"/>
          <w:szCs w:val="20"/>
        </w:rPr>
        <w:t xml:space="preserve"> na službu</w:t>
      </w:r>
      <w:r w:rsidR="00F52359" w:rsidRPr="00E11E55">
        <w:rPr>
          <w:rFonts w:ascii="Tahoma" w:hAnsi="Tahoma" w:cs="Tahoma"/>
          <w:sz w:val="20"/>
          <w:szCs w:val="20"/>
        </w:rPr>
        <w:t>:</w:t>
      </w:r>
      <w:r w:rsidR="00D91617">
        <w:rPr>
          <w:rFonts w:ascii="Tahoma" w:hAnsi="Tahoma" w:cs="Tahoma"/>
          <w:sz w:val="20"/>
          <w:szCs w:val="20"/>
        </w:rPr>
        <w:t xml:space="preserve"> Provádění BTK zdravotnické techniky</w:t>
      </w:r>
      <w:r w:rsidR="00825D2C" w:rsidRPr="00E11E55">
        <w:rPr>
          <w:rFonts w:ascii="Tahoma" w:hAnsi="Tahoma" w:cs="Tahoma"/>
          <w:sz w:val="20"/>
          <w:szCs w:val="20"/>
        </w:rPr>
        <w:t>.</w:t>
      </w:r>
      <w:r w:rsidR="00D91617">
        <w:rPr>
          <w:rFonts w:ascii="Tahoma" w:hAnsi="Tahoma" w:cs="Tahoma"/>
          <w:sz w:val="20"/>
          <w:szCs w:val="20"/>
        </w:rPr>
        <w:t xml:space="preserve"> </w:t>
      </w:r>
    </w:p>
    <w:p w14:paraId="7D518F26" w14:textId="77777777" w:rsidR="002B0695" w:rsidRPr="00E11E55" w:rsidRDefault="00D91617" w:rsidP="00D91617">
      <w:pPr>
        <w:pStyle w:val="Odstavecseseznamem"/>
        <w:numPr>
          <w:ilvl w:val="0"/>
          <w:numId w:val="5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Číslo zakázky na profilu zadavatele P26V00000038, pod interním číslem zadavatele OPA/PRO/2026/04.</w:t>
      </w:r>
      <w:r w:rsidR="00F91111" w:rsidRPr="00E11E55">
        <w:rPr>
          <w:rFonts w:ascii="Tahoma" w:hAnsi="Tahoma" w:cs="Tahoma"/>
          <w:sz w:val="20"/>
          <w:szCs w:val="20"/>
        </w:rPr>
        <w:t xml:space="preserve"> </w:t>
      </w:r>
    </w:p>
    <w:p w14:paraId="3CEDA36F" w14:textId="77777777" w:rsidR="00F52359" w:rsidRPr="00D91617" w:rsidRDefault="0030527A" w:rsidP="002A0290">
      <w:pPr>
        <w:pStyle w:val="Odstavecseseznamem"/>
        <w:numPr>
          <w:ilvl w:val="0"/>
          <w:numId w:val="5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D91617">
        <w:rPr>
          <w:rFonts w:ascii="Tahoma" w:hAnsi="Tahoma" w:cs="Tahoma"/>
          <w:sz w:val="20"/>
          <w:szCs w:val="20"/>
        </w:rPr>
        <w:t xml:space="preserve">Dle členění CPV a NIPEZ se jedná o kódy: </w:t>
      </w:r>
      <w:r w:rsidR="00A523E9" w:rsidRPr="00D91617">
        <w:rPr>
          <w:rFonts w:ascii="Tahoma" w:hAnsi="Tahoma" w:cs="Tahoma"/>
          <w:sz w:val="20"/>
          <w:szCs w:val="20"/>
        </w:rPr>
        <w:t>50421000-2 - Opravy a údržba zdravotnických přístrojů</w:t>
      </w:r>
      <w:r w:rsidR="00F52359" w:rsidRPr="00D91617">
        <w:rPr>
          <w:rFonts w:ascii="Tahoma" w:hAnsi="Tahoma" w:cs="Tahoma"/>
          <w:sz w:val="20"/>
          <w:szCs w:val="20"/>
        </w:rPr>
        <w:t xml:space="preserve">. </w:t>
      </w:r>
    </w:p>
    <w:p w14:paraId="03A3B245" w14:textId="77777777" w:rsidR="00635BFB" w:rsidRPr="00E11E55" w:rsidRDefault="00635BFB" w:rsidP="00D91617">
      <w:pPr>
        <w:pStyle w:val="Odstavecseseznamem"/>
        <w:spacing w:before="120" w:after="0" w:line="276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39FAA57B" w14:textId="77777777" w:rsidR="0030527A" w:rsidRPr="00E11E55" w:rsidRDefault="00E732A9" w:rsidP="00D91617">
      <w:pPr>
        <w:spacing w:before="120" w:after="0"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E11E55">
        <w:rPr>
          <w:rFonts w:ascii="Tahoma" w:hAnsi="Tahoma" w:cs="Tahoma"/>
          <w:b/>
          <w:sz w:val="20"/>
          <w:szCs w:val="20"/>
        </w:rPr>
        <w:t>II.</w:t>
      </w:r>
    </w:p>
    <w:p w14:paraId="5FAB4429" w14:textId="77777777" w:rsidR="00E732A9" w:rsidRPr="00E11E55" w:rsidRDefault="00E732A9" w:rsidP="00D91617">
      <w:pPr>
        <w:spacing w:before="120" w:after="0"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E11E55">
        <w:rPr>
          <w:rFonts w:ascii="Tahoma" w:hAnsi="Tahoma" w:cs="Tahoma"/>
          <w:b/>
          <w:sz w:val="20"/>
          <w:szCs w:val="20"/>
        </w:rPr>
        <w:t xml:space="preserve">Místo </w:t>
      </w:r>
      <w:r w:rsidR="00FD65EE" w:rsidRPr="00E11E55">
        <w:rPr>
          <w:rFonts w:ascii="Tahoma" w:hAnsi="Tahoma" w:cs="Tahoma"/>
          <w:b/>
          <w:sz w:val="20"/>
          <w:szCs w:val="20"/>
        </w:rPr>
        <w:t xml:space="preserve">plnění </w:t>
      </w:r>
      <w:r w:rsidRPr="00E11E55">
        <w:rPr>
          <w:rFonts w:ascii="Tahoma" w:hAnsi="Tahoma" w:cs="Tahoma"/>
          <w:b/>
          <w:sz w:val="20"/>
          <w:szCs w:val="20"/>
        </w:rPr>
        <w:t>a podmínky provedení služb</w:t>
      </w:r>
      <w:r w:rsidR="00D733F1" w:rsidRPr="00E11E55">
        <w:rPr>
          <w:rFonts w:ascii="Tahoma" w:hAnsi="Tahoma" w:cs="Tahoma"/>
          <w:b/>
          <w:sz w:val="20"/>
          <w:szCs w:val="20"/>
        </w:rPr>
        <w:t>y</w:t>
      </w:r>
    </w:p>
    <w:p w14:paraId="4862C8FD" w14:textId="77777777" w:rsidR="00C75D68" w:rsidRPr="00E11E55" w:rsidRDefault="00C75D68" w:rsidP="00D91617">
      <w:pPr>
        <w:pStyle w:val="Odstavecseseznamem"/>
        <w:numPr>
          <w:ilvl w:val="0"/>
          <w:numId w:val="1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Všechny objekty a budovy umístěné v areál</w:t>
      </w:r>
      <w:r w:rsidR="00C85EF0" w:rsidRPr="00E11E55">
        <w:rPr>
          <w:rFonts w:ascii="Tahoma" w:hAnsi="Tahoma" w:cs="Tahoma"/>
          <w:sz w:val="20"/>
          <w:szCs w:val="20"/>
        </w:rPr>
        <w:t>u</w:t>
      </w:r>
      <w:r w:rsidRPr="00E11E55">
        <w:rPr>
          <w:rFonts w:ascii="Tahoma" w:hAnsi="Tahoma" w:cs="Tahoma"/>
          <w:sz w:val="20"/>
          <w:szCs w:val="20"/>
        </w:rPr>
        <w:t xml:space="preserve"> </w:t>
      </w:r>
      <w:r w:rsidR="00D91617">
        <w:rPr>
          <w:rFonts w:ascii="Tahoma" w:hAnsi="Tahoma" w:cs="Tahoma"/>
          <w:sz w:val="20"/>
          <w:szCs w:val="20"/>
        </w:rPr>
        <w:t xml:space="preserve">Moravskoslezské nemocnice Opava, </w:t>
      </w:r>
      <w:r w:rsidRPr="00E11E55">
        <w:rPr>
          <w:rFonts w:ascii="Tahoma" w:hAnsi="Tahoma" w:cs="Tahoma"/>
          <w:sz w:val="20"/>
          <w:szCs w:val="20"/>
        </w:rPr>
        <w:t>Olomouck</w:t>
      </w:r>
      <w:r w:rsidR="00D91617">
        <w:rPr>
          <w:rFonts w:ascii="Tahoma" w:hAnsi="Tahoma" w:cs="Tahoma"/>
          <w:sz w:val="20"/>
          <w:szCs w:val="20"/>
        </w:rPr>
        <w:t>á</w:t>
      </w:r>
      <w:r w:rsidRPr="00E11E55">
        <w:rPr>
          <w:rFonts w:ascii="Tahoma" w:hAnsi="Tahoma" w:cs="Tahoma"/>
          <w:sz w:val="20"/>
          <w:szCs w:val="20"/>
        </w:rPr>
        <w:t xml:space="preserve"> </w:t>
      </w:r>
      <w:r w:rsidR="00D91617">
        <w:rPr>
          <w:rFonts w:ascii="Tahoma" w:hAnsi="Tahoma" w:cs="Tahoma"/>
          <w:sz w:val="20"/>
          <w:szCs w:val="20"/>
        </w:rPr>
        <w:t xml:space="preserve">470/86, 746 01 </w:t>
      </w:r>
      <w:r w:rsidRPr="00E11E55">
        <w:rPr>
          <w:rFonts w:ascii="Tahoma" w:hAnsi="Tahoma" w:cs="Tahoma"/>
          <w:sz w:val="20"/>
          <w:szCs w:val="20"/>
        </w:rPr>
        <w:t>Op</w:t>
      </w:r>
      <w:r w:rsidR="003F64BA" w:rsidRPr="00E11E55">
        <w:rPr>
          <w:rFonts w:ascii="Tahoma" w:hAnsi="Tahoma" w:cs="Tahoma"/>
          <w:sz w:val="20"/>
          <w:szCs w:val="20"/>
        </w:rPr>
        <w:t>av</w:t>
      </w:r>
      <w:r w:rsidR="00D91617">
        <w:rPr>
          <w:rFonts w:ascii="Tahoma" w:hAnsi="Tahoma" w:cs="Tahoma"/>
          <w:sz w:val="20"/>
          <w:szCs w:val="20"/>
        </w:rPr>
        <w:t>a</w:t>
      </w:r>
      <w:r w:rsidRPr="00E11E55">
        <w:rPr>
          <w:rFonts w:ascii="Tahoma" w:hAnsi="Tahoma" w:cs="Tahoma"/>
          <w:sz w:val="20"/>
          <w:szCs w:val="20"/>
        </w:rPr>
        <w:t xml:space="preserve">. </w:t>
      </w:r>
    </w:p>
    <w:p w14:paraId="10C56190" w14:textId="77777777" w:rsidR="00E17A47" w:rsidRPr="00E11E55" w:rsidRDefault="00F370AA" w:rsidP="00D91617">
      <w:pPr>
        <w:pStyle w:val="Odstavecseseznamem"/>
        <w:numPr>
          <w:ilvl w:val="0"/>
          <w:numId w:val="1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Poskytovatel</w:t>
      </w:r>
      <w:r w:rsidR="00D84766" w:rsidRPr="00E11E55">
        <w:rPr>
          <w:rFonts w:ascii="Tahoma" w:hAnsi="Tahoma" w:cs="Tahoma"/>
          <w:sz w:val="20"/>
          <w:szCs w:val="20"/>
        </w:rPr>
        <w:t xml:space="preserve"> se zavazuje provést službu na svůj náklad a své nebezpečí, s odbornou péčí v rozsahu, čase a kvalitě stanovené touto smlouvou. </w:t>
      </w:r>
    </w:p>
    <w:p w14:paraId="7F3C8802" w14:textId="77777777" w:rsidR="00E17A47" w:rsidRPr="00E11E55" w:rsidRDefault="00F370AA" w:rsidP="00D91617">
      <w:pPr>
        <w:pStyle w:val="Odstavecseseznamem"/>
        <w:numPr>
          <w:ilvl w:val="0"/>
          <w:numId w:val="1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Poskytovatel</w:t>
      </w:r>
      <w:r w:rsidR="00D84766" w:rsidRPr="00E11E55">
        <w:rPr>
          <w:rFonts w:ascii="Tahoma" w:hAnsi="Tahoma" w:cs="Tahoma"/>
          <w:sz w:val="20"/>
          <w:szCs w:val="20"/>
        </w:rPr>
        <w:t xml:space="preserve"> se zavazuje při vstupu do objektů nebo na pozemky </w:t>
      </w:r>
      <w:r w:rsidR="00D91617">
        <w:rPr>
          <w:rFonts w:ascii="Tahoma" w:hAnsi="Tahoma" w:cs="Tahoma"/>
          <w:sz w:val="20"/>
          <w:szCs w:val="20"/>
        </w:rPr>
        <w:t>MS</w:t>
      </w:r>
      <w:r w:rsidR="00D84766" w:rsidRPr="00E11E55">
        <w:rPr>
          <w:rFonts w:ascii="Tahoma" w:hAnsi="Tahoma" w:cs="Tahoma"/>
          <w:sz w:val="20"/>
          <w:szCs w:val="20"/>
        </w:rPr>
        <w:t xml:space="preserve">NO dodržovat veškeré platné předpisy a nařízení. </w:t>
      </w:r>
      <w:r w:rsidRPr="00E11E55">
        <w:rPr>
          <w:rFonts w:ascii="Tahoma" w:hAnsi="Tahoma" w:cs="Tahoma"/>
          <w:sz w:val="20"/>
          <w:szCs w:val="20"/>
        </w:rPr>
        <w:t>Poskytovatel</w:t>
      </w:r>
      <w:r w:rsidR="00D84766" w:rsidRPr="00E11E55">
        <w:rPr>
          <w:rFonts w:ascii="Tahoma" w:hAnsi="Tahoma" w:cs="Tahoma"/>
          <w:sz w:val="20"/>
          <w:szCs w:val="20"/>
        </w:rPr>
        <w:t xml:space="preserve"> je povinen udržo</w:t>
      </w:r>
      <w:r w:rsidR="00DF707A" w:rsidRPr="00E11E55">
        <w:rPr>
          <w:rFonts w:ascii="Tahoma" w:hAnsi="Tahoma" w:cs="Tahoma"/>
          <w:sz w:val="20"/>
          <w:szCs w:val="20"/>
        </w:rPr>
        <w:t xml:space="preserve">vat pořádek na pracovištích </w:t>
      </w:r>
      <w:r w:rsidR="00D91617">
        <w:rPr>
          <w:rFonts w:ascii="Tahoma" w:hAnsi="Tahoma" w:cs="Tahoma"/>
          <w:sz w:val="20"/>
          <w:szCs w:val="20"/>
        </w:rPr>
        <w:t>MS</w:t>
      </w:r>
      <w:r w:rsidR="00DF707A" w:rsidRPr="00E11E55">
        <w:rPr>
          <w:rFonts w:ascii="Tahoma" w:hAnsi="Tahoma" w:cs="Tahoma"/>
          <w:sz w:val="20"/>
          <w:szCs w:val="20"/>
        </w:rPr>
        <w:t>NO a řídit se pokyny vedoucích dotčených pracovišť, tak aby nebyl narušen léčebný proces a provoz ve zdravotnickém zařízení včetně dodržování hygienických a bezpečnostních předpisů.</w:t>
      </w:r>
      <w:r w:rsidR="00D84766" w:rsidRPr="00E11E55">
        <w:rPr>
          <w:rFonts w:ascii="Tahoma" w:hAnsi="Tahoma" w:cs="Tahoma"/>
          <w:sz w:val="20"/>
          <w:szCs w:val="20"/>
        </w:rPr>
        <w:t xml:space="preserve"> </w:t>
      </w:r>
    </w:p>
    <w:p w14:paraId="503AA57E" w14:textId="77777777" w:rsidR="00D46045" w:rsidRPr="00E11E55" w:rsidRDefault="00D46045" w:rsidP="00D91617">
      <w:pPr>
        <w:pStyle w:val="Odstavecseseznamem"/>
        <w:numPr>
          <w:ilvl w:val="0"/>
          <w:numId w:val="1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Způsob poskytování jednotlivých služeb uvedených v článku I. odst. 2. této smlouvy:</w:t>
      </w:r>
    </w:p>
    <w:p w14:paraId="74EBBAD9" w14:textId="77777777" w:rsidR="00656E12" w:rsidRPr="00E11E55" w:rsidRDefault="00D46045" w:rsidP="00D91617">
      <w:pPr>
        <w:pStyle w:val="Odstavecseseznamem"/>
        <w:spacing w:before="120" w:after="0" w:line="276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Poskytováním dílčí služby podle čl. I</w:t>
      </w:r>
      <w:r w:rsidR="00EB58AD" w:rsidRPr="00E11E55">
        <w:rPr>
          <w:rFonts w:ascii="Tahoma" w:hAnsi="Tahoma" w:cs="Tahoma"/>
          <w:sz w:val="20"/>
          <w:szCs w:val="20"/>
        </w:rPr>
        <w:t>.</w:t>
      </w:r>
      <w:r w:rsidRPr="00E11E55">
        <w:rPr>
          <w:rFonts w:ascii="Tahoma" w:hAnsi="Tahoma" w:cs="Tahoma"/>
          <w:sz w:val="20"/>
          <w:szCs w:val="20"/>
        </w:rPr>
        <w:t xml:space="preserve">, jejímiž určujícími prvky jsou kalendářní doba podle pokynů výrobce v provozní dokumentaci. Plnění bude poskytováno v rozsahu a termínu stanoveném </w:t>
      </w:r>
      <w:r w:rsidR="00EB58AD" w:rsidRPr="00E11E55">
        <w:rPr>
          <w:rFonts w:ascii="Tahoma" w:hAnsi="Tahoma" w:cs="Tahoma"/>
          <w:sz w:val="20"/>
          <w:szCs w:val="20"/>
        </w:rPr>
        <w:t xml:space="preserve">pověřeným zaměstnancem </w:t>
      </w:r>
      <w:r w:rsidR="00F370AA" w:rsidRPr="00E11E55">
        <w:rPr>
          <w:rFonts w:ascii="Tahoma" w:hAnsi="Tahoma" w:cs="Tahoma"/>
          <w:sz w:val="20"/>
          <w:szCs w:val="20"/>
        </w:rPr>
        <w:t>Objednatel</w:t>
      </w:r>
      <w:r w:rsidR="00EB58AD" w:rsidRPr="00E11E55">
        <w:rPr>
          <w:rFonts w:ascii="Tahoma" w:hAnsi="Tahoma" w:cs="Tahoma"/>
          <w:sz w:val="20"/>
          <w:szCs w:val="20"/>
        </w:rPr>
        <w:t xml:space="preserve">e </w:t>
      </w:r>
      <w:r w:rsidRPr="00E11E55">
        <w:rPr>
          <w:rFonts w:ascii="Tahoma" w:hAnsi="Tahoma" w:cs="Tahoma"/>
          <w:sz w:val="20"/>
          <w:szCs w:val="20"/>
        </w:rPr>
        <w:t xml:space="preserve">nebo na základě kontrolního nálezu </w:t>
      </w:r>
      <w:r w:rsidR="00F370AA" w:rsidRPr="00E11E55">
        <w:rPr>
          <w:rFonts w:ascii="Tahoma" w:hAnsi="Tahoma" w:cs="Tahoma"/>
          <w:sz w:val="20"/>
          <w:szCs w:val="20"/>
        </w:rPr>
        <w:t>Poskytovatel</w:t>
      </w:r>
      <w:r w:rsidRPr="00E11E55">
        <w:rPr>
          <w:rFonts w:ascii="Tahoma" w:hAnsi="Tahoma" w:cs="Tahoma"/>
          <w:sz w:val="20"/>
          <w:szCs w:val="20"/>
        </w:rPr>
        <w:t xml:space="preserve">e zjištěného v průběhu poskytování služby, a to vždy v souladu s </w:t>
      </w:r>
      <w:r w:rsidR="00EB58AD" w:rsidRPr="00E11E55">
        <w:rPr>
          <w:rFonts w:ascii="Tahoma" w:hAnsi="Tahoma" w:cs="Tahoma"/>
          <w:sz w:val="20"/>
          <w:szCs w:val="20"/>
        </w:rPr>
        <w:t xml:space="preserve">touto </w:t>
      </w:r>
      <w:r w:rsidRPr="00E11E55">
        <w:rPr>
          <w:rFonts w:ascii="Tahoma" w:hAnsi="Tahoma" w:cs="Tahoma"/>
          <w:sz w:val="20"/>
          <w:szCs w:val="20"/>
        </w:rPr>
        <w:t xml:space="preserve">smlouvou. Služba bude poskytována v souladu se schválenými technologickými postupy výrobce, které jsou k dispozici </w:t>
      </w:r>
      <w:r w:rsidR="00D91617">
        <w:rPr>
          <w:rFonts w:ascii="Tahoma" w:hAnsi="Tahoma" w:cs="Tahoma"/>
          <w:sz w:val="20"/>
          <w:szCs w:val="20"/>
        </w:rPr>
        <w:br/>
      </w:r>
      <w:r w:rsidRPr="00E11E55">
        <w:rPr>
          <w:rFonts w:ascii="Tahoma" w:hAnsi="Tahoma" w:cs="Tahoma"/>
          <w:sz w:val="20"/>
          <w:szCs w:val="20"/>
        </w:rPr>
        <w:t xml:space="preserve">u </w:t>
      </w:r>
      <w:r w:rsidR="00F370AA" w:rsidRPr="00E11E55">
        <w:rPr>
          <w:rFonts w:ascii="Tahoma" w:hAnsi="Tahoma" w:cs="Tahoma"/>
          <w:sz w:val="20"/>
          <w:szCs w:val="20"/>
        </w:rPr>
        <w:t>Poskytovatel</w:t>
      </w:r>
      <w:r w:rsidRPr="00E11E55">
        <w:rPr>
          <w:rFonts w:ascii="Tahoma" w:hAnsi="Tahoma" w:cs="Tahoma"/>
          <w:sz w:val="20"/>
          <w:szCs w:val="20"/>
        </w:rPr>
        <w:t xml:space="preserve">e a zástupce </w:t>
      </w:r>
      <w:r w:rsidR="00F370AA" w:rsidRPr="00E11E55">
        <w:rPr>
          <w:rFonts w:ascii="Tahoma" w:hAnsi="Tahoma" w:cs="Tahoma"/>
          <w:sz w:val="20"/>
          <w:szCs w:val="20"/>
        </w:rPr>
        <w:t>Objednatel</w:t>
      </w:r>
      <w:r w:rsidRPr="00E11E55">
        <w:rPr>
          <w:rFonts w:ascii="Tahoma" w:hAnsi="Tahoma" w:cs="Tahoma"/>
          <w:sz w:val="20"/>
          <w:szCs w:val="20"/>
        </w:rPr>
        <w:t>e.</w:t>
      </w:r>
    </w:p>
    <w:p w14:paraId="126BFC23" w14:textId="77777777" w:rsidR="00656E12" w:rsidRPr="00E11E55" w:rsidRDefault="00F370AA" w:rsidP="00D91617">
      <w:pPr>
        <w:pStyle w:val="Odstavecseseznamem"/>
        <w:spacing w:before="120" w:after="0" w:line="276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Poskytovatel</w:t>
      </w:r>
      <w:r w:rsidR="00D46045" w:rsidRPr="00E11E55">
        <w:rPr>
          <w:rFonts w:ascii="Tahoma" w:hAnsi="Tahoma" w:cs="Tahoma"/>
          <w:sz w:val="20"/>
          <w:szCs w:val="20"/>
        </w:rPr>
        <w:t xml:space="preserve"> je povinen zabezpečit bezplatné skladování a zajištění převzaté části celku </w:t>
      </w:r>
      <w:r w:rsidR="00D91617">
        <w:rPr>
          <w:rFonts w:ascii="Tahoma" w:hAnsi="Tahoma" w:cs="Tahoma"/>
          <w:sz w:val="20"/>
          <w:szCs w:val="20"/>
        </w:rPr>
        <w:br/>
      </w:r>
      <w:r w:rsidR="00D46045" w:rsidRPr="00E11E55">
        <w:rPr>
          <w:rFonts w:ascii="Tahoma" w:hAnsi="Tahoma" w:cs="Tahoma"/>
          <w:sz w:val="20"/>
          <w:szCs w:val="20"/>
        </w:rPr>
        <w:t xml:space="preserve">k provedení plnění proti ztrátám, zcizení a poškození, a to až do doby podpisu předávacího protokolu po zpětném předání zařízení zástupci </w:t>
      </w:r>
      <w:r w:rsidRPr="00E11E55">
        <w:rPr>
          <w:rFonts w:ascii="Tahoma" w:hAnsi="Tahoma" w:cs="Tahoma"/>
          <w:sz w:val="20"/>
          <w:szCs w:val="20"/>
        </w:rPr>
        <w:t>Objednatel</w:t>
      </w:r>
      <w:r w:rsidR="00D46045" w:rsidRPr="00E11E55">
        <w:rPr>
          <w:rFonts w:ascii="Tahoma" w:hAnsi="Tahoma" w:cs="Tahoma"/>
          <w:sz w:val="20"/>
          <w:szCs w:val="20"/>
        </w:rPr>
        <w:t>e.</w:t>
      </w:r>
    </w:p>
    <w:p w14:paraId="53B4945E" w14:textId="77777777" w:rsidR="00635BFB" w:rsidRPr="00E11E55" w:rsidRDefault="00D46045" w:rsidP="00D91617">
      <w:pPr>
        <w:pStyle w:val="Odstavecseseznamem"/>
        <w:numPr>
          <w:ilvl w:val="1"/>
          <w:numId w:val="1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lastRenderedPageBreak/>
        <w:t xml:space="preserve">Poskytováním dílčí služby podle </w:t>
      </w:r>
      <w:r w:rsidR="00656E12" w:rsidRPr="00E11E55">
        <w:rPr>
          <w:rFonts w:ascii="Tahoma" w:hAnsi="Tahoma" w:cs="Tahoma"/>
          <w:sz w:val="20"/>
          <w:szCs w:val="20"/>
        </w:rPr>
        <w:t xml:space="preserve">čl. I., bod 2.2 </w:t>
      </w:r>
      <w:r w:rsidR="001C738E" w:rsidRPr="00E11E55">
        <w:rPr>
          <w:rFonts w:ascii="Tahoma" w:hAnsi="Tahoma" w:cs="Tahoma"/>
          <w:sz w:val="20"/>
          <w:szCs w:val="20"/>
        </w:rPr>
        <w:t xml:space="preserve">této </w:t>
      </w:r>
      <w:r w:rsidRPr="00E11E55">
        <w:rPr>
          <w:rFonts w:ascii="Tahoma" w:hAnsi="Tahoma" w:cs="Tahoma"/>
          <w:sz w:val="20"/>
          <w:szCs w:val="20"/>
        </w:rPr>
        <w:t xml:space="preserve">smlouvy se rozumí vystavení </w:t>
      </w:r>
      <w:r w:rsidR="009F5A53" w:rsidRPr="00E11E55">
        <w:rPr>
          <w:rFonts w:ascii="Tahoma" w:hAnsi="Tahoma" w:cs="Tahoma"/>
          <w:sz w:val="20"/>
          <w:szCs w:val="20"/>
        </w:rPr>
        <w:t xml:space="preserve">protokolů </w:t>
      </w:r>
      <w:r w:rsidR="005D2F30">
        <w:rPr>
          <w:rFonts w:ascii="Tahoma" w:hAnsi="Tahoma" w:cs="Tahoma"/>
          <w:sz w:val="20"/>
          <w:szCs w:val="20"/>
        </w:rPr>
        <w:br/>
      </w:r>
      <w:r w:rsidR="009F5A53" w:rsidRPr="00E11E55">
        <w:rPr>
          <w:rFonts w:ascii="Tahoma" w:hAnsi="Tahoma" w:cs="Tahoma"/>
          <w:sz w:val="20"/>
          <w:szCs w:val="20"/>
        </w:rPr>
        <w:t xml:space="preserve">o provedení </w:t>
      </w:r>
      <w:r w:rsidR="007107D0" w:rsidRPr="00E11E55">
        <w:rPr>
          <w:rFonts w:ascii="Tahoma" w:hAnsi="Tahoma" w:cs="Tahoma"/>
          <w:sz w:val="20"/>
          <w:szCs w:val="20"/>
        </w:rPr>
        <w:t>BTK</w:t>
      </w:r>
      <w:r w:rsidRPr="00E11E55">
        <w:rPr>
          <w:rFonts w:ascii="Tahoma" w:hAnsi="Tahoma" w:cs="Tahoma"/>
          <w:sz w:val="20"/>
          <w:szCs w:val="20"/>
        </w:rPr>
        <w:t xml:space="preserve">. </w:t>
      </w:r>
    </w:p>
    <w:p w14:paraId="51ACC931" w14:textId="416D887D" w:rsidR="004D1D43" w:rsidRPr="00E11E55" w:rsidRDefault="001C738E" w:rsidP="00D91617">
      <w:pPr>
        <w:pStyle w:val="Odstavecseseznamem"/>
        <w:numPr>
          <w:ilvl w:val="1"/>
          <w:numId w:val="1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Poskytováním dílčí služby podle čl. I., bod 2.3 této smlouvy se rozumí </w:t>
      </w:r>
      <w:r w:rsidR="00AA2D16" w:rsidRPr="00E11E55">
        <w:rPr>
          <w:rFonts w:ascii="Tahoma" w:hAnsi="Tahoma" w:cs="Tahoma"/>
          <w:sz w:val="20"/>
          <w:szCs w:val="20"/>
        </w:rPr>
        <w:t>provádění ostatních servisních úkonů směřující k plné funkčnosti PZT na základě objednávek,</w:t>
      </w:r>
      <w:r w:rsidRPr="00E11E55">
        <w:rPr>
          <w:rFonts w:ascii="Tahoma" w:hAnsi="Tahoma" w:cs="Tahoma"/>
          <w:sz w:val="20"/>
          <w:szCs w:val="20"/>
        </w:rPr>
        <w:t xml:space="preserve"> </w:t>
      </w:r>
      <w:r w:rsidR="009A7C9B" w:rsidRPr="00E11E55">
        <w:rPr>
          <w:rFonts w:ascii="Tahoma" w:hAnsi="Tahoma" w:cs="Tahoma"/>
          <w:sz w:val="20"/>
          <w:szCs w:val="20"/>
        </w:rPr>
        <w:t xml:space="preserve">včetně </w:t>
      </w:r>
      <w:r w:rsidR="006806BC" w:rsidRPr="00E11E55">
        <w:rPr>
          <w:rFonts w:ascii="Tahoma" w:hAnsi="Tahoma" w:cs="Tahoma"/>
          <w:sz w:val="20"/>
          <w:szCs w:val="20"/>
        </w:rPr>
        <w:t>provedení</w:t>
      </w:r>
      <w:r w:rsidR="004D1D43" w:rsidRPr="00E11E55">
        <w:rPr>
          <w:rFonts w:ascii="Tahoma" w:hAnsi="Tahoma" w:cs="Tahoma"/>
          <w:sz w:val="20"/>
          <w:szCs w:val="20"/>
        </w:rPr>
        <w:t xml:space="preserve"> </w:t>
      </w:r>
      <w:r w:rsidR="007107D0" w:rsidRPr="00E11E55">
        <w:rPr>
          <w:rFonts w:ascii="Tahoma" w:hAnsi="Tahoma" w:cs="Tahoma"/>
          <w:sz w:val="20"/>
          <w:szCs w:val="20"/>
        </w:rPr>
        <w:t>BTK</w:t>
      </w:r>
      <w:r w:rsidR="0049571F" w:rsidRPr="00E11E55">
        <w:rPr>
          <w:rFonts w:ascii="Tahoma" w:hAnsi="Tahoma" w:cs="Tahoma"/>
          <w:sz w:val="20"/>
          <w:szCs w:val="20"/>
        </w:rPr>
        <w:t xml:space="preserve">. </w:t>
      </w:r>
    </w:p>
    <w:p w14:paraId="6CAF3DFB" w14:textId="77777777" w:rsidR="005920AE" w:rsidRPr="00E11E55" w:rsidRDefault="005920AE" w:rsidP="00D91617">
      <w:pPr>
        <w:pStyle w:val="Odstavecseseznamem"/>
        <w:numPr>
          <w:ilvl w:val="1"/>
          <w:numId w:val="1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Služby dle </w:t>
      </w:r>
      <w:r w:rsidR="00441D69" w:rsidRPr="00E11E55">
        <w:rPr>
          <w:rFonts w:ascii="Tahoma" w:hAnsi="Tahoma" w:cs="Tahoma"/>
          <w:sz w:val="20"/>
          <w:szCs w:val="20"/>
        </w:rPr>
        <w:t xml:space="preserve">odst. </w:t>
      </w:r>
      <w:r w:rsidRPr="00E11E55">
        <w:rPr>
          <w:rFonts w:ascii="Tahoma" w:hAnsi="Tahoma" w:cs="Tahoma"/>
          <w:sz w:val="20"/>
          <w:szCs w:val="20"/>
        </w:rPr>
        <w:t xml:space="preserve">4.1. </w:t>
      </w:r>
      <w:r w:rsidR="00A17C55" w:rsidRPr="00E11E55">
        <w:rPr>
          <w:rFonts w:ascii="Tahoma" w:hAnsi="Tahoma" w:cs="Tahoma"/>
          <w:sz w:val="20"/>
          <w:szCs w:val="20"/>
        </w:rPr>
        <w:t xml:space="preserve">a </w:t>
      </w:r>
      <w:r w:rsidRPr="00E11E55">
        <w:rPr>
          <w:rFonts w:ascii="Tahoma" w:hAnsi="Tahoma" w:cs="Tahoma"/>
          <w:sz w:val="20"/>
          <w:szCs w:val="20"/>
        </w:rPr>
        <w:t xml:space="preserve">4.2. </w:t>
      </w:r>
      <w:r w:rsidR="00441D69" w:rsidRPr="00E11E55">
        <w:rPr>
          <w:rFonts w:ascii="Tahoma" w:hAnsi="Tahoma" w:cs="Tahoma"/>
          <w:sz w:val="20"/>
          <w:szCs w:val="20"/>
        </w:rPr>
        <w:t xml:space="preserve">tohoto článku </w:t>
      </w:r>
      <w:r w:rsidRPr="00E11E55">
        <w:rPr>
          <w:rFonts w:ascii="Tahoma" w:hAnsi="Tahoma" w:cs="Tahoma"/>
          <w:sz w:val="20"/>
          <w:szCs w:val="20"/>
        </w:rPr>
        <w:t xml:space="preserve">budou poskytovány v rozsahu a termínech stanovených pověřeným zaměstnancem </w:t>
      </w:r>
      <w:r w:rsidR="00F370AA" w:rsidRPr="00E11E55">
        <w:rPr>
          <w:rFonts w:ascii="Tahoma" w:hAnsi="Tahoma" w:cs="Tahoma"/>
          <w:sz w:val="20"/>
          <w:szCs w:val="20"/>
        </w:rPr>
        <w:t>Objednatel</w:t>
      </w:r>
      <w:r w:rsidRPr="00E11E55">
        <w:rPr>
          <w:rFonts w:ascii="Tahoma" w:hAnsi="Tahoma" w:cs="Tahoma"/>
          <w:sz w:val="20"/>
          <w:szCs w:val="20"/>
        </w:rPr>
        <w:t xml:space="preserve">e, na základě předchozího kontrolního nálezu </w:t>
      </w:r>
      <w:r w:rsidR="00F370AA" w:rsidRPr="00E11E55">
        <w:rPr>
          <w:rFonts w:ascii="Tahoma" w:hAnsi="Tahoma" w:cs="Tahoma"/>
          <w:sz w:val="20"/>
          <w:szCs w:val="20"/>
        </w:rPr>
        <w:t>Poskytovatel</w:t>
      </w:r>
      <w:r w:rsidRPr="00E11E55">
        <w:rPr>
          <w:rFonts w:ascii="Tahoma" w:hAnsi="Tahoma" w:cs="Tahoma"/>
          <w:sz w:val="20"/>
          <w:szCs w:val="20"/>
        </w:rPr>
        <w:t xml:space="preserve">e vyžádaného pověřeným zaměstnancem </w:t>
      </w:r>
      <w:r w:rsidR="00F370AA" w:rsidRPr="00E11E55">
        <w:rPr>
          <w:rFonts w:ascii="Tahoma" w:hAnsi="Tahoma" w:cs="Tahoma"/>
          <w:sz w:val="20"/>
          <w:szCs w:val="20"/>
        </w:rPr>
        <w:t>Objednatel</w:t>
      </w:r>
      <w:r w:rsidRPr="00E11E55">
        <w:rPr>
          <w:rFonts w:ascii="Tahoma" w:hAnsi="Tahoma" w:cs="Tahoma"/>
          <w:sz w:val="20"/>
          <w:szCs w:val="20"/>
        </w:rPr>
        <w:t xml:space="preserve">e. Poskytování služby musí být v souladu se schválenými technologickými postupy výrobce, které jsou k dispozici </w:t>
      </w:r>
      <w:r w:rsidR="005D2F30">
        <w:rPr>
          <w:rFonts w:ascii="Tahoma" w:hAnsi="Tahoma" w:cs="Tahoma"/>
          <w:sz w:val="20"/>
          <w:szCs w:val="20"/>
        </w:rPr>
        <w:br/>
      </w:r>
      <w:r w:rsidRPr="00E11E55">
        <w:rPr>
          <w:rFonts w:ascii="Tahoma" w:hAnsi="Tahoma" w:cs="Tahoma"/>
          <w:sz w:val="20"/>
          <w:szCs w:val="20"/>
        </w:rPr>
        <w:t xml:space="preserve">u </w:t>
      </w:r>
      <w:r w:rsidR="00F370AA" w:rsidRPr="00E11E55">
        <w:rPr>
          <w:rFonts w:ascii="Tahoma" w:hAnsi="Tahoma" w:cs="Tahoma"/>
          <w:sz w:val="20"/>
          <w:szCs w:val="20"/>
        </w:rPr>
        <w:t>Poskytovatel</w:t>
      </w:r>
      <w:r w:rsidRPr="00E11E55">
        <w:rPr>
          <w:rFonts w:ascii="Tahoma" w:hAnsi="Tahoma" w:cs="Tahoma"/>
          <w:sz w:val="20"/>
          <w:szCs w:val="20"/>
        </w:rPr>
        <w:t xml:space="preserve">e a zástupce </w:t>
      </w:r>
      <w:r w:rsidR="00F370AA" w:rsidRPr="00E11E55">
        <w:rPr>
          <w:rFonts w:ascii="Tahoma" w:hAnsi="Tahoma" w:cs="Tahoma"/>
          <w:sz w:val="20"/>
          <w:szCs w:val="20"/>
        </w:rPr>
        <w:t>Objednatel</w:t>
      </w:r>
      <w:r w:rsidRPr="00E11E55">
        <w:rPr>
          <w:rFonts w:ascii="Tahoma" w:hAnsi="Tahoma" w:cs="Tahoma"/>
          <w:sz w:val="20"/>
          <w:szCs w:val="20"/>
        </w:rPr>
        <w:t xml:space="preserve">e. </w:t>
      </w:r>
    </w:p>
    <w:p w14:paraId="19E9B694" w14:textId="77777777" w:rsidR="004D1D43" w:rsidRPr="00E11E55" w:rsidRDefault="00F370AA" w:rsidP="00D91617">
      <w:pPr>
        <w:pStyle w:val="Odstavecseseznamem"/>
        <w:numPr>
          <w:ilvl w:val="0"/>
          <w:numId w:val="1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Poskytovatel</w:t>
      </w:r>
      <w:r w:rsidR="004D1D43" w:rsidRPr="00E11E55">
        <w:rPr>
          <w:rFonts w:ascii="Tahoma" w:hAnsi="Tahoma" w:cs="Tahoma"/>
          <w:sz w:val="20"/>
          <w:szCs w:val="20"/>
        </w:rPr>
        <w:t xml:space="preserve"> je povinen oznámit zástupci </w:t>
      </w:r>
      <w:r w:rsidRPr="00E11E55">
        <w:rPr>
          <w:rFonts w:ascii="Tahoma" w:hAnsi="Tahoma" w:cs="Tahoma"/>
          <w:sz w:val="20"/>
          <w:szCs w:val="20"/>
        </w:rPr>
        <w:t>Objednatel</w:t>
      </w:r>
      <w:r w:rsidR="004D1D43" w:rsidRPr="00E11E55">
        <w:rPr>
          <w:rFonts w:ascii="Tahoma" w:hAnsi="Tahoma" w:cs="Tahoma"/>
          <w:sz w:val="20"/>
          <w:szCs w:val="20"/>
        </w:rPr>
        <w:t xml:space="preserve">e </w:t>
      </w:r>
      <w:r w:rsidRPr="00E11E55">
        <w:rPr>
          <w:rFonts w:ascii="Tahoma" w:hAnsi="Tahoma" w:cs="Tahoma"/>
          <w:sz w:val="20"/>
          <w:szCs w:val="20"/>
        </w:rPr>
        <w:t>jeden</w:t>
      </w:r>
      <w:r w:rsidR="004D1D43" w:rsidRPr="00E11E55">
        <w:rPr>
          <w:rFonts w:ascii="Tahoma" w:hAnsi="Tahoma" w:cs="Tahoma"/>
          <w:sz w:val="20"/>
          <w:szCs w:val="20"/>
        </w:rPr>
        <w:t xml:space="preserve"> den předem datum každého poskytnutého plnění služby v místech plnění a umožnit mu řádnou kontrolu při přejímce poskytnutého plnění. Při přejímce poskytnutého plnění předá </w:t>
      </w:r>
      <w:r w:rsidRPr="00E11E55">
        <w:rPr>
          <w:rFonts w:ascii="Tahoma" w:hAnsi="Tahoma" w:cs="Tahoma"/>
          <w:sz w:val="20"/>
          <w:szCs w:val="20"/>
        </w:rPr>
        <w:t>Poskytovatel</w:t>
      </w:r>
      <w:r w:rsidR="004D1D43" w:rsidRPr="00E11E55">
        <w:rPr>
          <w:rFonts w:ascii="Tahoma" w:hAnsi="Tahoma" w:cs="Tahoma"/>
          <w:sz w:val="20"/>
          <w:szCs w:val="20"/>
        </w:rPr>
        <w:t xml:space="preserve"> zástupci </w:t>
      </w:r>
      <w:r w:rsidRPr="00E11E55">
        <w:rPr>
          <w:rFonts w:ascii="Tahoma" w:hAnsi="Tahoma" w:cs="Tahoma"/>
          <w:sz w:val="20"/>
          <w:szCs w:val="20"/>
        </w:rPr>
        <w:t>Objednatel</w:t>
      </w:r>
      <w:r w:rsidR="004D1D43" w:rsidRPr="00E11E55">
        <w:rPr>
          <w:rFonts w:ascii="Tahoma" w:hAnsi="Tahoma" w:cs="Tahoma"/>
          <w:sz w:val="20"/>
          <w:szCs w:val="20"/>
        </w:rPr>
        <w:t>e</w:t>
      </w:r>
      <w:r w:rsidR="00F01BFB" w:rsidRPr="00E11E55">
        <w:rPr>
          <w:rFonts w:ascii="Tahoma" w:hAnsi="Tahoma" w:cs="Tahoma"/>
          <w:sz w:val="20"/>
          <w:szCs w:val="20"/>
        </w:rPr>
        <w:t xml:space="preserve"> k potvrzení </w:t>
      </w:r>
      <w:r w:rsidR="005A2472" w:rsidRPr="00E11E55">
        <w:rPr>
          <w:rFonts w:ascii="Tahoma" w:hAnsi="Tahoma" w:cs="Tahoma"/>
          <w:sz w:val="20"/>
          <w:szCs w:val="20"/>
        </w:rPr>
        <w:t>výkaz práce</w:t>
      </w:r>
      <w:r w:rsidR="004D1D43" w:rsidRPr="00E11E55">
        <w:rPr>
          <w:rFonts w:ascii="Tahoma" w:hAnsi="Tahoma" w:cs="Tahoma"/>
          <w:sz w:val="20"/>
          <w:szCs w:val="20"/>
        </w:rPr>
        <w:t>.</w:t>
      </w:r>
    </w:p>
    <w:p w14:paraId="360E10ED" w14:textId="77777777" w:rsidR="004D1D43" w:rsidRPr="00E11E55" w:rsidRDefault="00F370AA" w:rsidP="00D91617">
      <w:pPr>
        <w:pStyle w:val="Zkladntext"/>
        <w:tabs>
          <w:tab w:val="clear" w:pos="2280"/>
        </w:tabs>
        <w:spacing w:before="120" w:line="276" w:lineRule="auto"/>
        <w:ind w:left="357"/>
        <w:rPr>
          <w:rFonts w:ascii="Tahoma" w:hAnsi="Tahoma" w:cs="Tahoma"/>
          <w:i w:val="0"/>
          <w:iCs w:val="0"/>
          <w:sz w:val="20"/>
          <w:szCs w:val="20"/>
        </w:rPr>
      </w:pPr>
      <w:r w:rsidRPr="00E11E55">
        <w:rPr>
          <w:rFonts w:ascii="Tahoma" w:hAnsi="Tahoma" w:cs="Tahoma"/>
          <w:i w:val="0"/>
          <w:sz w:val="20"/>
          <w:szCs w:val="20"/>
        </w:rPr>
        <w:t>Poskytovatel</w:t>
      </w:r>
      <w:r w:rsidR="004D1D43" w:rsidRPr="00E11E55">
        <w:rPr>
          <w:rFonts w:ascii="Tahoma" w:hAnsi="Tahoma" w:cs="Tahoma"/>
          <w:i w:val="0"/>
          <w:sz w:val="20"/>
          <w:szCs w:val="20"/>
        </w:rPr>
        <w:t xml:space="preserve"> se zavazuje, že při předání poskytnutého plnění v místě plnění bude přítomna osoba pověřená statutárním orgánem </w:t>
      </w:r>
      <w:r w:rsidRPr="00E11E55">
        <w:rPr>
          <w:rFonts w:ascii="Tahoma" w:hAnsi="Tahoma" w:cs="Tahoma"/>
          <w:i w:val="0"/>
          <w:sz w:val="20"/>
          <w:szCs w:val="20"/>
        </w:rPr>
        <w:t>Poskytovatel</w:t>
      </w:r>
      <w:r w:rsidR="004D1D43" w:rsidRPr="00E11E55">
        <w:rPr>
          <w:rFonts w:ascii="Tahoma" w:hAnsi="Tahoma" w:cs="Tahoma"/>
          <w:i w:val="0"/>
          <w:sz w:val="20"/>
          <w:szCs w:val="20"/>
        </w:rPr>
        <w:t xml:space="preserve">e, která bude schopna řešit případné nedostatky zjištěné při přejímce dílčího plnění služby. </w:t>
      </w:r>
    </w:p>
    <w:p w14:paraId="54AC20AC" w14:textId="77777777" w:rsidR="004D1D43" w:rsidRPr="00E11E55" w:rsidRDefault="004D1D43" w:rsidP="00D91617">
      <w:pPr>
        <w:pStyle w:val="Odstavecseseznamem"/>
        <w:numPr>
          <w:ilvl w:val="0"/>
          <w:numId w:val="1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Jestliže při přejímce poskytnutého plnění budou zjištěny nedostatky a skutečnosti, které jsou v rozporu s technologickými předpisy a dokumentací výrobce, podle které bylo plnění poskytnuto, nebude plnění převzato. Zástupce </w:t>
      </w:r>
      <w:r w:rsidR="00F370AA" w:rsidRPr="00E11E55">
        <w:rPr>
          <w:rFonts w:ascii="Tahoma" w:hAnsi="Tahoma" w:cs="Tahoma"/>
          <w:sz w:val="20"/>
          <w:szCs w:val="20"/>
        </w:rPr>
        <w:t>Objednatel</w:t>
      </w:r>
      <w:r w:rsidRPr="00E11E55">
        <w:rPr>
          <w:rFonts w:ascii="Tahoma" w:hAnsi="Tahoma" w:cs="Tahoma"/>
          <w:sz w:val="20"/>
          <w:szCs w:val="20"/>
        </w:rPr>
        <w:t xml:space="preserve">e není povinen převzít plnění, které vykazuje nedostatky nebo odporuje smlouvě. O převzetí, případně nepřevzetí plnění sepíší a podepíší zástupci </w:t>
      </w:r>
      <w:r w:rsidR="00F370AA" w:rsidRPr="00E11E55">
        <w:rPr>
          <w:rFonts w:ascii="Tahoma" w:hAnsi="Tahoma" w:cs="Tahoma"/>
          <w:sz w:val="20"/>
          <w:szCs w:val="20"/>
        </w:rPr>
        <w:t>Poskytovatel</w:t>
      </w:r>
      <w:r w:rsidRPr="00E11E55">
        <w:rPr>
          <w:rFonts w:ascii="Tahoma" w:hAnsi="Tahoma" w:cs="Tahoma"/>
          <w:sz w:val="20"/>
          <w:szCs w:val="20"/>
        </w:rPr>
        <w:t xml:space="preserve">e a zástupce </w:t>
      </w:r>
      <w:r w:rsidR="00F370AA" w:rsidRPr="00E11E55">
        <w:rPr>
          <w:rFonts w:ascii="Tahoma" w:hAnsi="Tahoma" w:cs="Tahoma"/>
          <w:sz w:val="20"/>
          <w:szCs w:val="20"/>
        </w:rPr>
        <w:t>Objednatel</w:t>
      </w:r>
      <w:r w:rsidRPr="00E11E55">
        <w:rPr>
          <w:rFonts w:ascii="Tahoma" w:hAnsi="Tahoma" w:cs="Tahoma"/>
          <w:sz w:val="20"/>
          <w:szCs w:val="20"/>
        </w:rPr>
        <w:t>e předávací</w:t>
      </w:r>
      <w:r w:rsidR="008D61FA" w:rsidRPr="00E11E55">
        <w:rPr>
          <w:rFonts w:ascii="Tahoma" w:hAnsi="Tahoma" w:cs="Tahoma"/>
          <w:sz w:val="20"/>
          <w:szCs w:val="20"/>
        </w:rPr>
        <w:t xml:space="preserve"> protokol. V případě nepřevzetí</w:t>
      </w:r>
      <w:r w:rsidRPr="00E11E55">
        <w:rPr>
          <w:rFonts w:ascii="Tahoma" w:hAnsi="Tahoma" w:cs="Tahoma"/>
          <w:sz w:val="20"/>
          <w:szCs w:val="20"/>
        </w:rPr>
        <w:t xml:space="preserve"> plnění se do předávacího protokolu uvedou důvody nepřevzetí. Nepřevzetí plnění oznámí zástupce </w:t>
      </w:r>
      <w:r w:rsidR="00F370AA" w:rsidRPr="00E11E55">
        <w:rPr>
          <w:rFonts w:ascii="Tahoma" w:hAnsi="Tahoma" w:cs="Tahoma"/>
          <w:sz w:val="20"/>
          <w:szCs w:val="20"/>
        </w:rPr>
        <w:t>Objednatel</w:t>
      </w:r>
      <w:r w:rsidRPr="00E11E55">
        <w:rPr>
          <w:rFonts w:ascii="Tahoma" w:hAnsi="Tahoma" w:cs="Tahoma"/>
          <w:sz w:val="20"/>
          <w:szCs w:val="20"/>
        </w:rPr>
        <w:t xml:space="preserve">e neprodleně </w:t>
      </w:r>
      <w:r w:rsidR="00F370AA" w:rsidRPr="00E11E55">
        <w:rPr>
          <w:rFonts w:ascii="Tahoma" w:hAnsi="Tahoma" w:cs="Tahoma"/>
          <w:sz w:val="20"/>
          <w:szCs w:val="20"/>
        </w:rPr>
        <w:t>Objednatel</w:t>
      </w:r>
      <w:r w:rsidRPr="00E11E55">
        <w:rPr>
          <w:rFonts w:ascii="Tahoma" w:hAnsi="Tahoma" w:cs="Tahoma"/>
          <w:sz w:val="20"/>
          <w:szCs w:val="20"/>
        </w:rPr>
        <w:t xml:space="preserve">i. Přejímka plnění bude provedena po odstranění nedostatků uvedených v předávacím protokolu. Vznikne-li tímto </w:t>
      </w:r>
      <w:r w:rsidR="00F370AA" w:rsidRPr="00E11E55">
        <w:rPr>
          <w:rFonts w:ascii="Tahoma" w:hAnsi="Tahoma" w:cs="Tahoma"/>
          <w:sz w:val="20"/>
          <w:szCs w:val="20"/>
        </w:rPr>
        <w:t>Objednatel</w:t>
      </w:r>
      <w:r w:rsidRPr="00E11E55">
        <w:rPr>
          <w:rFonts w:ascii="Tahoma" w:hAnsi="Tahoma" w:cs="Tahoma"/>
          <w:sz w:val="20"/>
          <w:szCs w:val="20"/>
        </w:rPr>
        <w:t xml:space="preserve">i škoda, </w:t>
      </w:r>
      <w:r w:rsidR="00F370AA" w:rsidRPr="00E11E55">
        <w:rPr>
          <w:rFonts w:ascii="Tahoma" w:hAnsi="Tahoma" w:cs="Tahoma"/>
          <w:sz w:val="20"/>
          <w:szCs w:val="20"/>
        </w:rPr>
        <w:t>Poskytovatel</w:t>
      </w:r>
      <w:r w:rsidRPr="00E11E55">
        <w:rPr>
          <w:rFonts w:ascii="Tahoma" w:hAnsi="Tahoma" w:cs="Tahoma"/>
          <w:sz w:val="20"/>
          <w:szCs w:val="20"/>
        </w:rPr>
        <w:t xml:space="preserve"> je povinen ji uhradit.</w:t>
      </w:r>
    </w:p>
    <w:p w14:paraId="6A6E58BF" w14:textId="77777777" w:rsidR="004D1D43" w:rsidRPr="00E11E55" w:rsidRDefault="004D1D43" w:rsidP="00D91617">
      <w:pPr>
        <w:pStyle w:val="Odstavecseseznamem"/>
        <w:numPr>
          <w:ilvl w:val="0"/>
          <w:numId w:val="1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Dojde-li v průběhu poskytování dílčího plnění k potřebě změny oproti původně sjednanému rozsahu plnění na základě zjištění </w:t>
      </w:r>
      <w:r w:rsidR="00F370AA" w:rsidRPr="00E11E55">
        <w:rPr>
          <w:rFonts w:ascii="Tahoma" w:hAnsi="Tahoma" w:cs="Tahoma"/>
          <w:sz w:val="20"/>
          <w:szCs w:val="20"/>
        </w:rPr>
        <w:t>Poskytovatel</w:t>
      </w:r>
      <w:r w:rsidRPr="00E11E55">
        <w:rPr>
          <w:rFonts w:ascii="Tahoma" w:hAnsi="Tahoma" w:cs="Tahoma"/>
          <w:sz w:val="20"/>
          <w:szCs w:val="20"/>
        </w:rPr>
        <w:t xml:space="preserve">e (dále jen „dodatečné práce“), je </w:t>
      </w:r>
      <w:r w:rsidR="00F370AA" w:rsidRPr="00E11E55">
        <w:rPr>
          <w:rFonts w:ascii="Tahoma" w:hAnsi="Tahoma" w:cs="Tahoma"/>
          <w:sz w:val="20"/>
          <w:szCs w:val="20"/>
        </w:rPr>
        <w:t>Poskytovatel</w:t>
      </w:r>
      <w:r w:rsidRPr="00E11E55">
        <w:rPr>
          <w:rFonts w:ascii="Tahoma" w:hAnsi="Tahoma" w:cs="Tahoma"/>
          <w:sz w:val="20"/>
          <w:szCs w:val="20"/>
        </w:rPr>
        <w:t xml:space="preserve"> povinen o této skutečnosti neprodleně písemně informovat zást</w:t>
      </w:r>
      <w:r w:rsidR="008D61FA" w:rsidRPr="00E11E55">
        <w:rPr>
          <w:rFonts w:ascii="Tahoma" w:hAnsi="Tahoma" w:cs="Tahoma"/>
          <w:sz w:val="20"/>
          <w:szCs w:val="20"/>
        </w:rPr>
        <w:t xml:space="preserve">upce </w:t>
      </w:r>
      <w:r w:rsidR="00F370AA" w:rsidRPr="00E11E55">
        <w:rPr>
          <w:rFonts w:ascii="Tahoma" w:hAnsi="Tahoma" w:cs="Tahoma"/>
          <w:sz w:val="20"/>
          <w:szCs w:val="20"/>
        </w:rPr>
        <w:t>Objednatel</w:t>
      </w:r>
      <w:r w:rsidR="008D61FA" w:rsidRPr="00E11E55">
        <w:rPr>
          <w:rFonts w:ascii="Tahoma" w:hAnsi="Tahoma" w:cs="Tahoma"/>
          <w:sz w:val="20"/>
          <w:szCs w:val="20"/>
        </w:rPr>
        <w:t xml:space="preserve">e a poskytování </w:t>
      </w:r>
      <w:r w:rsidRPr="00E11E55">
        <w:rPr>
          <w:rFonts w:ascii="Tahoma" w:hAnsi="Tahoma" w:cs="Tahoma"/>
          <w:sz w:val="20"/>
          <w:szCs w:val="20"/>
        </w:rPr>
        <w:t xml:space="preserve">plnění přerušit. V této informaci je </w:t>
      </w:r>
      <w:r w:rsidR="00F370AA" w:rsidRPr="00E11E55">
        <w:rPr>
          <w:rFonts w:ascii="Tahoma" w:hAnsi="Tahoma" w:cs="Tahoma"/>
          <w:sz w:val="20"/>
          <w:szCs w:val="20"/>
        </w:rPr>
        <w:t>Poskytovatel</w:t>
      </w:r>
      <w:r w:rsidRPr="00E11E55">
        <w:rPr>
          <w:rFonts w:ascii="Tahoma" w:hAnsi="Tahoma" w:cs="Tahoma"/>
          <w:sz w:val="20"/>
          <w:szCs w:val="20"/>
        </w:rPr>
        <w:t xml:space="preserve"> povinen současně uvést soupis předpokládaných změn, tyto změny ocenit a podat informaci o dopadu dodatečných prací na termín poskytnutí plnění. Provedení dodatečných prací musí být odsouhlaseno zástupcem </w:t>
      </w:r>
      <w:r w:rsidR="00F370AA" w:rsidRPr="00E11E55">
        <w:rPr>
          <w:rFonts w:ascii="Tahoma" w:hAnsi="Tahoma" w:cs="Tahoma"/>
          <w:sz w:val="20"/>
          <w:szCs w:val="20"/>
        </w:rPr>
        <w:t>Objednatel</w:t>
      </w:r>
      <w:r w:rsidRPr="00E11E55">
        <w:rPr>
          <w:rFonts w:ascii="Tahoma" w:hAnsi="Tahoma" w:cs="Tahoma"/>
          <w:sz w:val="20"/>
          <w:szCs w:val="20"/>
        </w:rPr>
        <w:t xml:space="preserve">e a zahrnuto do rozsahu nově zpracované přílohy ke smlouvě. Za dodatečné práce lze pokládat pouze takové práce, které jsou objektivně doložené, jsou nezbytné ke zprovoznění zdravotnických prostředků, </w:t>
      </w:r>
      <w:r w:rsidR="006F7E8B">
        <w:rPr>
          <w:rFonts w:ascii="Tahoma" w:hAnsi="Tahoma" w:cs="Tahoma"/>
          <w:sz w:val="20"/>
          <w:szCs w:val="20"/>
        </w:rPr>
        <w:br/>
      </w:r>
      <w:r w:rsidRPr="00E11E55">
        <w:rPr>
          <w:rFonts w:ascii="Tahoma" w:hAnsi="Tahoma" w:cs="Tahoma"/>
          <w:sz w:val="20"/>
          <w:szCs w:val="20"/>
        </w:rPr>
        <w:t>a které vyvstaly až v průběhu realizace plnění a nebyly předvídatelné před uzavřením smlouvy.</w:t>
      </w:r>
    </w:p>
    <w:p w14:paraId="264F97AA" w14:textId="77777777" w:rsidR="004D1D43" w:rsidRPr="00E11E55" w:rsidRDefault="004D1D43" w:rsidP="00D91617">
      <w:pPr>
        <w:pStyle w:val="Odstavecseseznamem"/>
        <w:numPr>
          <w:ilvl w:val="0"/>
          <w:numId w:val="1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Původcem odpadu, který při provádění plnění </w:t>
      </w:r>
      <w:r w:rsidR="001B5753" w:rsidRPr="00E11E55">
        <w:rPr>
          <w:rFonts w:ascii="Tahoma" w:hAnsi="Tahoma" w:cs="Tahoma"/>
          <w:sz w:val="20"/>
          <w:szCs w:val="20"/>
        </w:rPr>
        <w:t xml:space="preserve">předmětu této Smlouvy </w:t>
      </w:r>
      <w:r w:rsidRPr="00E11E55">
        <w:rPr>
          <w:rFonts w:ascii="Tahoma" w:hAnsi="Tahoma" w:cs="Tahoma"/>
          <w:sz w:val="20"/>
          <w:szCs w:val="20"/>
        </w:rPr>
        <w:t xml:space="preserve">vznikne, je </w:t>
      </w:r>
      <w:r w:rsidR="00F370AA" w:rsidRPr="00E11E55">
        <w:rPr>
          <w:rFonts w:ascii="Tahoma" w:hAnsi="Tahoma" w:cs="Tahoma"/>
          <w:sz w:val="20"/>
          <w:szCs w:val="20"/>
        </w:rPr>
        <w:t>Poskytovatel</w:t>
      </w:r>
      <w:r w:rsidRPr="00E11E55">
        <w:rPr>
          <w:rFonts w:ascii="Tahoma" w:hAnsi="Tahoma" w:cs="Tahoma"/>
          <w:sz w:val="20"/>
          <w:szCs w:val="20"/>
        </w:rPr>
        <w:t xml:space="preserve">. </w:t>
      </w:r>
      <w:r w:rsidR="00F370AA" w:rsidRPr="00E11E55">
        <w:rPr>
          <w:rFonts w:ascii="Tahoma" w:hAnsi="Tahoma" w:cs="Tahoma"/>
          <w:sz w:val="20"/>
          <w:szCs w:val="20"/>
        </w:rPr>
        <w:t>Poskytovatel</w:t>
      </w:r>
      <w:r w:rsidRPr="00E11E55">
        <w:rPr>
          <w:rFonts w:ascii="Tahoma" w:hAnsi="Tahoma" w:cs="Tahoma"/>
          <w:sz w:val="20"/>
          <w:szCs w:val="20"/>
        </w:rPr>
        <w:t xml:space="preserve"> zajistí odstranění tohoto odpadu v souladu se zákonem č. </w:t>
      </w:r>
      <w:r w:rsidR="0049571F" w:rsidRPr="00E11E55">
        <w:rPr>
          <w:rFonts w:ascii="Tahoma" w:hAnsi="Tahoma" w:cs="Tahoma"/>
          <w:sz w:val="20"/>
          <w:szCs w:val="20"/>
        </w:rPr>
        <w:t>541</w:t>
      </w:r>
      <w:r w:rsidRPr="00E11E55">
        <w:rPr>
          <w:rFonts w:ascii="Tahoma" w:hAnsi="Tahoma" w:cs="Tahoma"/>
          <w:sz w:val="20"/>
          <w:szCs w:val="20"/>
        </w:rPr>
        <w:t>/20</w:t>
      </w:r>
      <w:r w:rsidR="0049571F" w:rsidRPr="00E11E55">
        <w:rPr>
          <w:rFonts w:ascii="Tahoma" w:hAnsi="Tahoma" w:cs="Tahoma"/>
          <w:sz w:val="20"/>
          <w:szCs w:val="20"/>
        </w:rPr>
        <w:t>20</w:t>
      </w:r>
      <w:r w:rsidRPr="00E11E55">
        <w:rPr>
          <w:rFonts w:ascii="Tahoma" w:hAnsi="Tahoma" w:cs="Tahoma"/>
          <w:sz w:val="20"/>
          <w:szCs w:val="20"/>
        </w:rPr>
        <w:t xml:space="preserve"> Sb., o odpadech v</w:t>
      </w:r>
      <w:r w:rsidR="009802D3" w:rsidRPr="00E11E55">
        <w:rPr>
          <w:rFonts w:ascii="Tahoma" w:hAnsi="Tahoma" w:cs="Tahoma"/>
          <w:sz w:val="20"/>
          <w:szCs w:val="20"/>
        </w:rPr>
        <w:t xml:space="preserve"> platném </w:t>
      </w:r>
      <w:r w:rsidRPr="00E11E55">
        <w:rPr>
          <w:rFonts w:ascii="Tahoma" w:hAnsi="Tahoma" w:cs="Tahoma"/>
          <w:sz w:val="20"/>
          <w:szCs w:val="20"/>
        </w:rPr>
        <w:t>znění.</w:t>
      </w:r>
    </w:p>
    <w:p w14:paraId="567A2D66" w14:textId="77777777" w:rsidR="004D1D43" w:rsidRPr="00E11E55" w:rsidRDefault="004D1D43" w:rsidP="00D91617">
      <w:pPr>
        <w:pStyle w:val="Odstavecseseznamem"/>
        <w:numPr>
          <w:ilvl w:val="0"/>
          <w:numId w:val="1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Smluvní strany se zavazují vzájemně informovat o skutečnostech, které znemožňují, </w:t>
      </w:r>
      <w:r w:rsidRPr="00E11E55">
        <w:rPr>
          <w:rFonts w:ascii="Tahoma" w:hAnsi="Tahoma" w:cs="Tahoma"/>
          <w:sz w:val="20"/>
          <w:szCs w:val="20"/>
        </w:rPr>
        <w:br/>
        <w:t>resp. podstatně omezují poskytování služby, a to nejpozději do pěti pracovních dnů od vzniku takovéto skutečnosti. Strana, u které tyto skutečnosti vznikly, se zavazuje navrhnout způsob řešení jejich odstranění.</w:t>
      </w:r>
    </w:p>
    <w:p w14:paraId="282C7753" w14:textId="77777777" w:rsidR="004D1D43" w:rsidRPr="00E11E55" w:rsidRDefault="004D1D43" w:rsidP="00D91617">
      <w:pPr>
        <w:pStyle w:val="Odstavecseseznamem"/>
        <w:numPr>
          <w:ilvl w:val="0"/>
          <w:numId w:val="1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Smluvní strany se dohodly, že zástupce </w:t>
      </w:r>
      <w:r w:rsidR="00F370AA" w:rsidRPr="00E11E55">
        <w:rPr>
          <w:rFonts w:ascii="Tahoma" w:hAnsi="Tahoma" w:cs="Tahoma"/>
          <w:sz w:val="20"/>
          <w:szCs w:val="20"/>
        </w:rPr>
        <w:t>Objednatel</w:t>
      </w:r>
      <w:r w:rsidRPr="00E11E55">
        <w:rPr>
          <w:rFonts w:ascii="Tahoma" w:hAnsi="Tahoma" w:cs="Tahoma"/>
          <w:sz w:val="20"/>
          <w:szCs w:val="20"/>
        </w:rPr>
        <w:t>e je oprávněn provádět</w:t>
      </w:r>
      <w:r w:rsidR="008D61FA" w:rsidRPr="00E11E55">
        <w:rPr>
          <w:rFonts w:ascii="Tahoma" w:hAnsi="Tahoma" w:cs="Tahoma"/>
          <w:sz w:val="20"/>
          <w:szCs w:val="20"/>
        </w:rPr>
        <w:t xml:space="preserve"> průběžnou kontrolu poskytování</w:t>
      </w:r>
      <w:r w:rsidRPr="00E11E55">
        <w:rPr>
          <w:rFonts w:ascii="Tahoma" w:hAnsi="Tahoma" w:cs="Tahoma"/>
          <w:sz w:val="20"/>
          <w:szCs w:val="20"/>
        </w:rPr>
        <w:t xml:space="preserve"> plnění v místě plnění nebo v provozovně </w:t>
      </w:r>
      <w:r w:rsidR="00F370AA" w:rsidRPr="00E11E55">
        <w:rPr>
          <w:rFonts w:ascii="Tahoma" w:hAnsi="Tahoma" w:cs="Tahoma"/>
          <w:sz w:val="20"/>
          <w:szCs w:val="20"/>
        </w:rPr>
        <w:t>Poskytovatel</w:t>
      </w:r>
      <w:r w:rsidRPr="00E11E55">
        <w:rPr>
          <w:rFonts w:ascii="Tahoma" w:hAnsi="Tahoma" w:cs="Tahoma"/>
          <w:sz w:val="20"/>
          <w:szCs w:val="20"/>
        </w:rPr>
        <w:t>e služby.</w:t>
      </w:r>
    </w:p>
    <w:p w14:paraId="4CEA79C0" w14:textId="77777777" w:rsidR="00E17A47" w:rsidRPr="00E11E55" w:rsidRDefault="00C776F4" w:rsidP="00D91617">
      <w:pPr>
        <w:pStyle w:val="Odstavecseseznamem"/>
        <w:numPr>
          <w:ilvl w:val="0"/>
          <w:numId w:val="1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Služba se považuje za ukončenou a </w:t>
      </w:r>
      <w:r w:rsidR="00F370AA" w:rsidRPr="00E11E55">
        <w:rPr>
          <w:rFonts w:ascii="Tahoma" w:hAnsi="Tahoma" w:cs="Tahoma"/>
          <w:sz w:val="20"/>
          <w:szCs w:val="20"/>
        </w:rPr>
        <w:t>Poskytovatel</w:t>
      </w:r>
      <w:r w:rsidR="00D84766" w:rsidRPr="00E11E55">
        <w:rPr>
          <w:rFonts w:ascii="Tahoma" w:hAnsi="Tahoma" w:cs="Tahoma"/>
          <w:sz w:val="20"/>
          <w:szCs w:val="20"/>
        </w:rPr>
        <w:t xml:space="preserve"> splní svou povinnost provést službu úplným </w:t>
      </w:r>
      <w:r w:rsidR="006F7E8B">
        <w:rPr>
          <w:rFonts w:ascii="Tahoma" w:hAnsi="Tahoma" w:cs="Tahoma"/>
          <w:sz w:val="20"/>
          <w:szCs w:val="20"/>
        </w:rPr>
        <w:br/>
      </w:r>
      <w:r w:rsidR="00D84766" w:rsidRPr="00E11E55">
        <w:rPr>
          <w:rFonts w:ascii="Tahoma" w:hAnsi="Tahoma" w:cs="Tahoma"/>
          <w:sz w:val="20"/>
          <w:szCs w:val="20"/>
        </w:rPr>
        <w:t xml:space="preserve">a řádným ukončením a předáním </w:t>
      </w:r>
      <w:r w:rsidRPr="00E11E55">
        <w:rPr>
          <w:rFonts w:ascii="Tahoma" w:hAnsi="Tahoma" w:cs="Tahoma"/>
          <w:sz w:val="20"/>
          <w:szCs w:val="20"/>
        </w:rPr>
        <w:t xml:space="preserve">vyhotovených </w:t>
      </w:r>
      <w:r w:rsidR="00573DC5" w:rsidRPr="00E11E55">
        <w:rPr>
          <w:rFonts w:ascii="Tahoma" w:hAnsi="Tahoma" w:cs="Tahoma"/>
          <w:sz w:val="20"/>
          <w:szCs w:val="20"/>
        </w:rPr>
        <w:t xml:space="preserve">výkazů práce a protokolů o </w:t>
      </w:r>
      <w:r w:rsidR="007107D0" w:rsidRPr="00E11E55">
        <w:rPr>
          <w:rFonts w:ascii="Tahoma" w:hAnsi="Tahoma" w:cs="Tahoma"/>
          <w:sz w:val="20"/>
          <w:szCs w:val="20"/>
        </w:rPr>
        <w:t>BTK</w:t>
      </w:r>
      <w:r w:rsidR="00902CB6" w:rsidRPr="00E11E55">
        <w:rPr>
          <w:rFonts w:ascii="Tahoma" w:hAnsi="Tahoma" w:cs="Tahoma"/>
          <w:sz w:val="20"/>
          <w:szCs w:val="20"/>
        </w:rPr>
        <w:t xml:space="preserve"> </w:t>
      </w:r>
      <w:r w:rsidR="00E17A47" w:rsidRPr="00E11E55">
        <w:rPr>
          <w:rFonts w:ascii="Tahoma" w:hAnsi="Tahoma" w:cs="Tahoma"/>
          <w:sz w:val="20"/>
          <w:szCs w:val="20"/>
        </w:rPr>
        <w:t xml:space="preserve">pověřenému zaměstnanci </w:t>
      </w:r>
      <w:r w:rsidR="00F370AA" w:rsidRPr="00E11E55">
        <w:rPr>
          <w:rFonts w:ascii="Tahoma" w:hAnsi="Tahoma" w:cs="Tahoma"/>
          <w:sz w:val="20"/>
          <w:szCs w:val="20"/>
        </w:rPr>
        <w:t>Objednatel</w:t>
      </w:r>
      <w:r w:rsidR="00E17A47" w:rsidRPr="00E11E55">
        <w:rPr>
          <w:rFonts w:ascii="Tahoma" w:hAnsi="Tahoma" w:cs="Tahoma"/>
          <w:sz w:val="20"/>
          <w:szCs w:val="20"/>
        </w:rPr>
        <w:t>e</w:t>
      </w:r>
      <w:r w:rsidR="00D84766" w:rsidRPr="00E11E55">
        <w:rPr>
          <w:rFonts w:ascii="Tahoma" w:hAnsi="Tahoma" w:cs="Tahoma"/>
          <w:sz w:val="20"/>
          <w:szCs w:val="20"/>
        </w:rPr>
        <w:t xml:space="preserve">, a to bez vad a nedodělků. </w:t>
      </w:r>
    </w:p>
    <w:p w14:paraId="5A4DA958" w14:textId="77777777" w:rsidR="00E17A47" w:rsidRPr="00E11E55" w:rsidRDefault="00DC3E24" w:rsidP="00D91617">
      <w:pPr>
        <w:pStyle w:val="Odstavecseseznamem"/>
        <w:numPr>
          <w:ilvl w:val="0"/>
          <w:numId w:val="1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lastRenderedPageBreak/>
        <w:t>V případě,</w:t>
      </w:r>
      <w:r w:rsidR="00A80B86" w:rsidRPr="00E11E55">
        <w:rPr>
          <w:rFonts w:ascii="Tahoma" w:hAnsi="Tahoma" w:cs="Tahoma"/>
          <w:sz w:val="20"/>
          <w:szCs w:val="20"/>
        </w:rPr>
        <w:t xml:space="preserve"> že při poskytování služby</w:t>
      </w:r>
      <w:r w:rsidRPr="00E11E55">
        <w:rPr>
          <w:rFonts w:ascii="Tahoma" w:hAnsi="Tahoma" w:cs="Tahoma"/>
          <w:sz w:val="20"/>
          <w:szCs w:val="20"/>
        </w:rPr>
        <w:t xml:space="preserve"> se vyskytnou závady nebo překážky je </w:t>
      </w:r>
      <w:r w:rsidR="00F370AA" w:rsidRPr="00E11E55">
        <w:rPr>
          <w:rFonts w:ascii="Tahoma" w:hAnsi="Tahoma" w:cs="Tahoma"/>
          <w:sz w:val="20"/>
          <w:szCs w:val="20"/>
        </w:rPr>
        <w:t>Poskytovatel</w:t>
      </w:r>
      <w:r w:rsidR="008F4626" w:rsidRPr="00E11E55">
        <w:rPr>
          <w:rFonts w:ascii="Tahoma" w:hAnsi="Tahoma" w:cs="Tahoma"/>
          <w:sz w:val="20"/>
          <w:szCs w:val="20"/>
        </w:rPr>
        <w:t xml:space="preserve"> </w:t>
      </w:r>
      <w:r w:rsidRPr="00E11E55">
        <w:rPr>
          <w:rFonts w:ascii="Tahoma" w:hAnsi="Tahoma" w:cs="Tahoma"/>
          <w:sz w:val="20"/>
          <w:szCs w:val="20"/>
        </w:rPr>
        <w:t>povinen dohodnout s </w:t>
      </w:r>
      <w:r w:rsidR="00F370AA" w:rsidRPr="00E11E55">
        <w:rPr>
          <w:rFonts w:ascii="Tahoma" w:hAnsi="Tahoma" w:cs="Tahoma"/>
          <w:sz w:val="20"/>
          <w:szCs w:val="20"/>
        </w:rPr>
        <w:t>Objednatel</w:t>
      </w:r>
      <w:r w:rsidRPr="00E11E55">
        <w:rPr>
          <w:rFonts w:ascii="Tahoma" w:hAnsi="Tahoma" w:cs="Tahoma"/>
          <w:sz w:val="20"/>
          <w:szCs w:val="20"/>
        </w:rPr>
        <w:t>em postup k jejich odstranění.</w:t>
      </w:r>
    </w:p>
    <w:p w14:paraId="706672B4" w14:textId="77777777" w:rsidR="00E17A47" w:rsidRPr="00E11E55" w:rsidRDefault="00F370AA" w:rsidP="00D91617">
      <w:pPr>
        <w:pStyle w:val="Odstavecseseznamem"/>
        <w:numPr>
          <w:ilvl w:val="0"/>
          <w:numId w:val="1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Objednatel</w:t>
      </w:r>
      <w:r w:rsidR="008E10E2" w:rsidRPr="00E11E55">
        <w:rPr>
          <w:rFonts w:ascii="Tahoma" w:hAnsi="Tahoma" w:cs="Tahoma"/>
          <w:sz w:val="20"/>
          <w:szCs w:val="20"/>
        </w:rPr>
        <w:t xml:space="preserve"> se zavazuje poskytnout </w:t>
      </w:r>
      <w:r w:rsidRPr="00E11E55">
        <w:rPr>
          <w:rFonts w:ascii="Tahoma" w:hAnsi="Tahoma" w:cs="Tahoma"/>
          <w:sz w:val="20"/>
          <w:szCs w:val="20"/>
        </w:rPr>
        <w:t>Poskytovatel</w:t>
      </w:r>
      <w:r w:rsidR="00D21B2F" w:rsidRPr="00E11E55">
        <w:rPr>
          <w:rFonts w:ascii="Tahoma" w:hAnsi="Tahoma" w:cs="Tahoma"/>
          <w:sz w:val="20"/>
          <w:szCs w:val="20"/>
        </w:rPr>
        <w:t>i</w:t>
      </w:r>
      <w:r w:rsidR="008E10E2" w:rsidRPr="00E11E55">
        <w:rPr>
          <w:rFonts w:ascii="Tahoma" w:hAnsi="Tahoma" w:cs="Tahoma"/>
          <w:sz w:val="20"/>
          <w:szCs w:val="20"/>
        </w:rPr>
        <w:t xml:space="preserve"> veškerou součinnost nutnou k zajištění řádného poskytování služby</w:t>
      </w:r>
      <w:r w:rsidR="0067235F" w:rsidRPr="00E11E55">
        <w:rPr>
          <w:rFonts w:ascii="Tahoma" w:hAnsi="Tahoma" w:cs="Tahoma"/>
          <w:sz w:val="20"/>
          <w:szCs w:val="20"/>
        </w:rPr>
        <w:t>.</w:t>
      </w:r>
      <w:r w:rsidR="00902CB6" w:rsidRPr="00E11E55">
        <w:rPr>
          <w:rFonts w:ascii="Tahoma" w:hAnsi="Tahoma" w:cs="Tahoma"/>
          <w:sz w:val="20"/>
          <w:szCs w:val="20"/>
        </w:rPr>
        <w:t xml:space="preserve"> </w:t>
      </w:r>
      <w:r w:rsidR="0067235F" w:rsidRPr="00E11E55">
        <w:rPr>
          <w:rFonts w:ascii="Tahoma" w:hAnsi="Tahoma" w:cs="Tahoma"/>
          <w:sz w:val="20"/>
          <w:szCs w:val="20"/>
        </w:rPr>
        <w:t xml:space="preserve"> </w:t>
      </w:r>
    </w:p>
    <w:p w14:paraId="254B4626" w14:textId="77777777" w:rsidR="00BB7CCE" w:rsidRPr="00E11E55" w:rsidRDefault="00BB7CCE" w:rsidP="00D91617">
      <w:pPr>
        <w:spacing w:before="120" w:after="0" w:line="276" w:lineRule="auto"/>
        <w:rPr>
          <w:rFonts w:ascii="Tahoma" w:hAnsi="Tahoma" w:cs="Tahoma"/>
          <w:sz w:val="20"/>
          <w:szCs w:val="20"/>
        </w:rPr>
      </w:pPr>
    </w:p>
    <w:p w14:paraId="53CEE2DD" w14:textId="77777777" w:rsidR="00BB7CCE" w:rsidRPr="00E11E55" w:rsidRDefault="00BB7CCE" w:rsidP="00D91617">
      <w:pPr>
        <w:spacing w:before="120" w:after="0" w:line="276" w:lineRule="auto"/>
        <w:ind w:left="4248"/>
        <w:rPr>
          <w:rFonts w:ascii="Tahoma" w:hAnsi="Tahoma" w:cs="Tahoma"/>
          <w:b/>
          <w:sz w:val="20"/>
          <w:szCs w:val="20"/>
        </w:rPr>
      </w:pPr>
      <w:r w:rsidRPr="00E11E55">
        <w:rPr>
          <w:rFonts w:ascii="Tahoma" w:hAnsi="Tahoma" w:cs="Tahoma"/>
          <w:b/>
          <w:sz w:val="20"/>
          <w:szCs w:val="20"/>
        </w:rPr>
        <w:t>III.</w:t>
      </w:r>
    </w:p>
    <w:p w14:paraId="42E227EE" w14:textId="77777777" w:rsidR="00151988" w:rsidRPr="00E11E55" w:rsidRDefault="009C30D9" w:rsidP="00D91617">
      <w:pPr>
        <w:spacing w:before="120" w:after="0"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E11E55">
        <w:rPr>
          <w:rFonts w:ascii="Tahoma" w:hAnsi="Tahoma" w:cs="Tahoma"/>
          <w:b/>
          <w:sz w:val="20"/>
          <w:szCs w:val="20"/>
        </w:rPr>
        <w:t xml:space="preserve">Doba trvání </w:t>
      </w:r>
      <w:r w:rsidR="00137498" w:rsidRPr="00E11E55">
        <w:rPr>
          <w:rFonts w:ascii="Tahoma" w:hAnsi="Tahoma" w:cs="Tahoma"/>
          <w:b/>
          <w:sz w:val="20"/>
          <w:szCs w:val="20"/>
        </w:rPr>
        <w:t xml:space="preserve">a provádění </w:t>
      </w:r>
      <w:r w:rsidRPr="00E11E55">
        <w:rPr>
          <w:rFonts w:ascii="Tahoma" w:hAnsi="Tahoma" w:cs="Tahoma"/>
          <w:b/>
          <w:sz w:val="20"/>
          <w:szCs w:val="20"/>
        </w:rPr>
        <w:t>smluvního vztahu</w:t>
      </w:r>
    </w:p>
    <w:p w14:paraId="7922A1A9" w14:textId="77777777" w:rsidR="00236FD2" w:rsidRPr="00E11E55" w:rsidRDefault="00236FD2" w:rsidP="00D91617">
      <w:pPr>
        <w:numPr>
          <w:ilvl w:val="0"/>
          <w:numId w:val="4"/>
        </w:numPr>
        <w:spacing w:before="120" w:after="0" w:line="276" w:lineRule="auto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Tato </w:t>
      </w:r>
      <w:r w:rsidR="00051B70" w:rsidRPr="00E11E55">
        <w:rPr>
          <w:rFonts w:ascii="Tahoma" w:hAnsi="Tahoma" w:cs="Tahoma"/>
          <w:sz w:val="20"/>
          <w:szCs w:val="20"/>
        </w:rPr>
        <w:t>Smlouva</w:t>
      </w:r>
      <w:r w:rsidRPr="00E11E55">
        <w:rPr>
          <w:rFonts w:ascii="Tahoma" w:hAnsi="Tahoma" w:cs="Tahoma"/>
          <w:sz w:val="20"/>
          <w:szCs w:val="20"/>
        </w:rPr>
        <w:t xml:space="preserve"> se uzavírá </w:t>
      </w:r>
      <w:r w:rsidRPr="00E11E55">
        <w:rPr>
          <w:rFonts w:ascii="Tahoma" w:hAnsi="Tahoma" w:cs="Tahoma"/>
          <w:b/>
          <w:sz w:val="20"/>
          <w:szCs w:val="20"/>
        </w:rPr>
        <w:t xml:space="preserve">na dobu </w:t>
      </w:r>
      <w:r w:rsidR="00F34702" w:rsidRPr="00E11E55">
        <w:rPr>
          <w:rFonts w:ascii="Tahoma" w:hAnsi="Tahoma" w:cs="Tahoma"/>
          <w:b/>
          <w:sz w:val="20"/>
          <w:szCs w:val="20"/>
        </w:rPr>
        <w:t>určitou</w:t>
      </w:r>
      <w:r w:rsidR="006F7E8B">
        <w:rPr>
          <w:rFonts w:ascii="Tahoma" w:hAnsi="Tahoma" w:cs="Tahoma"/>
          <w:b/>
          <w:sz w:val="20"/>
          <w:szCs w:val="20"/>
        </w:rPr>
        <w:t xml:space="preserve"> -</w:t>
      </w:r>
      <w:r w:rsidR="00F34702" w:rsidRPr="00E11E55">
        <w:rPr>
          <w:rFonts w:ascii="Tahoma" w:hAnsi="Tahoma" w:cs="Tahoma"/>
          <w:b/>
          <w:sz w:val="20"/>
          <w:szCs w:val="20"/>
        </w:rPr>
        <w:t xml:space="preserve"> </w:t>
      </w:r>
      <w:r w:rsidR="006F7E8B">
        <w:rPr>
          <w:rFonts w:ascii="Tahoma" w:hAnsi="Tahoma" w:cs="Tahoma"/>
          <w:b/>
          <w:sz w:val="20"/>
          <w:szCs w:val="20"/>
        </w:rPr>
        <w:t>24</w:t>
      </w:r>
      <w:r w:rsidRPr="00E11E55">
        <w:rPr>
          <w:rFonts w:ascii="Tahoma" w:hAnsi="Tahoma" w:cs="Tahoma"/>
          <w:b/>
          <w:sz w:val="20"/>
          <w:szCs w:val="20"/>
        </w:rPr>
        <w:t xml:space="preserve"> měsíců</w:t>
      </w:r>
      <w:r w:rsidR="006F7E8B">
        <w:rPr>
          <w:rFonts w:ascii="Tahoma" w:hAnsi="Tahoma" w:cs="Tahoma"/>
          <w:b/>
          <w:sz w:val="20"/>
          <w:szCs w:val="20"/>
        </w:rPr>
        <w:t xml:space="preserve"> </w:t>
      </w:r>
      <w:r w:rsidR="006F7E8B" w:rsidRPr="006F7E8B">
        <w:rPr>
          <w:rFonts w:ascii="Tahoma" w:hAnsi="Tahoma" w:cs="Tahoma"/>
          <w:sz w:val="20"/>
          <w:szCs w:val="20"/>
        </w:rPr>
        <w:t>a</w:t>
      </w:r>
      <w:r w:rsidR="00FD28D8" w:rsidRPr="00E11E55">
        <w:rPr>
          <w:rFonts w:ascii="Tahoma" w:hAnsi="Tahoma" w:cs="Tahoma"/>
          <w:sz w:val="20"/>
          <w:szCs w:val="20"/>
        </w:rPr>
        <w:t xml:space="preserve"> nabývá platnosti dnem podpisu oběma smluvními stranami a účinnosti dnem zveřejnění v registru smluv</w:t>
      </w:r>
      <w:r w:rsidR="009B09FD" w:rsidRPr="00E11E55">
        <w:rPr>
          <w:rFonts w:ascii="Tahoma" w:hAnsi="Tahoma" w:cs="Tahoma"/>
          <w:sz w:val="20"/>
          <w:szCs w:val="20"/>
        </w:rPr>
        <w:t>.</w:t>
      </w:r>
    </w:p>
    <w:p w14:paraId="308F52A3" w14:textId="0787674F" w:rsidR="00362E84" w:rsidRDefault="00E17107" w:rsidP="00D91617">
      <w:pPr>
        <w:numPr>
          <w:ilvl w:val="0"/>
          <w:numId w:val="4"/>
        </w:numPr>
        <w:spacing w:before="120" w:after="0" w:line="276" w:lineRule="auto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Služby dle čl. I., odst. 1</w:t>
      </w:r>
      <w:r w:rsidR="006E1E66" w:rsidRPr="00E11E55">
        <w:rPr>
          <w:rFonts w:ascii="Tahoma" w:hAnsi="Tahoma" w:cs="Tahoma"/>
          <w:sz w:val="20"/>
          <w:szCs w:val="20"/>
        </w:rPr>
        <w:t>.</w:t>
      </w:r>
      <w:r w:rsidR="00441D69" w:rsidRPr="00E11E55">
        <w:rPr>
          <w:rFonts w:ascii="Tahoma" w:hAnsi="Tahoma" w:cs="Tahoma"/>
          <w:sz w:val="20"/>
          <w:szCs w:val="20"/>
        </w:rPr>
        <w:t xml:space="preserve"> a</w:t>
      </w:r>
      <w:r w:rsidRPr="00E11E55">
        <w:rPr>
          <w:rFonts w:ascii="Tahoma" w:hAnsi="Tahoma" w:cs="Tahoma"/>
          <w:sz w:val="20"/>
          <w:szCs w:val="20"/>
        </w:rPr>
        <w:t xml:space="preserve"> 2</w:t>
      </w:r>
      <w:r w:rsidR="006E1E66" w:rsidRPr="00E11E55">
        <w:rPr>
          <w:rFonts w:ascii="Tahoma" w:hAnsi="Tahoma" w:cs="Tahoma"/>
          <w:sz w:val="20"/>
          <w:szCs w:val="20"/>
        </w:rPr>
        <w:t>.</w:t>
      </w:r>
      <w:r w:rsidRPr="00E11E55">
        <w:rPr>
          <w:rFonts w:ascii="Tahoma" w:hAnsi="Tahoma" w:cs="Tahoma"/>
          <w:sz w:val="20"/>
          <w:szCs w:val="20"/>
        </w:rPr>
        <w:t xml:space="preserve"> </w:t>
      </w:r>
      <w:r w:rsidR="00441D69" w:rsidRPr="00E11E55">
        <w:rPr>
          <w:rFonts w:ascii="Tahoma" w:hAnsi="Tahoma" w:cs="Tahoma"/>
          <w:sz w:val="20"/>
          <w:szCs w:val="20"/>
        </w:rPr>
        <w:t xml:space="preserve">této smlouvy </w:t>
      </w:r>
      <w:r w:rsidR="00137498" w:rsidRPr="00E11E55">
        <w:rPr>
          <w:rFonts w:ascii="Tahoma" w:hAnsi="Tahoma" w:cs="Tahoma"/>
          <w:sz w:val="20"/>
          <w:szCs w:val="20"/>
        </w:rPr>
        <w:t xml:space="preserve">budou </w:t>
      </w:r>
      <w:r w:rsidR="00F370AA" w:rsidRPr="00E11E55">
        <w:rPr>
          <w:rFonts w:ascii="Tahoma" w:hAnsi="Tahoma" w:cs="Tahoma"/>
          <w:sz w:val="20"/>
          <w:szCs w:val="20"/>
        </w:rPr>
        <w:t>Poskytovatel</w:t>
      </w:r>
      <w:r w:rsidR="006D29A2" w:rsidRPr="00E11E55">
        <w:rPr>
          <w:rFonts w:ascii="Tahoma" w:hAnsi="Tahoma" w:cs="Tahoma"/>
          <w:sz w:val="20"/>
          <w:szCs w:val="20"/>
        </w:rPr>
        <w:t>em</w:t>
      </w:r>
      <w:r w:rsidRPr="00E11E55">
        <w:rPr>
          <w:rFonts w:ascii="Tahoma" w:hAnsi="Tahoma" w:cs="Tahoma"/>
          <w:sz w:val="20"/>
          <w:szCs w:val="20"/>
        </w:rPr>
        <w:t xml:space="preserve"> prováděny průběžně, </w:t>
      </w:r>
      <w:r w:rsidR="00260351" w:rsidRPr="00E11E55">
        <w:rPr>
          <w:rFonts w:ascii="Tahoma" w:hAnsi="Tahoma" w:cs="Tahoma"/>
          <w:sz w:val="20"/>
          <w:szCs w:val="20"/>
        </w:rPr>
        <w:t xml:space="preserve">v termínech </w:t>
      </w:r>
      <w:r w:rsidRPr="00E11E55">
        <w:rPr>
          <w:rFonts w:ascii="Tahoma" w:hAnsi="Tahoma" w:cs="Tahoma"/>
          <w:sz w:val="20"/>
          <w:szCs w:val="20"/>
        </w:rPr>
        <w:t xml:space="preserve">dle </w:t>
      </w:r>
      <w:r w:rsidR="00260351" w:rsidRPr="00E11E55">
        <w:rPr>
          <w:rFonts w:ascii="Tahoma" w:hAnsi="Tahoma" w:cs="Tahoma"/>
          <w:sz w:val="20"/>
          <w:szCs w:val="20"/>
        </w:rPr>
        <w:t>platné legislativy</w:t>
      </w:r>
      <w:r w:rsidR="006F7E8B">
        <w:rPr>
          <w:rFonts w:ascii="Tahoma" w:hAnsi="Tahoma" w:cs="Tahoma"/>
          <w:sz w:val="20"/>
          <w:szCs w:val="20"/>
        </w:rPr>
        <w:t xml:space="preserve"> či </w:t>
      </w:r>
      <w:r w:rsidR="0041151B">
        <w:rPr>
          <w:rFonts w:ascii="Tahoma" w:hAnsi="Tahoma" w:cs="Tahoma"/>
          <w:sz w:val="20"/>
          <w:szCs w:val="20"/>
        </w:rPr>
        <w:t>dle ustanov</w:t>
      </w:r>
      <w:r w:rsidR="00362E84">
        <w:rPr>
          <w:rFonts w:ascii="Tahoma" w:hAnsi="Tahoma" w:cs="Tahoma"/>
          <w:sz w:val="20"/>
          <w:szCs w:val="20"/>
        </w:rPr>
        <w:t>ení v objednávce.</w:t>
      </w:r>
    </w:p>
    <w:p w14:paraId="40A0C62F" w14:textId="00CCB2EC" w:rsidR="00E86BF9" w:rsidRPr="00E11E55" w:rsidRDefault="00362E84" w:rsidP="00D91617">
      <w:pPr>
        <w:numPr>
          <w:ilvl w:val="0"/>
          <w:numId w:val="4"/>
        </w:numPr>
        <w:spacing w:before="120" w:after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Objednávku vystavuje odpovědný zaměstnanec MSNO a zasílá ji elektronicky Poskytovateli na adresu: </w:t>
      </w:r>
      <w:proofErr w:type="spellStart"/>
      <w:r w:rsidRPr="005D0BDD">
        <w:rPr>
          <w:rFonts w:ascii="Tahoma" w:hAnsi="Tahoma" w:cs="Tahoma"/>
          <w:sz w:val="20"/>
          <w:szCs w:val="20"/>
          <w:highlight w:val="yellow"/>
        </w:rPr>
        <w:t>xxxxxxxxxx</w:t>
      </w:r>
      <w:proofErr w:type="spellEnd"/>
      <w:r w:rsidRPr="005D0BDD">
        <w:rPr>
          <w:rFonts w:ascii="Tahoma" w:hAnsi="Tahoma" w:cs="Tahoma"/>
          <w:sz w:val="20"/>
          <w:szCs w:val="20"/>
          <w:highlight w:val="yellow"/>
        </w:rPr>
        <w:t xml:space="preserve"> (</w:t>
      </w:r>
      <w:r w:rsidRPr="005D0BDD">
        <w:rPr>
          <w:rFonts w:ascii="Tahoma" w:hAnsi="Tahoma" w:cs="Tahoma"/>
          <w:i/>
          <w:sz w:val="20"/>
          <w:szCs w:val="20"/>
          <w:highlight w:val="yellow"/>
        </w:rPr>
        <w:t>doplní uchazeč)</w:t>
      </w:r>
      <w:r w:rsidR="00E17107" w:rsidRPr="00E11E55">
        <w:rPr>
          <w:rFonts w:ascii="Tahoma" w:hAnsi="Tahoma" w:cs="Tahoma"/>
          <w:sz w:val="20"/>
          <w:szCs w:val="20"/>
        </w:rPr>
        <w:t>.</w:t>
      </w:r>
    </w:p>
    <w:p w14:paraId="72DFC13A" w14:textId="77777777" w:rsidR="000A070C" w:rsidRPr="00E11E55" w:rsidRDefault="000A070C" w:rsidP="00D91617">
      <w:pPr>
        <w:spacing w:before="120" w:after="0" w:line="276" w:lineRule="auto"/>
        <w:rPr>
          <w:rFonts w:ascii="Tahoma" w:hAnsi="Tahoma" w:cs="Tahoma"/>
          <w:sz w:val="20"/>
          <w:szCs w:val="20"/>
        </w:rPr>
      </w:pPr>
    </w:p>
    <w:p w14:paraId="0D04CB34" w14:textId="77777777" w:rsidR="009C30D9" w:rsidRPr="00E11E55" w:rsidRDefault="009C30D9" w:rsidP="00D91617">
      <w:pPr>
        <w:spacing w:before="120" w:after="0"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E11E55">
        <w:rPr>
          <w:rFonts w:ascii="Tahoma" w:hAnsi="Tahoma" w:cs="Tahoma"/>
          <w:b/>
          <w:sz w:val="20"/>
          <w:szCs w:val="20"/>
        </w:rPr>
        <w:t>IV.</w:t>
      </w:r>
    </w:p>
    <w:p w14:paraId="0BF44A8F" w14:textId="77777777" w:rsidR="009C30D9" w:rsidRPr="00E11E55" w:rsidRDefault="00F95860" w:rsidP="00D91617">
      <w:pPr>
        <w:spacing w:before="120" w:after="0"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E11E55">
        <w:rPr>
          <w:rFonts w:ascii="Tahoma" w:hAnsi="Tahoma" w:cs="Tahoma"/>
          <w:b/>
          <w:sz w:val="20"/>
          <w:szCs w:val="20"/>
        </w:rPr>
        <w:t>Cena a p</w:t>
      </w:r>
      <w:r w:rsidR="009C30D9" w:rsidRPr="00E11E55">
        <w:rPr>
          <w:rFonts w:ascii="Tahoma" w:hAnsi="Tahoma" w:cs="Tahoma"/>
          <w:b/>
          <w:sz w:val="20"/>
          <w:szCs w:val="20"/>
        </w:rPr>
        <w:t>latební podmínky</w:t>
      </w:r>
    </w:p>
    <w:p w14:paraId="35DCFA0F" w14:textId="77777777" w:rsidR="003747BF" w:rsidRPr="00E11E55" w:rsidRDefault="008231AB" w:rsidP="00D91617">
      <w:pPr>
        <w:pStyle w:val="Odstavecseseznamem"/>
        <w:numPr>
          <w:ilvl w:val="0"/>
          <w:numId w:val="2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Cen</w:t>
      </w:r>
      <w:r w:rsidR="00793B86" w:rsidRPr="00E11E55">
        <w:rPr>
          <w:rFonts w:ascii="Tahoma" w:hAnsi="Tahoma" w:cs="Tahoma"/>
          <w:sz w:val="20"/>
          <w:szCs w:val="20"/>
        </w:rPr>
        <w:t>a</w:t>
      </w:r>
      <w:r w:rsidRPr="00E11E55">
        <w:rPr>
          <w:rFonts w:ascii="Tahoma" w:hAnsi="Tahoma" w:cs="Tahoma"/>
          <w:sz w:val="20"/>
          <w:szCs w:val="20"/>
        </w:rPr>
        <w:t xml:space="preserve"> služeb je stanoven</w:t>
      </w:r>
      <w:r w:rsidR="00793B86" w:rsidRPr="00E11E55">
        <w:rPr>
          <w:rFonts w:ascii="Tahoma" w:hAnsi="Tahoma" w:cs="Tahoma"/>
          <w:sz w:val="20"/>
          <w:szCs w:val="20"/>
        </w:rPr>
        <w:t>a</w:t>
      </w:r>
      <w:r w:rsidRPr="00E11E55">
        <w:rPr>
          <w:rFonts w:ascii="Tahoma" w:hAnsi="Tahoma" w:cs="Tahoma"/>
          <w:sz w:val="20"/>
          <w:szCs w:val="20"/>
        </w:rPr>
        <w:t xml:space="preserve"> v </w:t>
      </w:r>
      <w:r w:rsidR="006E27E6" w:rsidRPr="00E11E55">
        <w:rPr>
          <w:rFonts w:ascii="Tahoma" w:hAnsi="Tahoma" w:cs="Tahoma"/>
          <w:sz w:val="20"/>
          <w:szCs w:val="20"/>
        </w:rPr>
        <w:t>„</w:t>
      </w:r>
      <w:r w:rsidRPr="00E11E55">
        <w:rPr>
          <w:rFonts w:ascii="Tahoma" w:hAnsi="Tahoma" w:cs="Tahoma"/>
          <w:sz w:val="20"/>
          <w:szCs w:val="20"/>
        </w:rPr>
        <w:t>Příloze č. 1 této smlouvy –</w:t>
      </w:r>
      <w:r w:rsidR="006E27E6" w:rsidRPr="00E11E55">
        <w:rPr>
          <w:rFonts w:ascii="Tahoma" w:hAnsi="Tahoma" w:cs="Tahoma"/>
          <w:sz w:val="20"/>
          <w:szCs w:val="20"/>
        </w:rPr>
        <w:t xml:space="preserve"> c</w:t>
      </w:r>
      <w:r w:rsidRPr="00E11E55">
        <w:rPr>
          <w:rFonts w:ascii="Tahoma" w:hAnsi="Tahoma" w:cs="Tahoma"/>
          <w:sz w:val="20"/>
          <w:szCs w:val="20"/>
        </w:rPr>
        <w:t>e</w:t>
      </w:r>
      <w:r w:rsidR="00793B86" w:rsidRPr="00E11E55">
        <w:rPr>
          <w:rFonts w:ascii="Tahoma" w:hAnsi="Tahoma" w:cs="Tahoma"/>
          <w:sz w:val="20"/>
          <w:szCs w:val="20"/>
        </w:rPr>
        <w:t>nová na</w:t>
      </w:r>
      <w:r w:rsidR="00304C28" w:rsidRPr="00E11E55">
        <w:rPr>
          <w:rFonts w:ascii="Tahoma" w:hAnsi="Tahoma" w:cs="Tahoma"/>
          <w:sz w:val="20"/>
          <w:szCs w:val="20"/>
        </w:rPr>
        <w:t>bídka“</w:t>
      </w:r>
      <w:r w:rsidR="006F7E8B">
        <w:rPr>
          <w:rFonts w:ascii="Tahoma" w:hAnsi="Tahoma" w:cs="Tahoma"/>
          <w:sz w:val="20"/>
          <w:szCs w:val="20"/>
        </w:rPr>
        <w:t>.</w:t>
      </w:r>
    </w:p>
    <w:p w14:paraId="7971EE6F" w14:textId="77777777" w:rsidR="003747BF" w:rsidRPr="00E11E55" w:rsidRDefault="006F7E8B" w:rsidP="00D91617">
      <w:pPr>
        <w:pStyle w:val="Odstavecseseznamem"/>
        <w:spacing w:before="120" w:after="0" w:line="276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Celková cena stanovená na základě Přílohy č. 1 </w:t>
      </w:r>
      <w:r w:rsidRPr="006F7E8B">
        <w:rPr>
          <w:rFonts w:ascii="Tahoma" w:hAnsi="Tahoma" w:cs="Tahoma"/>
          <w:b/>
          <w:sz w:val="20"/>
          <w:szCs w:val="20"/>
        </w:rPr>
        <w:t>činí:</w:t>
      </w:r>
      <w:r w:rsidR="00C06ABB" w:rsidRPr="00E11E55">
        <w:rPr>
          <w:rFonts w:ascii="Tahoma" w:hAnsi="Tahoma" w:cs="Tahoma"/>
          <w:sz w:val="20"/>
          <w:szCs w:val="20"/>
        </w:rPr>
        <w:t xml:space="preserve"> </w:t>
      </w:r>
    </w:p>
    <w:tbl>
      <w:tblPr>
        <w:tblW w:w="4712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6"/>
        <w:gridCol w:w="3422"/>
      </w:tblGrid>
      <w:tr w:rsidR="00EA25CB" w:rsidRPr="00E11E55" w14:paraId="25BBCC90" w14:textId="77777777" w:rsidTr="005D0BDD"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0220" w14:textId="77777777" w:rsidR="00EA25CB" w:rsidRPr="00E11E55" w:rsidRDefault="00EA25CB" w:rsidP="00D91617">
            <w:pPr>
              <w:pStyle w:val="Prosttext"/>
              <w:spacing w:before="120" w:line="276" w:lineRule="auto"/>
              <w:rPr>
                <w:rFonts w:ascii="Tahoma" w:hAnsi="Tahoma" w:cs="Tahoma"/>
                <w:lang w:eastAsia="en-US"/>
              </w:rPr>
            </w:pPr>
            <w:r w:rsidRPr="00E11E55">
              <w:rPr>
                <w:rFonts w:ascii="Tahoma" w:hAnsi="Tahoma" w:cs="Tahoma"/>
                <w:lang w:eastAsia="en-US"/>
              </w:rPr>
              <w:t xml:space="preserve">BTK cena celkem bez daně z přidané hodnoty (DPH) 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4B62" w14:textId="77777777" w:rsidR="00EA25CB" w:rsidRPr="00E11E55" w:rsidRDefault="00EA25CB" w:rsidP="00D91617">
            <w:pPr>
              <w:pStyle w:val="Prosttext"/>
              <w:spacing w:before="120" w:line="276" w:lineRule="auto"/>
              <w:jc w:val="right"/>
              <w:rPr>
                <w:rFonts w:ascii="Tahoma" w:hAnsi="Tahoma" w:cs="Tahoma"/>
                <w:lang w:eastAsia="en-US"/>
              </w:rPr>
            </w:pPr>
            <w:r w:rsidRPr="00E11E55">
              <w:rPr>
                <w:rFonts w:ascii="Tahoma" w:hAnsi="Tahoma" w:cs="Tahoma"/>
                <w:lang w:eastAsia="en-US"/>
              </w:rPr>
              <w:t>Kč</w:t>
            </w:r>
          </w:p>
        </w:tc>
      </w:tr>
      <w:tr w:rsidR="00EA25CB" w:rsidRPr="00E11E55" w14:paraId="7DF8A8F5" w14:textId="77777777" w:rsidTr="005D0BDD">
        <w:trPr>
          <w:trHeight w:val="199"/>
        </w:trPr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819C" w14:textId="77777777" w:rsidR="00EA25CB" w:rsidRPr="00E11E55" w:rsidRDefault="00EA25CB" w:rsidP="00D91617">
            <w:pPr>
              <w:pStyle w:val="Prosttext"/>
              <w:spacing w:before="120" w:line="276" w:lineRule="auto"/>
              <w:rPr>
                <w:rFonts w:ascii="Tahoma" w:hAnsi="Tahoma" w:cs="Tahoma"/>
                <w:lang w:eastAsia="en-US"/>
              </w:rPr>
            </w:pPr>
            <w:r w:rsidRPr="00E11E55">
              <w:rPr>
                <w:rFonts w:ascii="Tahoma" w:hAnsi="Tahoma" w:cs="Tahoma"/>
                <w:lang w:eastAsia="en-US"/>
              </w:rPr>
              <w:t>BTK samostatně DPH 21 %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1A96" w14:textId="77777777" w:rsidR="00EA25CB" w:rsidRPr="00E11E55" w:rsidRDefault="00EA25CB" w:rsidP="00D91617">
            <w:pPr>
              <w:pStyle w:val="Prosttext"/>
              <w:spacing w:before="120" w:line="276" w:lineRule="auto"/>
              <w:jc w:val="right"/>
              <w:rPr>
                <w:rFonts w:ascii="Tahoma" w:hAnsi="Tahoma" w:cs="Tahoma"/>
                <w:lang w:eastAsia="en-US"/>
              </w:rPr>
            </w:pPr>
            <w:r w:rsidRPr="00E11E55">
              <w:rPr>
                <w:rFonts w:ascii="Tahoma" w:hAnsi="Tahoma" w:cs="Tahoma"/>
                <w:lang w:eastAsia="en-US"/>
              </w:rPr>
              <w:t>Kč</w:t>
            </w:r>
          </w:p>
        </w:tc>
      </w:tr>
      <w:tr w:rsidR="00EA25CB" w:rsidRPr="00E11E55" w14:paraId="0E357385" w14:textId="77777777" w:rsidTr="005D0BDD">
        <w:trPr>
          <w:trHeight w:val="199"/>
        </w:trPr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AF3F" w14:textId="77777777" w:rsidR="00EA25CB" w:rsidRPr="00E11E55" w:rsidRDefault="00EA25CB" w:rsidP="00D91617">
            <w:pPr>
              <w:pStyle w:val="Prosttext"/>
              <w:spacing w:before="120" w:line="276" w:lineRule="auto"/>
              <w:rPr>
                <w:rFonts w:ascii="Tahoma" w:hAnsi="Tahoma" w:cs="Tahoma"/>
                <w:lang w:eastAsia="en-US"/>
              </w:rPr>
            </w:pPr>
            <w:r w:rsidRPr="00E11E55">
              <w:rPr>
                <w:rFonts w:ascii="Tahoma" w:hAnsi="Tahoma" w:cs="Tahoma"/>
                <w:lang w:eastAsia="en-US"/>
              </w:rPr>
              <w:t>BTK cena celkem včetně DPH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E1A0" w14:textId="77777777" w:rsidR="00EA25CB" w:rsidRPr="00E11E55" w:rsidRDefault="00EA25CB" w:rsidP="00D91617">
            <w:pPr>
              <w:pStyle w:val="Prosttext"/>
              <w:spacing w:before="120" w:line="276" w:lineRule="auto"/>
              <w:jc w:val="right"/>
              <w:rPr>
                <w:rFonts w:ascii="Tahoma" w:hAnsi="Tahoma" w:cs="Tahoma"/>
                <w:lang w:eastAsia="en-US"/>
              </w:rPr>
            </w:pPr>
            <w:r w:rsidRPr="00E11E55">
              <w:rPr>
                <w:rFonts w:ascii="Tahoma" w:hAnsi="Tahoma" w:cs="Tahoma"/>
                <w:lang w:eastAsia="en-US"/>
              </w:rPr>
              <w:t>Kč</w:t>
            </w:r>
          </w:p>
        </w:tc>
      </w:tr>
    </w:tbl>
    <w:p w14:paraId="339D783A" w14:textId="77777777" w:rsidR="003747BF" w:rsidRPr="00E11E55" w:rsidRDefault="003747BF" w:rsidP="00D91617">
      <w:pPr>
        <w:pStyle w:val="Odstavecseseznamem"/>
        <w:numPr>
          <w:ilvl w:val="0"/>
          <w:numId w:val="2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Uvedené ceny dle </w:t>
      </w:r>
      <w:r w:rsidR="006F7E8B">
        <w:rPr>
          <w:rFonts w:ascii="Tahoma" w:hAnsi="Tahoma" w:cs="Tahoma"/>
          <w:sz w:val="20"/>
          <w:szCs w:val="20"/>
        </w:rPr>
        <w:t xml:space="preserve">Přílohy č. 1 </w:t>
      </w:r>
      <w:r w:rsidRPr="00E11E55">
        <w:rPr>
          <w:rFonts w:ascii="Tahoma" w:hAnsi="Tahoma" w:cs="Tahoma"/>
          <w:sz w:val="20"/>
          <w:szCs w:val="20"/>
        </w:rPr>
        <w:t>jsou cenami nejvýše přípustnými a nebudou překročeny (vyjma případné změny výše DPH)</w:t>
      </w:r>
      <w:r w:rsidR="00084631" w:rsidRPr="00E11E55">
        <w:rPr>
          <w:rFonts w:ascii="Tahoma" w:hAnsi="Tahoma" w:cs="Tahoma"/>
          <w:sz w:val="20"/>
          <w:szCs w:val="20"/>
        </w:rPr>
        <w:t xml:space="preserve"> a poskytovatel se zavazuje, že po celou dobu smluvního vztahu neuplatní případný inflační nárůst cen</w:t>
      </w:r>
      <w:r w:rsidRPr="00E11E55">
        <w:rPr>
          <w:rFonts w:ascii="Tahoma" w:hAnsi="Tahoma" w:cs="Tahoma"/>
          <w:sz w:val="20"/>
          <w:szCs w:val="20"/>
        </w:rPr>
        <w:t>.</w:t>
      </w:r>
    </w:p>
    <w:p w14:paraId="3B1A2AC7" w14:textId="77777777" w:rsidR="00DE0455" w:rsidRPr="00E11E55" w:rsidRDefault="00F370AA" w:rsidP="00D91617">
      <w:pPr>
        <w:pStyle w:val="Odstavecseseznamem"/>
        <w:numPr>
          <w:ilvl w:val="0"/>
          <w:numId w:val="2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Poskytovatel</w:t>
      </w:r>
      <w:r w:rsidR="008231AB" w:rsidRPr="00E11E55">
        <w:rPr>
          <w:rFonts w:ascii="Tahoma" w:hAnsi="Tahoma" w:cs="Tahoma"/>
          <w:sz w:val="20"/>
          <w:szCs w:val="20"/>
        </w:rPr>
        <w:t xml:space="preserve"> prohlašuje, že v ceně </w:t>
      </w:r>
      <w:r w:rsidR="00E17107" w:rsidRPr="00E11E55">
        <w:rPr>
          <w:rFonts w:ascii="Tahoma" w:hAnsi="Tahoma" w:cs="Tahoma"/>
          <w:sz w:val="20"/>
          <w:szCs w:val="20"/>
        </w:rPr>
        <w:t>služby</w:t>
      </w:r>
      <w:r w:rsidR="008231AB" w:rsidRPr="00E11E55">
        <w:rPr>
          <w:rFonts w:ascii="Tahoma" w:hAnsi="Tahoma" w:cs="Tahoma"/>
          <w:sz w:val="20"/>
          <w:szCs w:val="20"/>
        </w:rPr>
        <w:t xml:space="preserve"> jsou zahrnuty veškeré náklady spojené s</w:t>
      </w:r>
      <w:r w:rsidR="006E27E6" w:rsidRPr="00E11E55">
        <w:rPr>
          <w:rFonts w:ascii="Tahoma" w:hAnsi="Tahoma" w:cs="Tahoma"/>
          <w:sz w:val="20"/>
          <w:szCs w:val="20"/>
        </w:rPr>
        <w:t xml:space="preserve"> poskytnutím služby </w:t>
      </w:r>
      <w:r w:rsidR="008231AB" w:rsidRPr="00E11E55">
        <w:rPr>
          <w:rFonts w:ascii="Tahoma" w:hAnsi="Tahoma" w:cs="Tahoma"/>
          <w:sz w:val="20"/>
          <w:szCs w:val="20"/>
        </w:rPr>
        <w:t xml:space="preserve">dle této smlouvy, včetně </w:t>
      </w:r>
      <w:r w:rsidRPr="00E11E55">
        <w:rPr>
          <w:rFonts w:ascii="Tahoma" w:hAnsi="Tahoma" w:cs="Tahoma"/>
          <w:sz w:val="20"/>
          <w:szCs w:val="20"/>
        </w:rPr>
        <w:t>Poskytovatel</w:t>
      </w:r>
      <w:r w:rsidR="004C107F" w:rsidRPr="00E11E55">
        <w:rPr>
          <w:rFonts w:ascii="Tahoma" w:hAnsi="Tahoma" w:cs="Tahoma"/>
          <w:sz w:val="20"/>
          <w:szCs w:val="20"/>
        </w:rPr>
        <w:t xml:space="preserve">em kalkulovaného </w:t>
      </w:r>
      <w:r w:rsidR="00304C28" w:rsidRPr="00E11E55">
        <w:rPr>
          <w:rFonts w:ascii="Tahoma" w:hAnsi="Tahoma" w:cs="Tahoma"/>
          <w:sz w:val="20"/>
          <w:szCs w:val="20"/>
        </w:rPr>
        <w:t>zisku</w:t>
      </w:r>
      <w:r w:rsidR="004C107F" w:rsidRPr="00E11E55">
        <w:rPr>
          <w:rFonts w:ascii="Tahoma" w:hAnsi="Tahoma" w:cs="Tahoma"/>
          <w:sz w:val="20"/>
          <w:szCs w:val="20"/>
        </w:rPr>
        <w:t>,</w:t>
      </w:r>
      <w:r w:rsidR="00DE0455" w:rsidRPr="00E11E55">
        <w:rPr>
          <w:rFonts w:ascii="Tahoma" w:hAnsi="Tahoma" w:cs="Tahoma"/>
          <w:sz w:val="20"/>
          <w:szCs w:val="20"/>
        </w:rPr>
        <w:t xml:space="preserve"> dopravného a ostatních fakturovaných nákladů.</w:t>
      </w:r>
    </w:p>
    <w:p w14:paraId="75E7E8BC" w14:textId="77777777" w:rsidR="00AB5FDA" w:rsidRPr="00E11E55" w:rsidRDefault="00F15A79" w:rsidP="00D91617">
      <w:pPr>
        <w:pStyle w:val="Odstavecseseznamem"/>
        <w:numPr>
          <w:ilvl w:val="0"/>
          <w:numId w:val="2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Smluvní strany se dohodly, že veškeré platby mezi nimi proběhnou bezhotovostně prostřednictvím účtů, zřízených u jejich bankovních ústavů uvedených v záhlaví této smlouvy a v české měně</w:t>
      </w:r>
      <w:r w:rsidR="00AB5FDA" w:rsidRPr="00E11E55">
        <w:rPr>
          <w:rFonts w:ascii="Tahoma" w:hAnsi="Tahoma" w:cs="Tahoma"/>
          <w:sz w:val="20"/>
          <w:szCs w:val="20"/>
        </w:rPr>
        <w:t>.</w:t>
      </w:r>
    </w:p>
    <w:p w14:paraId="5CD86955" w14:textId="77777777" w:rsidR="00F15A79" w:rsidRPr="00E11E55" w:rsidRDefault="00F370AA" w:rsidP="00D91617">
      <w:pPr>
        <w:pStyle w:val="Odstavecseseznamem"/>
        <w:numPr>
          <w:ilvl w:val="0"/>
          <w:numId w:val="2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Objednatel</w:t>
      </w:r>
      <w:r w:rsidR="00F15A79" w:rsidRPr="00E11E55">
        <w:rPr>
          <w:rFonts w:ascii="Tahoma" w:hAnsi="Tahoma" w:cs="Tahoma"/>
          <w:sz w:val="20"/>
          <w:szCs w:val="20"/>
        </w:rPr>
        <w:t xml:space="preserve"> neposkytuje </w:t>
      </w:r>
      <w:r w:rsidRPr="00E11E55">
        <w:rPr>
          <w:rFonts w:ascii="Tahoma" w:hAnsi="Tahoma" w:cs="Tahoma"/>
          <w:sz w:val="20"/>
          <w:szCs w:val="20"/>
        </w:rPr>
        <w:t>Poskytovatel</w:t>
      </w:r>
      <w:r w:rsidR="00F15A79" w:rsidRPr="00E11E55">
        <w:rPr>
          <w:rFonts w:ascii="Tahoma" w:hAnsi="Tahoma" w:cs="Tahoma"/>
          <w:sz w:val="20"/>
          <w:szCs w:val="20"/>
        </w:rPr>
        <w:t xml:space="preserve">i žádné zálohové platby. </w:t>
      </w:r>
    </w:p>
    <w:p w14:paraId="754DD797" w14:textId="77777777" w:rsidR="00AB5FDA" w:rsidRPr="00E11E55" w:rsidRDefault="00AB5FDA" w:rsidP="00D91617">
      <w:pPr>
        <w:pStyle w:val="Odstavecseseznamem"/>
        <w:numPr>
          <w:ilvl w:val="0"/>
          <w:numId w:val="2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Smluvní strany se dohodly na </w:t>
      </w:r>
      <w:r w:rsidR="006F7E8B">
        <w:rPr>
          <w:rFonts w:ascii="Tahoma" w:hAnsi="Tahoma" w:cs="Tahoma"/>
          <w:b/>
          <w:sz w:val="20"/>
          <w:szCs w:val="20"/>
        </w:rPr>
        <w:t>dílčí</w:t>
      </w:r>
      <w:r w:rsidR="00084631" w:rsidRPr="00E11E55">
        <w:rPr>
          <w:rFonts w:ascii="Tahoma" w:hAnsi="Tahoma" w:cs="Tahoma"/>
          <w:b/>
          <w:sz w:val="20"/>
          <w:szCs w:val="20"/>
        </w:rPr>
        <w:t xml:space="preserve"> </w:t>
      </w:r>
      <w:r w:rsidRPr="00E11E55">
        <w:rPr>
          <w:rFonts w:ascii="Tahoma" w:hAnsi="Tahoma" w:cs="Tahoma"/>
          <w:b/>
          <w:sz w:val="20"/>
          <w:szCs w:val="20"/>
        </w:rPr>
        <w:t>fakturac</w:t>
      </w:r>
      <w:r w:rsidR="00895472" w:rsidRPr="00E11E55">
        <w:rPr>
          <w:rFonts w:ascii="Tahoma" w:hAnsi="Tahoma" w:cs="Tahoma"/>
          <w:b/>
          <w:sz w:val="20"/>
          <w:szCs w:val="20"/>
        </w:rPr>
        <w:t>i</w:t>
      </w:r>
      <w:r w:rsidR="00895472" w:rsidRPr="00E11E55">
        <w:rPr>
          <w:rFonts w:ascii="Tahoma" w:hAnsi="Tahoma" w:cs="Tahoma"/>
          <w:sz w:val="20"/>
          <w:szCs w:val="20"/>
        </w:rPr>
        <w:t xml:space="preserve"> </w:t>
      </w:r>
      <w:r w:rsidRPr="00E11E55">
        <w:rPr>
          <w:rFonts w:ascii="Tahoma" w:hAnsi="Tahoma" w:cs="Tahoma"/>
          <w:sz w:val="20"/>
          <w:szCs w:val="20"/>
        </w:rPr>
        <w:t>za provedené služby.</w:t>
      </w:r>
    </w:p>
    <w:p w14:paraId="4654A368" w14:textId="77777777" w:rsidR="00F95860" w:rsidRPr="00E11E55" w:rsidRDefault="00E82126" w:rsidP="00D91617">
      <w:pPr>
        <w:pStyle w:val="Odstavecseseznamem"/>
        <w:numPr>
          <w:ilvl w:val="0"/>
          <w:numId w:val="2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Ceny budou fakturovány dle </w:t>
      </w:r>
      <w:r w:rsidR="001D5D4D" w:rsidRPr="00E11E55">
        <w:rPr>
          <w:rFonts w:ascii="Tahoma" w:hAnsi="Tahoma" w:cs="Tahoma"/>
          <w:sz w:val="20"/>
          <w:szCs w:val="20"/>
        </w:rPr>
        <w:t>výkazů práce</w:t>
      </w:r>
      <w:r w:rsidR="00F95860" w:rsidRPr="00E11E55">
        <w:rPr>
          <w:rFonts w:ascii="Tahoma" w:hAnsi="Tahoma" w:cs="Tahoma"/>
          <w:sz w:val="20"/>
          <w:szCs w:val="20"/>
        </w:rPr>
        <w:t xml:space="preserve"> potvrzených </w:t>
      </w:r>
      <w:r w:rsidR="00356326" w:rsidRPr="00E11E55">
        <w:rPr>
          <w:rFonts w:ascii="Tahoma" w:hAnsi="Tahoma" w:cs="Tahoma"/>
          <w:sz w:val="20"/>
          <w:szCs w:val="20"/>
        </w:rPr>
        <w:t>pov</w:t>
      </w:r>
      <w:r w:rsidR="00E17A47" w:rsidRPr="00E11E55">
        <w:rPr>
          <w:rFonts w:ascii="Tahoma" w:hAnsi="Tahoma" w:cs="Tahoma"/>
          <w:sz w:val="20"/>
          <w:szCs w:val="20"/>
        </w:rPr>
        <w:t>ě</w:t>
      </w:r>
      <w:r w:rsidR="00356326" w:rsidRPr="00E11E55">
        <w:rPr>
          <w:rFonts w:ascii="Tahoma" w:hAnsi="Tahoma" w:cs="Tahoma"/>
          <w:sz w:val="20"/>
          <w:szCs w:val="20"/>
        </w:rPr>
        <w:t xml:space="preserve">řeným zaměstnancem </w:t>
      </w:r>
      <w:r w:rsidR="00F370AA" w:rsidRPr="00E11E55">
        <w:rPr>
          <w:rFonts w:ascii="Tahoma" w:hAnsi="Tahoma" w:cs="Tahoma"/>
          <w:sz w:val="20"/>
          <w:szCs w:val="20"/>
        </w:rPr>
        <w:t>Objednatel</w:t>
      </w:r>
      <w:r w:rsidR="00E17A47" w:rsidRPr="00E11E55">
        <w:rPr>
          <w:rFonts w:ascii="Tahoma" w:hAnsi="Tahoma" w:cs="Tahoma"/>
          <w:sz w:val="20"/>
          <w:szCs w:val="20"/>
        </w:rPr>
        <w:t>e</w:t>
      </w:r>
      <w:r w:rsidR="005D2F30">
        <w:rPr>
          <w:rFonts w:ascii="Tahoma" w:hAnsi="Tahoma" w:cs="Tahoma"/>
          <w:sz w:val="20"/>
          <w:szCs w:val="20"/>
        </w:rPr>
        <w:t xml:space="preserve"> </w:t>
      </w:r>
      <w:r w:rsidR="00C062F3">
        <w:rPr>
          <w:rFonts w:ascii="Tahoma" w:hAnsi="Tahoma" w:cs="Tahoma"/>
          <w:sz w:val="20"/>
          <w:szCs w:val="20"/>
        </w:rPr>
        <w:br/>
      </w:r>
      <w:r w:rsidR="005D2F30">
        <w:rPr>
          <w:rFonts w:ascii="Tahoma" w:hAnsi="Tahoma" w:cs="Tahoma"/>
          <w:sz w:val="20"/>
          <w:szCs w:val="20"/>
        </w:rPr>
        <w:t>a podloženy vystavenými protokoly</w:t>
      </w:r>
      <w:r w:rsidR="00C062F3">
        <w:rPr>
          <w:rFonts w:ascii="Tahoma" w:hAnsi="Tahoma" w:cs="Tahoma"/>
          <w:sz w:val="20"/>
          <w:szCs w:val="20"/>
        </w:rPr>
        <w:t xml:space="preserve"> o provedení BTK</w:t>
      </w:r>
      <w:r w:rsidR="00F95860" w:rsidRPr="00E11E55">
        <w:rPr>
          <w:rFonts w:ascii="Tahoma" w:hAnsi="Tahoma" w:cs="Tahoma"/>
          <w:sz w:val="20"/>
          <w:szCs w:val="20"/>
        </w:rPr>
        <w:t>.</w:t>
      </w:r>
    </w:p>
    <w:p w14:paraId="380DA7D2" w14:textId="77777777" w:rsidR="00F15A79" w:rsidRPr="00E11E55" w:rsidRDefault="00AB5FDA" w:rsidP="00D91617">
      <w:pPr>
        <w:pStyle w:val="Odstavecseseznamem"/>
        <w:numPr>
          <w:ilvl w:val="0"/>
          <w:numId w:val="2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Faktur</w:t>
      </w:r>
      <w:r w:rsidR="00551D6E" w:rsidRPr="00E11E55">
        <w:rPr>
          <w:rFonts w:ascii="Tahoma" w:hAnsi="Tahoma" w:cs="Tahoma"/>
          <w:sz w:val="20"/>
          <w:szCs w:val="20"/>
        </w:rPr>
        <w:t>u</w:t>
      </w:r>
      <w:r w:rsidRPr="00E11E55">
        <w:rPr>
          <w:rFonts w:ascii="Tahoma" w:hAnsi="Tahoma" w:cs="Tahoma"/>
          <w:sz w:val="20"/>
          <w:szCs w:val="20"/>
        </w:rPr>
        <w:t xml:space="preserve"> provedených služeb</w:t>
      </w:r>
      <w:r w:rsidR="00097063" w:rsidRPr="00E11E55">
        <w:rPr>
          <w:rFonts w:ascii="Tahoma" w:hAnsi="Tahoma" w:cs="Tahoma"/>
          <w:sz w:val="20"/>
          <w:szCs w:val="20"/>
        </w:rPr>
        <w:t xml:space="preserve">, včetně </w:t>
      </w:r>
      <w:r w:rsidR="005D121A" w:rsidRPr="00E11E55">
        <w:rPr>
          <w:rFonts w:ascii="Tahoma" w:hAnsi="Tahoma" w:cs="Tahoma"/>
          <w:sz w:val="20"/>
          <w:szCs w:val="20"/>
        </w:rPr>
        <w:t>vyhotovenýc</w:t>
      </w:r>
      <w:r w:rsidR="00C062F3">
        <w:rPr>
          <w:rFonts w:ascii="Tahoma" w:hAnsi="Tahoma" w:cs="Tahoma"/>
          <w:sz w:val="20"/>
          <w:szCs w:val="20"/>
        </w:rPr>
        <w:t>h</w:t>
      </w:r>
      <w:r w:rsidR="005D121A" w:rsidRPr="00E11E55">
        <w:rPr>
          <w:rFonts w:ascii="Tahoma" w:hAnsi="Tahoma" w:cs="Tahoma"/>
          <w:sz w:val="20"/>
          <w:szCs w:val="20"/>
        </w:rPr>
        <w:t xml:space="preserve"> </w:t>
      </w:r>
      <w:r w:rsidR="00097063" w:rsidRPr="00E11E55">
        <w:rPr>
          <w:rFonts w:ascii="Tahoma" w:hAnsi="Tahoma" w:cs="Tahoma"/>
          <w:sz w:val="20"/>
          <w:szCs w:val="20"/>
        </w:rPr>
        <w:t>p</w:t>
      </w:r>
      <w:r w:rsidR="00C062F3">
        <w:rPr>
          <w:rFonts w:ascii="Tahoma" w:hAnsi="Tahoma" w:cs="Tahoma"/>
          <w:sz w:val="20"/>
          <w:szCs w:val="20"/>
        </w:rPr>
        <w:t>říloh</w:t>
      </w:r>
      <w:r w:rsidR="00097063" w:rsidRPr="00E11E55">
        <w:rPr>
          <w:rFonts w:ascii="Tahoma" w:hAnsi="Tahoma" w:cs="Tahoma"/>
          <w:sz w:val="20"/>
          <w:szCs w:val="20"/>
        </w:rPr>
        <w:t>,</w:t>
      </w:r>
      <w:r w:rsidR="008F4626" w:rsidRPr="00E11E55">
        <w:rPr>
          <w:rFonts w:ascii="Tahoma" w:hAnsi="Tahoma" w:cs="Tahoma"/>
          <w:sz w:val="20"/>
          <w:szCs w:val="20"/>
        </w:rPr>
        <w:t xml:space="preserve"> </w:t>
      </w:r>
      <w:r w:rsidR="00551D6E" w:rsidRPr="00E11E55">
        <w:rPr>
          <w:rFonts w:ascii="Tahoma" w:hAnsi="Tahoma" w:cs="Tahoma"/>
          <w:sz w:val="20"/>
          <w:szCs w:val="20"/>
        </w:rPr>
        <w:t xml:space="preserve">předloží </w:t>
      </w:r>
      <w:r w:rsidR="00F370AA" w:rsidRPr="00E11E55">
        <w:rPr>
          <w:rFonts w:ascii="Tahoma" w:hAnsi="Tahoma" w:cs="Tahoma"/>
          <w:sz w:val="20"/>
          <w:szCs w:val="20"/>
        </w:rPr>
        <w:t>Poskytovatel</w:t>
      </w:r>
      <w:r w:rsidR="00551D6E" w:rsidRPr="00E11E55">
        <w:rPr>
          <w:rFonts w:ascii="Tahoma" w:hAnsi="Tahoma" w:cs="Tahoma"/>
          <w:sz w:val="20"/>
          <w:szCs w:val="20"/>
        </w:rPr>
        <w:t xml:space="preserve"> </w:t>
      </w:r>
      <w:r w:rsidR="00F370AA" w:rsidRPr="00E11E55">
        <w:rPr>
          <w:rFonts w:ascii="Tahoma" w:hAnsi="Tahoma" w:cs="Tahoma"/>
          <w:sz w:val="20"/>
          <w:szCs w:val="20"/>
        </w:rPr>
        <w:t>Objednatel</w:t>
      </w:r>
      <w:r w:rsidR="00551D6E" w:rsidRPr="00E11E55">
        <w:rPr>
          <w:rFonts w:ascii="Tahoma" w:hAnsi="Tahoma" w:cs="Tahoma"/>
          <w:sz w:val="20"/>
          <w:szCs w:val="20"/>
        </w:rPr>
        <w:t xml:space="preserve">i </w:t>
      </w:r>
      <w:r w:rsidR="00097063" w:rsidRPr="00E11E55">
        <w:rPr>
          <w:rFonts w:ascii="Tahoma" w:hAnsi="Tahoma" w:cs="Tahoma"/>
          <w:sz w:val="20"/>
          <w:szCs w:val="20"/>
        </w:rPr>
        <w:t>nejpozději</w:t>
      </w:r>
      <w:r w:rsidR="00C062F3">
        <w:rPr>
          <w:rFonts w:ascii="Tahoma" w:hAnsi="Tahoma" w:cs="Tahoma"/>
          <w:sz w:val="20"/>
          <w:szCs w:val="20"/>
        </w:rPr>
        <w:t xml:space="preserve"> do 5. pracovního dne následujícího měsíce</w:t>
      </w:r>
      <w:r w:rsidR="00BC558E" w:rsidRPr="00E11E55">
        <w:rPr>
          <w:rFonts w:ascii="Tahoma" w:hAnsi="Tahoma" w:cs="Tahoma"/>
          <w:sz w:val="20"/>
          <w:szCs w:val="20"/>
        </w:rPr>
        <w:t xml:space="preserve">. </w:t>
      </w:r>
    </w:p>
    <w:p w14:paraId="7EEBF15C" w14:textId="77777777" w:rsidR="00097063" w:rsidRPr="00E11E55" w:rsidRDefault="0086377F" w:rsidP="00D91617">
      <w:pPr>
        <w:pStyle w:val="Odstavecseseznamem"/>
        <w:numPr>
          <w:ilvl w:val="0"/>
          <w:numId w:val="2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Faktura vystavená </w:t>
      </w:r>
      <w:r w:rsidR="00F370AA" w:rsidRPr="00E11E55">
        <w:rPr>
          <w:rFonts w:ascii="Tahoma" w:hAnsi="Tahoma" w:cs="Tahoma"/>
          <w:sz w:val="20"/>
          <w:szCs w:val="20"/>
        </w:rPr>
        <w:t>Poskytovatel</w:t>
      </w:r>
      <w:r w:rsidRPr="00E11E55">
        <w:rPr>
          <w:rFonts w:ascii="Tahoma" w:hAnsi="Tahoma" w:cs="Tahoma"/>
          <w:sz w:val="20"/>
          <w:szCs w:val="20"/>
        </w:rPr>
        <w:t>em musí sp</w:t>
      </w:r>
      <w:r w:rsidR="008E10E2" w:rsidRPr="00E11E55">
        <w:rPr>
          <w:rFonts w:ascii="Tahoma" w:hAnsi="Tahoma" w:cs="Tahoma"/>
          <w:sz w:val="20"/>
          <w:szCs w:val="20"/>
        </w:rPr>
        <w:t>l</w:t>
      </w:r>
      <w:r w:rsidRPr="00E11E55">
        <w:rPr>
          <w:rFonts w:ascii="Tahoma" w:hAnsi="Tahoma" w:cs="Tahoma"/>
          <w:sz w:val="20"/>
          <w:szCs w:val="20"/>
        </w:rPr>
        <w:t xml:space="preserve">ňovat náležitosti daňového dokladu dle zákona </w:t>
      </w:r>
      <w:r w:rsidR="006F7E8B">
        <w:rPr>
          <w:rFonts w:ascii="Tahoma" w:hAnsi="Tahoma" w:cs="Tahoma"/>
          <w:sz w:val="20"/>
          <w:szCs w:val="20"/>
        </w:rPr>
        <w:br/>
      </w:r>
      <w:r w:rsidRPr="00E11E55">
        <w:rPr>
          <w:rFonts w:ascii="Tahoma" w:hAnsi="Tahoma" w:cs="Tahoma"/>
          <w:sz w:val="20"/>
          <w:szCs w:val="20"/>
        </w:rPr>
        <w:t xml:space="preserve">č. 235/2004 Sb., o dani z přidané hodnoty </w:t>
      </w:r>
      <w:r w:rsidR="002D5A96" w:rsidRPr="00E11E55">
        <w:rPr>
          <w:rFonts w:ascii="Tahoma" w:hAnsi="Tahoma" w:cs="Tahoma"/>
          <w:sz w:val="20"/>
          <w:szCs w:val="20"/>
        </w:rPr>
        <w:t>ve znění pozdějších předpisů</w:t>
      </w:r>
      <w:r w:rsidR="006F7E8B">
        <w:rPr>
          <w:rFonts w:ascii="Tahoma" w:hAnsi="Tahoma" w:cs="Tahoma"/>
          <w:sz w:val="20"/>
          <w:szCs w:val="20"/>
        </w:rPr>
        <w:t xml:space="preserve"> a označena interním </w:t>
      </w:r>
      <w:r w:rsidR="005D2F30">
        <w:rPr>
          <w:rFonts w:ascii="Tahoma" w:hAnsi="Tahoma" w:cs="Tahoma"/>
          <w:sz w:val="20"/>
          <w:szCs w:val="20"/>
        </w:rPr>
        <w:t xml:space="preserve">číslem objednatele </w:t>
      </w:r>
      <w:r w:rsidR="005D2F30" w:rsidRPr="005D2F30">
        <w:rPr>
          <w:rFonts w:ascii="Tahoma" w:hAnsi="Tahoma" w:cs="Tahoma"/>
          <w:b/>
          <w:sz w:val="20"/>
          <w:szCs w:val="20"/>
        </w:rPr>
        <w:t>OPA/PRO/2026/04.</w:t>
      </w:r>
    </w:p>
    <w:p w14:paraId="3C9760F7" w14:textId="77777777" w:rsidR="00131D0D" w:rsidRPr="00E11E55" w:rsidRDefault="00131D0D" w:rsidP="00D91617">
      <w:pPr>
        <w:pStyle w:val="Odstavecseseznamem"/>
        <w:numPr>
          <w:ilvl w:val="0"/>
          <w:numId w:val="2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V případě, </w:t>
      </w:r>
      <w:r w:rsidR="00DC3E24" w:rsidRPr="00E11E55">
        <w:rPr>
          <w:rFonts w:ascii="Tahoma" w:hAnsi="Tahoma" w:cs="Tahoma"/>
          <w:sz w:val="20"/>
          <w:szCs w:val="20"/>
        </w:rPr>
        <w:t>ž</w:t>
      </w:r>
      <w:r w:rsidRPr="00E11E55">
        <w:rPr>
          <w:rFonts w:ascii="Tahoma" w:hAnsi="Tahoma" w:cs="Tahoma"/>
          <w:sz w:val="20"/>
          <w:szCs w:val="20"/>
        </w:rPr>
        <w:t xml:space="preserve">e zaslaná faktura nebude mít náležitosti daňového dokladu, bude neúplná či nesprávná, je </w:t>
      </w:r>
      <w:r w:rsidR="00F370AA" w:rsidRPr="00E11E55">
        <w:rPr>
          <w:rFonts w:ascii="Tahoma" w:hAnsi="Tahoma" w:cs="Tahoma"/>
          <w:sz w:val="20"/>
          <w:szCs w:val="20"/>
        </w:rPr>
        <w:t>Objednatel</w:t>
      </w:r>
      <w:r w:rsidRPr="00E11E55">
        <w:rPr>
          <w:rFonts w:ascii="Tahoma" w:hAnsi="Tahoma" w:cs="Tahoma"/>
          <w:sz w:val="20"/>
          <w:szCs w:val="20"/>
        </w:rPr>
        <w:t xml:space="preserve"> oprávněn fakturu ve lhůtě splatnosti vrátit k</w:t>
      </w:r>
      <w:r w:rsidR="00DC3E24" w:rsidRPr="00E11E55">
        <w:rPr>
          <w:rFonts w:ascii="Tahoma" w:hAnsi="Tahoma" w:cs="Tahoma"/>
          <w:sz w:val="20"/>
          <w:szCs w:val="20"/>
        </w:rPr>
        <w:t> </w:t>
      </w:r>
      <w:r w:rsidRPr="00E11E55">
        <w:rPr>
          <w:rFonts w:ascii="Tahoma" w:hAnsi="Tahoma" w:cs="Tahoma"/>
          <w:sz w:val="20"/>
          <w:szCs w:val="20"/>
        </w:rPr>
        <w:t>opravě</w:t>
      </w:r>
      <w:r w:rsidR="00DC3E24" w:rsidRPr="00E11E55">
        <w:rPr>
          <w:rFonts w:ascii="Tahoma" w:hAnsi="Tahoma" w:cs="Tahoma"/>
          <w:sz w:val="20"/>
          <w:szCs w:val="20"/>
        </w:rPr>
        <w:t xml:space="preserve"> či doplnění. V takovém případě </w:t>
      </w:r>
      <w:r w:rsidR="00DC3E24" w:rsidRPr="00E11E55">
        <w:rPr>
          <w:rFonts w:ascii="Tahoma" w:hAnsi="Tahoma" w:cs="Tahoma"/>
          <w:sz w:val="20"/>
          <w:szCs w:val="20"/>
        </w:rPr>
        <w:lastRenderedPageBreak/>
        <w:t xml:space="preserve">se </w:t>
      </w:r>
      <w:r w:rsidR="00F370AA" w:rsidRPr="00E11E55">
        <w:rPr>
          <w:rFonts w:ascii="Tahoma" w:hAnsi="Tahoma" w:cs="Tahoma"/>
          <w:sz w:val="20"/>
          <w:szCs w:val="20"/>
        </w:rPr>
        <w:t>Objednatel</w:t>
      </w:r>
      <w:r w:rsidR="00DC3E24" w:rsidRPr="00E11E55">
        <w:rPr>
          <w:rFonts w:ascii="Tahoma" w:hAnsi="Tahoma" w:cs="Tahoma"/>
          <w:sz w:val="20"/>
          <w:szCs w:val="20"/>
        </w:rPr>
        <w:t xml:space="preserve"> nedostává do prodlení a platí, že nová lhůta splatnosti faktury běží až od okamžiku doručení opravené faktury </w:t>
      </w:r>
      <w:r w:rsidR="00F370AA" w:rsidRPr="00E11E55">
        <w:rPr>
          <w:rFonts w:ascii="Tahoma" w:hAnsi="Tahoma" w:cs="Tahoma"/>
          <w:sz w:val="20"/>
          <w:szCs w:val="20"/>
        </w:rPr>
        <w:t>Objednatel</w:t>
      </w:r>
      <w:r w:rsidR="00DC3E24" w:rsidRPr="00E11E55">
        <w:rPr>
          <w:rFonts w:ascii="Tahoma" w:hAnsi="Tahoma" w:cs="Tahoma"/>
          <w:sz w:val="20"/>
          <w:szCs w:val="20"/>
        </w:rPr>
        <w:t>i.</w:t>
      </w:r>
    </w:p>
    <w:p w14:paraId="166FB807" w14:textId="77777777" w:rsidR="008E10E2" w:rsidRPr="00E11E55" w:rsidRDefault="00F370AA" w:rsidP="00D91617">
      <w:pPr>
        <w:pStyle w:val="Odstavecseseznamem"/>
        <w:numPr>
          <w:ilvl w:val="0"/>
          <w:numId w:val="2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Objednatel</w:t>
      </w:r>
      <w:r w:rsidR="008E10E2" w:rsidRPr="00E11E55">
        <w:rPr>
          <w:rFonts w:ascii="Tahoma" w:hAnsi="Tahoma" w:cs="Tahoma"/>
          <w:sz w:val="20"/>
          <w:szCs w:val="20"/>
        </w:rPr>
        <w:t xml:space="preserve"> se zavazuje uhradit </w:t>
      </w:r>
      <w:r w:rsidRPr="00E11E55">
        <w:rPr>
          <w:rFonts w:ascii="Tahoma" w:hAnsi="Tahoma" w:cs="Tahoma"/>
          <w:sz w:val="20"/>
          <w:szCs w:val="20"/>
        </w:rPr>
        <w:t>Poskytovatel</w:t>
      </w:r>
      <w:r w:rsidR="008E10E2" w:rsidRPr="00E11E55">
        <w:rPr>
          <w:rFonts w:ascii="Tahoma" w:hAnsi="Tahoma" w:cs="Tahoma"/>
          <w:sz w:val="20"/>
          <w:szCs w:val="20"/>
        </w:rPr>
        <w:t xml:space="preserve">i cenu za provedení služeb do 30 kalendářních dnů ode dne prokazatelného doručení faktury. </w:t>
      </w:r>
    </w:p>
    <w:p w14:paraId="56F3A548" w14:textId="77777777" w:rsidR="00D6721D" w:rsidRPr="00E11E55" w:rsidRDefault="00BD6A59" w:rsidP="00D91617">
      <w:pPr>
        <w:pStyle w:val="Odstavecseseznamem"/>
        <w:numPr>
          <w:ilvl w:val="0"/>
          <w:numId w:val="2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Poskytovatel</w:t>
      </w:r>
      <w:r w:rsidR="00D6721D" w:rsidRPr="00E11E55">
        <w:rPr>
          <w:rFonts w:ascii="Tahoma" w:hAnsi="Tahoma" w:cs="Tahoma"/>
          <w:sz w:val="20"/>
          <w:szCs w:val="20"/>
        </w:rPr>
        <w:t xml:space="preserve"> se zavazuje, že bez písemného souhlasu objednatele nepostoupí případné pohledávky či závazky, vzniklé z této smlouvy, třetí osobě.</w:t>
      </w:r>
    </w:p>
    <w:p w14:paraId="5C189299" w14:textId="77777777" w:rsidR="000A070C" w:rsidRPr="00E11E55" w:rsidRDefault="000A070C" w:rsidP="00D91617">
      <w:pPr>
        <w:spacing w:before="120" w:after="0" w:line="276" w:lineRule="auto"/>
        <w:ind w:left="360"/>
        <w:rPr>
          <w:rFonts w:ascii="Tahoma" w:hAnsi="Tahoma" w:cs="Tahoma"/>
          <w:sz w:val="20"/>
          <w:szCs w:val="20"/>
        </w:rPr>
      </w:pPr>
    </w:p>
    <w:p w14:paraId="35BCD073" w14:textId="77777777" w:rsidR="00BD2B13" w:rsidRPr="00E11E55" w:rsidRDefault="00BD2B13" w:rsidP="00D91617">
      <w:pPr>
        <w:spacing w:before="120" w:after="0" w:line="276" w:lineRule="auto"/>
        <w:ind w:left="4248"/>
        <w:rPr>
          <w:rFonts w:ascii="Tahoma" w:hAnsi="Tahoma" w:cs="Tahoma"/>
          <w:b/>
          <w:sz w:val="20"/>
          <w:szCs w:val="20"/>
        </w:rPr>
      </w:pPr>
      <w:r w:rsidRPr="00E11E55">
        <w:rPr>
          <w:rFonts w:ascii="Tahoma" w:hAnsi="Tahoma" w:cs="Tahoma"/>
          <w:b/>
          <w:sz w:val="20"/>
          <w:szCs w:val="20"/>
        </w:rPr>
        <w:t>V.</w:t>
      </w:r>
    </w:p>
    <w:p w14:paraId="27958F97" w14:textId="77777777" w:rsidR="00BD2B13" w:rsidRPr="00E11E55" w:rsidRDefault="00BD2B13" w:rsidP="00D91617">
      <w:pPr>
        <w:spacing w:before="120" w:after="0"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E11E55">
        <w:rPr>
          <w:rFonts w:ascii="Tahoma" w:hAnsi="Tahoma" w:cs="Tahoma"/>
          <w:b/>
          <w:sz w:val="20"/>
          <w:szCs w:val="20"/>
        </w:rPr>
        <w:t>Odstoupení od smlouvy</w:t>
      </w:r>
    </w:p>
    <w:p w14:paraId="2FB25618" w14:textId="77777777" w:rsidR="00BD2B13" w:rsidRPr="00E11E55" w:rsidRDefault="00BD2B13" w:rsidP="00D91617">
      <w:pPr>
        <w:pStyle w:val="Odstavecseseznamem"/>
        <w:numPr>
          <w:ilvl w:val="0"/>
          <w:numId w:val="6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Tuto smlouvu lze ukončit způsoby upravenými v občanském zákoníku.</w:t>
      </w:r>
    </w:p>
    <w:p w14:paraId="679DA012" w14:textId="77777777" w:rsidR="00BD2B13" w:rsidRPr="00E11E55" w:rsidRDefault="00BD2B13" w:rsidP="00D91617">
      <w:pPr>
        <w:pStyle w:val="Odstavecseseznamem"/>
        <w:numPr>
          <w:ilvl w:val="0"/>
          <w:numId w:val="6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Od této smlouvy lze odstoupit, ujedná-li si to smluvní strany, nebo stanoví-li tak zákon.</w:t>
      </w:r>
    </w:p>
    <w:p w14:paraId="2512CC13" w14:textId="77777777" w:rsidR="00BD2B13" w:rsidRPr="00E11E55" w:rsidRDefault="00BD2B13" w:rsidP="00D91617">
      <w:pPr>
        <w:pStyle w:val="Odstavecseseznamem"/>
        <w:numPr>
          <w:ilvl w:val="0"/>
          <w:numId w:val="6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Poruší-li smluvní strana smlouvu podstatným způsobem, může druhá strana bez zbytečného odkladu od této smlouvy odstoupit. Podstatné je takové porušení povinnosti, o němž strana porušující smlouvu již při uzavření věděla nebo musela vědět, že by druhá strana smlouvu neuzavřela, pokud by toto porušení předvídala.</w:t>
      </w:r>
    </w:p>
    <w:p w14:paraId="5D2BC034" w14:textId="77777777" w:rsidR="00BD2B13" w:rsidRPr="00E11E55" w:rsidRDefault="00BD2B13" w:rsidP="00D91617">
      <w:pPr>
        <w:pStyle w:val="Odstavecseseznamem"/>
        <w:numPr>
          <w:ilvl w:val="0"/>
          <w:numId w:val="6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Smluvní strana může taktéž od této smlouvy odstoupit bez zbytečného odkladu poté, co z chování druhé strany nepochybně vyplyne, že poruší smlouvu podstatným způsobem, a nedá-li na výzvu oprávněné strany přiměřenou jistotu.</w:t>
      </w:r>
    </w:p>
    <w:p w14:paraId="727979C8" w14:textId="77777777" w:rsidR="00BD2B13" w:rsidRPr="00E11E55" w:rsidRDefault="00BD2B13" w:rsidP="00D91617">
      <w:pPr>
        <w:pStyle w:val="Odstavecseseznamem"/>
        <w:numPr>
          <w:ilvl w:val="0"/>
          <w:numId w:val="6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Objednatel je oprávněn po dobu platnosti této smlouvy od této smlouvy odstoupit:</w:t>
      </w:r>
    </w:p>
    <w:p w14:paraId="3941E744" w14:textId="77777777" w:rsidR="00BD2B13" w:rsidRPr="00E11E55" w:rsidRDefault="00BD2B13" w:rsidP="00D91617">
      <w:pPr>
        <w:pStyle w:val="Odstavecseseznamem"/>
        <w:numPr>
          <w:ilvl w:val="0"/>
          <w:numId w:val="10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Bez důvodu odstoupení, nebo zjistí-li, že poskytovatel porušuje svou povinnost provádět práci včas a řádným způsobem a poskytovatel ani v přiměřené lhůtě neučiní nápravu.</w:t>
      </w:r>
    </w:p>
    <w:p w14:paraId="3051EE0D" w14:textId="77777777" w:rsidR="00BD2B13" w:rsidRPr="00E11E55" w:rsidRDefault="00BD2B13" w:rsidP="00D91617">
      <w:pPr>
        <w:pStyle w:val="Odstavecseseznamem"/>
        <w:numPr>
          <w:ilvl w:val="0"/>
          <w:numId w:val="10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Z ostatních důvodů uvedených v občanském zákoníku.</w:t>
      </w:r>
    </w:p>
    <w:p w14:paraId="5226341A" w14:textId="77777777" w:rsidR="00BD2B13" w:rsidRPr="00E11E55" w:rsidRDefault="00BD2B13" w:rsidP="00D91617">
      <w:pPr>
        <w:pStyle w:val="Odstavecseseznamem"/>
        <w:numPr>
          <w:ilvl w:val="0"/>
          <w:numId w:val="6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Poskytovatel má právo odstoupit od této smlouvy: </w:t>
      </w:r>
    </w:p>
    <w:p w14:paraId="1EA998F2" w14:textId="77777777" w:rsidR="00BD2B13" w:rsidRPr="00E11E55" w:rsidRDefault="00BD2B13" w:rsidP="00D91617">
      <w:pPr>
        <w:pStyle w:val="Odstavecseseznamem"/>
        <w:numPr>
          <w:ilvl w:val="0"/>
          <w:numId w:val="7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V případě, kdy k provedení služby je nutná součinnost objednatele a ani po předchozím upozornění poskytovatele objednatel neposkytne potřebnou součinnost, a to ani po předchozím upozornění poskytovatele na možnost odstoupení od této smlouvy marně uplyne lhůta.</w:t>
      </w:r>
    </w:p>
    <w:p w14:paraId="6B5D4B09" w14:textId="77777777" w:rsidR="00BD2B13" w:rsidRPr="00E11E55" w:rsidRDefault="00BD2B13" w:rsidP="00D91617">
      <w:pPr>
        <w:pStyle w:val="Odstavecseseznamem"/>
        <w:numPr>
          <w:ilvl w:val="0"/>
          <w:numId w:val="7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Trvá-li objednatel na provedení služby dle zřejmě nevhodného pokynu i po poskytovatelově upozornění.</w:t>
      </w:r>
    </w:p>
    <w:p w14:paraId="75149147" w14:textId="77777777" w:rsidR="00BD2B13" w:rsidRPr="00E11E55" w:rsidRDefault="00BD2B13" w:rsidP="00D91617">
      <w:pPr>
        <w:pStyle w:val="Odstavecseseznamem"/>
        <w:numPr>
          <w:ilvl w:val="0"/>
          <w:numId w:val="7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Z ostatních důvodů uvedených v občanském zákoníku.</w:t>
      </w:r>
    </w:p>
    <w:p w14:paraId="3116381F" w14:textId="4050727A" w:rsidR="00BD2B13" w:rsidRDefault="00BD2B13" w:rsidP="00D91617">
      <w:pPr>
        <w:pStyle w:val="Odstavecseseznamem"/>
        <w:numPr>
          <w:ilvl w:val="0"/>
          <w:numId w:val="6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Oznámení o odstoupení musí být učiněno písemně a odesláno doporučeně na adresu druhé smluvní straně uvedené v záhlaví této smlouvy, účinností nabývá dnem doručení.</w:t>
      </w:r>
    </w:p>
    <w:p w14:paraId="69447BD3" w14:textId="55610EF3" w:rsidR="005D0BDD" w:rsidRPr="00E11E55" w:rsidRDefault="005D0BDD" w:rsidP="00D91617">
      <w:pPr>
        <w:pStyle w:val="Odstavecseseznamem"/>
        <w:numPr>
          <w:ilvl w:val="0"/>
          <w:numId w:val="6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Smluvní strany se dohodly na výpovědní lhůtě 1 měsíc, která počíná běžet 1. dnem kalendářního měsíce následujícího po měsíci, ve kterém smluvní strana doručila písemnou výpověď, na adresu uvedenou v této smlouvě, druhé smluvní straně.  </w:t>
      </w:r>
    </w:p>
    <w:p w14:paraId="4018F442" w14:textId="77777777" w:rsidR="00BD2B13" w:rsidRPr="00E11E55" w:rsidRDefault="00BD2B13" w:rsidP="00D91617">
      <w:pPr>
        <w:spacing w:before="120" w:after="0" w:line="276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185F6F28" w14:textId="77777777" w:rsidR="00BD2B13" w:rsidRPr="00E11E55" w:rsidRDefault="00BD2B13" w:rsidP="00D91617">
      <w:pPr>
        <w:spacing w:before="120" w:after="0"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E11E55">
        <w:rPr>
          <w:rFonts w:ascii="Tahoma" w:hAnsi="Tahoma" w:cs="Tahoma"/>
          <w:b/>
          <w:sz w:val="20"/>
          <w:szCs w:val="20"/>
        </w:rPr>
        <w:t>VII.</w:t>
      </w:r>
    </w:p>
    <w:p w14:paraId="20380994" w14:textId="77777777" w:rsidR="00BD2B13" w:rsidRPr="00E11E55" w:rsidRDefault="00BD2B13" w:rsidP="00D91617">
      <w:pPr>
        <w:spacing w:before="120" w:after="0"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E11E55">
        <w:rPr>
          <w:rFonts w:ascii="Tahoma" w:hAnsi="Tahoma" w:cs="Tahoma"/>
          <w:b/>
          <w:sz w:val="20"/>
          <w:szCs w:val="20"/>
        </w:rPr>
        <w:t>Pojištění</w:t>
      </w:r>
    </w:p>
    <w:p w14:paraId="20D44783" w14:textId="77777777" w:rsidR="00BD2B13" w:rsidRPr="00E11E55" w:rsidRDefault="00BD2B13" w:rsidP="00D91617">
      <w:pPr>
        <w:pStyle w:val="Odstavecseseznamem"/>
        <w:widowControl w:val="0"/>
        <w:numPr>
          <w:ilvl w:val="0"/>
          <w:numId w:val="9"/>
        </w:numPr>
        <w:spacing w:before="120" w:after="0" w:line="276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bookmarkStart w:id="2" w:name="_Hlk192148232"/>
      <w:r w:rsidRPr="00E11E55">
        <w:rPr>
          <w:rFonts w:ascii="Tahoma" w:hAnsi="Tahoma" w:cs="Tahoma"/>
          <w:sz w:val="20"/>
          <w:szCs w:val="20"/>
        </w:rPr>
        <w:t xml:space="preserve">Pro případ pojištění škod způsobených v souvislosti s výkonem činnosti, které jsou předmětem této smlouvy, je poskytovatel po celou dobu trvání této smlouvy </w:t>
      </w:r>
      <w:r w:rsidR="00084631" w:rsidRPr="00E11E55">
        <w:rPr>
          <w:rFonts w:ascii="Tahoma" w:hAnsi="Tahoma" w:cs="Tahoma"/>
          <w:sz w:val="20"/>
          <w:szCs w:val="20"/>
        </w:rPr>
        <w:t xml:space="preserve">povinen </w:t>
      </w:r>
      <w:r w:rsidRPr="00E11E55">
        <w:rPr>
          <w:rFonts w:ascii="Tahoma" w:hAnsi="Tahoma" w:cs="Tahoma"/>
          <w:sz w:val="20"/>
          <w:szCs w:val="20"/>
        </w:rPr>
        <w:t xml:space="preserve">mít uzavřeno pojištění odpovědnosti za škodu způsobenou třetím osobám s limitem pojistného plnění ve výši nejméně </w:t>
      </w:r>
      <w:r w:rsidR="00C062F3">
        <w:rPr>
          <w:rFonts w:ascii="Tahoma" w:hAnsi="Tahoma" w:cs="Tahoma"/>
          <w:sz w:val="20"/>
          <w:szCs w:val="20"/>
        </w:rPr>
        <w:t>1.0</w:t>
      </w:r>
      <w:r w:rsidRPr="00E11E55">
        <w:rPr>
          <w:rFonts w:ascii="Tahoma" w:hAnsi="Tahoma" w:cs="Tahoma"/>
          <w:sz w:val="20"/>
          <w:szCs w:val="20"/>
        </w:rPr>
        <w:t>00</w:t>
      </w:r>
      <w:r w:rsidR="00C062F3">
        <w:rPr>
          <w:rFonts w:ascii="Tahoma" w:hAnsi="Tahoma" w:cs="Tahoma"/>
          <w:sz w:val="20"/>
          <w:szCs w:val="20"/>
        </w:rPr>
        <w:t>.</w:t>
      </w:r>
      <w:r w:rsidRPr="00E11E55">
        <w:rPr>
          <w:rFonts w:ascii="Tahoma" w:hAnsi="Tahoma" w:cs="Tahoma"/>
          <w:sz w:val="20"/>
          <w:szCs w:val="20"/>
        </w:rPr>
        <w:t xml:space="preserve">000,- Kč (slovy </w:t>
      </w:r>
      <w:r w:rsidR="00C062F3">
        <w:rPr>
          <w:rFonts w:ascii="Tahoma" w:hAnsi="Tahoma" w:cs="Tahoma"/>
          <w:sz w:val="20"/>
          <w:szCs w:val="20"/>
        </w:rPr>
        <w:t>jeden milion</w:t>
      </w:r>
      <w:r w:rsidRPr="00E11E55">
        <w:rPr>
          <w:rFonts w:ascii="Tahoma" w:hAnsi="Tahoma" w:cs="Tahoma"/>
          <w:sz w:val="20"/>
          <w:szCs w:val="20"/>
        </w:rPr>
        <w:t xml:space="preserve"> korun českých). </w:t>
      </w:r>
    </w:p>
    <w:bookmarkEnd w:id="2"/>
    <w:p w14:paraId="0AC830C7" w14:textId="77777777" w:rsidR="00084631" w:rsidRPr="00E11E55" w:rsidRDefault="00BD2B13" w:rsidP="00D91617">
      <w:pPr>
        <w:pStyle w:val="Odstavecseseznamem"/>
        <w:numPr>
          <w:ilvl w:val="0"/>
          <w:numId w:val="9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lastRenderedPageBreak/>
        <w:t>Poskytovatel nejpozději při podpisu této smlouvy doloží</w:t>
      </w:r>
      <w:r w:rsidR="00084631" w:rsidRPr="00E11E55">
        <w:rPr>
          <w:rFonts w:ascii="Tahoma" w:hAnsi="Tahoma" w:cs="Tahoma"/>
          <w:sz w:val="20"/>
          <w:szCs w:val="20"/>
        </w:rPr>
        <w:t>:</w:t>
      </w:r>
    </w:p>
    <w:p w14:paraId="3D040102" w14:textId="77777777" w:rsidR="00C032CB" w:rsidRPr="00E11E55" w:rsidRDefault="00C032CB" w:rsidP="00D91617">
      <w:pPr>
        <w:pStyle w:val="Odstavecseseznamem"/>
        <w:numPr>
          <w:ilvl w:val="0"/>
          <w:numId w:val="11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pojistnou smlouvu či pojistný certifikát, v prosté kopii, vztahující se na pojištění odpovědnosti za škodu způsobenou dodavatelem třetí osobě, obsahující min. následující údaje: název a sídlo pojišťovny, název a sídlo uchazeče, druh pojištění, výši pojistné částky, označení oprávněného k čerpání pojistné smlouvy; s platností minimálně po celou dobu plnění veřejné zakázky. V případě pojistných smluv uzavíraných na dobu kratší, než je doba plnění předmětu veřejné zakázky předloží uchazeč pojistnou smlouvu (pojistný certifikát), ze které bude zřejmé automatické prodlužování této pojistné smlouvy o každé další období. </w:t>
      </w:r>
    </w:p>
    <w:p w14:paraId="5DA784D6" w14:textId="77777777" w:rsidR="00C032CB" w:rsidRPr="00E11E55" w:rsidRDefault="00C032CB" w:rsidP="00D91617">
      <w:pPr>
        <w:pStyle w:val="Odstavecseseznamem"/>
        <w:numPr>
          <w:ilvl w:val="0"/>
          <w:numId w:val="11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závazný příslib pojišťovny o sjednání pojištění odpovědnosti za škodu způsobenou uchazečem třetí osobě v prosté kopii, který splňuje následující požadavky:</w:t>
      </w:r>
    </w:p>
    <w:p w14:paraId="7EA00125" w14:textId="77777777" w:rsidR="00C032CB" w:rsidRPr="00E11E55" w:rsidRDefault="00C032CB" w:rsidP="00D91617">
      <w:pPr>
        <w:pStyle w:val="Odstavecseseznamem"/>
        <w:numPr>
          <w:ilvl w:val="0"/>
          <w:numId w:val="12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závazný příslib pojišťovny musí být platný min. po dobu zadávací lhůty, </w:t>
      </w:r>
    </w:p>
    <w:p w14:paraId="5B58EEDD" w14:textId="77777777" w:rsidR="00C032CB" w:rsidRPr="00E11E55" w:rsidRDefault="00C032CB" w:rsidP="00D91617">
      <w:pPr>
        <w:pStyle w:val="Odstavecseseznamem"/>
        <w:numPr>
          <w:ilvl w:val="0"/>
          <w:numId w:val="12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příslib pojišťovny musí obsahovat min. následující údaje: název a sídlo pojišťovny, název a sídlo uchazeče, druh pojištění, výši budoucí pojistné částky, účel příslibu pojišťovny, označení oprávněného k čerpání příslibu pojišťovny, </w:t>
      </w:r>
    </w:p>
    <w:p w14:paraId="7DD06907" w14:textId="77777777" w:rsidR="00084631" w:rsidRPr="00E11E55" w:rsidRDefault="00C032CB" w:rsidP="00D91617">
      <w:pPr>
        <w:pStyle w:val="Odstavecseseznamem"/>
        <w:numPr>
          <w:ilvl w:val="0"/>
          <w:numId w:val="12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uchazeč musí předložit uzavřenou pojistnou smlouvu či pojistný certifikát v originále či úředně ověřené kopii nejpozději do 5 pracovních dnů ode dne nabytí platnosti a účinnosti smluvního vztahu. Pojistná smlouva či pojistný certifikát se musí vztahovat na pojištění odpovědnosti za škodu způsobenou dodavatelem třetí osobě, s uvedenou výší pojistné částky pro tento druh pojištění, s platností minimálně po celou dobu plnění veřejné zakázky. </w:t>
      </w:r>
    </w:p>
    <w:p w14:paraId="3F5A1C17" w14:textId="77777777" w:rsidR="00BD2B13" w:rsidRPr="00E11E55" w:rsidRDefault="00BD2B13" w:rsidP="00D91617">
      <w:pPr>
        <w:pStyle w:val="Odstavecseseznamem"/>
        <w:numPr>
          <w:ilvl w:val="0"/>
          <w:numId w:val="9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Poskytovatel je povinen po dobu trvání této smlouvy doložit objednateli na jeho žádost trvání pojistné smlouvy.</w:t>
      </w:r>
    </w:p>
    <w:p w14:paraId="7EF48394" w14:textId="77777777" w:rsidR="00BD2B13" w:rsidRPr="00E11E55" w:rsidRDefault="00BD2B13" w:rsidP="00D91617">
      <w:pPr>
        <w:pStyle w:val="Zkladntext21"/>
        <w:shd w:val="clear" w:color="auto" w:fill="auto"/>
        <w:spacing w:before="120" w:after="0" w:line="276" w:lineRule="auto"/>
        <w:ind w:left="740" w:firstLine="0"/>
        <w:rPr>
          <w:rFonts w:ascii="Tahoma" w:hAnsi="Tahoma" w:cs="Tahoma"/>
          <w:sz w:val="20"/>
          <w:szCs w:val="20"/>
        </w:rPr>
      </w:pPr>
    </w:p>
    <w:p w14:paraId="0568D42F" w14:textId="77777777" w:rsidR="00BD2B13" w:rsidRPr="00E11E55" w:rsidRDefault="00BD2B13" w:rsidP="00D91617">
      <w:pPr>
        <w:spacing w:before="120" w:after="0"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E11E55">
        <w:rPr>
          <w:rFonts w:ascii="Tahoma" w:hAnsi="Tahoma" w:cs="Tahoma"/>
          <w:b/>
          <w:sz w:val="20"/>
          <w:szCs w:val="20"/>
        </w:rPr>
        <w:t>VIII.</w:t>
      </w:r>
    </w:p>
    <w:p w14:paraId="21A0B5AA" w14:textId="77777777" w:rsidR="00BD2B13" w:rsidRPr="00E11E55" w:rsidRDefault="00BD2B13" w:rsidP="00D91617">
      <w:pPr>
        <w:spacing w:before="120" w:after="0"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E11E55">
        <w:rPr>
          <w:rFonts w:ascii="Tahoma" w:hAnsi="Tahoma" w:cs="Tahoma"/>
          <w:b/>
          <w:sz w:val="20"/>
          <w:szCs w:val="20"/>
        </w:rPr>
        <w:t>Kvalita</w:t>
      </w:r>
    </w:p>
    <w:p w14:paraId="2D660324" w14:textId="77777777" w:rsidR="00BD2B13" w:rsidRPr="00E11E55" w:rsidRDefault="00BD2B13" w:rsidP="00D91617">
      <w:pPr>
        <w:pStyle w:val="Odstavecseseznamem"/>
        <w:numPr>
          <w:ilvl w:val="0"/>
          <w:numId w:val="9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Poskytovatel odpovídá za nejvyšší jakost a odborné provedení prací a poskytnutí služeb a Poskytovatel se zavazuje, že si tuto jakost zachová po celou dobu.</w:t>
      </w:r>
    </w:p>
    <w:p w14:paraId="3D934163" w14:textId="77777777" w:rsidR="00BD2B13" w:rsidRPr="00E11E55" w:rsidRDefault="00BD2B13" w:rsidP="00D91617">
      <w:pPr>
        <w:spacing w:before="120" w:after="0" w:line="276" w:lineRule="auto"/>
        <w:ind w:left="4248"/>
        <w:rPr>
          <w:rFonts w:ascii="Tahoma" w:hAnsi="Tahoma" w:cs="Tahoma"/>
          <w:b/>
          <w:sz w:val="20"/>
          <w:szCs w:val="20"/>
        </w:rPr>
      </w:pPr>
    </w:p>
    <w:p w14:paraId="55404D7A" w14:textId="77777777" w:rsidR="008E10E2" w:rsidRPr="00E11E55" w:rsidRDefault="000658BC" w:rsidP="00D91617">
      <w:pPr>
        <w:spacing w:before="120" w:after="0"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E11E55">
        <w:rPr>
          <w:rFonts w:ascii="Tahoma" w:hAnsi="Tahoma" w:cs="Tahoma"/>
          <w:b/>
          <w:sz w:val="20"/>
          <w:szCs w:val="20"/>
        </w:rPr>
        <w:t>IX</w:t>
      </w:r>
      <w:r w:rsidR="008E10E2" w:rsidRPr="00E11E55">
        <w:rPr>
          <w:rFonts w:ascii="Tahoma" w:hAnsi="Tahoma" w:cs="Tahoma"/>
          <w:b/>
          <w:sz w:val="20"/>
          <w:szCs w:val="20"/>
        </w:rPr>
        <w:t>.</w:t>
      </w:r>
    </w:p>
    <w:p w14:paraId="1EE92B59" w14:textId="77777777" w:rsidR="008E10E2" w:rsidRPr="00E11E55" w:rsidRDefault="008E10E2" w:rsidP="00D91617">
      <w:pPr>
        <w:spacing w:before="120" w:after="0"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E11E55">
        <w:rPr>
          <w:rFonts w:ascii="Tahoma" w:hAnsi="Tahoma" w:cs="Tahoma"/>
          <w:b/>
          <w:sz w:val="20"/>
          <w:szCs w:val="20"/>
        </w:rPr>
        <w:t>Závěrečná ustanovení</w:t>
      </w:r>
    </w:p>
    <w:p w14:paraId="7230A9A1" w14:textId="77777777" w:rsidR="00BE552B" w:rsidRPr="00E11E55" w:rsidRDefault="00051B70" w:rsidP="00D91617">
      <w:pPr>
        <w:pStyle w:val="Odstavecseseznamem"/>
        <w:numPr>
          <w:ilvl w:val="0"/>
          <w:numId w:val="3"/>
        </w:numPr>
        <w:spacing w:before="120" w:after="0" w:line="276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Smlouva</w:t>
      </w:r>
      <w:r w:rsidR="00BE552B" w:rsidRPr="00E11E55">
        <w:rPr>
          <w:rFonts w:ascii="Tahoma" w:hAnsi="Tahoma" w:cs="Tahoma"/>
          <w:sz w:val="20"/>
          <w:szCs w:val="20"/>
        </w:rPr>
        <w:t xml:space="preserve"> nabývá platnosti dnem podpisu obou smluvních stran a účinnosti jejím zveřejněním v registru smluv. </w:t>
      </w:r>
    </w:p>
    <w:p w14:paraId="4FE87D73" w14:textId="77777777" w:rsidR="00B67424" w:rsidRPr="00E11E55" w:rsidRDefault="00B67424" w:rsidP="00D91617">
      <w:pPr>
        <w:pStyle w:val="Odstavecseseznamem"/>
        <w:numPr>
          <w:ilvl w:val="0"/>
          <w:numId w:val="3"/>
        </w:numPr>
        <w:spacing w:before="120" w:after="0" w:line="276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Smlouva je vyhotovena elektronicky, podepsaná oprávněnými zástupci smluvních stran, opatřena elektronickými podpisy založenými na kvalifikovaném certifikátu dle zákona č. 297/2016 Sb., o službách vytvářejících důvěru pro elektronické transakce, ve znění pozdějších předpisů.</w:t>
      </w:r>
    </w:p>
    <w:p w14:paraId="0FE991BF" w14:textId="77777777" w:rsidR="00A80B86" w:rsidRPr="00E11E55" w:rsidRDefault="00A80B86" w:rsidP="00D91617">
      <w:pPr>
        <w:pStyle w:val="Odstavecseseznamem"/>
        <w:numPr>
          <w:ilvl w:val="0"/>
          <w:numId w:val="3"/>
        </w:numPr>
        <w:spacing w:before="120" w:after="0" w:line="276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V náležitostech neupravených touto dohodou se práva a povinnosti smluvních stran řídí </w:t>
      </w:r>
      <w:r w:rsidR="00053761" w:rsidRPr="00E11E55">
        <w:rPr>
          <w:rFonts w:ascii="Tahoma" w:hAnsi="Tahoma" w:cs="Tahoma"/>
          <w:sz w:val="20"/>
          <w:szCs w:val="20"/>
        </w:rPr>
        <w:t>z</w:t>
      </w:r>
      <w:r w:rsidRPr="00E11E55">
        <w:rPr>
          <w:rFonts w:ascii="Tahoma" w:hAnsi="Tahoma" w:cs="Tahoma"/>
          <w:sz w:val="20"/>
          <w:szCs w:val="20"/>
        </w:rPr>
        <w:t xml:space="preserve">ákonem </w:t>
      </w:r>
      <w:r w:rsidR="008B718A" w:rsidRPr="00E11E55">
        <w:rPr>
          <w:rFonts w:ascii="Tahoma" w:hAnsi="Tahoma" w:cs="Tahoma"/>
          <w:sz w:val="20"/>
          <w:szCs w:val="20"/>
        </w:rPr>
        <w:t>č.</w:t>
      </w:r>
      <w:r w:rsidRPr="00E11E55">
        <w:rPr>
          <w:rFonts w:ascii="Tahoma" w:hAnsi="Tahoma" w:cs="Tahoma"/>
          <w:sz w:val="20"/>
          <w:szCs w:val="20"/>
        </w:rPr>
        <w:t>89/2012 Sb., občanský zákoník.</w:t>
      </w:r>
    </w:p>
    <w:p w14:paraId="0E8913A6" w14:textId="77777777" w:rsidR="00A33DAC" w:rsidRPr="00E11E55" w:rsidRDefault="00A33DAC" w:rsidP="00D91617">
      <w:pPr>
        <w:pStyle w:val="Odstavecseseznamem"/>
        <w:numPr>
          <w:ilvl w:val="0"/>
          <w:numId w:val="3"/>
        </w:numPr>
        <w:spacing w:before="120" w:after="0" w:line="276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Podmínky sjednané v této smlouvě, dohodnuta práva a povinnosti lze měnit pouze po předchozí vzájemné dohodě smluvních stran</w:t>
      </w:r>
      <w:r w:rsidR="00DB2445" w:rsidRPr="00E11E55">
        <w:rPr>
          <w:rFonts w:ascii="Tahoma" w:hAnsi="Tahoma" w:cs="Tahoma"/>
          <w:sz w:val="20"/>
          <w:szCs w:val="20"/>
        </w:rPr>
        <w:t xml:space="preserve">, a to číslovaným </w:t>
      </w:r>
      <w:r w:rsidRPr="00E11E55">
        <w:rPr>
          <w:rFonts w:ascii="Tahoma" w:hAnsi="Tahoma" w:cs="Tahoma"/>
          <w:sz w:val="20"/>
          <w:szCs w:val="20"/>
        </w:rPr>
        <w:t>písemným dodatkem k této smlouvě</w:t>
      </w:r>
      <w:r w:rsidR="00DB2445" w:rsidRPr="00E11E55">
        <w:rPr>
          <w:rFonts w:ascii="Tahoma" w:hAnsi="Tahoma" w:cs="Tahoma"/>
          <w:sz w:val="20"/>
          <w:szCs w:val="20"/>
        </w:rPr>
        <w:t>.</w:t>
      </w:r>
    </w:p>
    <w:p w14:paraId="3BC370D1" w14:textId="77777777" w:rsidR="00DB2445" w:rsidRPr="00E11E55" w:rsidRDefault="00DB2445" w:rsidP="00D91617">
      <w:pPr>
        <w:pStyle w:val="Odstavecseseznamem"/>
        <w:numPr>
          <w:ilvl w:val="0"/>
          <w:numId w:val="3"/>
        </w:numPr>
        <w:spacing w:before="120" w:after="0" w:line="276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Oprávnění zástupci smluvních stran po přečtení textu smlouvy prohlašují, že </w:t>
      </w:r>
      <w:r w:rsidR="00051B70" w:rsidRPr="00E11E55">
        <w:rPr>
          <w:rFonts w:ascii="Tahoma" w:hAnsi="Tahoma" w:cs="Tahoma"/>
          <w:sz w:val="20"/>
          <w:szCs w:val="20"/>
        </w:rPr>
        <w:t>Smlouva</w:t>
      </w:r>
      <w:r w:rsidRPr="00E11E55">
        <w:rPr>
          <w:rFonts w:ascii="Tahoma" w:hAnsi="Tahoma" w:cs="Tahoma"/>
          <w:sz w:val="20"/>
          <w:szCs w:val="20"/>
        </w:rPr>
        <w:t xml:space="preserve"> je podepsána určitě, vážně a srozumitelně, v souladu s jejich pravou a svobodnou</w:t>
      </w:r>
      <w:r w:rsidR="00224C17" w:rsidRPr="00E11E55">
        <w:rPr>
          <w:rFonts w:ascii="Tahoma" w:hAnsi="Tahoma" w:cs="Tahoma"/>
          <w:sz w:val="20"/>
          <w:szCs w:val="20"/>
        </w:rPr>
        <w:t xml:space="preserve"> </w:t>
      </w:r>
      <w:r w:rsidRPr="00E11E55">
        <w:rPr>
          <w:rFonts w:ascii="Tahoma" w:hAnsi="Tahoma" w:cs="Tahoma"/>
          <w:sz w:val="20"/>
          <w:szCs w:val="20"/>
        </w:rPr>
        <w:t>v</w:t>
      </w:r>
      <w:r w:rsidR="00FA20FC" w:rsidRPr="00E11E55">
        <w:rPr>
          <w:rFonts w:ascii="Tahoma" w:hAnsi="Tahoma" w:cs="Tahoma"/>
          <w:sz w:val="20"/>
          <w:szCs w:val="20"/>
        </w:rPr>
        <w:t>ů</w:t>
      </w:r>
      <w:r w:rsidRPr="00E11E55">
        <w:rPr>
          <w:rFonts w:ascii="Tahoma" w:hAnsi="Tahoma" w:cs="Tahoma"/>
          <w:sz w:val="20"/>
          <w:szCs w:val="20"/>
        </w:rPr>
        <w:t>l</w:t>
      </w:r>
      <w:r w:rsidR="002C42CC" w:rsidRPr="00E11E55">
        <w:rPr>
          <w:rFonts w:ascii="Tahoma" w:hAnsi="Tahoma" w:cs="Tahoma"/>
          <w:sz w:val="20"/>
          <w:szCs w:val="20"/>
        </w:rPr>
        <w:t>í</w:t>
      </w:r>
      <w:r w:rsidRPr="00E11E55">
        <w:rPr>
          <w:rFonts w:ascii="Tahoma" w:hAnsi="Tahoma" w:cs="Tahoma"/>
          <w:sz w:val="20"/>
          <w:szCs w:val="20"/>
        </w:rPr>
        <w:t>. Smluvní strany dále potvrzují, že si smlouvu přečetly, že byla sjednána svobodně a nebyla uj</w:t>
      </w:r>
      <w:r w:rsidR="00F144C3" w:rsidRPr="00E11E55">
        <w:rPr>
          <w:rFonts w:ascii="Tahoma" w:hAnsi="Tahoma" w:cs="Tahoma"/>
          <w:sz w:val="20"/>
          <w:szCs w:val="20"/>
        </w:rPr>
        <w:t>e</w:t>
      </w:r>
      <w:r w:rsidRPr="00E11E55">
        <w:rPr>
          <w:rFonts w:ascii="Tahoma" w:hAnsi="Tahoma" w:cs="Tahoma"/>
          <w:sz w:val="20"/>
          <w:szCs w:val="20"/>
        </w:rPr>
        <w:t>dnána</w:t>
      </w:r>
      <w:r w:rsidR="002F3A3D" w:rsidRPr="00E11E55">
        <w:rPr>
          <w:rFonts w:ascii="Tahoma" w:hAnsi="Tahoma" w:cs="Tahoma"/>
          <w:sz w:val="20"/>
          <w:szCs w:val="20"/>
        </w:rPr>
        <w:t xml:space="preserve"> v tísni ani za nápadně nevýhodných podmínek.</w:t>
      </w:r>
    </w:p>
    <w:p w14:paraId="53CBCD87" w14:textId="77777777" w:rsidR="00236FD2" w:rsidRPr="00E11E55" w:rsidRDefault="002F3A3D" w:rsidP="00D91617">
      <w:pPr>
        <w:pStyle w:val="Odstavecseseznamem"/>
        <w:numPr>
          <w:ilvl w:val="0"/>
          <w:numId w:val="3"/>
        </w:numPr>
        <w:spacing w:before="120" w:after="0" w:line="276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lastRenderedPageBreak/>
        <w:t xml:space="preserve">Znění této smlouvy není obchodním tajemstvím a </w:t>
      </w:r>
      <w:r w:rsidR="00F370AA" w:rsidRPr="00E11E55">
        <w:rPr>
          <w:rFonts w:ascii="Tahoma" w:hAnsi="Tahoma" w:cs="Tahoma"/>
          <w:sz w:val="20"/>
          <w:szCs w:val="20"/>
        </w:rPr>
        <w:t>Poskytovatel</w:t>
      </w:r>
      <w:r w:rsidRPr="00E11E55">
        <w:rPr>
          <w:rFonts w:ascii="Tahoma" w:hAnsi="Tahoma" w:cs="Tahoma"/>
          <w:sz w:val="20"/>
          <w:szCs w:val="20"/>
        </w:rPr>
        <w:t xml:space="preserve"> souhlasí se zveřejněním všech náležitostí této smlouvy.</w:t>
      </w:r>
    </w:p>
    <w:p w14:paraId="4C989872" w14:textId="77777777" w:rsidR="00236FD2" w:rsidRPr="00E11E55" w:rsidRDefault="00236FD2" w:rsidP="00D91617">
      <w:pPr>
        <w:pStyle w:val="Odstavecseseznamem"/>
        <w:numPr>
          <w:ilvl w:val="0"/>
          <w:numId w:val="3"/>
        </w:numPr>
        <w:spacing w:before="120" w:after="0" w:line="276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Smluvní strany se dohodly, že povinnost vyplývající ze zákona č. 340/2015Sb., o registru smluv provede kupující zveřejněním této smlouvy v registru smluv. Návrh smlouvy bude </w:t>
      </w:r>
      <w:r w:rsidR="00F370AA" w:rsidRPr="00E11E55">
        <w:rPr>
          <w:rFonts w:ascii="Tahoma" w:hAnsi="Tahoma" w:cs="Tahoma"/>
          <w:sz w:val="20"/>
          <w:szCs w:val="20"/>
        </w:rPr>
        <w:t>Poskytovatel</w:t>
      </w:r>
      <w:r w:rsidRPr="00E11E55">
        <w:rPr>
          <w:rFonts w:ascii="Tahoma" w:hAnsi="Tahoma" w:cs="Tahoma"/>
          <w:sz w:val="20"/>
          <w:szCs w:val="20"/>
        </w:rPr>
        <w:t>em předložen v otevřeném a strojově čitelném formátu dle zákona č. 222/2015 Sb., o změně zákona o svobodném přístupu k informacím.</w:t>
      </w:r>
    </w:p>
    <w:p w14:paraId="151D368B" w14:textId="77777777" w:rsidR="00C062F3" w:rsidRDefault="00C062F3" w:rsidP="00C062F3">
      <w:pPr>
        <w:pStyle w:val="Odstavecseseznamem"/>
        <w:widowControl w:val="0"/>
        <w:numPr>
          <w:ilvl w:val="0"/>
          <w:numId w:val="3"/>
        </w:numPr>
        <w:suppressAutoHyphens/>
        <w:spacing w:before="120" w:after="0" w:line="276" w:lineRule="auto"/>
        <w:ind w:left="357" w:hanging="357"/>
        <w:contextualSpacing w:val="0"/>
        <w:jc w:val="both"/>
        <w:rPr>
          <w:rFonts w:ascii="Tahoma" w:hAnsi="Tahoma" w:cs="Tahoma"/>
          <w:sz w:val="20"/>
        </w:rPr>
      </w:pPr>
      <w:r w:rsidRPr="00973980">
        <w:rPr>
          <w:rFonts w:ascii="Tahoma" w:hAnsi="Tahoma" w:cs="Tahoma"/>
          <w:sz w:val="20"/>
        </w:rPr>
        <w:t>V případě podpisu smlouvy v elektronické podobě se smluvní strany dohodly, že prostý elektronický podpis, který bude vyhovovat požadavkům zákona č. 297/2016 Sb., o službách vytvářejících důvěru pro elektronické transakce, postačí k platnému uzavření této smlouvy (bez rizika relativní neplatnosti smlouvy, pro kterou zákon, popř. dohoda stran, předepisuje písemnou formu.). Ve smyslu ustanovení § 562 odst. 1 Občanského zákoníku je písemná forma zachována při právním jednání učiněném elektronickými prostředky, které umožní zachycení jeho obsahu a určení jednající osoby. V tomto případě bude tato smlouva vyhotovena v 1 elektronickém vyhotovení s platností originálu, na základě kterého, si v případě potřeby každá ze smluvních stran pořídí kopii v tištěné verzi.</w:t>
      </w:r>
    </w:p>
    <w:p w14:paraId="1CC21FE8" w14:textId="77777777" w:rsidR="00C062F3" w:rsidRPr="00205454" w:rsidRDefault="00C062F3" w:rsidP="00C062F3">
      <w:pPr>
        <w:numPr>
          <w:ilvl w:val="0"/>
          <w:numId w:val="3"/>
        </w:numPr>
        <w:spacing w:before="120" w:after="0" w:line="276" w:lineRule="auto"/>
        <w:ind w:left="360"/>
        <w:jc w:val="both"/>
        <w:rPr>
          <w:rFonts w:ascii="Tahoma" w:hAnsi="Tahoma" w:cs="Tahoma"/>
          <w:sz w:val="20"/>
        </w:rPr>
      </w:pPr>
      <w:r w:rsidRPr="00205454">
        <w:rPr>
          <w:rFonts w:ascii="Tahoma" w:hAnsi="Tahoma" w:cs="Tahoma"/>
          <w:sz w:val="20"/>
        </w:rPr>
        <w:t xml:space="preserve">Osobní údaje obsažené v této smlouvě budou </w:t>
      </w:r>
      <w:r>
        <w:rPr>
          <w:rFonts w:ascii="Tahoma" w:hAnsi="Tahoma" w:cs="Tahoma"/>
          <w:sz w:val="20"/>
        </w:rPr>
        <w:t>vypůjčitelem</w:t>
      </w:r>
      <w:r w:rsidRPr="00205454">
        <w:rPr>
          <w:rFonts w:ascii="Tahoma" w:hAnsi="Tahoma" w:cs="Tahoma"/>
          <w:sz w:val="20"/>
        </w:rPr>
        <w:t xml:space="preserve"> zpracovávány pouze pro účely plnění práv a povinností vyplývajících z této smlouvy; k jiným účelům nebudou tyto osobní údaje </w:t>
      </w:r>
      <w:r>
        <w:rPr>
          <w:rFonts w:ascii="Tahoma" w:hAnsi="Tahoma" w:cs="Tahoma"/>
          <w:sz w:val="20"/>
        </w:rPr>
        <w:t>vypůjčitelem</w:t>
      </w:r>
      <w:r w:rsidRPr="00205454">
        <w:rPr>
          <w:rFonts w:ascii="Tahoma" w:hAnsi="Tahoma" w:cs="Tahoma"/>
          <w:sz w:val="20"/>
        </w:rPr>
        <w:t xml:space="preserve"> použity. </w:t>
      </w:r>
      <w:r>
        <w:rPr>
          <w:rFonts w:ascii="Tahoma" w:hAnsi="Tahoma" w:cs="Tahoma"/>
          <w:sz w:val="20"/>
        </w:rPr>
        <w:t>Vypůjčitel</w:t>
      </w:r>
      <w:r w:rsidRPr="00205454">
        <w:rPr>
          <w:rFonts w:ascii="Tahoma" w:hAnsi="Tahoma" w:cs="Tahoma"/>
          <w:sz w:val="20"/>
        </w:rPr>
        <w:t xml:space="preserve"> při zpracovávání osobních údajů dodržuje platné právní předpisy. Podrobné informace o ochraně osobních údajů jsou uvedeny na oficiálních webových stránkách </w:t>
      </w:r>
      <w:r>
        <w:rPr>
          <w:rFonts w:ascii="Tahoma" w:hAnsi="Tahoma" w:cs="Tahoma"/>
          <w:sz w:val="20"/>
        </w:rPr>
        <w:t>vypůjčitele</w:t>
      </w:r>
      <w:r w:rsidRPr="00205454">
        <w:rPr>
          <w:rFonts w:ascii="Tahoma" w:hAnsi="Tahoma" w:cs="Tahoma"/>
          <w:sz w:val="20"/>
        </w:rPr>
        <w:t xml:space="preserve"> </w:t>
      </w:r>
      <w:hyperlink r:id="rId8" w:history="1">
        <w:r w:rsidRPr="003B5A6E">
          <w:rPr>
            <w:rStyle w:val="Hypertextovodkaz"/>
            <w:rFonts w:ascii="Tahoma" w:hAnsi="Tahoma" w:cs="Tahoma"/>
            <w:sz w:val="20"/>
          </w:rPr>
          <w:t>https://www.snopava.cz/nemocnice/ochrana-osobnich-udaju</w:t>
        </w:r>
      </w:hyperlink>
      <w:r>
        <w:rPr>
          <w:rFonts w:ascii="Tahoma" w:hAnsi="Tahoma" w:cs="Tahoma"/>
          <w:sz w:val="20"/>
        </w:rPr>
        <w:t>.</w:t>
      </w:r>
    </w:p>
    <w:p w14:paraId="5E4EBD9A" w14:textId="77777777" w:rsidR="002F3A3D" w:rsidRPr="00E11E55" w:rsidRDefault="002F3A3D" w:rsidP="00D91617">
      <w:pPr>
        <w:pStyle w:val="Odstavecseseznamem"/>
        <w:numPr>
          <w:ilvl w:val="0"/>
          <w:numId w:val="3"/>
        </w:numPr>
        <w:spacing w:before="120" w:after="0" w:line="276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Nedílnou součás</w:t>
      </w:r>
      <w:r w:rsidR="008D61FA" w:rsidRPr="00E11E55">
        <w:rPr>
          <w:rFonts w:ascii="Tahoma" w:hAnsi="Tahoma" w:cs="Tahoma"/>
          <w:sz w:val="20"/>
          <w:szCs w:val="20"/>
        </w:rPr>
        <w:t>tí této smlouvy je „Příloha č. 1</w:t>
      </w:r>
      <w:r w:rsidR="00FA20FC" w:rsidRPr="00E11E55">
        <w:rPr>
          <w:rFonts w:ascii="Tahoma" w:hAnsi="Tahoma" w:cs="Tahoma"/>
          <w:sz w:val="20"/>
          <w:szCs w:val="20"/>
        </w:rPr>
        <w:t xml:space="preserve"> </w:t>
      </w:r>
      <w:r w:rsidR="008D61FA" w:rsidRPr="00E11E55">
        <w:rPr>
          <w:rFonts w:ascii="Tahoma" w:hAnsi="Tahoma" w:cs="Tahoma"/>
          <w:sz w:val="20"/>
          <w:szCs w:val="20"/>
        </w:rPr>
        <w:t xml:space="preserve">- </w:t>
      </w:r>
      <w:r w:rsidRPr="00E11E55">
        <w:rPr>
          <w:rFonts w:ascii="Tahoma" w:hAnsi="Tahoma" w:cs="Tahoma"/>
          <w:sz w:val="20"/>
          <w:szCs w:val="20"/>
        </w:rPr>
        <w:t>cenová nabídka“.</w:t>
      </w:r>
    </w:p>
    <w:p w14:paraId="0DCCB13D" w14:textId="77777777" w:rsidR="002F3A3D" w:rsidRPr="00E11E55" w:rsidRDefault="002F3A3D" w:rsidP="00D91617">
      <w:pPr>
        <w:spacing w:before="120" w:after="0" w:line="276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8"/>
        <w:gridCol w:w="4592"/>
      </w:tblGrid>
      <w:tr w:rsidR="00C062F3" w:rsidRPr="00633675" w14:paraId="30DECD1B" w14:textId="77777777" w:rsidTr="007E1E03">
        <w:tc>
          <w:tcPr>
            <w:tcW w:w="4581" w:type="dxa"/>
          </w:tcPr>
          <w:p w14:paraId="00B8210B" w14:textId="77777777" w:rsidR="00C062F3" w:rsidRPr="00633675" w:rsidRDefault="00C062F3" w:rsidP="007E1E03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V Opavě dne</w:t>
            </w:r>
          </w:p>
        </w:tc>
        <w:tc>
          <w:tcPr>
            <w:tcW w:w="4705" w:type="dxa"/>
          </w:tcPr>
          <w:p w14:paraId="32D85918" w14:textId="77777777" w:rsidR="00C062F3" w:rsidRPr="00633675" w:rsidRDefault="00C062F3" w:rsidP="007E1E03">
            <w:pPr>
              <w:tabs>
                <w:tab w:val="left" w:pos="2707"/>
              </w:tabs>
              <w:spacing w:after="120" w:line="276" w:lineRule="auto"/>
              <w:ind w:left="425" w:hanging="44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633675">
              <w:rPr>
                <w:rFonts w:ascii="Tahoma" w:hAnsi="Tahoma" w:cs="Tahoma"/>
                <w:sz w:val="20"/>
                <w:szCs w:val="20"/>
              </w:rPr>
              <w:t xml:space="preserve">V  </w:t>
            </w:r>
            <w:r>
              <w:rPr>
                <w:rFonts w:ascii="Tahoma" w:hAnsi="Tahoma" w:cs="Tahoma"/>
                <w:sz w:val="20"/>
                <w:szCs w:val="20"/>
              </w:rPr>
              <w:t>…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……………………</w:t>
            </w:r>
            <w:r w:rsidRPr="00633675">
              <w:rPr>
                <w:rFonts w:ascii="Tahoma" w:hAnsi="Tahoma" w:cs="Tahoma"/>
                <w:sz w:val="20"/>
                <w:szCs w:val="20"/>
              </w:rPr>
              <w:t>dne  ………</w:t>
            </w:r>
          </w:p>
        </w:tc>
      </w:tr>
      <w:tr w:rsidR="00C062F3" w:rsidRPr="00633675" w14:paraId="1BF00316" w14:textId="77777777" w:rsidTr="007E1E03">
        <w:tc>
          <w:tcPr>
            <w:tcW w:w="4581" w:type="dxa"/>
          </w:tcPr>
          <w:p w14:paraId="6E6F4C8D" w14:textId="77777777" w:rsidR="00C062F3" w:rsidRDefault="00C062F3" w:rsidP="007E1E03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ED8A736" w14:textId="77777777" w:rsidR="00C062F3" w:rsidRDefault="00C062F3" w:rsidP="007E1E03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89386BB" w14:textId="77777777" w:rsidR="00C062F3" w:rsidRPr="00633675" w:rsidRDefault="00C062F3" w:rsidP="007E1E03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EA46BAD" w14:textId="77777777" w:rsidR="00C062F3" w:rsidRPr="00633675" w:rsidRDefault="00C062F3" w:rsidP="007E1E03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_________________________________</w:t>
            </w:r>
          </w:p>
        </w:tc>
        <w:tc>
          <w:tcPr>
            <w:tcW w:w="4705" w:type="dxa"/>
          </w:tcPr>
          <w:p w14:paraId="34C3D172" w14:textId="77777777" w:rsidR="00C062F3" w:rsidRDefault="00C062F3" w:rsidP="007E1E03">
            <w:pPr>
              <w:tabs>
                <w:tab w:val="left" w:pos="2707"/>
              </w:tabs>
              <w:spacing w:after="120" w:line="276" w:lineRule="auto"/>
              <w:ind w:left="381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746D728" w14:textId="77777777" w:rsidR="00C062F3" w:rsidRDefault="00C062F3" w:rsidP="007E1E03">
            <w:pPr>
              <w:tabs>
                <w:tab w:val="left" w:pos="2707"/>
              </w:tabs>
              <w:spacing w:after="120" w:line="276" w:lineRule="auto"/>
              <w:ind w:left="381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3B90414" w14:textId="77777777" w:rsidR="00C062F3" w:rsidRPr="00633675" w:rsidRDefault="00C062F3" w:rsidP="007E1E03">
            <w:pPr>
              <w:tabs>
                <w:tab w:val="left" w:pos="2707"/>
              </w:tabs>
              <w:spacing w:after="120" w:line="276" w:lineRule="auto"/>
              <w:ind w:left="381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BDE5857" w14:textId="77777777" w:rsidR="00C062F3" w:rsidRPr="00633675" w:rsidRDefault="00C062F3" w:rsidP="007E1E03">
            <w:pPr>
              <w:tabs>
                <w:tab w:val="left" w:pos="2707"/>
              </w:tabs>
              <w:spacing w:after="120" w:line="276" w:lineRule="auto"/>
              <w:ind w:left="38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______________________________</w:t>
            </w:r>
          </w:p>
        </w:tc>
      </w:tr>
    </w:tbl>
    <w:p w14:paraId="61B311AC" w14:textId="77777777" w:rsidR="00C062F3" w:rsidRPr="00633675" w:rsidRDefault="00C062F3" w:rsidP="00C062F3">
      <w:pPr>
        <w:tabs>
          <w:tab w:val="left" w:pos="2520"/>
        </w:tabs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 xml:space="preserve">Ing. Karel </w:t>
      </w:r>
      <w:proofErr w:type="spellStart"/>
      <w:r w:rsidRPr="00633675">
        <w:rPr>
          <w:rFonts w:ascii="Tahoma" w:hAnsi="Tahoma" w:cs="Tahoma"/>
          <w:sz w:val="20"/>
          <w:szCs w:val="20"/>
        </w:rPr>
        <w:t>Siebert</w:t>
      </w:r>
      <w:proofErr w:type="spellEnd"/>
      <w:r w:rsidRPr="00633675">
        <w:rPr>
          <w:rFonts w:ascii="Tahoma" w:hAnsi="Tahoma" w:cs="Tahoma"/>
          <w:sz w:val="20"/>
          <w:szCs w:val="20"/>
        </w:rPr>
        <w:t>, MBA, ředitel</w:t>
      </w:r>
      <w:r w:rsidRPr="00633675">
        <w:rPr>
          <w:rFonts w:ascii="Tahoma" w:hAnsi="Tahoma" w:cs="Tahoma"/>
          <w:sz w:val="20"/>
          <w:szCs w:val="20"/>
        </w:rPr>
        <w:tab/>
      </w:r>
      <w:r w:rsidRPr="0063367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2DB9D38B" w14:textId="77777777" w:rsidR="00C062F3" w:rsidRPr="002C09E0" w:rsidRDefault="00C062F3" w:rsidP="00C062F3">
      <w:pPr>
        <w:pStyle w:val="rove3"/>
        <w:tabs>
          <w:tab w:val="clear" w:pos="1418"/>
          <w:tab w:val="left" w:pos="426"/>
        </w:tabs>
        <w:spacing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objednatele</w:t>
      </w:r>
      <w:r w:rsidRPr="00633675">
        <w:rPr>
          <w:rFonts w:ascii="Tahoma" w:hAnsi="Tahoma" w:cs="Tahoma"/>
          <w:sz w:val="20"/>
          <w:szCs w:val="20"/>
        </w:rPr>
        <w:tab/>
      </w:r>
      <w:r w:rsidRPr="00633675">
        <w:rPr>
          <w:rFonts w:ascii="Tahoma" w:hAnsi="Tahoma" w:cs="Tahoma"/>
          <w:sz w:val="20"/>
          <w:szCs w:val="20"/>
        </w:rPr>
        <w:tab/>
      </w:r>
      <w:r w:rsidRPr="00633675">
        <w:rPr>
          <w:rFonts w:ascii="Tahoma" w:hAnsi="Tahoma" w:cs="Tahoma"/>
          <w:sz w:val="20"/>
          <w:szCs w:val="20"/>
        </w:rPr>
        <w:tab/>
      </w:r>
      <w:r w:rsidRPr="00633675">
        <w:rPr>
          <w:rFonts w:ascii="Tahoma" w:hAnsi="Tahoma" w:cs="Tahoma"/>
          <w:sz w:val="20"/>
          <w:szCs w:val="20"/>
        </w:rPr>
        <w:tab/>
      </w:r>
      <w:r w:rsidRPr="0063367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z</w:t>
      </w:r>
      <w:r w:rsidRPr="00633675">
        <w:rPr>
          <w:rFonts w:ascii="Tahoma" w:hAnsi="Tahoma" w:cs="Tahoma"/>
          <w:sz w:val="20"/>
          <w:szCs w:val="20"/>
        </w:rPr>
        <w:t>a p</w:t>
      </w:r>
      <w:r>
        <w:rPr>
          <w:rFonts w:ascii="Tahoma" w:hAnsi="Tahoma" w:cs="Tahoma"/>
          <w:sz w:val="20"/>
          <w:szCs w:val="20"/>
        </w:rPr>
        <w:t>oskytovatele</w:t>
      </w:r>
    </w:p>
    <w:p w14:paraId="4CF55017" w14:textId="77777777" w:rsidR="0028099C" w:rsidRPr="00E11E55" w:rsidRDefault="0028099C" w:rsidP="00D91617">
      <w:pPr>
        <w:spacing w:before="120" w:after="0" w:line="276" w:lineRule="auto"/>
        <w:rPr>
          <w:rFonts w:ascii="Tahoma" w:hAnsi="Tahoma" w:cs="Tahoma"/>
          <w:sz w:val="20"/>
          <w:szCs w:val="20"/>
        </w:rPr>
      </w:pPr>
    </w:p>
    <w:sectPr w:rsidR="0028099C" w:rsidRPr="00E11E55" w:rsidSect="00E11E55">
      <w:footerReference w:type="default" r:id="rId9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82F2616" w16cex:dateUtc="2026-02-19T12:12:00Z"/>
  <w16cex:commentExtensible w16cex:durableId="184D8E79" w16cex:dateUtc="2026-02-19T12:35:00Z"/>
  <w16cex:commentExtensible w16cex:durableId="0432D11C" w16cex:dateUtc="2026-02-19T12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9A354" w14:textId="77777777" w:rsidR="003E754D" w:rsidRDefault="003E754D" w:rsidP="00DD5461">
      <w:pPr>
        <w:spacing w:after="0" w:line="240" w:lineRule="auto"/>
      </w:pPr>
      <w:r>
        <w:separator/>
      </w:r>
    </w:p>
  </w:endnote>
  <w:endnote w:type="continuationSeparator" w:id="0">
    <w:p w14:paraId="26AB9910" w14:textId="77777777" w:rsidR="003E754D" w:rsidRDefault="003E754D" w:rsidP="00DD5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ini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5C96B" w14:textId="77777777" w:rsidR="00E11E55" w:rsidRDefault="00E11E55">
    <w:pPr>
      <w:pStyle w:val="Zpat"/>
      <w:jc w:val="center"/>
      <w:rPr>
        <w:rFonts w:ascii="Verdana" w:hAnsi="Verdana"/>
        <w:color w:val="4F81BD" w:themeColor="accent1"/>
        <w:sz w:val="18"/>
        <w:szCs w:val="18"/>
      </w:rPr>
    </w:pPr>
    <w:r w:rsidRPr="00E11E55">
      <w:rPr>
        <w:rFonts w:ascii="Verdana" w:hAnsi="Verdana"/>
        <w:color w:val="4F81BD" w:themeColor="accent1"/>
        <w:sz w:val="18"/>
        <w:szCs w:val="18"/>
      </w:rPr>
      <w:t xml:space="preserve">Stránka </w:t>
    </w:r>
    <w:r w:rsidRPr="00E11E55">
      <w:rPr>
        <w:rFonts w:ascii="Verdana" w:hAnsi="Verdana"/>
        <w:color w:val="4F81BD" w:themeColor="accent1"/>
        <w:sz w:val="18"/>
        <w:szCs w:val="18"/>
      </w:rPr>
      <w:fldChar w:fldCharType="begin"/>
    </w:r>
    <w:r w:rsidRPr="00E11E55">
      <w:rPr>
        <w:rFonts w:ascii="Verdana" w:hAnsi="Verdana"/>
        <w:color w:val="4F81BD" w:themeColor="accent1"/>
        <w:sz w:val="18"/>
        <w:szCs w:val="18"/>
      </w:rPr>
      <w:instrText>PAGE  \* Arabic  \* MERGEFORMAT</w:instrText>
    </w:r>
    <w:r w:rsidRPr="00E11E55">
      <w:rPr>
        <w:rFonts w:ascii="Verdana" w:hAnsi="Verdana"/>
        <w:color w:val="4F81BD" w:themeColor="accent1"/>
        <w:sz w:val="18"/>
        <w:szCs w:val="18"/>
      </w:rPr>
      <w:fldChar w:fldCharType="separate"/>
    </w:r>
    <w:r w:rsidRPr="00E11E55">
      <w:rPr>
        <w:rFonts w:ascii="Verdana" w:hAnsi="Verdana"/>
        <w:color w:val="4F81BD" w:themeColor="accent1"/>
        <w:sz w:val="18"/>
        <w:szCs w:val="18"/>
      </w:rPr>
      <w:t>2</w:t>
    </w:r>
    <w:r w:rsidRPr="00E11E55">
      <w:rPr>
        <w:rFonts w:ascii="Verdana" w:hAnsi="Verdana"/>
        <w:color w:val="4F81BD" w:themeColor="accent1"/>
        <w:sz w:val="18"/>
        <w:szCs w:val="18"/>
      </w:rPr>
      <w:fldChar w:fldCharType="end"/>
    </w:r>
    <w:r w:rsidRPr="00E11E55">
      <w:rPr>
        <w:rFonts w:ascii="Verdana" w:hAnsi="Verdana"/>
        <w:color w:val="4F81BD" w:themeColor="accent1"/>
        <w:sz w:val="18"/>
        <w:szCs w:val="18"/>
      </w:rPr>
      <w:t xml:space="preserve"> z </w:t>
    </w:r>
    <w:r w:rsidRPr="00E11E55">
      <w:rPr>
        <w:rFonts w:ascii="Verdana" w:hAnsi="Verdana"/>
        <w:color w:val="4F81BD" w:themeColor="accent1"/>
        <w:sz w:val="18"/>
        <w:szCs w:val="18"/>
      </w:rPr>
      <w:fldChar w:fldCharType="begin"/>
    </w:r>
    <w:r w:rsidRPr="00E11E55">
      <w:rPr>
        <w:rFonts w:ascii="Verdana" w:hAnsi="Verdana"/>
        <w:color w:val="4F81BD" w:themeColor="accent1"/>
        <w:sz w:val="18"/>
        <w:szCs w:val="18"/>
      </w:rPr>
      <w:instrText>NUMPAGES  \* Arabic  \* MERGEFORMAT</w:instrText>
    </w:r>
    <w:r w:rsidRPr="00E11E55">
      <w:rPr>
        <w:rFonts w:ascii="Verdana" w:hAnsi="Verdana"/>
        <w:color w:val="4F81BD" w:themeColor="accent1"/>
        <w:sz w:val="18"/>
        <w:szCs w:val="18"/>
      </w:rPr>
      <w:fldChar w:fldCharType="separate"/>
    </w:r>
    <w:r w:rsidRPr="00E11E55">
      <w:rPr>
        <w:rFonts w:ascii="Verdana" w:hAnsi="Verdana"/>
        <w:color w:val="4F81BD" w:themeColor="accent1"/>
        <w:sz w:val="18"/>
        <w:szCs w:val="18"/>
      </w:rPr>
      <w:t>2</w:t>
    </w:r>
    <w:r w:rsidRPr="00E11E55">
      <w:rPr>
        <w:rFonts w:ascii="Verdana" w:hAnsi="Verdana"/>
        <w:color w:val="4F81BD" w:themeColor="accent1"/>
        <w:sz w:val="18"/>
        <w:szCs w:val="18"/>
      </w:rPr>
      <w:fldChar w:fldCharType="end"/>
    </w:r>
  </w:p>
  <w:p w14:paraId="42ACD4D4" w14:textId="77777777" w:rsidR="00E11E55" w:rsidRPr="00E11E55" w:rsidRDefault="00E11E55" w:rsidP="00E11E55">
    <w:pPr>
      <w:pStyle w:val="Zpat"/>
      <w:jc w:val="right"/>
      <w:rPr>
        <w:rFonts w:ascii="Verdana" w:hAnsi="Verdana"/>
        <w:color w:val="4F81BD" w:themeColor="accent1"/>
        <w:sz w:val="18"/>
        <w:szCs w:val="18"/>
      </w:rPr>
    </w:pPr>
    <w:r>
      <w:rPr>
        <w:rFonts w:ascii="Verdana" w:hAnsi="Verdana"/>
        <w:color w:val="4F81BD" w:themeColor="accent1"/>
        <w:sz w:val="18"/>
        <w:szCs w:val="18"/>
      </w:rPr>
      <w:t>OPA/PRO/2026/04/PBTK_ZT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F0AC2" w14:textId="77777777" w:rsidR="003E754D" w:rsidRDefault="003E754D" w:rsidP="00DD5461">
      <w:pPr>
        <w:spacing w:after="0" w:line="240" w:lineRule="auto"/>
      </w:pPr>
      <w:r>
        <w:separator/>
      </w:r>
    </w:p>
  </w:footnote>
  <w:footnote w:type="continuationSeparator" w:id="0">
    <w:p w14:paraId="71657B93" w14:textId="77777777" w:rsidR="003E754D" w:rsidRDefault="003E754D" w:rsidP="00DD5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0E81"/>
    <w:multiLevelType w:val="hybridMultilevel"/>
    <w:tmpl w:val="4EBE2E86"/>
    <w:lvl w:ilvl="0" w:tplc="2BC8175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C6BBE"/>
    <w:multiLevelType w:val="hybridMultilevel"/>
    <w:tmpl w:val="7040E3F4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5E21CA"/>
    <w:multiLevelType w:val="hybridMultilevel"/>
    <w:tmpl w:val="10D632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8B6A49"/>
    <w:multiLevelType w:val="hybridMultilevel"/>
    <w:tmpl w:val="AF9CA7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946DED"/>
    <w:multiLevelType w:val="hybridMultilevel"/>
    <w:tmpl w:val="B8644256"/>
    <w:lvl w:ilvl="0" w:tplc="55CE21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D05CA"/>
    <w:multiLevelType w:val="hybridMultilevel"/>
    <w:tmpl w:val="8C681364"/>
    <w:lvl w:ilvl="0" w:tplc="2BC8175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564FD"/>
    <w:multiLevelType w:val="hybridMultilevel"/>
    <w:tmpl w:val="AF9CA7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BB58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B9C6654"/>
    <w:multiLevelType w:val="hybridMultilevel"/>
    <w:tmpl w:val="AF9CA7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B51CA0"/>
    <w:multiLevelType w:val="hybridMultilevel"/>
    <w:tmpl w:val="299213FA"/>
    <w:lvl w:ilvl="0" w:tplc="98B253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4D03335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C6525BD"/>
    <w:multiLevelType w:val="hybridMultilevel"/>
    <w:tmpl w:val="46105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11ACD"/>
    <w:multiLevelType w:val="hybridMultilevel"/>
    <w:tmpl w:val="AF9CA7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9"/>
  </w:num>
  <w:num w:numId="9">
    <w:abstractNumId w:val="13"/>
  </w:num>
  <w:num w:numId="10">
    <w:abstractNumId w:val="0"/>
  </w:num>
  <w:num w:numId="11">
    <w:abstractNumId w:val="4"/>
  </w:num>
  <w:num w:numId="12">
    <w:abstractNumId w:val="1"/>
  </w:num>
  <w:num w:numId="13">
    <w:abstractNumId w:val="7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9C"/>
    <w:rsid w:val="00003D5B"/>
    <w:rsid w:val="00017869"/>
    <w:rsid w:val="00036ED2"/>
    <w:rsid w:val="0004784E"/>
    <w:rsid w:val="00051B70"/>
    <w:rsid w:val="00053761"/>
    <w:rsid w:val="000658BC"/>
    <w:rsid w:val="00084631"/>
    <w:rsid w:val="00086794"/>
    <w:rsid w:val="00094653"/>
    <w:rsid w:val="00095FAD"/>
    <w:rsid w:val="00097063"/>
    <w:rsid w:val="000A070C"/>
    <w:rsid w:val="000A4384"/>
    <w:rsid w:val="000A4894"/>
    <w:rsid w:val="000A5A8A"/>
    <w:rsid w:val="000A74A7"/>
    <w:rsid w:val="000B042F"/>
    <w:rsid w:val="000B44EF"/>
    <w:rsid w:val="000B4927"/>
    <w:rsid w:val="000C2960"/>
    <w:rsid w:val="000D7C7C"/>
    <w:rsid w:val="000E2DA6"/>
    <w:rsid w:val="000E68DB"/>
    <w:rsid w:val="000E7714"/>
    <w:rsid w:val="000F165F"/>
    <w:rsid w:val="00105469"/>
    <w:rsid w:val="00110E20"/>
    <w:rsid w:val="001253A3"/>
    <w:rsid w:val="00131D0D"/>
    <w:rsid w:val="001366BD"/>
    <w:rsid w:val="00137498"/>
    <w:rsid w:val="00137B1D"/>
    <w:rsid w:val="0014050A"/>
    <w:rsid w:val="00151988"/>
    <w:rsid w:val="001527E1"/>
    <w:rsid w:val="001551BE"/>
    <w:rsid w:val="00155403"/>
    <w:rsid w:val="00156F0D"/>
    <w:rsid w:val="00161939"/>
    <w:rsid w:val="00175F0B"/>
    <w:rsid w:val="001771EC"/>
    <w:rsid w:val="00186527"/>
    <w:rsid w:val="00194F25"/>
    <w:rsid w:val="001A1281"/>
    <w:rsid w:val="001A3B46"/>
    <w:rsid w:val="001A3F9E"/>
    <w:rsid w:val="001B13E5"/>
    <w:rsid w:val="001B2ACC"/>
    <w:rsid w:val="001B5753"/>
    <w:rsid w:val="001B5F48"/>
    <w:rsid w:val="001C738E"/>
    <w:rsid w:val="001C75AD"/>
    <w:rsid w:val="001D5D4D"/>
    <w:rsid w:val="001D7AAC"/>
    <w:rsid w:val="00224C17"/>
    <w:rsid w:val="00236FD2"/>
    <w:rsid w:val="0024111D"/>
    <w:rsid w:val="00260351"/>
    <w:rsid w:val="0026297A"/>
    <w:rsid w:val="002730B2"/>
    <w:rsid w:val="00274DBB"/>
    <w:rsid w:val="0028099C"/>
    <w:rsid w:val="00284842"/>
    <w:rsid w:val="002A1689"/>
    <w:rsid w:val="002B0695"/>
    <w:rsid w:val="002B4B62"/>
    <w:rsid w:val="002C3FF4"/>
    <w:rsid w:val="002C42CC"/>
    <w:rsid w:val="002C54E8"/>
    <w:rsid w:val="002D5A96"/>
    <w:rsid w:val="002E2321"/>
    <w:rsid w:val="002E5BD1"/>
    <w:rsid w:val="002F06DC"/>
    <w:rsid w:val="002F11CF"/>
    <w:rsid w:val="002F3A3D"/>
    <w:rsid w:val="002F6FAE"/>
    <w:rsid w:val="003022A6"/>
    <w:rsid w:val="00303599"/>
    <w:rsid w:val="00304C28"/>
    <w:rsid w:val="00304FA7"/>
    <w:rsid w:val="0030527A"/>
    <w:rsid w:val="003313EC"/>
    <w:rsid w:val="00332052"/>
    <w:rsid w:val="0033235A"/>
    <w:rsid w:val="0033698C"/>
    <w:rsid w:val="00340FA0"/>
    <w:rsid w:val="0034268A"/>
    <w:rsid w:val="00342BA8"/>
    <w:rsid w:val="0034489E"/>
    <w:rsid w:val="003448BF"/>
    <w:rsid w:val="00356326"/>
    <w:rsid w:val="00356826"/>
    <w:rsid w:val="00362E84"/>
    <w:rsid w:val="00372DE0"/>
    <w:rsid w:val="003747BF"/>
    <w:rsid w:val="003761BF"/>
    <w:rsid w:val="00381FFF"/>
    <w:rsid w:val="003943D7"/>
    <w:rsid w:val="003955CC"/>
    <w:rsid w:val="003A7CAC"/>
    <w:rsid w:val="003C077B"/>
    <w:rsid w:val="003C2533"/>
    <w:rsid w:val="003C3C39"/>
    <w:rsid w:val="003D2BB2"/>
    <w:rsid w:val="003D3436"/>
    <w:rsid w:val="003D43E4"/>
    <w:rsid w:val="003E754D"/>
    <w:rsid w:val="003E794E"/>
    <w:rsid w:val="003F64BA"/>
    <w:rsid w:val="00400566"/>
    <w:rsid w:val="0040529A"/>
    <w:rsid w:val="004103AE"/>
    <w:rsid w:val="0041151B"/>
    <w:rsid w:val="0041588D"/>
    <w:rsid w:val="00432824"/>
    <w:rsid w:val="00433043"/>
    <w:rsid w:val="00434B2B"/>
    <w:rsid w:val="004363BE"/>
    <w:rsid w:val="00436F6F"/>
    <w:rsid w:val="00440CC3"/>
    <w:rsid w:val="00441D69"/>
    <w:rsid w:val="00447267"/>
    <w:rsid w:val="00450427"/>
    <w:rsid w:val="0045290F"/>
    <w:rsid w:val="00456A0D"/>
    <w:rsid w:val="0046042B"/>
    <w:rsid w:val="00461F1E"/>
    <w:rsid w:val="0047116A"/>
    <w:rsid w:val="00472AED"/>
    <w:rsid w:val="0048177C"/>
    <w:rsid w:val="0049571F"/>
    <w:rsid w:val="004A5364"/>
    <w:rsid w:val="004B503C"/>
    <w:rsid w:val="004C0F29"/>
    <w:rsid w:val="004C107F"/>
    <w:rsid w:val="004C1E1D"/>
    <w:rsid w:val="004C7227"/>
    <w:rsid w:val="004D035E"/>
    <w:rsid w:val="004D1D43"/>
    <w:rsid w:val="004E16E4"/>
    <w:rsid w:val="004E5B4B"/>
    <w:rsid w:val="004E5F1A"/>
    <w:rsid w:val="004F56D7"/>
    <w:rsid w:val="0050059E"/>
    <w:rsid w:val="005033CE"/>
    <w:rsid w:val="005116D3"/>
    <w:rsid w:val="0051353A"/>
    <w:rsid w:val="0051775B"/>
    <w:rsid w:val="00520F11"/>
    <w:rsid w:val="00523352"/>
    <w:rsid w:val="00526F01"/>
    <w:rsid w:val="00531D19"/>
    <w:rsid w:val="00541A7C"/>
    <w:rsid w:val="00550302"/>
    <w:rsid w:val="00551060"/>
    <w:rsid w:val="00551D6E"/>
    <w:rsid w:val="0055503A"/>
    <w:rsid w:val="00565B10"/>
    <w:rsid w:val="005725FA"/>
    <w:rsid w:val="00573DC5"/>
    <w:rsid w:val="005770C7"/>
    <w:rsid w:val="005776ED"/>
    <w:rsid w:val="00586F81"/>
    <w:rsid w:val="005920AE"/>
    <w:rsid w:val="005A2472"/>
    <w:rsid w:val="005A56AC"/>
    <w:rsid w:val="005B031F"/>
    <w:rsid w:val="005B1476"/>
    <w:rsid w:val="005B60F0"/>
    <w:rsid w:val="005B7EFB"/>
    <w:rsid w:val="005C4BF2"/>
    <w:rsid w:val="005C61F0"/>
    <w:rsid w:val="005C748C"/>
    <w:rsid w:val="005D0BDD"/>
    <w:rsid w:val="005D121A"/>
    <w:rsid w:val="005D2F30"/>
    <w:rsid w:val="005E1379"/>
    <w:rsid w:val="005E3111"/>
    <w:rsid w:val="005E5883"/>
    <w:rsid w:val="005F69AD"/>
    <w:rsid w:val="00600685"/>
    <w:rsid w:val="00606FBC"/>
    <w:rsid w:val="00612C6D"/>
    <w:rsid w:val="0061756A"/>
    <w:rsid w:val="00627A7D"/>
    <w:rsid w:val="00635BFB"/>
    <w:rsid w:val="00636288"/>
    <w:rsid w:val="00641B0C"/>
    <w:rsid w:val="0065087A"/>
    <w:rsid w:val="0065401D"/>
    <w:rsid w:val="00656E12"/>
    <w:rsid w:val="00662792"/>
    <w:rsid w:val="0067235F"/>
    <w:rsid w:val="006735B5"/>
    <w:rsid w:val="006778FD"/>
    <w:rsid w:val="006806BC"/>
    <w:rsid w:val="00684B8B"/>
    <w:rsid w:val="00693C93"/>
    <w:rsid w:val="006973D3"/>
    <w:rsid w:val="006A3753"/>
    <w:rsid w:val="006A3AB9"/>
    <w:rsid w:val="006B5AD5"/>
    <w:rsid w:val="006B60D4"/>
    <w:rsid w:val="006C62B8"/>
    <w:rsid w:val="006D12AA"/>
    <w:rsid w:val="006D29A2"/>
    <w:rsid w:val="006D2ABD"/>
    <w:rsid w:val="006E1E66"/>
    <w:rsid w:val="006E27E6"/>
    <w:rsid w:val="006E7A1E"/>
    <w:rsid w:val="006F6D9F"/>
    <w:rsid w:val="006F7E8B"/>
    <w:rsid w:val="00702701"/>
    <w:rsid w:val="007107D0"/>
    <w:rsid w:val="00733F79"/>
    <w:rsid w:val="0073529B"/>
    <w:rsid w:val="007443BB"/>
    <w:rsid w:val="00744608"/>
    <w:rsid w:val="007513B4"/>
    <w:rsid w:val="007616C5"/>
    <w:rsid w:val="00764BC0"/>
    <w:rsid w:val="0077391A"/>
    <w:rsid w:val="00793B86"/>
    <w:rsid w:val="007B3747"/>
    <w:rsid w:val="007B4EAA"/>
    <w:rsid w:val="007B68B6"/>
    <w:rsid w:val="007B7A92"/>
    <w:rsid w:val="007C6A49"/>
    <w:rsid w:val="007C79F1"/>
    <w:rsid w:val="007D1AEF"/>
    <w:rsid w:val="007D436B"/>
    <w:rsid w:val="007F099D"/>
    <w:rsid w:val="008146DA"/>
    <w:rsid w:val="008231AB"/>
    <w:rsid w:val="0082592C"/>
    <w:rsid w:val="00825D2C"/>
    <w:rsid w:val="0082754F"/>
    <w:rsid w:val="00827FDF"/>
    <w:rsid w:val="00837A7D"/>
    <w:rsid w:val="00853B22"/>
    <w:rsid w:val="0086377F"/>
    <w:rsid w:val="00863A8F"/>
    <w:rsid w:val="00866E57"/>
    <w:rsid w:val="00870075"/>
    <w:rsid w:val="00871B2B"/>
    <w:rsid w:val="00893F79"/>
    <w:rsid w:val="00895472"/>
    <w:rsid w:val="00897561"/>
    <w:rsid w:val="008B04F3"/>
    <w:rsid w:val="008B0A40"/>
    <w:rsid w:val="008B58A7"/>
    <w:rsid w:val="008B718A"/>
    <w:rsid w:val="008D61FA"/>
    <w:rsid w:val="008E10E2"/>
    <w:rsid w:val="008E6DA6"/>
    <w:rsid w:val="008F4626"/>
    <w:rsid w:val="008F5309"/>
    <w:rsid w:val="008F56D2"/>
    <w:rsid w:val="008F6D80"/>
    <w:rsid w:val="00900B14"/>
    <w:rsid w:val="009013D1"/>
    <w:rsid w:val="00902CB6"/>
    <w:rsid w:val="00906F1F"/>
    <w:rsid w:val="00914945"/>
    <w:rsid w:val="00922EB0"/>
    <w:rsid w:val="0092599A"/>
    <w:rsid w:val="0092625A"/>
    <w:rsid w:val="00930051"/>
    <w:rsid w:val="009329FA"/>
    <w:rsid w:val="00941220"/>
    <w:rsid w:val="009436B3"/>
    <w:rsid w:val="00946373"/>
    <w:rsid w:val="0096298C"/>
    <w:rsid w:val="00967E14"/>
    <w:rsid w:val="009764F4"/>
    <w:rsid w:val="009802D3"/>
    <w:rsid w:val="00980889"/>
    <w:rsid w:val="00984491"/>
    <w:rsid w:val="00985105"/>
    <w:rsid w:val="009A2D82"/>
    <w:rsid w:val="009A2DEB"/>
    <w:rsid w:val="009A7C9B"/>
    <w:rsid w:val="009B09FD"/>
    <w:rsid w:val="009B1918"/>
    <w:rsid w:val="009C30D9"/>
    <w:rsid w:val="009E01C0"/>
    <w:rsid w:val="009E50B2"/>
    <w:rsid w:val="009E547D"/>
    <w:rsid w:val="009F5A53"/>
    <w:rsid w:val="00A03430"/>
    <w:rsid w:val="00A03499"/>
    <w:rsid w:val="00A068BE"/>
    <w:rsid w:val="00A17C55"/>
    <w:rsid w:val="00A2014E"/>
    <w:rsid w:val="00A25327"/>
    <w:rsid w:val="00A25BCB"/>
    <w:rsid w:val="00A33DAC"/>
    <w:rsid w:val="00A3498F"/>
    <w:rsid w:val="00A523E9"/>
    <w:rsid w:val="00A528BD"/>
    <w:rsid w:val="00A61B48"/>
    <w:rsid w:val="00A61CCB"/>
    <w:rsid w:val="00A719AE"/>
    <w:rsid w:val="00A75D3C"/>
    <w:rsid w:val="00A80B86"/>
    <w:rsid w:val="00A81A77"/>
    <w:rsid w:val="00A856D2"/>
    <w:rsid w:val="00A94013"/>
    <w:rsid w:val="00A94382"/>
    <w:rsid w:val="00A95ECA"/>
    <w:rsid w:val="00AA0CDD"/>
    <w:rsid w:val="00AA2D16"/>
    <w:rsid w:val="00AA4B55"/>
    <w:rsid w:val="00AA4D80"/>
    <w:rsid w:val="00AA602A"/>
    <w:rsid w:val="00AB1087"/>
    <w:rsid w:val="00AB5FDA"/>
    <w:rsid w:val="00AD0523"/>
    <w:rsid w:val="00AD5BE7"/>
    <w:rsid w:val="00AE507D"/>
    <w:rsid w:val="00AE56D6"/>
    <w:rsid w:val="00AE6B05"/>
    <w:rsid w:val="00AF1EAE"/>
    <w:rsid w:val="00B03D6F"/>
    <w:rsid w:val="00B04B42"/>
    <w:rsid w:val="00B06BD9"/>
    <w:rsid w:val="00B0789B"/>
    <w:rsid w:val="00B13F84"/>
    <w:rsid w:val="00B15935"/>
    <w:rsid w:val="00B23CEC"/>
    <w:rsid w:val="00B30DEC"/>
    <w:rsid w:val="00B5401C"/>
    <w:rsid w:val="00B61A91"/>
    <w:rsid w:val="00B633C4"/>
    <w:rsid w:val="00B67424"/>
    <w:rsid w:val="00B80022"/>
    <w:rsid w:val="00B86640"/>
    <w:rsid w:val="00B95F3E"/>
    <w:rsid w:val="00BB1167"/>
    <w:rsid w:val="00BB7B98"/>
    <w:rsid w:val="00BB7CCE"/>
    <w:rsid w:val="00BC2138"/>
    <w:rsid w:val="00BC558E"/>
    <w:rsid w:val="00BD2B13"/>
    <w:rsid w:val="00BD3DF4"/>
    <w:rsid w:val="00BD6A59"/>
    <w:rsid w:val="00BD7D88"/>
    <w:rsid w:val="00BE552B"/>
    <w:rsid w:val="00BF3B11"/>
    <w:rsid w:val="00BF6508"/>
    <w:rsid w:val="00BF7DAA"/>
    <w:rsid w:val="00C032CB"/>
    <w:rsid w:val="00C062F3"/>
    <w:rsid w:val="00C06ABB"/>
    <w:rsid w:val="00C2181F"/>
    <w:rsid w:val="00C23956"/>
    <w:rsid w:val="00C2515A"/>
    <w:rsid w:val="00C26A8F"/>
    <w:rsid w:val="00C32665"/>
    <w:rsid w:val="00C41333"/>
    <w:rsid w:val="00C440A6"/>
    <w:rsid w:val="00C4541E"/>
    <w:rsid w:val="00C53C91"/>
    <w:rsid w:val="00C5495B"/>
    <w:rsid w:val="00C61258"/>
    <w:rsid w:val="00C634FD"/>
    <w:rsid w:val="00C64AED"/>
    <w:rsid w:val="00C70E63"/>
    <w:rsid w:val="00C75D68"/>
    <w:rsid w:val="00C776F4"/>
    <w:rsid w:val="00C806D1"/>
    <w:rsid w:val="00C85EF0"/>
    <w:rsid w:val="00C86890"/>
    <w:rsid w:val="00CA58C2"/>
    <w:rsid w:val="00CB16A1"/>
    <w:rsid w:val="00CB3483"/>
    <w:rsid w:val="00CB6803"/>
    <w:rsid w:val="00CE042F"/>
    <w:rsid w:val="00CE3461"/>
    <w:rsid w:val="00CE4E76"/>
    <w:rsid w:val="00CE78E3"/>
    <w:rsid w:val="00D000CD"/>
    <w:rsid w:val="00D00A5B"/>
    <w:rsid w:val="00D10069"/>
    <w:rsid w:val="00D21B2F"/>
    <w:rsid w:val="00D2493E"/>
    <w:rsid w:val="00D34949"/>
    <w:rsid w:val="00D35FCD"/>
    <w:rsid w:val="00D41A05"/>
    <w:rsid w:val="00D42CA1"/>
    <w:rsid w:val="00D46045"/>
    <w:rsid w:val="00D474D8"/>
    <w:rsid w:val="00D66F9F"/>
    <w:rsid w:val="00D6721D"/>
    <w:rsid w:val="00D70B18"/>
    <w:rsid w:val="00D733F1"/>
    <w:rsid w:val="00D73AC0"/>
    <w:rsid w:val="00D76195"/>
    <w:rsid w:val="00D84766"/>
    <w:rsid w:val="00D858D8"/>
    <w:rsid w:val="00D87973"/>
    <w:rsid w:val="00D91580"/>
    <w:rsid w:val="00D91617"/>
    <w:rsid w:val="00DA6995"/>
    <w:rsid w:val="00DA7104"/>
    <w:rsid w:val="00DB15E5"/>
    <w:rsid w:val="00DB2445"/>
    <w:rsid w:val="00DC3E24"/>
    <w:rsid w:val="00DC4959"/>
    <w:rsid w:val="00DD33E3"/>
    <w:rsid w:val="00DD5461"/>
    <w:rsid w:val="00DD7352"/>
    <w:rsid w:val="00DE0455"/>
    <w:rsid w:val="00DE3CC5"/>
    <w:rsid w:val="00DE57CF"/>
    <w:rsid w:val="00DF4AC7"/>
    <w:rsid w:val="00DF707A"/>
    <w:rsid w:val="00E11E55"/>
    <w:rsid w:val="00E17107"/>
    <w:rsid w:val="00E17A47"/>
    <w:rsid w:val="00E25AE1"/>
    <w:rsid w:val="00E320A2"/>
    <w:rsid w:val="00E36B96"/>
    <w:rsid w:val="00E45669"/>
    <w:rsid w:val="00E47D2C"/>
    <w:rsid w:val="00E54A56"/>
    <w:rsid w:val="00E6309B"/>
    <w:rsid w:val="00E64656"/>
    <w:rsid w:val="00E71343"/>
    <w:rsid w:val="00E71C20"/>
    <w:rsid w:val="00E732A9"/>
    <w:rsid w:val="00E73C3B"/>
    <w:rsid w:val="00E74573"/>
    <w:rsid w:val="00E82126"/>
    <w:rsid w:val="00E831AA"/>
    <w:rsid w:val="00E84AC0"/>
    <w:rsid w:val="00E86BF9"/>
    <w:rsid w:val="00E91961"/>
    <w:rsid w:val="00E92333"/>
    <w:rsid w:val="00E928C8"/>
    <w:rsid w:val="00E979FF"/>
    <w:rsid w:val="00E97E19"/>
    <w:rsid w:val="00EA25CB"/>
    <w:rsid w:val="00EA292C"/>
    <w:rsid w:val="00EA5589"/>
    <w:rsid w:val="00EB0B55"/>
    <w:rsid w:val="00EB46EE"/>
    <w:rsid w:val="00EB4F5F"/>
    <w:rsid w:val="00EB58AD"/>
    <w:rsid w:val="00EC641D"/>
    <w:rsid w:val="00ED46C5"/>
    <w:rsid w:val="00ED5624"/>
    <w:rsid w:val="00EE2A12"/>
    <w:rsid w:val="00EF2A7E"/>
    <w:rsid w:val="00F01BFB"/>
    <w:rsid w:val="00F03942"/>
    <w:rsid w:val="00F10885"/>
    <w:rsid w:val="00F144C3"/>
    <w:rsid w:val="00F15A79"/>
    <w:rsid w:val="00F31382"/>
    <w:rsid w:val="00F324A6"/>
    <w:rsid w:val="00F344F7"/>
    <w:rsid w:val="00F34702"/>
    <w:rsid w:val="00F35E3D"/>
    <w:rsid w:val="00F370AA"/>
    <w:rsid w:val="00F411C6"/>
    <w:rsid w:val="00F52359"/>
    <w:rsid w:val="00F64E5C"/>
    <w:rsid w:val="00F67297"/>
    <w:rsid w:val="00F7275C"/>
    <w:rsid w:val="00F90873"/>
    <w:rsid w:val="00F91111"/>
    <w:rsid w:val="00F949F2"/>
    <w:rsid w:val="00F95860"/>
    <w:rsid w:val="00FA20FC"/>
    <w:rsid w:val="00FA4246"/>
    <w:rsid w:val="00FA57ED"/>
    <w:rsid w:val="00FB13DB"/>
    <w:rsid w:val="00FB63A4"/>
    <w:rsid w:val="00FC1164"/>
    <w:rsid w:val="00FC2CE1"/>
    <w:rsid w:val="00FD28D8"/>
    <w:rsid w:val="00FD4916"/>
    <w:rsid w:val="00FD65EE"/>
    <w:rsid w:val="00FD7D35"/>
    <w:rsid w:val="00FE629B"/>
    <w:rsid w:val="00FF2097"/>
    <w:rsid w:val="00FF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6932A"/>
  <w15:docId w15:val="{3A4B1F1C-5619-4DB4-ADA6-5D088752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E5F1A"/>
    <w:pPr>
      <w:ind w:left="720"/>
      <w:contextualSpacing/>
    </w:pPr>
  </w:style>
  <w:style w:type="character" w:styleId="Hypertextovodkaz">
    <w:name w:val="Hyperlink"/>
    <w:uiPriority w:val="99"/>
    <w:unhideWhenUsed/>
    <w:rsid w:val="008F4626"/>
    <w:rPr>
      <w:color w:val="0563C1"/>
      <w:u w:val="single"/>
    </w:rPr>
  </w:style>
  <w:style w:type="paragraph" w:customStyle="1" w:styleId="Tlotextu">
    <w:name w:val="Tìlo textu"/>
    <w:basedOn w:val="Normln"/>
    <w:rsid w:val="00BC2138"/>
    <w:pPr>
      <w:widowControl w:val="0"/>
      <w:suppressAutoHyphens/>
      <w:autoSpaceDE w:val="0"/>
      <w:spacing w:after="120" w:line="240" w:lineRule="auto"/>
      <w:jc w:val="both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table" w:styleId="Mkatabulky">
    <w:name w:val="Table Grid"/>
    <w:basedOn w:val="Normlntabulka"/>
    <w:uiPriority w:val="59"/>
    <w:rsid w:val="00BC2138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uiPriority w:val="11"/>
    <w:qFormat/>
    <w:rsid w:val="00161939"/>
    <w:pPr>
      <w:numPr>
        <w:ilvl w:val="1"/>
      </w:numPr>
      <w:spacing w:after="240" w:line="252" w:lineRule="auto"/>
      <w:jc w:val="center"/>
    </w:pPr>
    <w:rPr>
      <w:rFonts w:ascii="Calibri Light" w:eastAsia="Times New Roman" w:hAnsi="Calibri Light"/>
      <w:sz w:val="24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161939"/>
    <w:rPr>
      <w:rFonts w:ascii="Calibri Light" w:eastAsia="Times New Roman" w:hAnsi="Calibri Light" w:cs="Times New Roman"/>
      <w:sz w:val="24"/>
      <w:szCs w:val="24"/>
      <w:lang w:eastAsia="cs-CZ"/>
    </w:rPr>
  </w:style>
  <w:style w:type="paragraph" w:customStyle="1" w:styleId="Standard">
    <w:name w:val="Standard"/>
    <w:rsid w:val="00FE629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Zhlav">
    <w:name w:val="header"/>
    <w:basedOn w:val="Normln"/>
    <w:link w:val="ZhlavChar"/>
    <w:uiPriority w:val="99"/>
    <w:unhideWhenUsed/>
    <w:rsid w:val="00DD546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D546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D546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D5461"/>
    <w:rPr>
      <w:sz w:val="22"/>
      <w:szCs w:val="22"/>
      <w:lang w:eastAsia="en-US"/>
    </w:rPr>
  </w:style>
  <w:style w:type="character" w:customStyle="1" w:styleId="Bodytext">
    <w:name w:val="Body text_"/>
    <w:link w:val="Zkladntext2"/>
    <w:locked/>
    <w:rsid w:val="001B2AC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2">
    <w:name w:val="Základní text2"/>
    <w:basedOn w:val="Normln"/>
    <w:link w:val="Bodytext"/>
    <w:rsid w:val="001B2ACC"/>
    <w:pPr>
      <w:widowControl w:val="0"/>
      <w:shd w:val="clear" w:color="auto" w:fill="FFFFFF"/>
      <w:spacing w:before="180" w:after="60" w:line="256" w:lineRule="exact"/>
    </w:pPr>
    <w:rPr>
      <w:rFonts w:ascii="Arial" w:eastAsia="Arial" w:hAnsi="Arial" w:cs="Arial"/>
      <w:sz w:val="19"/>
      <w:szCs w:val="19"/>
      <w:lang w:eastAsia="cs-CZ"/>
    </w:rPr>
  </w:style>
  <w:style w:type="character" w:customStyle="1" w:styleId="Zkladntext1">
    <w:name w:val="Základní text1"/>
    <w:rsid w:val="001B2ACC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cs-CZ"/>
    </w:rPr>
  </w:style>
  <w:style w:type="paragraph" w:customStyle="1" w:styleId="Import6">
    <w:name w:val="Import 6"/>
    <w:rsid w:val="00E97E19"/>
    <w:pPr>
      <w:tabs>
        <w:tab w:val="left" w:pos="2520"/>
      </w:tabs>
      <w:jc w:val="both"/>
    </w:pPr>
    <w:rPr>
      <w:rFonts w:ascii="Avinion" w:eastAsia="Times New Roman" w:hAnsi="Avinion"/>
      <w:sz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7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97E19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4D1D43"/>
    <w:pPr>
      <w:tabs>
        <w:tab w:val="left" w:pos="2280"/>
      </w:tabs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16"/>
      <w:lang w:eastAsia="cs-CZ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4D1D43"/>
    <w:rPr>
      <w:rFonts w:ascii="Times New Roman" w:eastAsia="Times New Roman" w:hAnsi="Times New Roman"/>
      <w:i/>
      <w:iCs/>
      <w:sz w:val="24"/>
      <w:szCs w:val="16"/>
    </w:rPr>
  </w:style>
  <w:style w:type="paragraph" w:styleId="Prosttext">
    <w:name w:val="Plain Text"/>
    <w:basedOn w:val="Normln"/>
    <w:link w:val="ProsttextChar1"/>
    <w:uiPriority w:val="99"/>
    <w:unhideWhenUsed/>
    <w:rsid w:val="003747B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uiPriority w:val="99"/>
    <w:semiHidden/>
    <w:rsid w:val="003747BF"/>
    <w:rPr>
      <w:rFonts w:ascii="Consolas" w:hAnsi="Consolas"/>
      <w:sz w:val="21"/>
      <w:szCs w:val="21"/>
      <w:lang w:eastAsia="en-US"/>
    </w:rPr>
  </w:style>
  <w:style w:type="character" w:customStyle="1" w:styleId="ProsttextChar1">
    <w:name w:val="Prostý text Char1"/>
    <w:basedOn w:val="Standardnpsmoodstavce"/>
    <w:link w:val="Prosttext"/>
    <w:uiPriority w:val="99"/>
    <w:locked/>
    <w:rsid w:val="003747BF"/>
    <w:rPr>
      <w:rFonts w:ascii="Courier New" w:eastAsia="Times New Roman" w:hAnsi="Courier New" w:cs="Courier New"/>
    </w:rPr>
  </w:style>
  <w:style w:type="character" w:customStyle="1" w:styleId="Zkladntext20">
    <w:name w:val="Základní text (2)_"/>
    <w:basedOn w:val="Standardnpsmoodstavce"/>
    <w:link w:val="Zkladntext21"/>
    <w:rsid w:val="00BD2B13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Zkladntext21">
    <w:name w:val="Základní text (2)"/>
    <w:basedOn w:val="Normln"/>
    <w:link w:val="Zkladntext20"/>
    <w:rsid w:val="00BD2B13"/>
    <w:pPr>
      <w:widowControl w:val="0"/>
      <w:shd w:val="clear" w:color="auto" w:fill="FFFFFF"/>
      <w:spacing w:after="240" w:line="0" w:lineRule="atLeast"/>
      <w:ind w:hanging="360"/>
    </w:pPr>
    <w:rPr>
      <w:rFonts w:ascii="MS Reference Sans Serif" w:eastAsia="MS Reference Sans Serif" w:hAnsi="MS Reference Sans Serif" w:cs="MS Reference Sans Serif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67424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C062F3"/>
    <w:rPr>
      <w:sz w:val="22"/>
      <w:szCs w:val="22"/>
      <w:lang w:eastAsia="en-US"/>
    </w:rPr>
  </w:style>
  <w:style w:type="paragraph" w:customStyle="1" w:styleId="rove3">
    <w:name w:val="úroveň 3"/>
    <w:basedOn w:val="Zkladntext3"/>
    <w:qFormat/>
    <w:rsid w:val="00C062F3"/>
    <w:pPr>
      <w:tabs>
        <w:tab w:val="left" w:pos="1418"/>
      </w:tabs>
      <w:spacing w:line="240" w:lineRule="auto"/>
      <w:ind w:left="1418" w:hanging="992"/>
    </w:pPr>
    <w:rPr>
      <w:rFonts w:ascii="Century Gothic" w:eastAsia="Times New Roman" w:hAnsi="Century Gothic"/>
      <w:sz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C062F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C062F3"/>
    <w:rPr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284842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848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848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8484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48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4842"/>
    <w:rPr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5D0B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1561">
                      <w:marLeft w:val="0"/>
                      <w:marRight w:val="0"/>
                      <w:marTop w:val="0"/>
                      <w:marBottom w:val="150"/>
                      <w:divBdr>
                        <w:top w:val="single" w:sz="18" w:space="0" w:color="F7520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1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nopava.cz/nemocnice/ochrana-osobnich-udaj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BC0A3-D3F0-47C9-AAD8-7D7E69C74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2620</Words>
  <Characters>15459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18043</CharactersWithSpaces>
  <SharedDoc>false</SharedDoc>
  <HLinks>
    <vt:vector size="12" baseType="variant">
      <vt:variant>
        <vt:i4>7012427</vt:i4>
      </vt:variant>
      <vt:variant>
        <vt:i4>3</vt:i4>
      </vt:variant>
      <vt:variant>
        <vt:i4>0</vt:i4>
      </vt:variant>
      <vt:variant>
        <vt:i4>5</vt:i4>
      </vt:variant>
      <vt:variant>
        <vt:lpwstr>mailto:moslerova@pnopava.cz</vt:lpwstr>
      </vt:variant>
      <vt:variant>
        <vt:lpwstr/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mailto:pnopava@pnopava.cz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HLB_pravnik</dc:creator>
  <cp:lastModifiedBy>Ing. Marie Prokšová</cp:lastModifiedBy>
  <cp:revision>3</cp:revision>
  <cp:lastPrinted>2026-02-20T08:52:00Z</cp:lastPrinted>
  <dcterms:created xsi:type="dcterms:W3CDTF">2026-02-20T09:30:00Z</dcterms:created>
  <dcterms:modified xsi:type="dcterms:W3CDTF">2026-02-26T11:13:00Z</dcterms:modified>
</cp:coreProperties>
</file>