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130724DC" w:rsidR="00AF40CB" w:rsidRDefault="006E5F88" w:rsidP="001F5A99">
      <w:pPr>
        <w:spacing w:after="120" w:line="276" w:lineRule="auto"/>
        <w:jc w:val="center"/>
        <w:rPr>
          <w:rFonts w:ascii="Tahoma" w:eastAsia="Microsoft YaHei" w:hAnsi="Tahoma" w:cs="Tahoma"/>
          <w:b/>
          <w:szCs w:val="28"/>
          <w:u w:val="single"/>
          <w:lang w:eastAsia="hi-IN" w:bidi="hi-IN"/>
        </w:rPr>
      </w:pPr>
      <w:proofErr w:type="gramStart"/>
      <w:r>
        <w:rPr>
          <w:rFonts w:ascii="Tahoma" w:eastAsia="Microsoft YaHei" w:hAnsi="Tahoma" w:cs="Tahoma"/>
          <w:b/>
          <w:szCs w:val="28"/>
          <w:u w:val="single"/>
          <w:lang w:eastAsia="hi-IN" w:bidi="hi-IN"/>
        </w:rPr>
        <w:t>SERVISNÍ</w:t>
      </w:r>
      <w:r w:rsidR="00AF40CB" w:rsidRPr="00C87657">
        <w:rPr>
          <w:rFonts w:ascii="Tahoma" w:eastAsia="Microsoft YaHei" w:hAnsi="Tahoma" w:cs="Tahoma"/>
          <w:b/>
          <w:szCs w:val="28"/>
          <w:u w:val="single"/>
          <w:lang w:eastAsia="hi-IN" w:bidi="hi-IN"/>
        </w:rPr>
        <w:t xml:space="preserve"> </w:t>
      </w:r>
      <w:r w:rsidR="001F5A99">
        <w:rPr>
          <w:rFonts w:ascii="Tahoma" w:eastAsia="Microsoft YaHei" w:hAnsi="Tahoma" w:cs="Tahoma"/>
          <w:b/>
          <w:szCs w:val="28"/>
          <w:u w:val="single"/>
          <w:lang w:eastAsia="hi-IN" w:bidi="hi-IN"/>
        </w:rPr>
        <w:t xml:space="preserve"> </w:t>
      </w:r>
      <w:r w:rsidR="00AF40CB" w:rsidRPr="00C87657">
        <w:rPr>
          <w:rFonts w:ascii="Tahoma" w:eastAsia="Microsoft YaHei" w:hAnsi="Tahoma" w:cs="Tahoma"/>
          <w:b/>
          <w:szCs w:val="28"/>
          <w:u w:val="single"/>
          <w:lang w:eastAsia="hi-IN" w:bidi="hi-IN"/>
        </w:rPr>
        <w:t>SMLOUVA</w:t>
      </w:r>
      <w:proofErr w:type="gramEnd"/>
    </w:p>
    <w:p w14:paraId="141DD85A" w14:textId="673A9319" w:rsidR="006E5F88" w:rsidRPr="006E5F88" w:rsidRDefault="006E5F88" w:rsidP="001F5A99">
      <w:pPr>
        <w:spacing w:after="120" w:line="276" w:lineRule="auto"/>
        <w:jc w:val="center"/>
        <w:rPr>
          <w:rFonts w:ascii="Tahoma" w:eastAsia="Microsoft YaHei" w:hAnsi="Tahoma" w:cs="Tahoma"/>
          <w:sz w:val="20"/>
          <w:szCs w:val="20"/>
          <w:lang w:eastAsia="hi-IN" w:bidi="hi-IN"/>
        </w:rPr>
      </w:pPr>
      <w:r w:rsidRPr="006E5F88">
        <w:rPr>
          <w:rFonts w:ascii="Tahoma" w:eastAsia="Microsoft YaHei" w:hAnsi="Tahoma" w:cs="Tahoma"/>
          <w:sz w:val="20"/>
          <w:szCs w:val="20"/>
          <w:lang w:eastAsia="hi-IN" w:bidi="hi-IN"/>
        </w:rPr>
        <w:t xml:space="preserve">o provádění servisu a údržby </w:t>
      </w:r>
      <w:r w:rsidR="00C70F84">
        <w:rPr>
          <w:rFonts w:ascii="Tahoma" w:eastAsia="Microsoft YaHei" w:hAnsi="Tahoma" w:cs="Tahoma"/>
          <w:sz w:val="20"/>
          <w:szCs w:val="20"/>
          <w:lang w:eastAsia="hi-IN" w:bidi="hi-IN"/>
        </w:rPr>
        <w:t xml:space="preserve">přístroje Philips Digital </w:t>
      </w:r>
      <w:proofErr w:type="spellStart"/>
      <w:r w:rsidR="00C70F84">
        <w:rPr>
          <w:rFonts w:ascii="Tahoma" w:eastAsia="Microsoft YaHei" w:hAnsi="Tahoma" w:cs="Tahoma"/>
          <w:sz w:val="20"/>
          <w:szCs w:val="20"/>
          <w:lang w:eastAsia="hi-IN" w:bidi="hi-IN"/>
        </w:rPr>
        <w:t>Diagnostic</w:t>
      </w:r>
      <w:proofErr w:type="spellEnd"/>
      <w:r w:rsidR="007C098A">
        <w:rPr>
          <w:rFonts w:ascii="Tahoma" w:eastAsia="Microsoft YaHei" w:hAnsi="Tahoma" w:cs="Tahoma"/>
          <w:sz w:val="20"/>
          <w:szCs w:val="20"/>
          <w:lang w:eastAsia="hi-IN" w:bidi="hi-IN"/>
        </w:rPr>
        <w:t xml:space="preserve"> 4 FLEX</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62DF5A2D" w:rsidR="009601F0" w:rsidRPr="00633675" w:rsidRDefault="00C70F84" w:rsidP="005C3F47">
      <w:pPr>
        <w:numPr>
          <w:ilvl w:val="0"/>
          <w:numId w:val="7"/>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w:t>
      </w:r>
      <w:r w:rsidR="00464C4C" w:rsidRPr="00633675">
        <w:rPr>
          <w:rFonts w:ascii="Tahoma" w:hAnsi="Tahoma" w:cs="Tahoma"/>
          <w:b/>
          <w:sz w:val="20"/>
          <w:szCs w:val="22"/>
        </w:rPr>
        <w:t>lezská nemocnice Opav</w:t>
      </w:r>
      <w:r>
        <w:rPr>
          <w:rFonts w:ascii="Tahoma" w:hAnsi="Tahoma" w:cs="Tahoma"/>
          <w:b/>
          <w:sz w:val="20"/>
          <w:szCs w:val="22"/>
        </w:rPr>
        <w:t>a</w:t>
      </w:r>
      <w:r w:rsidR="00464C4C" w:rsidRPr="00633675">
        <w:rPr>
          <w:rFonts w:ascii="Tahoma" w:hAnsi="Tahoma" w:cs="Tahoma"/>
          <w:b/>
          <w:sz w:val="20"/>
          <w:szCs w:val="22"/>
        </w:rPr>
        <w:t>,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D7C8C0E"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6E5F88" w:rsidRPr="006E5F88">
        <w:rPr>
          <w:rFonts w:ascii="Tahoma" w:hAnsi="Tahoma" w:cs="Tahoma"/>
          <w:i/>
          <w:iCs/>
          <w:sz w:val="20"/>
          <w:szCs w:val="22"/>
        </w:rPr>
        <w:t>objednatel</w:t>
      </w:r>
      <w:r w:rsidRPr="00633675">
        <w:rPr>
          <w:rFonts w:ascii="Tahoma" w:hAnsi="Tahoma" w:cs="Tahoma"/>
          <w:iCs/>
          <w:sz w:val="20"/>
          <w:szCs w:val="22"/>
        </w:rPr>
        <w:t>“</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5C3F47">
      <w:pPr>
        <w:numPr>
          <w:ilvl w:val="0"/>
          <w:numId w:val="7"/>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FFE77F6"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2E518960"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6E5F88" w:rsidRPr="006E5F88">
        <w:rPr>
          <w:rFonts w:ascii="Tahoma" w:hAnsi="Tahoma" w:cs="Tahoma"/>
          <w:i/>
          <w:iCs/>
          <w:sz w:val="20"/>
          <w:szCs w:val="22"/>
        </w:rPr>
        <w:t>dodavatel</w:t>
      </w:r>
      <w:r w:rsidR="0075678D" w:rsidRPr="00633675">
        <w:rPr>
          <w:rFonts w:ascii="Tahoma" w:hAnsi="Tahoma" w:cs="Tahoma"/>
          <w:iCs/>
          <w:sz w:val="20"/>
          <w:szCs w:val="22"/>
        </w:rPr>
        <w:t>“</w:t>
      </w:r>
    </w:p>
    <w:p w14:paraId="090FF548" w14:textId="77777777" w:rsidR="006E5F88" w:rsidRDefault="006E5F88" w:rsidP="007C0279">
      <w:pPr>
        <w:numPr>
          <w:ilvl w:val="12"/>
          <w:numId w:val="0"/>
        </w:numPr>
        <w:tabs>
          <w:tab w:val="num" w:pos="360"/>
          <w:tab w:val="left" w:pos="2977"/>
        </w:tabs>
        <w:spacing w:line="276" w:lineRule="auto"/>
        <w:ind w:left="425" w:hanging="425"/>
        <w:rPr>
          <w:rFonts w:ascii="Tahoma" w:hAnsi="Tahoma" w:cs="Tahoma"/>
          <w:iCs/>
          <w:sz w:val="20"/>
          <w:szCs w:val="22"/>
        </w:rPr>
      </w:pPr>
    </w:p>
    <w:p w14:paraId="5C918F12" w14:textId="1A579DE8" w:rsidR="006E5F88" w:rsidRDefault="006E5F88" w:rsidP="006E5F88">
      <w:pPr>
        <w:numPr>
          <w:ilvl w:val="12"/>
          <w:numId w:val="0"/>
        </w:numPr>
        <w:tabs>
          <w:tab w:val="num" w:pos="360"/>
          <w:tab w:val="left" w:pos="2977"/>
        </w:tabs>
        <w:spacing w:line="276" w:lineRule="auto"/>
        <w:ind w:left="425" w:hanging="425"/>
        <w:jc w:val="center"/>
        <w:rPr>
          <w:rFonts w:ascii="Tahoma" w:hAnsi="Tahoma" w:cs="Tahoma"/>
          <w:iCs/>
          <w:sz w:val="20"/>
          <w:szCs w:val="22"/>
        </w:rPr>
      </w:pPr>
      <w:r>
        <w:rPr>
          <w:rFonts w:ascii="Tahoma" w:hAnsi="Tahoma" w:cs="Tahoma"/>
          <w:iCs/>
          <w:sz w:val="20"/>
          <w:szCs w:val="22"/>
        </w:rPr>
        <w:t>uzavírají podle ustanovení § 2586 a násl. zákona č. 89/2012 Sb., občanský zákoník, v platném znění (dále jen „smlouva“).</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7C97B127" w14:textId="77777777" w:rsidR="00EB5B24" w:rsidRDefault="00EB5B24" w:rsidP="005C3F47">
      <w:pPr>
        <w:pStyle w:val="OdstavecSmlouvy"/>
        <w:numPr>
          <w:ilvl w:val="0"/>
          <w:numId w:val="2"/>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465E8F5C" w:rsidR="00C72894" w:rsidRPr="00633675" w:rsidRDefault="00C72894" w:rsidP="005C3F47">
      <w:pPr>
        <w:pStyle w:val="OdstavecSmlouvy"/>
        <w:numPr>
          <w:ilvl w:val="0"/>
          <w:numId w:val="2"/>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w:t>
      </w:r>
      <w:r w:rsidR="00F7609B">
        <w:rPr>
          <w:rFonts w:ascii="Tahoma" w:hAnsi="Tahoma" w:cs="Tahoma"/>
          <w:sz w:val="20"/>
          <w:szCs w:val="18"/>
        </w:rPr>
        <w:t>dodavatel</w:t>
      </w:r>
      <w:r w:rsidRPr="00633675">
        <w:rPr>
          <w:rFonts w:ascii="Tahoma" w:hAnsi="Tahoma" w:cs="Tahoma"/>
          <w:sz w:val="20"/>
          <w:szCs w:val="18"/>
        </w:rPr>
        <w:t xml:space="preserve">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w:t>
      </w:r>
      <w:r w:rsidR="00F7609B">
        <w:rPr>
          <w:rFonts w:ascii="Tahoma" w:hAnsi="Tahoma" w:cs="Tahoma"/>
          <w:sz w:val="20"/>
          <w:szCs w:val="18"/>
        </w:rPr>
        <w:t>dodavatele</w:t>
      </w:r>
      <w:r w:rsidR="008B43A1" w:rsidRPr="00633675">
        <w:rPr>
          <w:rFonts w:ascii="Tahoma" w:hAnsi="Tahoma" w:cs="Tahoma"/>
          <w:sz w:val="20"/>
          <w:szCs w:val="18"/>
        </w:rPr>
        <w:t xml:space="preserve"> je </w:t>
      </w:r>
      <w:r w:rsidR="00F7609B">
        <w:rPr>
          <w:rFonts w:ascii="Tahoma" w:hAnsi="Tahoma" w:cs="Tahoma"/>
          <w:sz w:val="20"/>
          <w:szCs w:val="18"/>
        </w:rPr>
        <w:t>dodavatel</w:t>
      </w:r>
      <w:r w:rsidR="008B43A1" w:rsidRPr="00633675">
        <w:rPr>
          <w:rFonts w:ascii="Tahoma" w:hAnsi="Tahoma" w:cs="Tahoma"/>
          <w:sz w:val="20"/>
          <w:szCs w:val="18"/>
        </w:rPr>
        <w:t xml:space="preserve"> povinen doložit vlastnictví k novému účtu, a to kopií příslušné smlouvy nebo potvrzením peněžního ústavu; </w:t>
      </w:r>
      <w:r w:rsidRPr="00633675">
        <w:rPr>
          <w:rFonts w:ascii="Tahoma" w:hAnsi="Tahoma" w:cs="Tahoma"/>
          <w:sz w:val="20"/>
          <w:szCs w:val="18"/>
        </w:rPr>
        <w:t xml:space="preserve">je-li </w:t>
      </w:r>
      <w:r w:rsidR="00F7609B">
        <w:rPr>
          <w:rFonts w:ascii="Tahoma" w:hAnsi="Tahoma" w:cs="Tahoma"/>
          <w:sz w:val="20"/>
          <w:szCs w:val="18"/>
        </w:rPr>
        <w:t>dodavatel</w:t>
      </w:r>
      <w:r w:rsidRPr="00633675">
        <w:rPr>
          <w:rFonts w:ascii="Tahoma" w:hAnsi="Tahoma" w:cs="Tahoma"/>
          <w:sz w:val="20"/>
          <w:szCs w:val="18"/>
        </w:rPr>
        <w:t xml:space="preserve">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5C3F47">
      <w:pPr>
        <w:pStyle w:val="OdstavecSmlouvy"/>
        <w:numPr>
          <w:ilvl w:val="0"/>
          <w:numId w:val="2"/>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B5E3E82" w:rsidR="00EB5B24" w:rsidRDefault="00F7609B" w:rsidP="005C3F47">
      <w:pPr>
        <w:pStyle w:val="OdstavecSmlouvy"/>
        <w:numPr>
          <w:ilvl w:val="0"/>
          <w:numId w:val="2"/>
        </w:numPr>
        <w:spacing w:line="276" w:lineRule="auto"/>
        <w:ind w:left="425" w:hanging="425"/>
        <w:rPr>
          <w:rFonts w:ascii="Tahoma" w:hAnsi="Tahoma" w:cs="Tahoma"/>
          <w:sz w:val="20"/>
          <w:szCs w:val="18"/>
        </w:rPr>
      </w:pPr>
      <w:r>
        <w:rPr>
          <w:rFonts w:ascii="Tahoma" w:hAnsi="Tahoma" w:cs="Tahoma"/>
          <w:sz w:val="20"/>
          <w:szCs w:val="18"/>
        </w:rPr>
        <w:t>Dodavatel</w:t>
      </w:r>
      <w:r w:rsidR="00EB5B24" w:rsidRPr="00633675">
        <w:rPr>
          <w:rFonts w:ascii="Tahoma" w:hAnsi="Tahoma" w:cs="Tahoma"/>
          <w:sz w:val="20"/>
          <w:szCs w:val="18"/>
        </w:rPr>
        <w:t xml:space="preserve"> prohlašuje, že je odborně způsobilý k zajištění předmětu plnění podle této smlouvy.</w:t>
      </w:r>
    </w:p>
    <w:p w14:paraId="779F3E5D" w14:textId="3373F099" w:rsidR="00C93444" w:rsidRDefault="00F7609B" w:rsidP="005C3F47">
      <w:pPr>
        <w:pStyle w:val="OdstavecSmlouvy"/>
        <w:keepLines w:val="0"/>
        <w:widowControl w:val="0"/>
        <w:numPr>
          <w:ilvl w:val="0"/>
          <w:numId w:val="2"/>
        </w:numPr>
        <w:tabs>
          <w:tab w:val="clear" w:pos="360"/>
          <w:tab w:val="clear" w:pos="426"/>
          <w:tab w:val="clear" w:pos="1701"/>
        </w:tabs>
        <w:spacing w:before="120" w:after="0" w:line="276" w:lineRule="auto"/>
        <w:ind w:left="357" w:hanging="357"/>
        <w:rPr>
          <w:rFonts w:ascii="Tahoma" w:hAnsi="Tahoma" w:cs="Tahoma"/>
          <w:sz w:val="20"/>
        </w:rPr>
      </w:pPr>
      <w:r>
        <w:rPr>
          <w:rFonts w:ascii="Tahoma" w:hAnsi="Tahoma" w:cs="Tahoma"/>
          <w:sz w:val="20"/>
        </w:rPr>
        <w:t>Dodavatel</w:t>
      </w:r>
      <w:r w:rsidR="00C93444" w:rsidRPr="00B44200">
        <w:rPr>
          <w:rFonts w:ascii="Tahoma" w:hAnsi="Tahoma" w:cs="Tahoma"/>
          <w:sz w:val="20"/>
        </w:rPr>
        <w:t xml:space="preserve"> prohlašuje, že není obchodní společností, ve které veřejný funkcionář uvedený v § 2 odst. 1 písm. c) zákona č. 159/2006 Sb., o střetu zájmů, ve znění pozdějších předpisů (člen vlády nebo </w:t>
      </w:r>
      <w:r w:rsidR="00C93444" w:rsidRPr="00B44200">
        <w:rPr>
          <w:rFonts w:ascii="Tahoma" w:hAnsi="Tahoma" w:cs="Tahoma"/>
          <w:sz w:val="20"/>
        </w:rPr>
        <w:lastRenderedPageBreak/>
        <w:t xml:space="preserve">vedoucí jiného ústředního správního úřadu, v jehož čele není člen vlády), nebo jím ovládaná osoba vlastní podíl představující alespoň 25% účast společníka v obchodní společnosti. </w:t>
      </w:r>
      <w:r>
        <w:rPr>
          <w:rFonts w:ascii="Tahoma" w:hAnsi="Tahoma" w:cs="Tahoma"/>
          <w:sz w:val="20"/>
        </w:rPr>
        <w:t>Dodavatel</w:t>
      </w:r>
      <w:r w:rsidR="00C93444" w:rsidRPr="00B44200">
        <w:rPr>
          <w:rFonts w:ascii="Tahoma" w:hAnsi="Tahoma" w:cs="Tahoma"/>
          <w:sz w:val="20"/>
        </w:rPr>
        <w:t xml:space="preserve">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4FF44639"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r w:rsidR="00F32D97">
        <w:rPr>
          <w:rFonts w:ascii="Tahoma" w:hAnsi="Tahoma" w:cs="Tahoma"/>
          <w:caps w:val="0"/>
          <w:sz w:val="20"/>
          <w:szCs w:val="22"/>
        </w:rPr>
        <w:t xml:space="preserve"> a rozsah prováděné údržby a servisu</w:t>
      </w:r>
    </w:p>
    <w:p w14:paraId="11198678" w14:textId="62477AA7" w:rsidR="00B805D4" w:rsidRDefault="00BB0AB3"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bookmarkStart w:id="2" w:name="_Hlk81504768"/>
      <w:r w:rsidRPr="00B805D4">
        <w:rPr>
          <w:rFonts w:ascii="Tahoma" w:hAnsi="Tahoma" w:cs="Tahoma"/>
          <w:sz w:val="20"/>
          <w:szCs w:val="20"/>
        </w:rPr>
        <w:t xml:space="preserve">Předmětem </w:t>
      </w:r>
      <w:r w:rsidR="006E5F88">
        <w:rPr>
          <w:rFonts w:ascii="Tahoma" w:hAnsi="Tahoma" w:cs="Tahoma"/>
          <w:sz w:val="20"/>
          <w:szCs w:val="20"/>
        </w:rPr>
        <w:t xml:space="preserve">této </w:t>
      </w:r>
      <w:r w:rsidRPr="00B805D4">
        <w:rPr>
          <w:rFonts w:ascii="Tahoma" w:hAnsi="Tahoma" w:cs="Tahoma"/>
          <w:sz w:val="20"/>
          <w:szCs w:val="20"/>
        </w:rPr>
        <w:t>smlouvy</w:t>
      </w:r>
      <w:r w:rsidR="00066D69" w:rsidRPr="00B805D4">
        <w:rPr>
          <w:rFonts w:ascii="Tahoma" w:hAnsi="Tahoma" w:cs="Tahoma"/>
          <w:sz w:val="20"/>
          <w:szCs w:val="20"/>
        </w:rPr>
        <w:t xml:space="preserve"> </w:t>
      </w:r>
      <w:r w:rsidR="006E5F88">
        <w:rPr>
          <w:rFonts w:ascii="Tahoma" w:hAnsi="Tahoma" w:cs="Tahoma"/>
          <w:sz w:val="20"/>
          <w:szCs w:val="20"/>
        </w:rPr>
        <w:t>je provádění pozáručního servisu včetně celoroční údržby (dále jen „údržba a servis“) přístroje, případně jeho dílčích částí v rozsahu a d</w:t>
      </w:r>
      <w:r w:rsidR="00F32D97">
        <w:rPr>
          <w:rFonts w:ascii="Tahoma" w:hAnsi="Tahoma" w:cs="Tahoma"/>
          <w:sz w:val="20"/>
          <w:szCs w:val="20"/>
        </w:rPr>
        <w:t>l</w:t>
      </w:r>
      <w:r w:rsidR="006E5F88">
        <w:rPr>
          <w:rFonts w:ascii="Tahoma" w:hAnsi="Tahoma" w:cs="Tahoma"/>
          <w:sz w:val="20"/>
          <w:szCs w:val="20"/>
        </w:rPr>
        <w:t>e požadavku objednatele</w:t>
      </w:r>
      <w:r w:rsidR="00F32D97">
        <w:rPr>
          <w:rFonts w:ascii="Tahoma" w:hAnsi="Tahoma" w:cs="Tahoma"/>
          <w:sz w:val="20"/>
          <w:szCs w:val="20"/>
        </w:rPr>
        <w:t>.</w:t>
      </w:r>
    </w:p>
    <w:p w14:paraId="23011869" w14:textId="381CE67A" w:rsidR="000E5A82" w:rsidRPr="00FD6D6B" w:rsidRDefault="00F32D97"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r w:rsidRPr="00FD6D6B">
        <w:rPr>
          <w:rFonts w:ascii="Tahoma" w:hAnsi="Tahoma" w:cs="Tahoma"/>
          <w:sz w:val="20"/>
          <w:szCs w:val="20"/>
        </w:rPr>
        <w:t xml:space="preserve">Údržba a servis budou dodavatelem prováděny na přístroji: </w:t>
      </w:r>
      <w:r w:rsidR="00C70F84" w:rsidRPr="00FD6D6B">
        <w:rPr>
          <w:rFonts w:ascii="Tahoma" w:hAnsi="Tahoma" w:cs="Tahoma"/>
          <w:b/>
          <w:sz w:val="20"/>
          <w:szCs w:val="20"/>
        </w:rPr>
        <w:t xml:space="preserve">Digital </w:t>
      </w:r>
      <w:proofErr w:type="spellStart"/>
      <w:r w:rsidR="00C70F84" w:rsidRPr="00FD6D6B">
        <w:rPr>
          <w:rFonts w:ascii="Tahoma" w:hAnsi="Tahoma" w:cs="Tahoma"/>
          <w:b/>
          <w:sz w:val="20"/>
          <w:szCs w:val="20"/>
        </w:rPr>
        <w:t>Diagnostic</w:t>
      </w:r>
      <w:proofErr w:type="spellEnd"/>
      <w:r w:rsidR="0071204D">
        <w:rPr>
          <w:rFonts w:ascii="Tahoma" w:hAnsi="Tahoma" w:cs="Tahoma"/>
          <w:b/>
          <w:sz w:val="20"/>
          <w:szCs w:val="20"/>
        </w:rPr>
        <w:t xml:space="preserve"> 4 FLEX</w:t>
      </w:r>
      <w:r w:rsidR="00C70F84" w:rsidRPr="00FD6D6B">
        <w:rPr>
          <w:rFonts w:ascii="Tahoma" w:hAnsi="Tahoma" w:cs="Tahoma"/>
          <w:b/>
          <w:sz w:val="20"/>
          <w:szCs w:val="20"/>
        </w:rPr>
        <w:t>, SN: 18000161</w:t>
      </w:r>
      <w:r w:rsidRPr="00FD6D6B">
        <w:rPr>
          <w:rFonts w:ascii="Tahoma" w:hAnsi="Tahoma" w:cs="Tahoma"/>
          <w:b/>
          <w:sz w:val="20"/>
          <w:szCs w:val="20"/>
        </w:rPr>
        <w:t xml:space="preserve">. </w:t>
      </w:r>
      <w:r w:rsidRPr="00FD6D6B">
        <w:rPr>
          <w:rFonts w:ascii="Tahoma" w:hAnsi="Tahoma" w:cs="Tahoma"/>
          <w:sz w:val="20"/>
          <w:szCs w:val="20"/>
        </w:rPr>
        <w:t>Z hlediska elektrického připojení se údržba a servis prováděná dle této smlouvy vztahuje jen na součásti připojené od přístrojového rozvaděče.</w:t>
      </w:r>
    </w:p>
    <w:p w14:paraId="7FC185F1" w14:textId="5D2F57CF" w:rsidR="00F32D97" w:rsidRDefault="00F32D97"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r>
        <w:rPr>
          <w:rFonts w:ascii="Tahoma" w:hAnsi="Tahoma" w:cs="Tahoma"/>
          <w:sz w:val="20"/>
          <w:szCs w:val="20"/>
        </w:rPr>
        <w:t>Celoroční údržba a servis podle této smlouvy zahrnu</w:t>
      </w:r>
      <w:r w:rsidR="00C70F84">
        <w:rPr>
          <w:rFonts w:ascii="Tahoma" w:hAnsi="Tahoma" w:cs="Tahoma"/>
          <w:sz w:val="20"/>
          <w:szCs w:val="20"/>
        </w:rPr>
        <w:t>j</w:t>
      </w:r>
      <w:r>
        <w:rPr>
          <w:rFonts w:ascii="Tahoma" w:hAnsi="Tahoma" w:cs="Tahoma"/>
          <w:sz w:val="20"/>
          <w:szCs w:val="20"/>
        </w:rPr>
        <w:t>í:</w:t>
      </w:r>
    </w:p>
    <w:p w14:paraId="05839CE9"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preventivní kontroly všech součástí zařízení, včetně kontroly kvality zobrazení, kalibrace a nastavení přístroje, a to dle servisních pokynů výrobce a v souladu se zákonem č. 375/2022 Sb., v platném znění (může být spojena s provedením PBTK, resp. opravy);</w:t>
      </w:r>
    </w:p>
    <w:p w14:paraId="2527464D"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 xml:space="preserve">provedení technických změn, které budou nezbytné nebo které jsou z bezpečnostních důvodů nutné; </w:t>
      </w:r>
    </w:p>
    <w:p w14:paraId="6EC0BF87"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provedení opatření k předcházení škod (čištění technických zařízení, mazání, seřizování);</w:t>
      </w:r>
    </w:p>
    <w:p w14:paraId="738089C9" w14:textId="10B52A33"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opravy poruch a závad zařízení, tj. uvedení přístroje do stavu plné využitelnosti. Dodávka a montáž potřebných náhradních dílů nezbytných k opravě a údržbě zařízení</w:t>
      </w:r>
      <w:r w:rsidR="0071204D">
        <w:rPr>
          <w:rFonts w:ascii="Tahoma" w:hAnsi="Tahoma" w:cs="Tahoma"/>
          <w:sz w:val="20"/>
          <w:szCs w:val="20"/>
        </w:rPr>
        <w:t>, vč. rentgenky</w:t>
      </w:r>
      <w:r w:rsidRPr="00C70F84">
        <w:rPr>
          <w:rFonts w:ascii="Tahoma" w:hAnsi="Tahoma" w:cs="Tahoma"/>
          <w:sz w:val="20"/>
          <w:szCs w:val="20"/>
        </w:rPr>
        <w:t xml:space="preserve">; </w:t>
      </w:r>
    </w:p>
    <w:p w14:paraId="2532EC04"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 xml:space="preserve">provádění aktualizací (Update) Zařízení výrobcem vydaných pro tento konkrétní přístroj; Vyjma aktualizací souvisejících s </w:t>
      </w:r>
      <w:proofErr w:type="spellStart"/>
      <w:r w:rsidRPr="00C70F84">
        <w:rPr>
          <w:rFonts w:ascii="Tahoma" w:hAnsi="Tahoma" w:cs="Tahoma"/>
          <w:sz w:val="20"/>
          <w:szCs w:val="20"/>
        </w:rPr>
        <w:t>IntelliSpace</w:t>
      </w:r>
      <w:proofErr w:type="spellEnd"/>
      <w:r w:rsidRPr="00C70F84">
        <w:rPr>
          <w:rFonts w:ascii="Tahoma" w:hAnsi="Tahoma" w:cs="Tahoma"/>
          <w:sz w:val="20"/>
          <w:szCs w:val="20"/>
        </w:rPr>
        <w:t xml:space="preserve"> </w:t>
      </w:r>
      <w:proofErr w:type="spellStart"/>
      <w:r w:rsidRPr="00C70F84">
        <w:rPr>
          <w:rFonts w:ascii="Tahoma" w:hAnsi="Tahoma" w:cs="Tahoma"/>
          <w:sz w:val="20"/>
          <w:szCs w:val="20"/>
        </w:rPr>
        <w:t>Portal</w:t>
      </w:r>
      <w:proofErr w:type="spellEnd"/>
      <w:r w:rsidRPr="00C70F84">
        <w:rPr>
          <w:rFonts w:ascii="Tahoma" w:hAnsi="Tahoma" w:cs="Tahoma"/>
          <w:sz w:val="20"/>
          <w:szCs w:val="20"/>
        </w:rPr>
        <w:t xml:space="preserve">. </w:t>
      </w:r>
    </w:p>
    <w:p w14:paraId="2D952301" w14:textId="77777777" w:rsidR="00C70F84" w:rsidRPr="00C70F84" w:rsidRDefault="00C70F84" w:rsidP="00C70F84">
      <w:pPr>
        <w:pStyle w:val="Zkladntext"/>
        <w:numPr>
          <w:ilvl w:val="0"/>
          <w:numId w:val="20"/>
        </w:numPr>
        <w:tabs>
          <w:tab w:val="clear" w:pos="1418"/>
        </w:tabs>
        <w:suppressAutoHyphens/>
        <w:autoSpaceDE/>
        <w:autoSpaceDN/>
        <w:spacing w:after="120" w:line="276" w:lineRule="auto"/>
        <w:jc w:val="left"/>
        <w:rPr>
          <w:rFonts w:ascii="Tahoma" w:hAnsi="Tahoma" w:cs="Tahoma"/>
          <w:sz w:val="20"/>
          <w:szCs w:val="20"/>
        </w:rPr>
      </w:pPr>
      <w:r w:rsidRPr="00C70F84">
        <w:rPr>
          <w:rFonts w:ascii="Tahoma" w:hAnsi="Tahoma" w:cs="Tahoma"/>
          <w:sz w:val="20"/>
          <w:szCs w:val="20"/>
        </w:rPr>
        <w:t>pravidelné předepsané periodické bezpečnostně-technické kontroly zařízení dle zákona č. 375/2022 Sb., v platném znění, interval dle předpisu výrobce, protokol bude vyhotoven a zaslán na oddělení zdravotnické techniky: svatava.stribna@snopava.cz;</w:t>
      </w:r>
    </w:p>
    <w:p w14:paraId="4D6CB720"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 xml:space="preserve">kontrola elektrické bezpečnosti zařízení, dle ČSN EN 62 353 </w:t>
      </w:r>
      <w:proofErr w:type="spellStart"/>
      <w:r w:rsidRPr="00C70F84">
        <w:rPr>
          <w:rFonts w:ascii="Tahoma" w:hAnsi="Tahoma" w:cs="Tahoma"/>
          <w:sz w:val="20"/>
          <w:szCs w:val="20"/>
        </w:rPr>
        <w:t>ed</w:t>
      </w:r>
      <w:proofErr w:type="spellEnd"/>
      <w:r w:rsidRPr="00C70F84">
        <w:rPr>
          <w:rFonts w:ascii="Tahoma" w:hAnsi="Tahoma" w:cs="Tahoma"/>
          <w:sz w:val="20"/>
          <w:szCs w:val="20"/>
        </w:rPr>
        <w:t>. 2;</w:t>
      </w:r>
    </w:p>
    <w:p w14:paraId="5EBA37B1"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provádění elektrické revize (u stacionárních zařízení);</w:t>
      </w:r>
    </w:p>
    <w:p w14:paraId="28F75ED0" w14:textId="77777777" w:rsidR="00C70F84" w:rsidRPr="00C70F84" w:rsidRDefault="00C70F84" w:rsidP="00C70F84">
      <w:pPr>
        <w:pStyle w:val="Zkladntext"/>
        <w:widowControl/>
        <w:numPr>
          <w:ilvl w:val="0"/>
          <w:numId w:val="19"/>
        </w:numPr>
        <w:tabs>
          <w:tab w:val="clear" w:pos="1418"/>
        </w:tabs>
        <w:autoSpaceDE/>
        <w:autoSpaceDN/>
        <w:spacing w:line="276" w:lineRule="auto"/>
        <w:jc w:val="left"/>
        <w:rPr>
          <w:rFonts w:ascii="Tahoma" w:hAnsi="Tahoma" w:cs="Tahoma"/>
          <w:sz w:val="20"/>
          <w:szCs w:val="20"/>
        </w:rPr>
      </w:pPr>
      <w:r w:rsidRPr="00C70F84">
        <w:rPr>
          <w:rFonts w:ascii="Tahoma" w:hAnsi="Tahoma" w:cs="Tahoma"/>
          <w:sz w:val="20"/>
          <w:szCs w:val="20"/>
        </w:rPr>
        <w:t xml:space="preserve">provádění měření dlouhodobé stability dle zákona č. 263/2016 Sb., v platném znění; </w:t>
      </w:r>
    </w:p>
    <w:p w14:paraId="5334D735" w14:textId="77777777" w:rsidR="00ED5B19" w:rsidRPr="00F32D97" w:rsidRDefault="00ED5B19" w:rsidP="00F32D97">
      <w:pPr>
        <w:pStyle w:val="Zkladntext"/>
        <w:tabs>
          <w:tab w:val="clear" w:pos="1418"/>
        </w:tabs>
        <w:spacing w:before="0" w:after="120" w:line="276" w:lineRule="auto"/>
        <w:ind w:left="425"/>
        <w:rPr>
          <w:rFonts w:ascii="Tahoma" w:hAnsi="Tahoma" w:cs="Tahoma"/>
          <w:sz w:val="20"/>
          <w:szCs w:val="20"/>
        </w:rPr>
      </w:pPr>
    </w:p>
    <w:bookmarkEnd w:id="2"/>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66F56C18" w:rsidR="00066D69" w:rsidRPr="00633675" w:rsidRDefault="00ED5B19"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C</w:t>
      </w:r>
      <w:r w:rsidR="0097461E" w:rsidRPr="00633675">
        <w:rPr>
          <w:rFonts w:ascii="Tahoma" w:hAnsi="Tahoma" w:cs="Tahoma"/>
          <w:caps w:val="0"/>
          <w:sz w:val="20"/>
          <w:szCs w:val="22"/>
        </w:rPr>
        <w:t>ena</w:t>
      </w:r>
      <w:r>
        <w:rPr>
          <w:rFonts w:ascii="Tahoma" w:hAnsi="Tahoma" w:cs="Tahoma"/>
          <w:caps w:val="0"/>
          <w:sz w:val="20"/>
          <w:szCs w:val="22"/>
        </w:rPr>
        <w:t xml:space="preserve"> za provedení údržby a servisu, fakturace</w:t>
      </w:r>
    </w:p>
    <w:p w14:paraId="156809AC" w14:textId="7AACD194" w:rsidR="00F514D6" w:rsidRDefault="00FB391C" w:rsidP="005C3F47">
      <w:pPr>
        <w:pStyle w:val="Zkladntext"/>
        <w:numPr>
          <w:ilvl w:val="0"/>
          <w:numId w:val="5"/>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C</w:t>
      </w:r>
      <w:r w:rsidR="000E5A82" w:rsidRPr="004979E1">
        <w:rPr>
          <w:rFonts w:ascii="Tahoma" w:hAnsi="Tahoma" w:cs="Tahoma"/>
          <w:sz w:val="20"/>
          <w:szCs w:val="22"/>
        </w:rPr>
        <w:t xml:space="preserve">ena </w:t>
      </w:r>
      <w:r>
        <w:rPr>
          <w:rFonts w:ascii="Tahoma" w:hAnsi="Tahoma" w:cs="Tahoma"/>
          <w:sz w:val="20"/>
          <w:szCs w:val="22"/>
        </w:rPr>
        <w:t xml:space="preserve">za provádění údržby a servisu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0E97998C" w14:textId="2EAB0E77" w:rsidR="00FB391C" w:rsidRDefault="00FB391C" w:rsidP="007C0279">
      <w:pPr>
        <w:spacing w:before="120" w:line="276" w:lineRule="auto"/>
        <w:ind w:left="357"/>
        <w:jc w:val="both"/>
        <w:rPr>
          <w:rFonts w:ascii="Tahoma" w:hAnsi="Tahoma" w:cs="Tahoma"/>
          <w:iCs/>
          <w:sz w:val="20"/>
          <w:szCs w:val="20"/>
        </w:rPr>
      </w:pP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FB391C" w14:paraId="2806295C"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8EA4FB2" w14:textId="2495D279" w:rsidR="00FB391C" w:rsidRDefault="00C650AA" w:rsidP="00A36FC1">
            <w:pPr>
              <w:snapToGrid w:val="0"/>
              <w:spacing w:after="120" w:line="276" w:lineRule="auto"/>
              <w:ind w:left="425" w:hanging="425"/>
              <w:rPr>
                <w:rFonts w:ascii="Tahoma" w:hAnsi="Tahoma" w:cs="Tahoma"/>
                <w:b/>
                <w:sz w:val="20"/>
                <w:szCs w:val="18"/>
              </w:rPr>
            </w:pPr>
            <w:r>
              <w:rPr>
                <w:rFonts w:ascii="Tahoma" w:hAnsi="Tahoma" w:cs="Tahoma"/>
                <w:b/>
                <w:sz w:val="20"/>
                <w:szCs w:val="18"/>
              </w:rPr>
              <w:t>Čtvrtlet</w:t>
            </w:r>
            <w:r w:rsidR="00FB391C">
              <w:rPr>
                <w:rFonts w:ascii="Tahoma" w:hAnsi="Tahoma" w:cs="Tahoma"/>
                <w:b/>
                <w:sz w:val="20"/>
                <w:szCs w:val="18"/>
              </w:rPr>
              <w:t xml:space="preserve">ně fakturovaná </w:t>
            </w:r>
            <w:r w:rsidR="00DC3246">
              <w:rPr>
                <w:rFonts w:ascii="Tahoma" w:hAnsi="Tahoma" w:cs="Tahoma"/>
                <w:b/>
                <w:sz w:val="20"/>
                <w:szCs w:val="18"/>
              </w:rPr>
              <w:t>částka</w:t>
            </w:r>
            <w:r w:rsidR="00FB391C">
              <w:rPr>
                <w:rFonts w:ascii="Tahoma" w:hAnsi="Tahoma" w:cs="Tahoma"/>
                <w:b/>
                <w:sz w:val="20"/>
                <w:szCs w:val="18"/>
              </w:rPr>
              <w:t xml:space="preserve"> v Kč bez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00005694"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4E1D7B63"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F6D6DBE" w14:textId="77777777"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417BF94"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4AD6FFF0"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137116" w14:textId="77777777"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0E636F3"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02AC30C8"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25772D" w14:textId="4DEF4854" w:rsidR="00FB391C" w:rsidRDefault="00DC3246" w:rsidP="00A36FC1">
            <w:pPr>
              <w:snapToGrid w:val="0"/>
              <w:spacing w:after="120" w:line="276" w:lineRule="auto"/>
              <w:ind w:left="425" w:hanging="425"/>
              <w:rPr>
                <w:rFonts w:ascii="Tahoma" w:hAnsi="Tahoma" w:cs="Tahoma"/>
                <w:sz w:val="20"/>
                <w:szCs w:val="18"/>
              </w:rPr>
            </w:pPr>
            <w:r>
              <w:rPr>
                <w:rFonts w:ascii="Tahoma" w:hAnsi="Tahoma" w:cs="Tahoma"/>
                <w:b/>
                <w:sz w:val="20"/>
                <w:szCs w:val="18"/>
              </w:rPr>
              <w:t>Měsíčně fakturovaná částka</w:t>
            </w:r>
            <w:r w:rsidR="00FB391C">
              <w:rPr>
                <w:rFonts w:ascii="Tahoma" w:hAnsi="Tahoma" w:cs="Tahoma"/>
                <w:b/>
                <w:sz w:val="20"/>
                <w:szCs w:val="18"/>
              </w:rPr>
              <w:t xml:space="preserve"> v Kč včetně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959BCC8"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5388B65D" w:rsidR="00E928CB" w:rsidRDefault="00E928CB" w:rsidP="007C0279">
      <w:pPr>
        <w:spacing w:before="120" w:line="276" w:lineRule="auto"/>
        <w:ind w:left="357"/>
        <w:jc w:val="both"/>
        <w:rPr>
          <w:rFonts w:ascii="Tahoma" w:hAnsi="Tahoma" w:cs="Tahoma"/>
          <w:iCs/>
          <w:sz w:val="20"/>
          <w:szCs w:val="20"/>
        </w:rPr>
      </w:pPr>
    </w:p>
    <w:p w14:paraId="3EC9012D" w14:textId="77777777" w:rsidR="00E928CB" w:rsidRDefault="00E928CB">
      <w:pPr>
        <w:rPr>
          <w:rFonts w:ascii="Tahoma" w:hAnsi="Tahoma" w:cs="Tahoma"/>
          <w:iCs/>
          <w:sz w:val="20"/>
          <w:szCs w:val="20"/>
        </w:rPr>
      </w:pPr>
      <w:r>
        <w:rPr>
          <w:rFonts w:ascii="Tahoma" w:hAnsi="Tahoma" w:cs="Tahoma"/>
          <w:iCs/>
          <w:sz w:val="20"/>
          <w:szCs w:val="20"/>
        </w:rPr>
        <w:br w:type="page"/>
      </w:r>
    </w:p>
    <w:p w14:paraId="0F693E53" w14:textId="77777777" w:rsidR="00F514D6" w:rsidRDefault="00F514D6" w:rsidP="007C0279">
      <w:pPr>
        <w:spacing w:before="120" w:line="276" w:lineRule="auto"/>
        <w:ind w:left="357"/>
        <w:jc w:val="both"/>
        <w:rPr>
          <w:rFonts w:ascii="Tahoma" w:hAnsi="Tahoma" w:cs="Tahoma"/>
          <w:iCs/>
          <w:sz w:val="20"/>
          <w:szCs w:val="20"/>
        </w:rPr>
      </w:pP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E928CB" w14:paraId="1FA65BB6" w14:textId="77777777" w:rsidTr="00283A50">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906B048" w14:textId="622311AF" w:rsidR="00E928CB" w:rsidRDefault="00E928CB" w:rsidP="00283A50">
            <w:pPr>
              <w:snapToGrid w:val="0"/>
              <w:spacing w:after="120" w:line="276" w:lineRule="auto"/>
              <w:ind w:left="425" w:hanging="425"/>
              <w:rPr>
                <w:rFonts w:ascii="Tahoma" w:hAnsi="Tahoma" w:cs="Tahoma"/>
                <w:b/>
                <w:sz w:val="20"/>
                <w:szCs w:val="18"/>
              </w:rPr>
            </w:pPr>
            <w:r>
              <w:rPr>
                <w:rFonts w:ascii="Tahoma" w:hAnsi="Tahoma" w:cs="Tahoma"/>
                <w:b/>
                <w:sz w:val="20"/>
                <w:szCs w:val="18"/>
              </w:rPr>
              <w:t>Celková cena servisu a údržby v Kč bez DPH</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0A5B1E4" w14:textId="77777777" w:rsidR="00E928CB" w:rsidRDefault="00E928CB" w:rsidP="00283A50">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28CB" w14:paraId="6063D100" w14:textId="77777777" w:rsidTr="00283A50">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C190D8A" w14:textId="77777777" w:rsidR="00E928CB" w:rsidRDefault="00E928CB" w:rsidP="00283A50">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829385A" w14:textId="77777777" w:rsidR="00E928CB" w:rsidRDefault="00E928CB" w:rsidP="00283A50">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28CB" w14:paraId="3ACC3397" w14:textId="77777777" w:rsidTr="00283A50">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055D406" w14:textId="77777777" w:rsidR="00E928CB" w:rsidRDefault="00E928CB" w:rsidP="00283A50">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27B3E105" w14:textId="77777777" w:rsidR="00E928CB" w:rsidRDefault="00E928CB" w:rsidP="00283A50">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28CB" w14:paraId="64D38DFC" w14:textId="77777777" w:rsidTr="00283A50">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E3F93A" w14:textId="77777777" w:rsidR="00E928CB" w:rsidRDefault="00E928CB" w:rsidP="00283A50">
            <w:pPr>
              <w:snapToGrid w:val="0"/>
              <w:spacing w:after="120" w:line="276" w:lineRule="auto"/>
              <w:ind w:left="425" w:hanging="425"/>
              <w:rPr>
                <w:rFonts w:ascii="Tahoma" w:hAnsi="Tahoma" w:cs="Tahoma"/>
                <w:sz w:val="20"/>
                <w:szCs w:val="18"/>
              </w:rPr>
            </w:pPr>
            <w:r>
              <w:rPr>
                <w:rFonts w:ascii="Tahoma" w:hAnsi="Tahoma" w:cs="Tahoma"/>
                <w:b/>
                <w:sz w:val="20"/>
                <w:szCs w:val="18"/>
              </w:rPr>
              <w:t>Celková cena servisu a údržby v Kč včetně DPH</w:t>
            </w:r>
          </w:p>
        </w:tc>
        <w:tc>
          <w:tcPr>
            <w:tcW w:w="2953" w:type="dxa"/>
            <w:tcBorders>
              <w:top w:val="single" w:sz="4" w:space="0" w:color="auto"/>
              <w:left w:val="single" w:sz="4" w:space="0" w:color="auto"/>
              <w:bottom w:val="single" w:sz="4" w:space="0" w:color="auto"/>
              <w:right w:val="single" w:sz="4" w:space="0" w:color="auto"/>
            </w:tcBorders>
            <w:vAlign w:val="bottom"/>
            <w:hideMark/>
          </w:tcPr>
          <w:p w14:paraId="32DD09F3" w14:textId="77777777" w:rsidR="00E928CB" w:rsidRDefault="00E928CB" w:rsidP="00283A50">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61C4E15E" w14:textId="77777777" w:rsidR="00E928CB" w:rsidRDefault="00E928CB" w:rsidP="007C0279">
      <w:pPr>
        <w:spacing w:before="120" w:line="276" w:lineRule="auto"/>
        <w:ind w:left="357"/>
        <w:jc w:val="both"/>
        <w:rPr>
          <w:rFonts w:ascii="Tahoma" w:hAnsi="Tahoma" w:cs="Tahoma"/>
          <w:iCs/>
          <w:sz w:val="20"/>
          <w:szCs w:val="20"/>
        </w:rPr>
      </w:pPr>
    </w:p>
    <w:p w14:paraId="6DE98E68" w14:textId="05724B10" w:rsidR="00066D69" w:rsidRPr="00DC3246" w:rsidRDefault="00DC3246" w:rsidP="005C3F47">
      <w:pPr>
        <w:pStyle w:val="Zkladntext"/>
        <w:numPr>
          <w:ilvl w:val="0"/>
          <w:numId w:val="8"/>
        </w:numPr>
        <w:tabs>
          <w:tab w:val="clear" w:pos="360"/>
          <w:tab w:val="clear" w:pos="1418"/>
          <w:tab w:val="num" w:pos="0"/>
        </w:tabs>
        <w:spacing w:before="0" w:after="120" w:line="276" w:lineRule="auto"/>
        <w:ind w:left="425" w:hanging="425"/>
        <w:rPr>
          <w:rFonts w:ascii="Tahoma" w:hAnsi="Tahoma" w:cs="Tahoma"/>
          <w:b/>
          <w:color w:val="C0504D"/>
          <w:sz w:val="20"/>
          <w:szCs w:val="20"/>
        </w:rPr>
      </w:pPr>
      <w:bookmarkStart w:id="3" w:name="_Hlk81506460"/>
      <w:r w:rsidRPr="00DC3246">
        <w:rPr>
          <w:rFonts w:ascii="Tahoma" w:hAnsi="Tahoma" w:cs="Tahoma"/>
          <w:sz w:val="20"/>
          <w:szCs w:val="20"/>
        </w:rPr>
        <w:t xml:space="preserve">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 </w:t>
      </w:r>
    </w:p>
    <w:p w14:paraId="0CB651C6" w14:textId="26D07D2B" w:rsidR="00DC3246" w:rsidRPr="00DC3246" w:rsidRDefault="00DC3246" w:rsidP="005C3F47">
      <w:pPr>
        <w:pStyle w:val="Zkladntext"/>
        <w:numPr>
          <w:ilvl w:val="0"/>
          <w:numId w:val="8"/>
        </w:numPr>
        <w:tabs>
          <w:tab w:val="clear" w:pos="360"/>
          <w:tab w:val="clear" w:pos="1418"/>
          <w:tab w:val="num" w:pos="0"/>
        </w:tabs>
        <w:spacing w:before="0" w:after="120" w:line="276" w:lineRule="auto"/>
        <w:ind w:left="425" w:hanging="425"/>
        <w:rPr>
          <w:rFonts w:ascii="Tahoma" w:hAnsi="Tahoma" w:cs="Tahoma"/>
          <w:b/>
          <w:color w:val="C0504D"/>
          <w:sz w:val="20"/>
          <w:szCs w:val="20"/>
        </w:rPr>
      </w:pPr>
      <w:r w:rsidRPr="00DC3246">
        <w:rPr>
          <w:rFonts w:ascii="Tahoma" w:hAnsi="Tahoma" w:cs="Tahoma"/>
          <w:sz w:val="20"/>
          <w:szCs w:val="20"/>
        </w:rPr>
        <w:t>Cena uvedená v článku 4 odst. 1 smlouvy zahrnuje veškeré náklady dodavatele související s prováděním údržby a servisu, zejména náklady na dodávky veškerých náhradních dílů, tj. rentgenky, detektoru veškerého hardwaru a spotřebního materiálu, případné clo, náklady na dopravu náhradních dílů do místa plnění, výměnu a montáž náhradních dílů, případná měření a revize nově instalovaných náhradních dílů, mzdové náklady na práci a cestovní náklady servisního technika.</w:t>
      </w:r>
    </w:p>
    <w:p w14:paraId="1E1A44C4" w14:textId="044A775F" w:rsidR="00DC3246" w:rsidRPr="00DC3246" w:rsidRDefault="00DC3246" w:rsidP="005C3F47">
      <w:pPr>
        <w:pStyle w:val="Zkladntext"/>
        <w:numPr>
          <w:ilvl w:val="0"/>
          <w:numId w:val="8"/>
        </w:numPr>
        <w:tabs>
          <w:tab w:val="clear" w:pos="1418"/>
          <w:tab w:val="left" w:pos="0"/>
        </w:tabs>
        <w:spacing w:before="0" w:after="120" w:line="276" w:lineRule="auto"/>
        <w:ind w:left="425" w:hanging="425"/>
        <w:rPr>
          <w:rFonts w:ascii="Tahoma" w:hAnsi="Tahoma" w:cs="Tahoma"/>
          <w:sz w:val="20"/>
          <w:szCs w:val="20"/>
        </w:rPr>
      </w:pPr>
      <w:r w:rsidRPr="00DC3246">
        <w:rPr>
          <w:rFonts w:ascii="Tahoma" w:hAnsi="Tahoma" w:cs="Tahoma"/>
          <w:sz w:val="20"/>
          <w:szCs w:val="20"/>
        </w:rPr>
        <w:t xml:space="preserve">Cena za provádění údržby a servisu přístroje bude objednatelem hrazena na základě faktury, vystavené dodavatelem </w:t>
      </w:r>
      <w:r w:rsidR="00E4696A">
        <w:rPr>
          <w:rFonts w:ascii="Tahoma" w:hAnsi="Tahoma" w:cs="Tahoma"/>
          <w:sz w:val="20"/>
          <w:szCs w:val="20"/>
        </w:rPr>
        <w:t>čtvrtletně</w:t>
      </w:r>
      <w:r w:rsidRPr="00DC3246">
        <w:rPr>
          <w:rFonts w:ascii="Tahoma" w:hAnsi="Tahoma" w:cs="Tahoma"/>
          <w:sz w:val="20"/>
          <w:szCs w:val="20"/>
        </w:rPr>
        <w:t xml:space="preserve">. Splatnost faktury je stanovena </w:t>
      </w:r>
      <w:r w:rsidRPr="00DC3246">
        <w:rPr>
          <w:rFonts w:ascii="Tahoma" w:hAnsi="Tahoma" w:cs="Tahoma"/>
          <w:b/>
          <w:sz w:val="20"/>
          <w:szCs w:val="20"/>
        </w:rPr>
        <w:t>na 30 dní</w:t>
      </w:r>
      <w:r w:rsidRPr="00DC3246">
        <w:rPr>
          <w:rFonts w:ascii="Tahoma" w:hAnsi="Tahoma" w:cs="Tahoma"/>
          <w:sz w:val="20"/>
          <w:szCs w:val="20"/>
        </w:rPr>
        <w:t xml:space="preserve"> od jejího doručení objednateli. </w:t>
      </w:r>
      <w:r>
        <w:rPr>
          <w:rFonts w:ascii="Tahoma" w:hAnsi="Tahoma" w:cs="Tahoma"/>
          <w:sz w:val="20"/>
          <w:szCs w:val="20"/>
        </w:rPr>
        <w:t xml:space="preserve"> Doručení faktury </w:t>
      </w:r>
      <w:r w:rsidR="005255FC">
        <w:rPr>
          <w:rFonts w:ascii="Tahoma" w:hAnsi="Tahoma" w:cs="Tahoma"/>
          <w:sz w:val="20"/>
          <w:szCs w:val="20"/>
        </w:rPr>
        <w:t>bude</w:t>
      </w:r>
      <w:r>
        <w:rPr>
          <w:rFonts w:ascii="Tahoma" w:hAnsi="Tahoma" w:cs="Tahoma"/>
          <w:sz w:val="20"/>
          <w:szCs w:val="20"/>
        </w:rPr>
        <w:t> provede</w:t>
      </w:r>
      <w:r w:rsidR="005255FC">
        <w:rPr>
          <w:rFonts w:ascii="Tahoma" w:hAnsi="Tahoma" w:cs="Tahoma"/>
          <w:sz w:val="20"/>
          <w:szCs w:val="20"/>
        </w:rPr>
        <w:t>no</w:t>
      </w:r>
      <w:r>
        <w:rPr>
          <w:rFonts w:ascii="Tahoma" w:hAnsi="Tahoma" w:cs="Tahoma"/>
          <w:sz w:val="20"/>
          <w:szCs w:val="20"/>
        </w:rPr>
        <w:t xml:space="preserve"> mailem na adresu: </w:t>
      </w:r>
      <w:hyperlink r:id="rId8" w:history="1">
        <w:r w:rsidRPr="0037198D">
          <w:rPr>
            <w:rStyle w:val="Hypertextovodkaz"/>
            <w:rFonts w:ascii="Tahoma" w:hAnsi="Tahoma" w:cs="Tahoma"/>
            <w:sz w:val="20"/>
            <w:szCs w:val="20"/>
          </w:rPr>
          <w:t>fin.uct@snopava.cz</w:t>
        </w:r>
      </w:hyperlink>
      <w:r>
        <w:rPr>
          <w:rFonts w:ascii="Tahoma" w:hAnsi="Tahoma" w:cs="Tahoma"/>
          <w:sz w:val="20"/>
          <w:szCs w:val="20"/>
        </w:rPr>
        <w:t xml:space="preserve"> </w:t>
      </w:r>
      <w:r w:rsidR="005255FC">
        <w:rPr>
          <w:rFonts w:ascii="Tahoma" w:hAnsi="Tahoma" w:cs="Tahoma"/>
          <w:sz w:val="20"/>
          <w:szCs w:val="20"/>
        </w:rPr>
        <w:t>nebo prostřednictvím poštovních služeb. Faktura</w:t>
      </w:r>
      <w:r w:rsidRPr="00DC3246">
        <w:rPr>
          <w:rFonts w:ascii="Tahoma" w:hAnsi="Tahoma" w:cs="Tahoma"/>
          <w:sz w:val="20"/>
          <w:szCs w:val="20"/>
        </w:rPr>
        <w:t xml:space="preserve"> musí mít náležitosti daňového dokladu dle příslušných právních předpisů. Nebude-li faktura splňovat předepsané náležitosti nebo bude-li fakturována neodpovídající částka, je objednatel oprávněn fakturu dodavateli vrátit, přičemž </w:t>
      </w:r>
      <w:r>
        <w:rPr>
          <w:rFonts w:ascii="Tahoma" w:hAnsi="Tahoma" w:cs="Tahoma"/>
          <w:sz w:val="20"/>
          <w:szCs w:val="20"/>
        </w:rPr>
        <w:t>l</w:t>
      </w:r>
      <w:r w:rsidRPr="00DC3246">
        <w:rPr>
          <w:rFonts w:ascii="Tahoma" w:hAnsi="Tahoma" w:cs="Tahoma"/>
          <w:sz w:val="20"/>
          <w:szCs w:val="20"/>
        </w:rPr>
        <w:t xml:space="preserve">hůta splatnosti stanovená v předchozí větě začíná běžet až dnem doručení řádné faktury objednateli. Faktura bude taktéž obsahovat číslo spisu veřejné zakázky: </w:t>
      </w:r>
      <w:r>
        <w:rPr>
          <w:rFonts w:ascii="Tahoma" w:hAnsi="Tahoma" w:cs="Tahoma"/>
          <w:b/>
          <w:sz w:val="20"/>
          <w:szCs w:val="20"/>
        </w:rPr>
        <w:t>OPA/Hal/202</w:t>
      </w:r>
      <w:r w:rsidR="00C70F84">
        <w:rPr>
          <w:rFonts w:ascii="Tahoma" w:hAnsi="Tahoma" w:cs="Tahoma"/>
          <w:b/>
          <w:sz w:val="20"/>
          <w:szCs w:val="20"/>
        </w:rPr>
        <w:t>6</w:t>
      </w:r>
      <w:r>
        <w:rPr>
          <w:rFonts w:ascii="Tahoma" w:hAnsi="Tahoma" w:cs="Tahoma"/>
          <w:b/>
          <w:sz w:val="20"/>
          <w:szCs w:val="20"/>
        </w:rPr>
        <w:t>/0</w:t>
      </w:r>
      <w:r w:rsidR="00C70F84">
        <w:rPr>
          <w:rFonts w:ascii="Tahoma" w:hAnsi="Tahoma" w:cs="Tahoma"/>
          <w:b/>
          <w:sz w:val="20"/>
          <w:szCs w:val="20"/>
        </w:rPr>
        <w:t>4</w:t>
      </w:r>
      <w:r w:rsidRPr="00DC3246">
        <w:rPr>
          <w:rFonts w:ascii="Tahoma" w:hAnsi="Tahoma" w:cs="Tahoma"/>
          <w:sz w:val="20"/>
          <w:szCs w:val="20"/>
        </w:rPr>
        <w:t>. Dnem úhrady se rozumí den připsání fakturované částky na účet dodavatele.</w:t>
      </w:r>
    </w:p>
    <w:p w14:paraId="4895DAD5" w14:textId="771795EA" w:rsidR="00C93444" w:rsidRDefault="00DC3246" w:rsidP="005C3F47">
      <w:pPr>
        <w:pStyle w:val="Zkladntext"/>
        <w:numPr>
          <w:ilvl w:val="0"/>
          <w:numId w:val="8"/>
        </w:numPr>
        <w:tabs>
          <w:tab w:val="clear" w:pos="1418"/>
          <w:tab w:val="left" w:pos="0"/>
        </w:tabs>
        <w:spacing w:before="0" w:after="120" w:line="276" w:lineRule="auto"/>
        <w:ind w:left="425" w:hanging="425"/>
        <w:rPr>
          <w:rFonts w:ascii="Tahoma" w:hAnsi="Tahoma" w:cs="Tahoma"/>
          <w:sz w:val="20"/>
          <w:szCs w:val="20"/>
        </w:rPr>
      </w:pPr>
      <w:r w:rsidRPr="00DC3246">
        <w:rPr>
          <w:rFonts w:ascii="Tahoma" w:hAnsi="Tahoma" w:cs="Tahoma"/>
          <w:sz w:val="20"/>
          <w:szCs w:val="20"/>
        </w:rPr>
        <w:t>V případě, že budou prováděny práce a dodávky, které nejsou sjednány touto smlouvou, bude dodavatelem zpracována samostatná cenová kalkulace, která však musí být objednatelem předem odsouhlasena.</w:t>
      </w:r>
      <w:r>
        <w:t xml:space="preserve"> </w:t>
      </w:r>
      <w:r>
        <w:rPr>
          <w:rFonts w:ascii="Tahoma" w:hAnsi="Tahoma" w:cs="Tahoma"/>
          <w:sz w:val="20"/>
          <w:szCs w:val="20"/>
        </w:rPr>
        <w:t xml:space="preserve"> </w:t>
      </w:r>
    </w:p>
    <w:p w14:paraId="32E3DB62" w14:textId="6709E91C" w:rsidR="004739F4" w:rsidRPr="00E4696A" w:rsidRDefault="004739F4" w:rsidP="00E4696A">
      <w:pPr>
        <w:pStyle w:val="Odstavecseseznamem"/>
        <w:numPr>
          <w:ilvl w:val="0"/>
          <w:numId w:val="8"/>
        </w:numPr>
        <w:spacing w:after="120" w:line="276" w:lineRule="auto"/>
        <w:jc w:val="both"/>
        <w:rPr>
          <w:rFonts w:ascii="Tahoma" w:hAnsi="Tahoma" w:cs="Tahoma"/>
          <w:sz w:val="20"/>
          <w:szCs w:val="20"/>
        </w:rPr>
      </w:pPr>
      <w:r w:rsidRPr="00E4696A">
        <w:rPr>
          <w:rFonts w:ascii="Tahoma" w:hAnsi="Tahoma" w:cs="Tahoma"/>
          <w:sz w:val="20"/>
          <w:szCs w:val="20"/>
        </w:rPr>
        <w:t xml:space="preserve">Smluvní strany si sjednávají, že pokud průměrná meziroční míra inflace dle oficiálních údajů Českého statistického úřadu v předchozím kalendářním roce překročí 3 %, je </w:t>
      </w:r>
      <w:r w:rsidR="00E4696A">
        <w:rPr>
          <w:rFonts w:ascii="Tahoma" w:hAnsi="Tahoma" w:cs="Tahoma"/>
          <w:sz w:val="20"/>
          <w:szCs w:val="20"/>
        </w:rPr>
        <w:t>dodavatel</w:t>
      </w:r>
      <w:r w:rsidRPr="00E4696A">
        <w:rPr>
          <w:rFonts w:ascii="Tahoma" w:hAnsi="Tahoma" w:cs="Tahoma"/>
          <w:sz w:val="20"/>
          <w:szCs w:val="20"/>
        </w:rPr>
        <w:t xml:space="preserve"> oprávněn zvýšit sjednanou a dosud neuhrazenou kupní cenu dle této smlouvy tak, že toto zvýšení bude odpovídat poměrnému navýšení o částku přesahující meziroční míru inflace nad uvedená 3 %. K případnému zvýšení smluvní ceny může dojít vždy k 1. březnu příslušného roku, počínaje rokem 2027 a dále v každém roce trvání smlouvy, a to výhradně na základě písemného dodatku ke smlouvě podepsaného oběma smluvními stranami. </w:t>
      </w:r>
      <w:r w:rsidR="00E4696A">
        <w:rPr>
          <w:rFonts w:ascii="Tahoma" w:hAnsi="Tahoma" w:cs="Tahoma"/>
          <w:sz w:val="20"/>
          <w:szCs w:val="20"/>
        </w:rPr>
        <w:t>Dodavatel</w:t>
      </w:r>
      <w:r w:rsidRPr="00E4696A">
        <w:rPr>
          <w:rFonts w:ascii="Tahoma" w:hAnsi="Tahoma" w:cs="Tahoma"/>
          <w:sz w:val="20"/>
          <w:szCs w:val="20"/>
        </w:rPr>
        <w:t xml:space="preserve"> se zavazuje zaslat </w:t>
      </w:r>
      <w:r w:rsidR="00E4696A">
        <w:rPr>
          <w:rFonts w:ascii="Tahoma" w:hAnsi="Tahoma" w:cs="Tahoma"/>
          <w:sz w:val="20"/>
          <w:szCs w:val="20"/>
        </w:rPr>
        <w:t>objednateli</w:t>
      </w:r>
      <w:r w:rsidRPr="00E4696A">
        <w:rPr>
          <w:rFonts w:ascii="Tahoma" w:hAnsi="Tahoma" w:cs="Tahoma"/>
          <w:sz w:val="20"/>
          <w:szCs w:val="20"/>
        </w:rPr>
        <w:t xml:space="preserve"> oznámení o uplatnění této inflační doložky nejpozději do 31. 1. příslušného kalendářního roku, v opačném případě své právo na uzavření dodatku o navýšení kupní ceny za daný rok ztrácí. </w:t>
      </w:r>
    </w:p>
    <w:p w14:paraId="5EDF2D90" w14:textId="77777777" w:rsidR="004739F4" w:rsidRDefault="004739F4" w:rsidP="00E4696A">
      <w:pPr>
        <w:pStyle w:val="Zkladntext"/>
        <w:tabs>
          <w:tab w:val="clear" w:pos="1418"/>
          <w:tab w:val="left" w:pos="0"/>
        </w:tabs>
        <w:spacing w:before="0" w:after="120" w:line="276" w:lineRule="auto"/>
        <w:ind w:left="425"/>
        <w:rPr>
          <w:rFonts w:ascii="Tahoma" w:hAnsi="Tahoma" w:cs="Tahoma"/>
          <w:sz w:val="20"/>
          <w:szCs w:val="20"/>
        </w:rPr>
      </w:pPr>
    </w:p>
    <w:p w14:paraId="738E1C7C" w14:textId="1838BBFC" w:rsidR="005255FC" w:rsidRPr="005255FC" w:rsidRDefault="005255FC" w:rsidP="005255FC">
      <w:pPr>
        <w:pStyle w:val="Odstavecseseznamem"/>
        <w:tabs>
          <w:tab w:val="left" w:pos="357"/>
          <w:tab w:val="left" w:pos="540"/>
          <w:tab w:val="left" w:pos="1980"/>
          <w:tab w:val="left" w:pos="7380"/>
        </w:tabs>
        <w:spacing w:after="120" w:line="276" w:lineRule="auto"/>
        <w:ind w:left="357"/>
        <w:jc w:val="center"/>
        <w:rPr>
          <w:rFonts w:ascii="Tahoma" w:hAnsi="Tahoma" w:cs="Tahoma"/>
          <w:b/>
          <w:sz w:val="20"/>
          <w:szCs w:val="22"/>
        </w:rPr>
      </w:pPr>
      <w:r w:rsidRPr="005255FC">
        <w:rPr>
          <w:rFonts w:ascii="Tahoma" w:hAnsi="Tahoma" w:cs="Tahoma"/>
          <w:b/>
          <w:sz w:val="20"/>
          <w:szCs w:val="22"/>
        </w:rPr>
        <w:t>V.</w:t>
      </w:r>
    </w:p>
    <w:p w14:paraId="2DE7C85E" w14:textId="0183C9B1" w:rsidR="005255FC" w:rsidRPr="00633675" w:rsidRDefault="005255FC" w:rsidP="005255FC">
      <w:pPr>
        <w:pStyle w:val="Nadpis4"/>
        <w:spacing w:before="0" w:line="276" w:lineRule="auto"/>
        <w:ind w:left="357" w:firstLine="0"/>
        <w:rPr>
          <w:rFonts w:ascii="Tahoma" w:hAnsi="Tahoma" w:cs="Tahoma"/>
          <w:caps w:val="0"/>
          <w:sz w:val="20"/>
          <w:szCs w:val="22"/>
        </w:rPr>
      </w:pPr>
      <w:r w:rsidRPr="00633675">
        <w:rPr>
          <w:rFonts w:ascii="Tahoma" w:hAnsi="Tahoma" w:cs="Tahoma"/>
          <w:caps w:val="0"/>
          <w:sz w:val="20"/>
          <w:szCs w:val="22"/>
        </w:rPr>
        <w:t xml:space="preserve">Povinnosti </w:t>
      </w:r>
      <w:r w:rsidR="00C70F84">
        <w:rPr>
          <w:rFonts w:ascii="Tahoma" w:hAnsi="Tahoma" w:cs="Tahoma"/>
          <w:caps w:val="0"/>
          <w:sz w:val="20"/>
          <w:szCs w:val="22"/>
        </w:rPr>
        <w:t>odběratele a dodavatele</w:t>
      </w:r>
    </w:p>
    <w:p w14:paraId="014FA7C0"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Dodavatel je povinen sledovat </w:t>
      </w:r>
      <w:r>
        <w:rPr>
          <w:rFonts w:ascii="Tahoma" w:hAnsi="Tahoma" w:cs="Tahoma"/>
          <w:sz w:val="20"/>
          <w:szCs w:val="20"/>
        </w:rPr>
        <w:t>l</w:t>
      </w:r>
      <w:r w:rsidRPr="001A2A05">
        <w:rPr>
          <w:rFonts w:ascii="Tahoma" w:hAnsi="Tahoma" w:cs="Tahoma"/>
          <w:sz w:val="20"/>
          <w:szCs w:val="20"/>
        </w:rPr>
        <w:t xml:space="preserve">hůty pro provádění údržby a servisu přístroje v rozsahu specifikovaném v článku 3 této smlouvy a tento servis přístroje provádět i bez výzvy objednatele. Servisní práce a údržba přístroje prováděná na základě požadavku objednatele bude prováděna </w:t>
      </w:r>
      <w:r w:rsidRPr="001A2A05">
        <w:rPr>
          <w:rFonts w:ascii="Tahoma" w:hAnsi="Tahoma" w:cs="Tahoma"/>
          <w:sz w:val="20"/>
          <w:szCs w:val="20"/>
        </w:rPr>
        <w:lastRenderedPageBreak/>
        <w:t xml:space="preserve">podle dohody smluvních stran. </w:t>
      </w:r>
    </w:p>
    <w:p w14:paraId="1224FD66" w14:textId="7D483BAB"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Dodavatel zajistí, aby jeho pracovníci před zahájením každé práce související s prováděním údržby a servisu přístroje objednatele uvědomili</w:t>
      </w:r>
      <w:r w:rsidR="00AE4B6E">
        <w:rPr>
          <w:rFonts w:ascii="Tahoma" w:hAnsi="Tahoma" w:cs="Tahoma"/>
          <w:sz w:val="20"/>
          <w:szCs w:val="20"/>
        </w:rPr>
        <w:t xml:space="preserve"> mailem: </w:t>
      </w:r>
      <w:hyperlink r:id="rId9" w:history="1">
        <w:r w:rsidR="007C098A" w:rsidRPr="009666C9">
          <w:rPr>
            <w:rStyle w:val="Hypertextovodkaz"/>
            <w:rFonts w:ascii="Tahoma" w:hAnsi="Tahoma" w:cs="Tahoma"/>
            <w:sz w:val="20"/>
            <w:szCs w:val="20"/>
          </w:rPr>
          <w:t>svatava.stribna@snopava.cz</w:t>
        </w:r>
      </w:hyperlink>
      <w:r w:rsidR="0071204D">
        <w:rPr>
          <w:rFonts w:ascii="Tahoma" w:hAnsi="Tahoma" w:cs="Tahoma"/>
          <w:sz w:val="20"/>
          <w:szCs w:val="20"/>
        </w:rPr>
        <w:t xml:space="preserve"> </w:t>
      </w:r>
      <w:r w:rsidRPr="001A2A05">
        <w:rPr>
          <w:rFonts w:ascii="Tahoma" w:hAnsi="Tahoma" w:cs="Tahoma"/>
          <w:sz w:val="20"/>
          <w:szCs w:val="20"/>
        </w:rPr>
        <w:t xml:space="preserve">, a to nejméně 15 pracovních dnů předem v případě plánovaného et 3. 4. 5. 6. servisu a údržby, a v přiměřených lhůtách v případě oprav poruch a závad přístroje (dále jen „poruchy a závady"), tak aby mohly být dodrženy lhůty stanovené v článku 6 této smlouvy. </w:t>
      </w:r>
    </w:p>
    <w:p w14:paraId="6409FE1D"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Objednatel je povinen nahlásit zjištěné poruchy a závady přístroje u dodavatele bez zbytečného odkladu poté, co je zjistí. Objednatel nahlásí zjištěné poruchy a závady</w:t>
      </w:r>
      <w:r>
        <w:rPr>
          <w:rFonts w:ascii="Tahoma" w:hAnsi="Tahoma" w:cs="Tahoma"/>
          <w:sz w:val="20"/>
          <w:szCs w:val="20"/>
        </w:rPr>
        <w:t>:</w:t>
      </w:r>
    </w:p>
    <w:p w14:paraId="22844FEB" w14:textId="0F9D843B" w:rsidR="001A2A05" w:rsidRDefault="001A2A05" w:rsidP="005C3F47">
      <w:pPr>
        <w:pStyle w:val="Zkladntext"/>
        <w:numPr>
          <w:ilvl w:val="0"/>
          <w:numId w:val="14"/>
        </w:numPr>
        <w:tabs>
          <w:tab w:val="clear" w:pos="1418"/>
          <w:tab w:val="left" w:pos="0"/>
        </w:tabs>
        <w:spacing w:before="0" w:after="120" w:line="276" w:lineRule="auto"/>
        <w:rPr>
          <w:rFonts w:ascii="Tahoma" w:hAnsi="Tahoma" w:cs="Tahoma"/>
          <w:sz w:val="20"/>
          <w:szCs w:val="20"/>
        </w:rPr>
      </w:pPr>
      <w:r w:rsidRPr="001A2A05">
        <w:rPr>
          <w:rFonts w:ascii="Tahoma" w:hAnsi="Tahoma" w:cs="Tahoma"/>
          <w:sz w:val="20"/>
          <w:szCs w:val="20"/>
        </w:rPr>
        <w:t>telefonicky na číslo</w:t>
      </w:r>
      <w:r>
        <w:rPr>
          <w:rFonts w:ascii="Tahoma" w:hAnsi="Tahoma" w:cs="Tahoma"/>
          <w:sz w:val="20"/>
          <w:szCs w:val="20"/>
        </w:rPr>
        <w:t>:</w:t>
      </w:r>
      <w:r w:rsidRPr="001A2A05">
        <w:rPr>
          <w:rFonts w:ascii="Tahoma" w:hAnsi="Tahoma" w:cs="Tahoma"/>
          <w:sz w:val="20"/>
          <w:szCs w:val="20"/>
        </w:rPr>
        <w:t xml:space="preserve"> </w:t>
      </w:r>
      <w:r w:rsidR="00500879">
        <w:rPr>
          <w:rFonts w:ascii="Tahoma" w:hAnsi="Tahoma" w:cs="Tahoma"/>
          <w:sz w:val="20"/>
          <w:szCs w:val="20"/>
        </w:rPr>
        <w:tab/>
      </w:r>
      <w:r w:rsidRPr="001A2A05">
        <w:rPr>
          <w:rFonts w:ascii="Tahoma" w:hAnsi="Tahoma" w:cs="Tahoma"/>
          <w:sz w:val="20"/>
          <w:szCs w:val="20"/>
          <w:highlight w:val="yellow"/>
        </w:rPr>
        <w:t>………………</w:t>
      </w:r>
      <w:proofErr w:type="gramStart"/>
      <w:r w:rsidR="00C70F84">
        <w:rPr>
          <w:rFonts w:ascii="Tahoma" w:hAnsi="Tahoma" w:cs="Tahoma"/>
          <w:sz w:val="20"/>
          <w:szCs w:val="20"/>
          <w:highlight w:val="yellow"/>
        </w:rPr>
        <w:t>…</w:t>
      </w:r>
      <w:r w:rsidRPr="001A2A05">
        <w:rPr>
          <w:rFonts w:ascii="Tahoma" w:hAnsi="Tahoma" w:cs="Tahoma"/>
          <w:sz w:val="20"/>
          <w:szCs w:val="20"/>
          <w:highlight w:val="yellow"/>
        </w:rPr>
        <w:t>….</w:t>
      </w:r>
      <w:proofErr w:type="gramEnd"/>
      <w:r w:rsidRPr="001A2A05">
        <w:rPr>
          <w:rFonts w:ascii="Tahoma" w:hAnsi="Tahoma" w:cs="Tahoma"/>
          <w:sz w:val="20"/>
          <w:szCs w:val="20"/>
          <w:highlight w:val="yellow"/>
        </w:rPr>
        <w:t>.</w:t>
      </w:r>
      <w:r w:rsidRPr="001A2A05">
        <w:rPr>
          <w:rFonts w:ascii="Tahoma" w:hAnsi="Tahoma" w:cs="Tahoma"/>
          <w:sz w:val="20"/>
          <w:szCs w:val="20"/>
        </w:rPr>
        <w:t xml:space="preserve"> nebo</w:t>
      </w:r>
    </w:p>
    <w:p w14:paraId="1B9840A3" w14:textId="379BFE35" w:rsidR="001A2A05" w:rsidRDefault="001A2A05" w:rsidP="005C3F47">
      <w:pPr>
        <w:pStyle w:val="Zkladntext"/>
        <w:numPr>
          <w:ilvl w:val="0"/>
          <w:numId w:val="14"/>
        </w:numPr>
        <w:tabs>
          <w:tab w:val="clear" w:pos="1418"/>
          <w:tab w:val="left" w:pos="0"/>
        </w:tabs>
        <w:spacing w:before="0" w:after="120" w:line="276" w:lineRule="auto"/>
        <w:rPr>
          <w:rFonts w:ascii="Tahoma" w:hAnsi="Tahoma" w:cs="Tahoma"/>
          <w:sz w:val="20"/>
          <w:szCs w:val="20"/>
        </w:rPr>
      </w:pPr>
      <w:r w:rsidRPr="001A2A05">
        <w:rPr>
          <w:rFonts w:ascii="Tahoma" w:hAnsi="Tahoma" w:cs="Tahoma"/>
          <w:sz w:val="20"/>
          <w:szCs w:val="20"/>
        </w:rPr>
        <w:t>e-mailem</w:t>
      </w:r>
      <w:r>
        <w:rPr>
          <w:rFonts w:ascii="Tahoma" w:hAnsi="Tahoma" w:cs="Tahoma"/>
          <w:sz w:val="20"/>
          <w:szCs w:val="20"/>
        </w:rPr>
        <w:t xml:space="preserve">: </w:t>
      </w:r>
      <w:r w:rsidR="00500879">
        <w:rPr>
          <w:rFonts w:ascii="Tahoma" w:hAnsi="Tahoma" w:cs="Tahoma"/>
          <w:sz w:val="20"/>
          <w:szCs w:val="20"/>
        </w:rPr>
        <w:tab/>
      </w:r>
      <w:r w:rsidR="00500879">
        <w:rPr>
          <w:rFonts w:ascii="Tahoma" w:hAnsi="Tahoma" w:cs="Tahoma"/>
          <w:sz w:val="20"/>
          <w:szCs w:val="20"/>
        </w:rPr>
        <w:tab/>
      </w:r>
      <w:r w:rsidR="00500879">
        <w:rPr>
          <w:rFonts w:ascii="Tahoma" w:hAnsi="Tahoma" w:cs="Tahoma"/>
          <w:sz w:val="20"/>
          <w:szCs w:val="20"/>
        </w:rPr>
        <w:tab/>
      </w:r>
      <w:r w:rsidRPr="001A2A05">
        <w:rPr>
          <w:rFonts w:ascii="Tahoma" w:hAnsi="Tahoma" w:cs="Tahoma"/>
          <w:sz w:val="20"/>
          <w:szCs w:val="20"/>
          <w:highlight w:val="yellow"/>
        </w:rPr>
        <w:t>………………………….</w:t>
      </w:r>
      <w:r w:rsidRPr="001A2A05">
        <w:rPr>
          <w:rFonts w:ascii="Tahoma" w:hAnsi="Tahoma" w:cs="Tahoma"/>
          <w:sz w:val="20"/>
          <w:szCs w:val="20"/>
        </w:rPr>
        <w:t xml:space="preserve"> </w:t>
      </w:r>
    </w:p>
    <w:p w14:paraId="2DD8DE56" w14:textId="2D6F22D6" w:rsidR="001A2A05" w:rsidRDefault="001A2A05" w:rsidP="001A2A05">
      <w:pPr>
        <w:pStyle w:val="Zkladntext"/>
        <w:tabs>
          <w:tab w:val="clear" w:pos="1418"/>
          <w:tab w:val="left" w:pos="0"/>
        </w:tabs>
        <w:spacing w:before="0" w:after="120" w:line="276" w:lineRule="auto"/>
        <w:ind w:left="426"/>
        <w:rPr>
          <w:rFonts w:ascii="Tahoma" w:hAnsi="Tahoma" w:cs="Tahoma"/>
          <w:sz w:val="20"/>
          <w:szCs w:val="20"/>
        </w:rPr>
      </w:pPr>
      <w:r w:rsidRPr="001A2A05">
        <w:rPr>
          <w:rFonts w:ascii="Tahoma" w:hAnsi="Tahoma" w:cs="Tahoma"/>
          <w:sz w:val="20"/>
          <w:szCs w:val="20"/>
        </w:rPr>
        <w:t xml:space="preserve">Objednatel zajišťuje, aby přístroj byl uvolněn z provozu, resp. zpřístupněn k provedení stanovených servisních výkonů bez časových ztrát. </w:t>
      </w:r>
    </w:p>
    <w:p w14:paraId="021154E7"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Objednatel zajistí, aby bez souhlasu dodavatele nebyl proveden žádný zásah třetí osoby do přístroje. </w:t>
      </w:r>
    </w:p>
    <w:p w14:paraId="1062BB1E" w14:textId="2456B88C"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Na přístroji, který dodavatel převzal do komplexní péče na základě této smlouvy, má oprávnění provádět údržbu a servis pouze osoba, která má k tomu oprávnění od dodavatele. Bezplatné dodání náhradních dílů se nevztahuje na případ, kdy byl díl poškozen mechanicky nesprávnou obsluhou nebo zatečením tělních nebo jiných tekutin. </w:t>
      </w:r>
    </w:p>
    <w:p w14:paraId="4DECEDD5" w14:textId="05241DE8" w:rsidR="00E4696A" w:rsidRPr="0061566E" w:rsidRDefault="00E4696A" w:rsidP="00E4696A">
      <w:pPr>
        <w:pStyle w:val="Zkladntext"/>
        <w:widowControl/>
        <w:numPr>
          <w:ilvl w:val="0"/>
          <w:numId w:val="13"/>
        </w:numPr>
        <w:tabs>
          <w:tab w:val="clear" w:pos="1418"/>
        </w:tabs>
        <w:autoSpaceDE/>
        <w:autoSpaceDN/>
        <w:spacing w:before="0"/>
        <w:ind w:left="426" w:hanging="426"/>
        <w:rPr>
          <w:rFonts w:asciiTheme="minorHAnsi" w:hAnsiTheme="minorHAnsi" w:cstheme="minorHAnsi"/>
          <w:sz w:val="22"/>
          <w:szCs w:val="22"/>
        </w:rPr>
      </w:pPr>
      <w:r w:rsidRPr="0061566E">
        <w:rPr>
          <w:rFonts w:asciiTheme="minorHAnsi" w:hAnsiTheme="minorHAnsi" w:cstheme="minorHAnsi"/>
          <w:sz w:val="22"/>
          <w:szCs w:val="22"/>
        </w:rPr>
        <w:t xml:space="preserve">Během doby trvání této </w:t>
      </w:r>
      <w:r>
        <w:rPr>
          <w:rFonts w:asciiTheme="minorHAnsi" w:hAnsiTheme="minorHAnsi" w:cstheme="minorHAnsi"/>
          <w:sz w:val="22"/>
          <w:szCs w:val="22"/>
        </w:rPr>
        <w:t>s</w:t>
      </w:r>
      <w:r w:rsidRPr="0061566E">
        <w:rPr>
          <w:rFonts w:asciiTheme="minorHAnsi" w:hAnsiTheme="minorHAnsi" w:cstheme="minorHAnsi"/>
          <w:sz w:val="22"/>
          <w:szCs w:val="22"/>
        </w:rPr>
        <w:t xml:space="preserve">mlouvy je </w:t>
      </w:r>
      <w:r>
        <w:rPr>
          <w:rFonts w:asciiTheme="minorHAnsi" w:hAnsiTheme="minorHAnsi" w:cstheme="minorHAnsi"/>
          <w:sz w:val="22"/>
          <w:szCs w:val="22"/>
        </w:rPr>
        <w:t xml:space="preserve">objednatel </w:t>
      </w:r>
      <w:r w:rsidRPr="0061566E">
        <w:rPr>
          <w:rFonts w:asciiTheme="minorHAnsi" w:hAnsiTheme="minorHAnsi" w:cstheme="minorHAnsi"/>
          <w:sz w:val="22"/>
          <w:szCs w:val="22"/>
        </w:rPr>
        <w:t>povinen:</w:t>
      </w:r>
    </w:p>
    <w:p w14:paraId="156CF094" w14:textId="77777777" w:rsidR="00E4696A" w:rsidRDefault="00E4696A" w:rsidP="00E4696A">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1566E">
        <w:rPr>
          <w:rFonts w:asciiTheme="minorHAnsi" w:hAnsiTheme="minorHAnsi" w:cstheme="minorHAnsi"/>
          <w:sz w:val="22"/>
          <w:szCs w:val="22"/>
        </w:rPr>
        <w:t>zajistit, aby Pracoviště bylo udržováno v čistém a hygienicky nezávadném stavu a aby příslušné Zařízení, výrobek nebo díl byly před prováděním servisu, přepravou nebo výměnou na protiúčet dekontamin</w:t>
      </w:r>
      <w:r>
        <w:rPr>
          <w:rFonts w:asciiTheme="minorHAnsi" w:hAnsiTheme="minorHAnsi" w:cstheme="minorHAnsi"/>
          <w:sz w:val="22"/>
          <w:szCs w:val="22"/>
        </w:rPr>
        <w:t>ovány podle pokynů uvedených v U</w:t>
      </w:r>
      <w:r w:rsidRPr="0061566E">
        <w:rPr>
          <w:rFonts w:asciiTheme="minorHAnsi" w:hAnsiTheme="minorHAnsi" w:cstheme="minorHAnsi"/>
          <w:sz w:val="22"/>
          <w:szCs w:val="22"/>
        </w:rPr>
        <w:t>živatelské příručce;</w:t>
      </w:r>
    </w:p>
    <w:p w14:paraId="0F561C56" w14:textId="77777777" w:rsidR="00E4696A" w:rsidRDefault="00E4696A" w:rsidP="00E4696A">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zlikvidovat vytvořený nebezpečný nebo biologický odpad</w:t>
      </w:r>
      <w:r>
        <w:rPr>
          <w:rFonts w:asciiTheme="minorHAnsi" w:hAnsiTheme="minorHAnsi" w:cstheme="minorHAnsi"/>
          <w:sz w:val="22"/>
          <w:szCs w:val="22"/>
        </w:rPr>
        <w:t>, není-li dohodnuto jinak</w:t>
      </w:r>
      <w:r w:rsidRPr="00646718">
        <w:rPr>
          <w:rFonts w:asciiTheme="minorHAnsi" w:hAnsiTheme="minorHAnsi" w:cstheme="minorHAnsi"/>
          <w:sz w:val="22"/>
          <w:szCs w:val="22"/>
        </w:rPr>
        <w:t>;</w:t>
      </w:r>
    </w:p>
    <w:p w14:paraId="7589B60D" w14:textId="491BE5A7" w:rsidR="00E4696A" w:rsidRPr="00646718" w:rsidRDefault="00E4696A" w:rsidP="00E4696A">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 xml:space="preserve">udržovat provozní prostředí podle specifikací </w:t>
      </w:r>
      <w:r w:rsidR="006C240F">
        <w:rPr>
          <w:rFonts w:asciiTheme="minorHAnsi" w:hAnsiTheme="minorHAnsi" w:cstheme="minorHAnsi"/>
          <w:sz w:val="22"/>
          <w:szCs w:val="22"/>
        </w:rPr>
        <w:t>dodavatele</w:t>
      </w:r>
      <w:r w:rsidRPr="00646718">
        <w:rPr>
          <w:rFonts w:asciiTheme="minorHAnsi" w:hAnsiTheme="minorHAnsi" w:cstheme="minorHAnsi"/>
          <w:sz w:val="22"/>
          <w:szCs w:val="22"/>
        </w:rPr>
        <w:t xml:space="preserve"> pro Pracoviště (včetně regulace teploty a vlhkosti vzduchu, kvality napájení, kvality přívodní vody a systému požární ochrany);</w:t>
      </w:r>
    </w:p>
    <w:p w14:paraId="3F1A145F" w14:textId="77777777" w:rsidR="00E4696A" w:rsidRPr="00646718" w:rsidRDefault="00E4696A" w:rsidP="00E4696A">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používat Zařízení v souladu se zveřejněným návodem k obsluze od výrobce;</w:t>
      </w:r>
    </w:p>
    <w:p w14:paraId="668C5FE5" w14:textId="77777777" w:rsidR="00E4696A" w:rsidRPr="00646718" w:rsidRDefault="00E4696A" w:rsidP="00E4696A">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provádět běžné obslužné úpravy Zařízení, jaké jsou stanoveny ve zveřejněném návodu k obsluze od výrobce;</w:t>
      </w:r>
    </w:p>
    <w:p w14:paraId="3247B6CC" w14:textId="7EA17361" w:rsidR="00E4696A" w:rsidRPr="00646718" w:rsidRDefault="00E4696A" w:rsidP="00E4696A">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 xml:space="preserve">s cílem umožnit </w:t>
      </w:r>
      <w:r>
        <w:rPr>
          <w:rFonts w:asciiTheme="minorHAnsi" w:hAnsiTheme="minorHAnsi" w:cstheme="minorHAnsi"/>
          <w:sz w:val="22"/>
          <w:szCs w:val="22"/>
        </w:rPr>
        <w:t>dodavateli</w:t>
      </w:r>
      <w:r w:rsidRPr="00646718">
        <w:rPr>
          <w:rFonts w:asciiTheme="minorHAnsi" w:hAnsiTheme="minorHAnsi" w:cstheme="minorHAnsi"/>
          <w:sz w:val="22"/>
          <w:szCs w:val="22"/>
        </w:rPr>
        <w:t xml:space="preserve"> poskytovat vzdálený servis Zařízení, vysokorychlostní internetové připojení vhodné k vytvoření vzdáleného připojení k Zařízení a zajištění realizace požadované dálkové infrastruktury, a to</w:t>
      </w:r>
      <w:r w:rsidRPr="00646718">
        <w:rPr>
          <w:rFonts w:asciiTheme="minorHAnsi" w:hAnsiTheme="minorHAnsi" w:cs="Calibri"/>
          <w:sz w:val="22"/>
          <w:szCs w:val="22"/>
        </w:rPr>
        <w:t xml:space="preserve"> formou</w:t>
      </w:r>
      <w:r>
        <w:rPr>
          <w:rFonts w:asciiTheme="minorHAnsi" w:hAnsiTheme="minorHAnsi" w:cs="Calibri"/>
          <w:sz w:val="22"/>
          <w:szCs w:val="22"/>
        </w:rPr>
        <w:t>:</w:t>
      </w:r>
    </w:p>
    <w:p w14:paraId="043C8B73" w14:textId="7CDFD372" w:rsidR="00E4696A" w:rsidRPr="0061566E" w:rsidRDefault="00E4696A" w:rsidP="00E4696A">
      <w:pPr>
        <w:pStyle w:val="Zkladntext"/>
        <w:widowControl/>
        <w:numPr>
          <w:ilvl w:val="2"/>
          <w:numId w:val="13"/>
        </w:numPr>
        <w:tabs>
          <w:tab w:val="clear" w:pos="1418"/>
        </w:tabs>
        <w:autoSpaceDE/>
        <w:autoSpaceDN/>
        <w:spacing w:before="0"/>
        <w:ind w:left="1134" w:hanging="283"/>
        <w:rPr>
          <w:rFonts w:asciiTheme="minorHAnsi" w:hAnsiTheme="minorHAnsi" w:cs="Calibri"/>
          <w:sz w:val="22"/>
          <w:szCs w:val="22"/>
        </w:rPr>
      </w:pPr>
      <w:r w:rsidRPr="0061566E">
        <w:rPr>
          <w:rFonts w:asciiTheme="minorHAnsi" w:hAnsiTheme="minorHAnsi" w:cs="Calibri"/>
          <w:sz w:val="22"/>
          <w:szCs w:val="22"/>
        </w:rPr>
        <w:t xml:space="preserve">podpory instalace </w:t>
      </w:r>
      <w:proofErr w:type="spellStart"/>
      <w:r w:rsidRPr="0061566E">
        <w:rPr>
          <w:rFonts w:asciiTheme="minorHAnsi" w:hAnsiTheme="minorHAnsi" w:cs="Calibri"/>
          <w:sz w:val="22"/>
          <w:szCs w:val="22"/>
        </w:rPr>
        <w:t>routeru</w:t>
      </w:r>
      <w:proofErr w:type="spellEnd"/>
      <w:r w:rsidRPr="0061566E">
        <w:rPr>
          <w:rFonts w:asciiTheme="minorHAnsi" w:hAnsiTheme="minorHAnsi" w:cs="Calibri"/>
          <w:sz w:val="22"/>
          <w:szCs w:val="22"/>
        </w:rPr>
        <w:t xml:space="preserve"> schváleného </w:t>
      </w:r>
      <w:r>
        <w:rPr>
          <w:rFonts w:asciiTheme="minorHAnsi" w:hAnsiTheme="minorHAnsi" w:cs="Calibri"/>
          <w:sz w:val="22"/>
          <w:szCs w:val="22"/>
        </w:rPr>
        <w:t>dodavatelem</w:t>
      </w:r>
      <w:r w:rsidRPr="0061566E">
        <w:rPr>
          <w:rFonts w:asciiTheme="minorHAnsi" w:hAnsiTheme="minorHAnsi" w:cs="Calibri"/>
          <w:sz w:val="22"/>
          <w:szCs w:val="22"/>
        </w:rPr>
        <w:t xml:space="preserve"> (nebo </w:t>
      </w:r>
      <w:r>
        <w:rPr>
          <w:rFonts w:asciiTheme="minorHAnsi" w:hAnsiTheme="minorHAnsi" w:cs="Calibri"/>
          <w:sz w:val="22"/>
          <w:szCs w:val="22"/>
        </w:rPr>
        <w:t>objednatelem</w:t>
      </w:r>
      <w:r w:rsidRPr="0061566E">
        <w:rPr>
          <w:rFonts w:asciiTheme="minorHAnsi" w:hAnsiTheme="minorHAnsi" w:cs="Calibri"/>
          <w:sz w:val="22"/>
          <w:szCs w:val="22"/>
        </w:rPr>
        <w:t xml:space="preserve"> vlastněného </w:t>
      </w:r>
      <w:proofErr w:type="spellStart"/>
      <w:r w:rsidRPr="0061566E">
        <w:rPr>
          <w:rFonts w:asciiTheme="minorHAnsi" w:hAnsiTheme="minorHAnsi" w:cs="Calibri"/>
          <w:sz w:val="22"/>
          <w:szCs w:val="22"/>
        </w:rPr>
        <w:t>routeru</w:t>
      </w:r>
      <w:proofErr w:type="spellEnd"/>
      <w:r w:rsidRPr="0061566E">
        <w:rPr>
          <w:rFonts w:asciiTheme="minorHAnsi" w:hAnsiTheme="minorHAnsi" w:cs="Calibri"/>
          <w:sz w:val="22"/>
          <w:szCs w:val="22"/>
        </w:rPr>
        <w:t xml:space="preserve"> přijatelného </w:t>
      </w:r>
      <w:r>
        <w:rPr>
          <w:rFonts w:asciiTheme="minorHAnsi" w:hAnsiTheme="minorHAnsi" w:cs="Calibri"/>
          <w:sz w:val="22"/>
          <w:szCs w:val="22"/>
        </w:rPr>
        <w:t>dodavatele</w:t>
      </w:r>
      <w:r w:rsidRPr="0061566E">
        <w:rPr>
          <w:rFonts w:asciiTheme="minorHAnsi" w:hAnsiTheme="minorHAnsi" w:cs="Calibri"/>
          <w:sz w:val="22"/>
          <w:szCs w:val="22"/>
        </w:rPr>
        <w:t xml:space="preserve">) pro připojení k Zařízení a k síti </w:t>
      </w:r>
      <w:r>
        <w:rPr>
          <w:rFonts w:asciiTheme="minorHAnsi" w:hAnsiTheme="minorHAnsi" w:cs="Calibri"/>
          <w:sz w:val="22"/>
          <w:szCs w:val="22"/>
        </w:rPr>
        <w:t>objednatele</w:t>
      </w:r>
      <w:r w:rsidRPr="0061566E">
        <w:rPr>
          <w:rFonts w:asciiTheme="minorHAnsi" w:hAnsiTheme="minorHAnsi" w:cs="Calibri"/>
          <w:sz w:val="22"/>
          <w:szCs w:val="22"/>
        </w:rPr>
        <w:t xml:space="preserve">, přičemž pokud je </w:t>
      </w:r>
      <w:proofErr w:type="spellStart"/>
      <w:r w:rsidRPr="0061566E">
        <w:rPr>
          <w:rFonts w:asciiTheme="minorHAnsi" w:hAnsiTheme="minorHAnsi" w:cs="Calibri"/>
          <w:sz w:val="22"/>
          <w:szCs w:val="22"/>
        </w:rPr>
        <w:t>router</w:t>
      </w:r>
      <w:proofErr w:type="spellEnd"/>
      <w:r w:rsidRPr="0061566E">
        <w:rPr>
          <w:rFonts w:asciiTheme="minorHAnsi" w:hAnsiTheme="minorHAnsi" w:cs="Calibri"/>
          <w:sz w:val="22"/>
          <w:szCs w:val="22"/>
        </w:rPr>
        <w:t xml:space="preserve"> zajištěn </w:t>
      </w:r>
      <w:r>
        <w:rPr>
          <w:rFonts w:asciiTheme="minorHAnsi" w:hAnsiTheme="minorHAnsi" w:cs="Calibri"/>
          <w:sz w:val="22"/>
          <w:szCs w:val="22"/>
        </w:rPr>
        <w:t>dodavatelem</w:t>
      </w:r>
      <w:r w:rsidRPr="0061566E">
        <w:rPr>
          <w:rFonts w:asciiTheme="minorHAnsi" w:hAnsiTheme="minorHAnsi" w:cs="Calibri"/>
          <w:sz w:val="22"/>
          <w:szCs w:val="22"/>
        </w:rPr>
        <w:t xml:space="preserve">, zůstává majetkem </w:t>
      </w:r>
      <w:r>
        <w:rPr>
          <w:rFonts w:asciiTheme="minorHAnsi" w:hAnsiTheme="minorHAnsi" w:cs="Calibri"/>
          <w:sz w:val="22"/>
          <w:szCs w:val="22"/>
        </w:rPr>
        <w:t>dodavatele</w:t>
      </w:r>
      <w:r w:rsidRPr="0061566E">
        <w:rPr>
          <w:rFonts w:asciiTheme="minorHAnsi" w:hAnsiTheme="minorHAnsi" w:cs="Calibri"/>
          <w:sz w:val="22"/>
          <w:szCs w:val="22"/>
        </w:rPr>
        <w:t xml:space="preserve"> a je poskytován pouze po dobu trvání této Smlouvy;</w:t>
      </w:r>
    </w:p>
    <w:p w14:paraId="21BE7E5D" w14:textId="320ADB98" w:rsidR="00E4696A" w:rsidRPr="0061566E" w:rsidRDefault="00E4696A" w:rsidP="00E4696A">
      <w:pPr>
        <w:pStyle w:val="Zkladntext"/>
        <w:widowControl/>
        <w:numPr>
          <w:ilvl w:val="2"/>
          <w:numId w:val="13"/>
        </w:numPr>
        <w:tabs>
          <w:tab w:val="clear" w:pos="1418"/>
        </w:tabs>
        <w:autoSpaceDE/>
        <w:autoSpaceDN/>
        <w:spacing w:before="0"/>
        <w:ind w:left="1134" w:hanging="283"/>
        <w:rPr>
          <w:rFonts w:asciiTheme="minorHAnsi" w:hAnsiTheme="minorHAnsi" w:cs="Calibri"/>
          <w:sz w:val="22"/>
          <w:szCs w:val="22"/>
        </w:rPr>
      </w:pPr>
      <w:r w:rsidRPr="0061566E">
        <w:rPr>
          <w:rFonts w:asciiTheme="minorHAnsi" w:hAnsiTheme="minorHAnsi" w:cs="Calibri"/>
          <w:sz w:val="22"/>
          <w:szCs w:val="22"/>
        </w:rPr>
        <w:t xml:space="preserve">udržování zabezpečeného místa pro hardware pro připojení Zařízení k Datovému centru pro vzdálený servis </w:t>
      </w:r>
      <w:r w:rsidR="00DE6599">
        <w:rPr>
          <w:rFonts w:asciiTheme="minorHAnsi" w:hAnsiTheme="minorHAnsi" w:cs="Calibri"/>
          <w:sz w:val="22"/>
          <w:szCs w:val="22"/>
        </w:rPr>
        <w:t>dodavatele</w:t>
      </w:r>
      <w:r w:rsidRPr="0061566E">
        <w:rPr>
          <w:rFonts w:asciiTheme="minorHAnsi" w:hAnsiTheme="minorHAnsi" w:cs="Calibri"/>
          <w:sz w:val="22"/>
          <w:szCs w:val="22"/>
        </w:rPr>
        <w:t xml:space="preserve"> (</w:t>
      </w:r>
      <w:proofErr w:type="spellStart"/>
      <w:r w:rsidRPr="0061566E">
        <w:rPr>
          <w:rFonts w:asciiTheme="minorHAnsi" w:hAnsiTheme="minorHAnsi" w:cs="Calibri"/>
          <w:sz w:val="22"/>
          <w:szCs w:val="22"/>
        </w:rPr>
        <w:t>Remote</w:t>
      </w:r>
      <w:proofErr w:type="spellEnd"/>
      <w:r w:rsidRPr="0061566E">
        <w:rPr>
          <w:rFonts w:asciiTheme="minorHAnsi" w:hAnsiTheme="minorHAnsi" w:cs="Calibri"/>
          <w:sz w:val="22"/>
          <w:szCs w:val="22"/>
        </w:rPr>
        <w:t xml:space="preserve"> </w:t>
      </w:r>
      <w:proofErr w:type="spellStart"/>
      <w:r w:rsidRPr="0061566E">
        <w:rPr>
          <w:rFonts w:asciiTheme="minorHAnsi" w:hAnsiTheme="minorHAnsi" w:cs="Calibri"/>
          <w:sz w:val="22"/>
          <w:szCs w:val="22"/>
        </w:rPr>
        <w:t>Service</w:t>
      </w:r>
      <w:proofErr w:type="spellEnd"/>
      <w:r w:rsidRPr="0061566E">
        <w:rPr>
          <w:rFonts w:asciiTheme="minorHAnsi" w:hAnsiTheme="minorHAnsi" w:cs="Calibri"/>
          <w:sz w:val="22"/>
          <w:szCs w:val="22"/>
        </w:rPr>
        <w:t xml:space="preserve"> Data </w:t>
      </w:r>
      <w:proofErr w:type="gramStart"/>
      <w:r w:rsidRPr="0061566E">
        <w:rPr>
          <w:rFonts w:asciiTheme="minorHAnsi" w:hAnsiTheme="minorHAnsi" w:cs="Calibri"/>
          <w:sz w:val="22"/>
          <w:szCs w:val="22"/>
        </w:rPr>
        <w:t>Center - PRSDC</w:t>
      </w:r>
      <w:proofErr w:type="gramEnd"/>
      <w:r w:rsidRPr="0061566E">
        <w:rPr>
          <w:rFonts w:asciiTheme="minorHAnsi" w:hAnsiTheme="minorHAnsi" w:cs="Calibri"/>
          <w:sz w:val="22"/>
          <w:szCs w:val="22"/>
        </w:rPr>
        <w:t>);</w:t>
      </w:r>
    </w:p>
    <w:p w14:paraId="2402897B" w14:textId="3C6088FE" w:rsidR="00E4696A" w:rsidRPr="0061566E" w:rsidRDefault="00E4696A" w:rsidP="00E4696A">
      <w:pPr>
        <w:pStyle w:val="Zkladntext"/>
        <w:widowControl/>
        <w:numPr>
          <w:ilvl w:val="2"/>
          <w:numId w:val="13"/>
        </w:numPr>
        <w:tabs>
          <w:tab w:val="clear" w:pos="1418"/>
        </w:tabs>
        <w:autoSpaceDE/>
        <w:autoSpaceDN/>
        <w:spacing w:before="0"/>
        <w:ind w:left="1134" w:hanging="283"/>
        <w:rPr>
          <w:rFonts w:asciiTheme="minorHAnsi" w:hAnsiTheme="minorHAnsi" w:cs="Calibri"/>
          <w:sz w:val="22"/>
          <w:szCs w:val="22"/>
        </w:rPr>
      </w:pPr>
      <w:r w:rsidRPr="0061566E">
        <w:rPr>
          <w:rFonts w:asciiTheme="minorHAnsi" w:hAnsiTheme="minorHAnsi" w:cs="Calibri"/>
          <w:sz w:val="22"/>
          <w:szCs w:val="22"/>
        </w:rPr>
        <w:t xml:space="preserve">poskytnutí a udržování bezplatné IP adresy v síti Pracoviště, která bude používána na připojení Zařízení k síti </w:t>
      </w:r>
      <w:r w:rsidR="00DE6599">
        <w:rPr>
          <w:rFonts w:asciiTheme="minorHAnsi" w:hAnsiTheme="minorHAnsi" w:cs="Calibri"/>
          <w:sz w:val="22"/>
          <w:szCs w:val="22"/>
        </w:rPr>
        <w:t>objednatele</w:t>
      </w:r>
      <w:r w:rsidRPr="0061566E">
        <w:rPr>
          <w:rFonts w:asciiTheme="minorHAnsi" w:hAnsiTheme="minorHAnsi" w:cs="Calibri"/>
          <w:sz w:val="22"/>
          <w:szCs w:val="22"/>
        </w:rPr>
        <w:t xml:space="preserve">; </w:t>
      </w:r>
    </w:p>
    <w:p w14:paraId="10610968" w14:textId="77777777" w:rsidR="00E4696A" w:rsidRPr="0061566E" w:rsidRDefault="00E4696A" w:rsidP="00E4696A">
      <w:pPr>
        <w:pStyle w:val="Zkladntext"/>
        <w:widowControl/>
        <w:numPr>
          <w:ilvl w:val="2"/>
          <w:numId w:val="13"/>
        </w:numPr>
        <w:tabs>
          <w:tab w:val="clear" w:pos="1418"/>
        </w:tabs>
        <w:autoSpaceDE/>
        <w:autoSpaceDN/>
        <w:spacing w:before="0"/>
        <w:ind w:left="1134" w:hanging="283"/>
        <w:rPr>
          <w:rFonts w:asciiTheme="minorHAnsi" w:hAnsiTheme="minorHAnsi" w:cs="Calibri"/>
          <w:sz w:val="22"/>
          <w:szCs w:val="22"/>
        </w:rPr>
      </w:pPr>
      <w:r w:rsidRPr="0061566E">
        <w:rPr>
          <w:rFonts w:asciiTheme="minorHAnsi" w:hAnsiTheme="minorHAnsi" w:cs="Calibri"/>
          <w:sz w:val="22"/>
          <w:szCs w:val="22"/>
        </w:rPr>
        <w:t>udržování takto zřízeného připojení po celou dobu trvání Smlouvy (včetně zabránění jakémukoli dočasnému odpojení nebo vypnutí takového připojení (např. přepnutím hostitelského počítače Zařízení MRI)); a</w:t>
      </w:r>
    </w:p>
    <w:p w14:paraId="75B28676" w14:textId="26F95414" w:rsidR="00E4696A" w:rsidRPr="0061566E" w:rsidRDefault="00E4696A" w:rsidP="00E4696A">
      <w:pPr>
        <w:pStyle w:val="Zkladntext"/>
        <w:widowControl/>
        <w:numPr>
          <w:ilvl w:val="2"/>
          <w:numId w:val="13"/>
        </w:numPr>
        <w:tabs>
          <w:tab w:val="clear" w:pos="1418"/>
        </w:tabs>
        <w:autoSpaceDE/>
        <w:autoSpaceDN/>
        <w:spacing w:before="0"/>
        <w:ind w:left="1134" w:hanging="283"/>
        <w:rPr>
          <w:rFonts w:asciiTheme="minorHAnsi" w:hAnsiTheme="minorHAnsi" w:cs="Calibri"/>
          <w:sz w:val="22"/>
          <w:szCs w:val="22"/>
        </w:rPr>
      </w:pPr>
      <w:r w:rsidRPr="0061566E">
        <w:rPr>
          <w:rFonts w:asciiTheme="minorHAnsi" w:hAnsiTheme="minorHAnsi" w:cs="Calibri"/>
          <w:sz w:val="22"/>
          <w:szCs w:val="22"/>
        </w:rPr>
        <w:t xml:space="preserve">zajištění opětovného připojení </w:t>
      </w:r>
      <w:r w:rsidR="00DE6599">
        <w:rPr>
          <w:rFonts w:asciiTheme="minorHAnsi" w:hAnsiTheme="minorHAnsi" w:cs="Calibri"/>
          <w:sz w:val="22"/>
          <w:szCs w:val="22"/>
        </w:rPr>
        <w:t>dodavatele</w:t>
      </w:r>
      <w:r w:rsidRPr="0061566E">
        <w:rPr>
          <w:rFonts w:asciiTheme="minorHAnsi" w:hAnsiTheme="minorHAnsi" w:cs="Calibri"/>
          <w:sz w:val="22"/>
          <w:szCs w:val="22"/>
        </w:rPr>
        <w:t xml:space="preserve"> v případě, že dojde k jakémukoli dočasnému odpojení;</w:t>
      </w:r>
    </w:p>
    <w:p w14:paraId="32AFF437" w14:textId="7F101464" w:rsidR="00E4696A" w:rsidRDefault="00E4696A" w:rsidP="00DE6599">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1566E">
        <w:rPr>
          <w:rFonts w:asciiTheme="minorHAnsi" w:hAnsiTheme="minorHAnsi" w:cstheme="minorHAnsi"/>
          <w:sz w:val="22"/>
          <w:szCs w:val="22"/>
        </w:rPr>
        <w:t xml:space="preserve">zajistit </w:t>
      </w:r>
      <w:r w:rsidR="00DE6599">
        <w:rPr>
          <w:rFonts w:asciiTheme="minorHAnsi" w:hAnsiTheme="minorHAnsi" w:cstheme="minorHAnsi"/>
          <w:sz w:val="22"/>
          <w:szCs w:val="22"/>
        </w:rPr>
        <w:t>dodavateli</w:t>
      </w:r>
      <w:r w:rsidRPr="0061566E">
        <w:rPr>
          <w:rFonts w:asciiTheme="minorHAnsi" w:hAnsiTheme="minorHAnsi" w:cstheme="minorHAnsi"/>
          <w:sz w:val="22"/>
          <w:szCs w:val="22"/>
        </w:rPr>
        <w:t xml:space="preserve"> a servisním pracovníkům jejích subdodavatelů plný a bezplatný přístup k Zařízení v naplánované době servisu;</w:t>
      </w:r>
    </w:p>
    <w:p w14:paraId="040B923F" w14:textId="093E7E8F" w:rsidR="00E4696A" w:rsidRDefault="00E4696A" w:rsidP="00DE6599">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 xml:space="preserve">vrátit včas vadné náhradní díly </w:t>
      </w:r>
      <w:r w:rsidR="00DE6599">
        <w:rPr>
          <w:rFonts w:asciiTheme="minorHAnsi" w:hAnsiTheme="minorHAnsi" w:cstheme="minorHAnsi"/>
          <w:sz w:val="22"/>
          <w:szCs w:val="22"/>
        </w:rPr>
        <w:t>dodavateli</w:t>
      </w:r>
      <w:r w:rsidRPr="00646718">
        <w:rPr>
          <w:rFonts w:asciiTheme="minorHAnsi" w:hAnsiTheme="minorHAnsi" w:cstheme="minorHAnsi"/>
          <w:sz w:val="22"/>
          <w:szCs w:val="22"/>
        </w:rPr>
        <w:t xml:space="preserve"> v souladu s podmínkami této Smlouvy; a</w:t>
      </w:r>
    </w:p>
    <w:p w14:paraId="4AF62B5D" w14:textId="77777777" w:rsidR="00E4696A" w:rsidRPr="00646718" w:rsidRDefault="00E4696A" w:rsidP="00DE6599">
      <w:pPr>
        <w:pStyle w:val="Zkladntext"/>
        <w:widowControl/>
        <w:numPr>
          <w:ilvl w:val="1"/>
          <w:numId w:val="13"/>
        </w:numPr>
        <w:tabs>
          <w:tab w:val="clear" w:pos="1418"/>
        </w:tabs>
        <w:autoSpaceDE/>
        <w:autoSpaceDN/>
        <w:spacing w:before="0"/>
        <w:ind w:left="709" w:hanging="283"/>
        <w:rPr>
          <w:rFonts w:asciiTheme="minorHAnsi" w:hAnsiTheme="minorHAnsi" w:cstheme="minorHAnsi"/>
          <w:sz w:val="22"/>
          <w:szCs w:val="22"/>
        </w:rPr>
      </w:pPr>
      <w:r w:rsidRPr="00646718">
        <w:rPr>
          <w:rFonts w:asciiTheme="minorHAnsi" w:hAnsiTheme="minorHAnsi" w:cstheme="minorHAnsi"/>
          <w:sz w:val="22"/>
          <w:szCs w:val="22"/>
        </w:rPr>
        <w:t>udržovat míru kompetence všech pracovníků pracujících na Zařízení, kterého se týká tato Smlouva.</w:t>
      </w:r>
    </w:p>
    <w:p w14:paraId="2679D03A" w14:textId="77777777" w:rsidR="001A2A05" w:rsidRPr="001A2A05" w:rsidRDefault="001A2A05" w:rsidP="001A2A05">
      <w:pPr>
        <w:spacing w:after="120" w:line="276" w:lineRule="auto"/>
        <w:ind w:left="425" w:hanging="425"/>
        <w:jc w:val="center"/>
        <w:rPr>
          <w:rFonts w:ascii="Tahoma" w:hAnsi="Tahoma" w:cs="Tahoma"/>
          <w:b/>
          <w:sz w:val="20"/>
          <w:szCs w:val="22"/>
        </w:rPr>
      </w:pPr>
      <w:bookmarkStart w:id="4" w:name="_GoBack"/>
      <w:bookmarkEnd w:id="4"/>
      <w:r w:rsidRPr="001A2A05">
        <w:rPr>
          <w:rFonts w:ascii="Tahoma" w:hAnsi="Tahoma" w:cs="Tahoma"/>
          <w:b/>
          <w:sz w:val="20"/>
          <w:szCs w:val="22"/>
        </w:rPr>
        <w:lastRenderedPageBreak/>
        <w:t>VI.</w:t>
      </w:r>
    </w:p>
    <w:p w14:paraId="41044D4D" w14:textId="59F1372D" w:rsidR="001A2A05" w:rsidRPr="00D90484" w:rsidRDefault="001A2A05" w:rsidP="00D90484">
      <w:pPr>
        <w:pBdr>
          <w:top w:val="single" w:sz="4" w:space="1" w:color="auto"/>
          <w:bottom w:val="single" w:sz="4" w:space="1" w:color="auto"/>
        </w:pBdr>
        <w:spacing w:after="120" w:line="276" w:lineRule="auto"/>
        <w:ind w:left="425" w:hanging="425"/>
        <w:jc w:val="center"/>
        <w:rPr>
          <w:rFonts w:ascii="Tahoma" w:hAnsi="Tahoma" w:cs="Tahoma"/>
          <w:b/>
          <w:sz w:val="20"/>
          <w:szCs w:val="22"/>
        </w:rPr>
      </w:pPr>
      <w:r w:rsidRPr="001A2A05">
        <w:rPr>
          <w:rFonts w:ascii="Tahoma" w:hAnsi="Tahoma" w:cs="Tahoma"/>
          <w:b/>
          <w:sz w:val="20"/>
          <w:szCs w:val="22"/>
        </w:rPr>
        <w:t>Po</w:t>
      </w:r>
      <w:r>
        <w:rPr>
          <w:rFonts w:ascii="Tahoma" w:hAnsi="Tahoma" w:cs="Tahoma"/>
          <w:b/>
          <w:sz w:val="20"/>
          <w:szCs w:val="22"/>
        </w:rPr>
        <w:t>dmínky provádění servisu a údržby dodavatelem</w:t>
      </w:r>
    </w:p>
    <w:bookmarkEnd w:id="3"/>
    <w:p w14:paraId="3E536E7A" w14:textId="77777777" w:rsid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Dodavatel je povinen odstranit poruchy a závady nahlášené způsobem podle článku 5 odst. 3 této smlouvy v těchto termínech: </w:t>
      </w:r>
    </w:p>
    <w:p w14:paraId="3050759C" w14:textId="7104E321" w:rsidR="001A2A05" w:rsidRDefault="001A2A05" w:rsidP="005C3F47">
      <w:pPr>
        <w:pStyle w:val="Odstavecseseznamem"/>
        <w:numPr>
          <w:ilvl w:val="0"/>
          <w:numId w:val="16"/>
        </w:numPr>
        <w:spacing w:after="120" w:line="276" w:lineRule="auto"/>
        <w:jc w:val="both"/>
        <w:rPr>
          <w:rFonts w:ascii="Tahoma" w:hAnsi="Tahoma" w:cs="Tahoma"/>
          <w:sz w:val="20"/>
          <w:szCs w:val="20"/>
        </w:rPr>
      </w:pPr>
      <w:r>
        <w:rPr>
          <w:rFonts w:ascii="Tahoma" w:hAnsi="Tahoma" w:cs="Tahoma"/>
          <w:sz w:val="20"/>
          <w:szCs w:val="20"/>
        </w:rPr>
        <w:t>n</w:t>
      </w:r>
      <w:r w:rsidRPr="001A2A05">
        <w:rPr>
          <w:rFonts w:ascii="Tahoma" w:hAnsi="Tahoma" w:cs="Tahoma"/>
          <w:sz w:val="20"/>
          <w:szCs w:val="20"/>
        </w:rPr>
        <w:t xml:space="preserve">ástup na opravu do </w:t>
      </w:r>
      <w:r w:rsidR="004739F4">
        <w:rPr>
          <w:rFonts w:ascii="Tahoma" w:hAnsi="Tahoma" w:cs="Tahoma"/>
          <w:sz w:val="20"/>
          <w:szCs w:val="20"/>
        </w:rPr>
        <w:t>8</w:t>
      </w:r>
      <w:r w:rsidRPr="001A2A05">
        <w:rPr>
          <w:rFonts w:ascii="Tahoma" w:hAnsi="Tahoma" w:cs="Tahoma"/>
          <w:sz w:val="20"/>
          <w:szCs w:val="20"/>
        </w:rPr>
        <w:t xml:space="preserve"> </w:t>
      </w:r>
      <w:r w:rsidR="004739F4">
        <w:rPr>
          <w:rFonts w:ascii="Tahoma" w:hAnsi="Tahoma" w:cs="Tahoma"/>
          <w:sz w:val="20"/>
          <w:szCs w:val="20"/>
        </w:rPr>
        <w:t xml:space="preserve">pracovních </w:t>
      </w:r>
      <w:r w:rsidRPr="001A2A05">
        <w:rPr>
          <w:rFonts w:ascii="Tahoma" w:hAnsi="Tahoma" w:cs="Tahoma"/>
          <w:sz w:val="20"/>
          <w:szCs w:val="20"/>
        </w:rPr>
        <w:t>hodin od nahlášení závady,</w:t>
      </w:r>
      <w:r w:rsidR="004739F4">
        <w:rPr>
          <w:rFonts w:ascii="Tahoma" w:hAnsi="Tahoma" w:cs="Tahoma"/>
          <w:sz w:val="20"/>
          <w:szCs w:val="20"/>
        </w:rPr>
        <w:t xml:space="preserve"> formou vzdálené diagnostiky</w:t>
      </w:r>
      <w:r w:rsidRPr="001A2A05">
        <w:rPr>
          <w:rFonts w:ascii="Tahoma" w:hAnsi="Tahoma" w:cs="Tahoma"/>
          <w:sz w:val="20"/>
          <w:szCs w:val="20"/>
        </w:rPr>
        <w:t xml:space="preserve"> </w:t>
      </w:r>
    </w:p>
    <w:p w14:paraId="742B3388" w14:textId="77777777" w:rsidR="001A2A05" w:rsidRDefault="001A2A05" w:rsidP="005C3F47">
      <w:pPr>
        <w:pStyle w:val="Odstavecseseznamem"/>
        <w:numPr>
          <w:ilvl w:val="0"/>
          <w:numId w:val="16"/>
        </w:numPr>
        <w:spacing w:after="120" w:line="276" w:lineRule="auto"/>
        <w:jc w:val="both"/>
        <w:rPr>
          <w:rFonts w:ascii="Tahoma" w:hAnsi="Tahoma" w:cs="Tahoma"/>
          <w:sz w:val="20"/>
          <w:szCs w:val="20"/>
        </w:rPr>
      </w:pPr>
      <w:r w:rsidRPr="001A2A05">
        <w:rPr>
          <w:rFonts w:ascii="Tahoma" w:hAnsi="Tahoma" w:cs="Tahoma"/>
          <w:sz w:val="20"/>
          <w:szCs w:val="20"/>
        </w:rPr>
        <w:t xml:space="preserve">oprava do 48 hodin od nahlášení poruchy nebo závady bez potřeby náhradního dílu, </w:t>
      </w:r>
    </w:p>
    <w:p w14:paraId="53DFD2CE" w14:textId="6E31F7BC" w:rsidR="001A2A05" w:rsidRPr="001A2A05" w:rsidRDefault="00890645" w:rsidP="005C3F47">
      <w:pPr>
        <w:pStyle w:val="Odstavecseseznamem"/>
        <w:numPr>
          <w:ilvl w:val="0"/>
          <w:numId w:val="16"/>
        </w:numPr>
        <w:spacing w:after="120" w:line="276" w:lineRule="auto"/>
        <w:jc w:val="both"/>
        <w:rPr>
          <w:rFonts w:ascii="Tahoma" w:hAnsi="Tahoma" w:cs="Tahoma"/>
          <w:sz w:val="20"/>
          <w:szCs w:val="20"/>
        </w:rPr>
      </w:pPr>
      <w:r>
        <w:rPr>
          <w:rFonts w:ascii="Tahoma" w:hAnsi="Tahoma" w:cs="Tahoma"/>
          <w:sz w:val="20"/>
          <w:szCs w:val="20"/>
        </w:rPr>
        <w:t xml:space="preserve">maximálně </w:t>
      </w:r>
      <w:r w:rsidR="001A2A05" w:rsidRPr="001A2A05">
        <w:rPr>
          <w:rFonts w:ascii="Tahoma" w:hAnsi="Tahoma" w:cs="Tahoma"/>
          <w:sz w:val="20"/>
          <w:szCs w:val="20"/>
        </w:rPr>
        <w:t xml:space="preserve">72 hodin v případě potřeby náhradního dílu ze zahraničí, případně v jiné lhůtě dohodnuté s objednatelem v konkrétním případě. </w:t>
      </w:r>
    </w:p>
    <w:p w14:paraId="40795B19" w14:textId="3FDA1F13"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Do doby stanovené v odstavci 1 tohoto článku smlouvy se započítávají hodiny v pracovních dnech o</w:t>
      </w:r>
      <w:r w:rsidR="004739F4">
        <w:rPr>
          <w:rFonts w:ascii="Tahoma" w:hAnsi="Tahoma" w:cs="Tahoma"/>
          <w:sz w:val="20"/>
          <w:szCs w:val="20"/>
        </w:rPr>
        <w:t>d</w:t>
      </w:r>
      <w:r w:rsidRPr="001A2A05">
        <w:rPr>
          <w:rFonts w:ascii="Tahoma" w:hAnsi="Tahoma" w:cs="Tahoma"/>
          <w:sz w:val="20"/>
          <w:szCs w:val="20"/>
        </w:rPr>
        <w:t xml:space="preserve"> </w:t>
      </w:r>
      <w:r w:rsidR="004739F4">
        <w:rPr>
          <w:rFonts w:ascii="Tahoma" w:hAnsi="Tahoma" w:cs="Tahoma"/>
          <w:sz w:val="20"/>
          <w:szCs w:val="20"/>
        </w:rPr>
        <w:t>8</w:t>
      </w:r>
      <w:r w:rsidRPr="001A2A05">
        <w:rPr>
          <w:rFonts w:ascii="Tahoma" w:hAnsi="Tahoma" w:cs="Tahoma"/>
          <w:sz w:val="20"/>
          <w:szCs w:val="20"/>
        </w:rPr>
        <w:t xml:space="preserve">:00 do 17:00.  </w:t>
      </w:r>
    </w:p>
    <w:p w14:paraId="5A9EAE8F"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Plánovaný servis je dodavatel povinen provést ve lhůtě oznámené objednateli podle článku 5 odst. 2 této smlouvy, případně v jiné lhůtě dohodnuté s objednatelem v konkrétním případě. </w:t>
      </w:r>
    </w:p>
    <w:p w14:paraId="2F715ACF"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Lhůta stanovená v odst. 1 a odst. 3 tohoto článku smlouvy se adekvátně prodlužuje v případě, že objednatel nezajistí přístup techniků dodavatele k přístroji, a to okamžitě po příchodu technika, za předpokladu splnění podmínek uvedených v článku 5 odst. 2 této smlouvy. </w:t>
      </w:r>
    </w:p>
    <w:p w14:paraId="12D4BAF2" w14:textId="48F8F5E5"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Místem provádění údržby a servisu podle této smlouvy je: </w:t>
      </w:r>
      <w:r w:rsidR="00890645">
        <w:rPr>
          <w:rFonts w:ascii="Tahoma" w:hAnsi="Tahoma" w:cs="Tahoma"/>
          <w:sz w:val="20"/>
          <w:szCs w:val="20"/>
        </w:rPr>
        <w:t>Moravskos</w:t>
      </w:r>
      <w:r w:rsidRPr="001A2A05">
        <w:rPr>
          <w:rFonts w:ascii="Tahoma" w:hAnsi="Tahoma" w:cs="Tahoma"/>
          <w:sz w:val="20"/>
          <w:szCs w:val="20"/>
        </w:rPr>
        <w:t xml:space="preserve">lezská nemocnice </w:t>
      </w:r>
      <w:r w:rsidR="00890645">
        <w:rPr>
          <w:rFonts w:ascii="Tahoma" w:hAnsi="Tahoma" w:cs="Tahoma"/>
          <w:sz w:val="20"/>
          <w:szCs w:val="20"/>
        </w:rPr>
        <w:t>O</w:t>
      </w:r>
      <w:r w:rsidRPr="001A2A05">
        <w:rPr>
          <w:rFonts w:ascii="Tahoma" w:hAnsi="Tahoma" w:cs="Tahoma"/>
          <w:sz w:val="20"/>
          <w:szCs w:val="20"/>
        </w:rPr>
        <w:t>pav</w:t>
      </w:r>
      <w:r w:rsidR="00890645">
        <w:rPr>
          <w:rFonts w:ascii="Tahoma" w:hAnsi="Tahoma" w:cs="Tahoma"/>
          <w:sz w:val="20"/>
          <w:szCs w:val="20"/>
        </w:rPr>
        <w:t>a</w:t>
      </w:r>
      <w:r w:rsidRPr="001A2A05">
        <w:rPr>
          <w:rFonts w:ascii="Tahoma" w:hAnsi="Tahoma" w:cs="Tahoma"/>
          <w:sz w:val="20"/>
          <w:szCs w:val="20"/>
        </w:rPr>
        <w:t xml:space="preserve">, příspěvková organizace, Olomoucká 470/86, Předměstí, 746 01 Opava, </w:t>
      </w:r>
      <w:r w:rsidR="005C5694">
        <w:rPr>
          <w:rFonts w:ascii="Tahoma" w:hAnsi="Tahoma" w:cs="Tahoma"/>
          <w:sz w:val="20"/>
          <w:szCs w:val="20"/>
        </w:rPr>
        <w:t>pavilon G – RTG oddělení</w:t>
      </w:r>
      <w:r w:rsidRPr="001A2A05">
        <w:rPr>
          <w:rFonts w:ascii="Tahoma" w:hAnsi="Tahoma" w:cs="Tahoma"/>
          <w:sz w:val="20"/>
          <w:szCs w:val="20"/>
        </w:rPr>
        <w:t xml:space="preserve">. </w:t>
      </w:r>
    </w:p>
    <w:p w14:paraId="1AE05AA6" w14:textId="2AB592FD" w:rsidR="001A2A05" w:rsidRPr="001A2A05" w:rsidRDefault="001A2A05" w:rsidP="005C3F47">
      <w:pPr>
        <w:pStyle w:val="Odstavecseseznamem"/>
        <w:numPr>
          <w:ilvl w:val="0"/>
          <w:numId w:val="15"/>
        </w:numPr>
        <w:spacing w:after="120" w:line="276" w:lineRule="auto"/>
        <w:ind w:left="426" w:hanging="426"/>
        <w:jc w:val="both"/>
        <w:rPr>
          <w:rFonts w:ascii="Tahoma" w:hAnsi="Tahoma" w:cs="Tahoma"/>
          <w:b/>
          <w:sz w:val="20"/>
          <w:szCs w:val="20"/>
        </w:rPr>
      </w:pPr>
      <w:r w:rsidRPr="001A2A05">
        <w:rPr>
          <w:rFonts w:ascii="Tahoma" w:hAnsi="Tahoma" w:cs="Tahoma"/>
          <w:sz w:val="20"/>
          <w:szCs w:val="20"/>
        </w:rPr>
        <w:t>V případě nedodržení lhůt definovaných v odstavci 1 tohoto článku bude objednatel po dodavateli nárokovat pokutu ve výši 10 000,- za každý započatý den prodlení.</w:t>
      </w:r>
    </w:p>
    <w:p w14:paraId="717A95F3" w14:textId="77777777" w:rsidR="001A2A05" w:rsidRDefault="001A2A05" w:rsidP="007C0279">
      <w:pPr>
        <w:spacing w:after="120" w:line="276" w:lineRule="auto"/>
        <w:ind w:left="425" w:hanging="425"/>
        <w:jc w:val="center"/>
        <w:rPr>
          <w:rFonts w:ascii="Tahoma" w:hAnsi="Tahoma" w:cs="Tahoma"/>
          <w:b/>
          <w:sz w:val="20"/>
          <w:szCs w:val="22"/>
        </w:rPr>
      </w:pPr>
    </w:p>
    <w:p w14:paraId="011BEF18" w14:textId="6010E612"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C5694">
        <w:rPr>
          <w:rFonts w:ascii="Tahoma" w:hAnsi="Tahoma" w:cs="Tahoma"/>
          <w:b/>
          <w:sz w:val="20"/>
          <w:szCs w:val="22"/>
        </w:rPr>
        <w:t>II</w:t>
      </w:r>
      <w:r w:rsidR="00066D69" w:rsidRPr="00633675">
        <w:rPr>
          <w:rFonts w:ascii="Tahoma" w:hAnsi="Tahoma" w:cs="Tahoma"/>
          <w:b/>
          <w:sz w:val="20"/>
          <w:szCs w:val="22"/>
        </w:rPr>
        <w:t>.</w:t>
      </w:r>
    </w:p>
    <w:p w14:paraId="27B00D10" w14:textId="67BA18B1" w:rsidR="00066D69" w:rsidRPr="00633675" w:rsidRDefault="005255F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Trvání smlouvy</w:t>
      </w:r>
    </w:p>
    <w:p w14:paraId="07E2E719" w14:textId="0AE528C6" w:rsidR="00F81D8E" w:rsidRPr="00500879" w:rsidRDefault="00F04C78" w:rsidP="005C3F47">
      <w:pPr>
        <w:pStyle w:val="Odstavecseseznamem"/>
        <w:numPr>
          <w:ilvl w:val="0"/>
          <w:numId w:val="3"/>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5255FC" w:rsidRPr="00500879">
        <w:rPr>
          <w:rFonts w:ascii="Tahoma" w:hAnsi="Tahoma" w:cs="Tahoma"/>
          <w:sz w:val="20"/>
          <w:szCs w:val="22"/>
        </w:rPr>
        <w:t>Tato smlouva nabývá platnosti dnem podpisu</w:t>
      </w:r>
      <w:r w:rsidR="00D90484" w:rsidRPr="00500879">
        <w:rPr>
          <w:rFonts w:ascii="Tahoma" w:hAnsi="Tahoma" w:cs="Tahoma"/>
          <w:sz w:val="20"/>
          <w:szCs w:val="22"/>
        </w:rPr>
        <w:t xml:space="preserve"> </w:t>
      </w:r>
      <w:r w:rsidR="00D90484" w:rsidRPr="00500879">
        <w:rPr>
          <w:rFonts w:ascii="Tahoma" w:hAnsi="Tahoma" w:cs="Tahoma"/>
          <w:sz w:val="20"/>
          <w:szCs w:val="20"/>
        </w:rPr>
        <w:t>a účinnosti dnem uveřejnění v registru smluv</w:t>
      </w:r>
      <w:r w:rsidR="00D90484" w:rsidRPr="00500879">
        <w:rPr>
          <w:rFonts w:ascii="Tahoma" w:hAnsi="Tahoma" w:cs="Tahoma"/>
          <w:sz w:val="20"/>
          <w:szCs w:val="22"/>
        </w:rPr>
        <w:t>.</w:t>
      </w:r>
    </w:p>
    <w:p w14:paraId="26C852A8" w14:textId="5FA7D924" w:rsidR="00066D69" w:rsidRPr="00500879" w:rsidRDefault="005255FC" w:rsidP="005C3F47">
      <w:pPr>
        <w:pStyle w:val="Odstavecseseznamem"/>
        <w:numPr>
          <w:ilvl w:val="0"/>
          <w:numId w:val="3"/>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500879">
        <w:rPr>
          <w:rFonts w:ascii="Tahoma" w:hAnsi="Tahoma" w:cs="Tahoma"/>
          <w:sz w:val="20"/>
          <w:szCs w:val="20"/>
        </w:rPr>
        <w:t xml:space="preserve">Tato smlouva se uzavírána dobu </w:t>
      </w:r>
      <w:r w:rsidR="006C240F">
        <w:rPr>
          <w:rFonts w:ascii="Tahoma" w:hAnsi="Tahoma" w:cs="Tahoma"/>
          <w:sz w:val="20"/>
          <w:szCs w:val="20"/>
        </w:rPr>
        <w:t>určitou</w:t>
      </w:r>
      <w:r w:rsidR="00D90484" w:rsidRPr="00500879">
        <w:rPr>
          <w:rFonts w:ascii="Tahoma" w:hAnsi="Tahoma" w:cs="Tahoma"/>
          <w:sz w:val="20"/>
          <w:szCs w:val="20"/>
        </w:rPr>
        <w:t>, a to</w:t>
      </w:r>
      <w:r w:rsidR="00587A33" w:rsidRPr="00500879">
        <w:rPr>
          <w:rFonts w:ascii="Tahoma" w:hAnsi="Tahoma" w:cs="Tahoma"/>
          <w:sz w:val="20"/>
          <w:szCs w:val="20"/>
        </w:rPr>
        <w:t xml:space="preserve"> </w:t>
      </w:r>
      <w:r w:rsidR="00500879" w:rsidRPr="00500879">
        <w:rPr>
          <w:rFonts w:ascii="Tahoma" w:hAnsi="Tahoma" w:cs="Tahoma"/>
          <w:b/>
          <w:sz w:val="20"/>
          <w:szCs w:val="20"/>
        </w:rPr>
        <w:t>od</w:t>
      </w:r>
      <w:r w:rsidR="00500879" w:rsidRPr="00500879">
        <w:rPr>
          <w:rFonts w:ascii="Verdana" w:hAnsi="Verdana"/>
          <w:b/>
          <w:sz w:val="18"/>
          <w:szCs w:val="18"/>
        </w:rPr>
        <w:t xml:space="preserve"> </w:t>
      </w:r>
      <w:r w:rsidR="00500879" w:rsidRPr="005B6281">
        <w:rPr>
          <w:rFonts w:ascii="Verdana" w:hAnsi="Verdana"/>
          <w:b/>
          <w:sz w:val="18"/>
          <w:szCs w:val="18"/>
        </w:rPr>
        <w:t>1</w:t>
      </w:r>
      <w:r w:rsidR="00890645">
        <w:rPr>
          <w:rFonts w:ascii="Verdana" w:hAnsi="Verdana"/>
          <w:b/>
          <w:sz w:val="18"/>
          <w:szCs w:val="18"/>
        </w:rPr>
        <w:t>8</w:t>
      </w:r>
      <w:r w:rsidR="00500879" w:rsidRPr="005B6281">
        <w:rPr>
          <w:rFonts w:ascii="Verdana" w:hAnsi="Verdana"/>
          <w:b/>
          <w:sz w:val="18"/>
          <w:szCs w:val="18"/>
        </w:rPr>
        <w:t xml:space="preserve">. </w:t>
      </w:r>
      <w:r w:rsidR="00890645">
        <w:rPr>
          <w:rFonts w:ascii="Verdana" w:hAnsi="Verdana"/>
          <w:b/>
          <w:sz w:val="18"/>
          <w:szCs w:val="18"/>
        </w:rPr>
        <w:t>6</w:t>
      </w:r>
      <w:r w:rsidR="00500879" w:rsidRPr="005B6281">
        <w:rPr>
          <w:rFonts w:ascii="Verdana" w:hAnsi="Verdana"/>
          <w:b/>
          <w:sz w:val="18"/>
          <w:szCs w:val="18"/>
        </w:rPr>
        <w:t>. 202</w:t>
      </w:r>
      <w:r w:rsidR="00890645">
        <w:rPr>
          <w:rFonts w:ascii="Verdana" w:hAnsi="Verdana"/>
          <w:b/>
          <w:sz w:val="18"/>
          <w:szCs w:val="18"/>
        </w:rPr>
        <w:t>6</w:t>
      </w:r>
      <w:r w:rsidR="00500879" w:rsidRPr="005B6281">
        <w:rPr>
          <w:rFonts w:ascii="Verdana" w:hAnsi="Verdana"/>
          <w:b/>
          <w:sz w:val="18"/>
          <w:szCs w:val="18"/>
        </w:rPr>
        <w:t xml:space="preserve"> do 31. </w:t>
      </w:r>
      <w:r w:rsidR="00890645">
        <w:rPr>
          <w:rFonts w:ascii="Verdana" w:hAnsi="Verdana"/>
          <w:b/>
          <w:sz w:val="18"/>
          <w:szCs w:val="18"/>
        </w:rPr>
        <w:t>12</w:t>
      </w:r>
      <w:r w:rsidR="00500879" w:rsidRPr="005B6281">
        <w:rPr>
          <w:rFonts w:ascii="Verdana" w:hAnsi="Verdana"/>
          <w:b/>
          <w:sz w:val="18"/>
          <w:szCs w:val="18"/>
        </w:rPr>
        <w:t>. 20</w:t>
      </w:r>
      <w:r w:rsidR="006B11CA">
        <w:rPr>
          <w:rFonts w:ascii="Verdana" w:hAnsi="Verdana"/>
          <w:b/>
          <w:sz w:val="18"/>
          <w:szCs w:val="18"/>
        </w:rPr>
        <w:t>30</w:t>
      </w:r>
      <w:r w:rsidR="00500879">
        <w:rPr>
          <w:rFonts w:ascii="Verdana" w:hAnsi="Verdana"/>
          <w:b/>
          <w:sz w:val="18"/>
          <w:szCs w:val="18"/>
        </w:rPr>
        <w:t>.</w:t>
      </w:r>
    </w:p>
    <w:p w14:paraId="40484527" w14:textId="77777777" w:rsidR="005C5694" w:rsidRDefault="005C5694" w:rsidP="007C0279">
      <w:pPr>
        <w:tabs>
          <w:tab w:val="left" w:pos="0"/>
          <w:tab w:val="left" w:pos="360"/>
        </w:tabs>
        <w:spacing w:after="120" w:line="276" w:lineRule="auto"/>
        <w:ind w:left="425" w:hanging="425"/>
        <w:jc w:val="center"/>
        <w:rPr>
          <w:rFonts w:ascii="Tahoma" w:hAnsi="Tahoma" w:cs="Tahoma"/>
          <w:b/>
          <w:sz w:val="20"/>
          <w:szCs w:val="22"/>
        </w:rPr>
      </w:pPr>
      <w:bookmarkStart w:id="6" w:name="_Hlk81507470"/>
      <w:bookmarkEnd w:id="5"/>
    </w:p>
    <w:p w14:paraId="6B384D7C" w14:textId="03571EE1"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F9167E9" w:rsidR="00066D69" w:rsidRPr="00633675" w:rsidRDefault="005C5694"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Registr smluv</w:t>
      </w:r>
    </w:p>
    <w:bookmarkEnd w:id="6"/>
    <w:p w14:paraId="6274285E" w14:textId="77777777" w:rsid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sz w:val="20"/>
          <w:szCs w:val="20"/>
        </w:rPr>
      </w:pPr>
      <w:r w:rsidRPr="005C5694">
        <w:rPr>
          <w:rFonts w:ascii="Tahoma" w:hAnsi="Tahoma" w:cs="Tahoma"/>
          <w:sz w:val="20"/>
          <w:szCs w:val="20"/>
        </w:rPr>
        <w:t>Dodavatel tímto uděluje souhlas objednateli k uveřejnění všech podkladů, údajů a uvedených v</w:t>
      </w:r>
      <w:r>
        <w:rPr>
          <w:rFonts w:ascii="Tahoma" w:hAnsi="Tahoma" w:cs="Tahoma"/>
          <w:sz w:val="20"/>
          <w:szCs w:val="20"/>
        </w:rPr>
        <w:t> </w:t>
      </w:r>
      <w:r w:rsidRPr="005C5694">
        <w:rPr>
          <w:rFonts w:ascii="Tahoma" w:hAnsi="Tahoma" w:cs="Tahoma"/>
          <w:sz w:val="20"/>
          <w:szCs w:val="20"/>
        </w:rPr>
        <w:t>této</w:t>
      </w:r>
      <w:r>
        <w:rPr>
          <w:rFonts w:ascii="Tahoma" w:hAnsi="Tahoma" w:cs="Tahoma"/>
          <w:sz w:val="20"/>
          <w:szCs w:val="20"/>
        </w:rPr>
        <w:t xml:space="preserve"> </w:t>
      </w:r>
      <w:r w:rsidRPr="005C5694">
        <w:rPr>
          <w:rFonts w:ascii="Tahoma" w:hAnsi="Tahoma" w:cs="Tahoma"/>
          <w:sz w:val="20"/>
          <w:szCs w:val="20"/>
        </w:rPr>
        <w:t xml:space="preserve">smlouvě, k jejichž uveřejnění vyplývá pro objednatele povinnost dle právních předpisů. </w:t>
      </w:r>
    </w:p>
    <w:p w14:paraId="2661959B" w14:textId="77777777" w:rsid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sz w:val="20"/>
          <w:szCs w:val="20"/>
        </w:rPr>
      </w:pPr>
      <w:r w:rsidRPr="005C5694">
        <w:rPr>
          <w:rFonts w:ascii="Tahoma" w:hAnsi="Tahoma" w:cs="Tahoma"/>
          <w:sz w:val="20"/>
          <w:szCs w:val="20"/>
        </w:rPr>
        <w:t xml:space="preserve">Dodavatel je současně srozuměn s tím, že objednatel je oprávněn zveřejnit obraz smlouvy a jejich případných změn (dodatků) a dalších dokumentů od této smlouvy odvozených včetně metadat požadovaných k uveřejnění dle zákona č. 340/2015 Sb., o registru smluv. </w:t>
      </w:r>
    </w:p>
    <w:p w14:paraId="035253AA" w14:textId="0951E8EE" w:rsidR="005C5694" w:rsidRP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b/>
          <w:bCs/>
          <w:sz w:val="20"/>
          <w:szCs w:val="20"/>
        </w:rPr>
      </w:pPr>
      <w:r w:rsidRPr="005C5694">
        <w:rPr>
          <w:rFonts w:ascii="Tahoma" w:hAnsi="Tahoma" w:cs="Tahoma"/>
          <w:sz w:val="20"/>
          <w:szCs w:val="20"/>
        </w:rPr>
        <w:t>Zveřejnění smlouvy a metadat v registru smluv zajistí objednatel.</w:t>
      </w:r>
    </w:p>
    <w:p w14:paraId="73444B31" w14:textId="77777777" w:rsidR="005C5694" w:rsidRDefault="005C5694"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p>
    <w:p w14:paraId="1BF09CCA" w14:textId="43FCF5B9" w:rsidR="001F2AC2" w:rsidRPr="003E4E50" w:rsidRDefault="005C5694" w:rsidP="001F2AC2">
      <w:pPr>
        <w:pStyle w:val="Odstavecseseznamem"/>
        <w:tabs>
          <w:tab w:val="left" w:pos="0"/>
          <w:tab w:val="left" w:pos="360"/>
        </w:tabs>
        <w:spacing w:after="120" w:line="276" w:lineRule="auto"/>
        <w:ind w:left="340"/>
        <w:jc w:val="center"/>
        <w:rPr>
          <w:rFonts w:ascii="Tahoma" w:hAnsi="Tahoma" w:cs="Tahoma"/>
          <w:b/>
          <w:sz w:val="20"/>
          <w:szCs w:val="22"/>
        </w:rPr>
      </w:pPr>
      <w:r>
        <w:rPr>
          <w:rFonts w:ascii="Tahoma" w:hAnsi="Tahoma" w:cs="Tahoma"/>
          <w:b/>
          <w:sz w:val="20"/>
          <w:szCs w:val="22"/>
        </w:rPr>
        <w:t>I</w:t>
      </w:r>
      <w:r w:rsidR="001F2AC2" w:rsidRPr="003E4E50">
        <w:rPr>
          <w:rFonts w:ascii="Tahoma" w:hAnsi="Tahoma" w:cs="Tahoma"/>
          <w:b/>
          <w:sz w:val="20"/>
          <w:szCs w:val="22"/>
        </w:rPr>
        <w:t>X.</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6A9ECCA0" w:rsidR="001F2AC2" w:rsidRPr="004F38B1" w:rsidRDefault="0042179E" w:rsidP="005C3F47">
      <w:pPr>
        <w:pStyle w:val="Smlouva-slo"/>
        <w:numPr>
          <w:ilvl w:val="0"/>
          <w:numId w:val="9"/>
        </w:numPr>
        <w:spacing w:line="276" w:lineRule="auto"/>
        <w:ind w:left="357" w:hanging="357"/>
        <w:rPr>
          <w:rFonts w:ascii="Tahoma" w:eastAsia="Tahoma" w:hAnsi="Tahoma" w:cs="Tahoma"/>
          <w:sz w:val="20"/>
        </w:rPr>
      </w:pPr>
      <w:r>
        <w:rPr>
          <w:rFonts w:ascii="Tahoma" w:hAnsi="Tahoma" w:cs="Tahoma"/>
          <w:sz w:val="20"/>
        </w:rPr>
        <w:t>Dodavatel</w:t>
      </w:r>
      <w:r w:rsidR="001F2AC2" w:rsidRPr="004F38B1">
        <w:rPr>
          <w:rFonts w:ascii="Tahoma" w:hAnsi="Tahoma" w:cs="Tahoma"/>
          <w:sz w:val="20"/>
        </w:rPr>
        <w:t xml:space="preserve"> odpovídá za to, že platby poskytované </w:t>
      </w:r>
      <w:r w:rsidR="00F7609B">
        <w:rPr>
          <w:rFonts w:ascii="Tahoma" w:hAnsi="Tahoma" w:cs="Tahoma"/>
          <w:sz w:val="20"/>
        </w:rPr>
        <w:t>objednateli</w:t>
      </w:r>
      <w:r w:rsidR="001F2AC2" w:rsidRPr="004F38B1">
        <w:rPr>
          <w:rFonts w:ascii="Tahoma" w:hAnsi="Tahoma" w:cs="Tahoma"/>
          <w:sz w:val="20"/>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w:t>
      </w:r>
      <w:r w:rsidR="001F2AC2" w:rsidRPr="004F38B1">
        <w:rPr>
          <w:rFonts w:ascii="Tahoma" w:hAnsi="Tahoma" w:cs="Tahoma"/>
          <w:sz w:val="20"/>
        </w:rPr>
        <w:lastRenderedPageBreak/>
        <w:t>významu, uvedená povinnost se uplatní obdobně.</w:t>
      </w:r>
    </w:p>
    <w:p w14:paraId="7BFD13A3" w14:textId="0309AEF3" w:rsidR="001F2AC2" w:rsidRPr="004F38B1" w:rsidRDefault="00F7609B" w:rsidP="005C3F47">
      <w:pPr>
        <w:pStyle w:val="Smlouva-slo"/>
        <w:numPr>
          <w:ilvl w:val="0"/>
          <w:numId w:val="9"/>
        </w:numPr>
        <w:spacing w:line="276" w:lineRule="auto"/>
        <w:ind w:left="357" w:hanging="357"/>
        <w:rPr>
          <w:rFonts w:ascii="Tahoma" w:eastAsia="Tahoma" w:hAnsi="Tahoma" w:cs="Tahoma"/>
          <w:sz w:val="20"/>
        </w:rPr>
      </w:pPr>
      <w:r>
        <w:rPr>
          <w:rFonts w:ascii="Tahoma" w:hAnsi="Tahoma" w:cs="Tahoma"/>
          <w:sz w:val="20"/>
        </w:rPr>
        <w:t>Dodavatel</w:t>
      </w:r>
      <w:r w:rsidR="001F2AC2" w:rsidRPr="004F38B1">
        <w:rPr>
          <w:rFonts w:ascii="Tahoma" w:hAnsi="Tahoma" w:cs="Tahoma"/>
          <w:sz w:val="20"/>
        </w:rPr>
        <w:t xml:space="preserve"> je povinen </w:t>
      </w:r>
      <w:r>
        <w:rPr>
          <w:rFonts w:ascii="Tahoma" w:hAnsi="Tahoma" w:cs="Tahoma"/>
          <w:sz w:val="20"/>
        </w:rPr>
        <w:t>objednatele</w:t>
      </w:r>
      <w:r w:rsidR="001F2AC2" w:rsidRPr="004F38B1">
        <w:rPr>
          <w:rFonts w:ascii="Tahoma" w:hAnsi="Tahoma" w:cs="Tahoma"/>
          <w:sz w:val="20"/>
        </w:rPr>
        <w:t xml:space="preserve"> bezodkladně informovat o jakýchkoliv skutečnostech, které mohou mít vliv na odpovědnost </w:t>
      </w:r>
      <w:r>
        <w:rPr>
          <w:rFonts w:ascii="Tahoma" w:hAnsi="Tahoma" w:cs="Tahoma"/>
          <w:sz w:val="20"/>
        </w:rPr>
        <w:t>dodavatele</w:t>
      </w:r>
      <w:r w:rsidR="001F2AC2" w:rsidRPr="004F38B1">
        <w:rPr>
          <w:rFonts w:ascii="Tahoma" w:hAnsi="Tahoma" w:cs="Tahoma"/>
          <w:sz w:val="20"/>
        </w:rPr>
        <w:t xml:space="preserve"> dle odst. 1 tohoto článku smlouvy. </w:t>
      </w:r>
      <w:r>
        <w:rPr>
          <w:rFonts w:ascii="Tahoma" w:hAnsi="Tahoma" w:cs="Tahoma"/>
          <w:sz w:val="20"/>
        </w:rPr>
        <w:t>Dodavatel</w:t>
      </w:r>
      <w:r w:rsidR="001F2AC2" w:rsidRPr="004F38B1">
        <w:rPr>
          <w:rFonts w:ascii="Tahoma" w:hAnsi="Tahoma" w:cs="Tahoma"/>
          <w:sz w:val="20"/>
        </w:rPr>
        <w:t xml:space="preserve"> je současně povinen kdykoliv poskytnout </w:t>
      </w:r>
      <w:r>
        <w:rPr>
          <w:rFonts w:ascii="Tahoma" w:hAnsi="Tahoma" w:cs="Tahoma"/>
          <w:sz w:val="20"/>
        </w:rPr>
        <w:t>objednateli</w:t>
      </w:r>
      <w:r w:rsidR="001F2AC2" w:rsidRPr="004F38B1">
        <w:rPr>
          <w:rFonts w:ascii="Tahoma" w:hAnsi="Tahoma" w:cs="Tahoma"/>
          <w:sz w:val="20"/>
        </w:rPr>
        <w:t xml:space="preserve"> bezodkladnou součinnost pro případné ověření pravdivosti informací dle odst. 1 tohoto článku smlouvy.</w:t>
      </w:r>
    </w:p>
    <w:p w14:paraId="36E73E3D" w14:textId="0491050B"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tohoto článku smlouvy, je </w:t>
      </w:r>
      <w:r w:rsidR="00F7609B">
        <w:rPr>
          <w:rFonts w:ascii="Tahoma" w:hAnsi="Tahoma" w:cs="Tahoma"/>
          <w:sz w:val="20"/>
        </w:rPr>
        <w:t>objednatel</w:t>
      </w:r>
      <w:r w:rsidRPr="004F38B1">
        <w:rPr>
          <w:rFonts w:ascii="Tahoma" w:hAnsi="Tahoma" w:cs="Tahoma"/>
          <w:sz w:val="20"/>
        </w:rPr>
        <w:t xml:space="preserve"> oprávněn odstoupit od této smlouvy; odstoupení se však nedotýká povinností </w:t>
      </w:r>
      <w:r w:rsidR="00F7609B">
        <w:rPr>
          <w:rFonts w:ascii="Tahoma" w:hAnsi="Tahoma" w:cs="Tahoma"/>
          <w:sz w:val="20"/>
        </w:rPr>
        <w:t>dodavatele</w:t>
      </w:r>
      <w:r w:rsidRPr="004F38B1">
        <w:rPr>
          <w:rFonts w:ascii="Tahoma" w:hAnsi="Tahoma" w:cs="Tahoma"/>
          <w:sz w:val="20"/>
        </w:rPr>
        <w:t xml:space="preserve"> vyplývajících ze záruky za jakost, odpovědnosti za vady, povinnosti zaplatit smluvní pokutu, povinnosti nahradit škodu a povinnosti zachovat důvěrnost informací souvisejících s plněním dle této smlouvy.</w:t>
      </w:r>
    </w:p>
    <w:p w14:paraId="604B84E6" w14:textId="534EEB3F" w:rsidR="001F2AC2" w:rsidRPr="00753166"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w:t>
      </w:r>
      <w:r w:rsidR="00F7609B">
        <w:rPr>
          <w:rFonts w:ascii="Tahoma" w:hAnsi="Tahoma" w:cs="Tahoma"/>
          <w:sz w:val="20"/>
        </w:rPr>
        <w:t>dodavatel</w:t>
      </w:r>
      <w:r w:rsidRPr="004F38B1">
        <w:rPr>
          <w:rFonts w:ascii="Tahoma" w:hAnsi="Tahoma" w:cs="Tahoma"/>
          <w:sz w:val="20"/>
        </w:rPr>
        <w:t xml:space="preserve"> povinen zaplatit </w:t>
      </w:r>
      <w:r w:rsidR="00F7609B">
        <w:rPr>
          <w:rFonts w:ascii="Tahoma" w:hAnsi="Tahoma" w:cs="Tahoma"/>
          <w:sz w:val="20"/>
        </w:rPr>
        <w:t>objednateli</w:t>
      </w:r>
      <w:r w:rsidRPr="004F38B1">
        <w:rPr>
          <w:rFonts w:ascii="Tahoma" w:hAnsi="Tahoma" w:cs="Tahoma"/>
          <w:sz w:val="20"/>
        </w:rPr>
        <w:t xml:space="preserve">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69F1160A"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1AE779B" w:rsidR="00D83A06" w:rsidRPr="0022632C" w:rsidRDefault="00D83A06" w:rsidP="005C3F47">
      <w:pPr>
        <w:pStyle w:val="lnek-slovantext"/>
        <w:numPr>
          <w:ilvl w:val="0"/>
          <w:numId w:val="11"/>
        </w:numPr>
        <w:tabs>
          <w:tab w:val="clear" w:pos="502"/>
        </w:tabs>
        <w:spacing w:before="0" w:after="80" w:line="276" w:lineRule="auto"/>
        <w:ind w:left="426" w:hanging="426"/>
        <w:jc w:val="both"/>
        <w:rPr>
          <w:rFonts w:ascii="Tahoma" w:hAnsi="Tahoma" w:cs="Tahoma"/>
          <w:sz w:val="20"/>
          <w:szCs w:val="20"/>
        </w:rPr>
      </w:pPr>
      <w:bookmarkStart w:id="7" w:name="_Hlk117676012"/>
      <w:r w:rsidRPr="0022632C">
        <w:rPr>
          <w:rFonts w:ascii="Tahoma" w:hAnsi="Tahoma" w:cs="Tahoma"/>
          <w:sz w:val="20"/>
          <w:szCs w:val="20"/>
        </w:rPr>
        <w:t xml:space="preserve">Dodavatel bere na vědomí, že </w:t>
      </w:r>
      <w:r w:rsidR="00D90484">
        <w:rPr>
          <w:rFonts w:ascii="Tahoma" w:hAnsi="Tahoma" w:cs="Tahoma"/>
          <w:sz w:val="20"/>
          <w:szCs w:val="20"/>
        </w:rPr>
        <w:t>objednatel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7"/>
    <w:p w14:paraId="5C143FB0" w14:textId="5001E608"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Dodavatelem dodávka techniky připojené do interní datové sítě </w:t>
      </w:r>
      <w:r w:rsidR="00D90484">
        <w:rPr>
          <w:rFonts w:ascii="Tahoma" w:hAnsi="Tahoma" w:cs="Tahoma"/>
          <w:sz w:val="20"/>
          <w:szCs w:val="20"/>
        </w:rPr>
        <w:t>Objednatel</w:t>
      </w:r>
      <w:r w:rsidRPr="0022632C">
        <w:rPr>
          <w:rFonts w:ascii="Tahoma" w:hAnsi="Tahoma" w:cs="Tahoma"/>
          <w:sz w:val="20"/>
          <w:szCs w:val="20"/>
        </w:rPr>
        <w:t>e</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Dodavatel přístup k dodávané technice přes datovou síť </w:t>
      </w:r>
      <w:r w:rsidR="00D90484">
        <w:rPr>
          <w:rFonts w:ascii="Tahoma" w:hAnsi="Tahoma" w:cs="Tahoma"/>
          <w:sz w:val="20"/>
          <w:szCs w:val="20"/>
        </w:rPr>
        <w:t>Objednatel</w:t>
      </w:r>
      <w:r w:rsidRPr="0022632C">
        <w:rPr>
          <w:rFonts w:ascii="Tahoma" w:hAnsi="Tahoma" w:cs="Tahoma"/>
          <w:sz w:val="20"/>
          <w:szCs w:val="20"/>
        </w:rPr>
        <w:t xml:space="preserve">e, přihlášení Dodavatele do sítě </w:t>
      </w:r>
      <w:r w:rsidR="00D90484">
        <w:rPr>
          <w:rFonts w:ascii="Tahoma" w:hAnsi="Tahoma" w:cs="Tahoma"/>
          <w:sz w:val="20"/>
          <w:szCs w:val="20"/>
        </w:rPr>
        <w:t>Objednatel</w:t>
      </w:r>
      <w:r w:rsidRPr="0022632C">
        <w:rPr>
          <w:rFonts w:ascii="Tahoma" w:hAnsi="Tahoma" w:cs="Tahoma"/>
          <w:sz w:val="20"/>
          <w:szCs w:val="20"/>
        </w:rPr>
        <w:t xml:space="preserve">e musí podléhat kontrole přístupu na základě autorizace po předchozí autentizaci. Dodavatel se zavazuje, že před připojením koncového zařízení nebo aktivního síťového prvku do datové sítě zažádá o schválení připojení kontaktní osobu na straně </w:t>
      </w:r>
      <w:r w:rsidR="00D90484">
        <w:rPr>
          <w:rFonts w:ascii="Tahoma" w:hAnsi="Tahoma" w:cs="Tahoma"/>
          <w:sz w:val="20"/>
          <w:szCs w:val="20"/>
        </w:rPr>
        <w:t>Objednatel</w:t>
      </w:r>
      <w:r w:rsidRPr="0022632C">
        <w:rPr>
          <w:rFonts w:ascii="Tahoma" w:hAnsi="Tahoma" w:cs="Tahoma"/>
          <w:sz w:val="20"/>
          <w:szCs w:val="20"/>
        </w:rPr>
        <w:t xml:space="preserve">e. Dodavatel se zavazuje, že vzdálený přístup do systému bude vždy uskutečněn pouze prostřednictvím zabezpečeného připojení VPN (virtuální privátní síť). Dodavatel se zavazuje, že udělený VPN přístup nesmí být sdílen více zaměstnanci Dodavatele nebo poddodavatele.  Pravidla VPN přístupu budou řešena samostatnou smlouvou, která musí být uzavřena před udělením VPN přístupu Dodavateli. Dodavatel se zavazuje, že všechna zařízení připojená do datové sítě </w:t>
      </w:r>
      <w:r w:rsidR="00D90484">
        <w:rPr>
          <w:rFonts w:ascii="Tahoma" w:hAnsi="Tahoma" w:cs="Tahoma"/>
          <w:sz w:val="20"/>
          <w:szCs w:val="20"/>
        </w:rPr>
        <w:t>Objednatel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D90484">
        <w:rPr>
          <w:rFonts w:ascii="Tahoma" w:hAnsi="Tahoma" w:cs="Tahoma"/>
          <w:sz w:val="20"/>
          <w:szCs w:val="20"/>
        </w:rPr>
        <w:t>Objednatel</w:t>
      </w:r>
      <w:r w:rsidRPr="0022632C">
        <w:rPr>
          <w:rFonts w:ascii="Tahoma" w:hAnsi="Tahoma" w:cs="Tahoma"/>
          <w:sz w:val="20"/>
          <w:szCs w:val="20"/>
        </w:rPr>
        <w:t xml:space="preserve">e, která na zařízeních prosadí bezpečnostní politiku </w:t>
      </w:r>
      <w:r w:rsidR="00D90484">
        <w:rPr>
          <w:rFonts w:ascii="Tahoma" w:hAnsi="Tahoma" w:cs="Tahoma"/>
          <w:sz w:val="20"/>
          <w:szCs w:val="20"/>
        </w:rPr>
        <w:t>Objednatel</w:t>
      </w:r>
      <w:r w:rsidRPr="0022632C">
        <w:rPr>
          <w:rFonts w:ascii="Tahoma" w:hAnsi="Tahoma" w:cs="Tahoma"/>
          <w:sz w:val="20"/>
          <w:szCs w:val="20"/>
        </w:rPr>
        <w:t xml:space="preserve">e. Dodavatel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D90484">
        <w:rPr>
          <w:rFonts w:ascii="Tahoma" w:hAnsi="Tahoma" w:cs="Tahoma"/>
          <w:sz w:val="20"/>
          <w:szCs w:val="20"/>
        </w:rPr>
        <w:t>Objednatel</w:t>
      </w:r>
      <w:r w:rsidRPr="0022632C">
        <w:rPr>
          <w:rFonts w:ascii="Tahoma" w:hAnsi="Tahoma" w:cs="Tahoma"/>
          <w:sz w:val="20"/>
          <w:szCs w:val="20"/>
        </w:rPr>
        <w:t xml:space="preserve">e. Pokud nebude možné dodržet výše uvedená pravidla, může </w:t>
      </w:r>
      <w:r w:rsidR="00D90484">
        <w:rPr>
          <w:rFonts w:ascii="Tahoma" w:hAnsi="Tahoma" w:cs="Tahoma"/>
          <w:sz w:val="20"/>
          <w:szCs w:val="20"/>
        </w:rPr>
        <w:t>Objednatel</w:t>
      </w:r>
      <w:r w:rsidRPr="0022632C">
        <w:rPr>
          <w:rFonts w:ascii="Tahoma" w:hAnsi="Tahoma" w:cs="Tahoma"/>
          <w:sz w:val="20"/>
          <w:szCs w:val="20"/>
        </w:rPr>
        <w:t xml:space="preserve"> ve výjimečném případě dle požadavku Dodavatele zřídit VPN přístup k síťovému zařízení, které bude na vyhrazené datové síti striktně oddělené od interní sítě </w:t>
      </w:r>
      <w:r w:rsidR="00D90484">
        <w:rPr>
          <w:rFonts w:ascii="Tahoma" w:hAnsi="Tahoma" w:cs="Tahoma"/>
          <w:sz w:val="20"/>
          <w:szCs w:val="20"/>
        </w:rPr>
        <w:t>Objednatel</w:t>
      </w:r>
      <w:r w:rsidRPr="0022632C">
        <w:rPr>
          <w:rFonts w:ascii="Tahoma" w:hAnsi="Tahoma" w:cs="Tahoma"/>
          <w:sz w:val="20"/>
          <w:szCs w:val="20"/>
        </w:rPr>
        <w:t xml:space="preserve">e. Dodavatel se zavazuje, že bez zbytečného odkladu deaktivuje všechna nevyužívaná zakončení sítě anebo nepoužívané porty aktivního síťového prvku. Dodavatel se zavazuje, že bude dodržovat a nebude konat v rozporu s bezpečnostními politikami </w:t>
      </w:r>
      <w:r w:rsidR="00D90484">
        <w:rPr>
          <w:rFonts w:ascii="Tahoma" w:hAnsi="Tahoma" w:cs="Tahoma"/>
          <w:sz w:val="20"/>
          <w:szCs w:val="20"/>
        </w:rPr>
        <w:t>Objednatel</w:t>
      </w:r>
      <w:r w:rsidRPr="0022632C">
        <w:rPr>
          <w:rFonts w:ascii="Tahoma" w:hAnsi="Tahoma" w:cs="Tahoma"/>
          <w:sz w:val="20"/>
          <w:szCs w:val="20"/>
        </w:rPr>
        <w:t xml:space="preserve">e. Bezpečnostní politika </w:t>
      </w:r>
      <w:r w:rsidR="00D90484">
        <w:rPr>
          <w:rFonts w:ascii="Tahoma" w:hAnsi="Tahoma" w:cs="Tahoma"/>
          <w:sz w:val="20"/>
          <w:szCs w:val="20"/>
        </w:rPr>
        <w:t>Objednatel</w:t>
      </w:r>
      <w:r w:rsidRPr="0022632C">
        <w:rPr>
          <w:rFonts w:ascii="Tahoma" w:hAnsi="Tahoma" w:cs="Tahoma"/>
          <w:sz w:val="20"/>
          <w:szCs w:val="20"/>
        </w:rPr>
        <w:t>e bude předložena na žádost Dodavatele.</w:t>
      </w:r>
    </w:p>
    <w:p w14:paraId="0FDC2300" w14:textId="56A46016" w:rsidR="00D83A06" w:rsidRPr="0022632C" w:rsidRDefault="00D90484"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Objednatel</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w:t>
      </w:r>
      <w:r>
        <w:rPr>
          <w:rFonts w:ascii="Tahoma" w:hAnsi="Tahoma" w:cs="Tahoma"/>
          <w:sz w:val="20"/>
          <w:szCs w:val="20"/>
        </w:rPr>
        <w:t>Objednatel</w:t>
      </w:r>
      <w:r w:rsidR="00D83A06"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w:t>
      </w:r>
      <w:r w:rsidR="00D83A06" w:rsidRPr="0022632C">
        <w:rPr>
          <w:rFonts w:ascii="Tahoma" w:hAnsi="Tahoma" w:cs="Tahoma"/>
          <w:sz w:val="20"/>
          <w:szCs w:val="20"/>
        </w:rPr>
        <w:lastRenderedPageBreak/>
        <w:t xml:space="preserve">stavu. V případě realizace penetračního testování nebo testování zranitelnosti řešení poskytne Dodavatel </w:t>
      </w:r>
      <w:r>
        <w:rPr>
          <w:rFonts w:ascii="Tahoma" w:hAnsi="Tahoma" w:cs="Tahoma"/>
          <w:sz w:val="20"/>
          <w:szCs w:val="20"/>
        </w:rPr>
        <w:t>Objednatel</w:t>
      </w:r>
      <w:r w:rsidR="00D83A06" w:rsidRPr="0022632C">
        <w:rPr>
          <w:rFonts w:ascii="Tahoma" w:hAnsi="Tahoma" w:cs="Tahoma"/>
          <w:sz w:val="20"/>
          <w:szCs w:val="20"/>
        </w:rPr>
        <w:t>i veškerou potřebnou součinnost. Dodavatel je povinen přijmout dodatečná, účinná nápravná opatření k odstranění zranitelností.</w:t>
      </w:r>
    </w:p>
    <w:p w14:paraId="0B37653C" w14:textId="77777777"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Dodavatel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7777777"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Dodavatel zavazuje splnit tyto povinnosti: </w:t>
      </w:r>
    </w:p>
    <w:p w14:paraId="39B84451" w14:textId="56581AFB"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dodavateli nebo </w:t>
      </w:r>
      <w:r w:rsidR="00D90484">
        <w:rPr>
          <w:rFonts w:ascii="Tahoma" w:hAnsi="Tahoma" w:cs="Tahoma"/>
          <w:sz w:val="20"/>
          <w:szCs w:val="20"/>
        </w:rPr>
        <w:t>Objednatel</w:t>
      </w:r>
      <w:r w:rsidRPr="0022632C">
        <w:rPr>
          <w:rFonts w:ascii="Tahoma" w:hAnsi="Tahoma" w:cs="Tahoma"/>
          <w:sz w:val="20"/>
          <w:szCs w:val="20"/>
        </w:rPr>
        <w:t xml:space="preserve">i, a to v souladu s exit plánem vytvořeným v rámci prováděcího (implementačního) projektu, </w:t>
      </w:r>
    </w:p>
    <w:p w14:paraId="6D21B1C9" w14:textId="3AA42C3A"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dodavatelem nebo </w:t>
      </w:r>
      <w:r w:rsidR="00D90484">
        <w:rPr>
          <w:rFonts w:ascii="Tahoma" w:hAnsi="Tahoma" w:cs="Tahoma"/>
          <w:sz w:val="20"/>
          <w:szCs w:val="20"/>
        </w:rPr>
        <w:t>Objednatel</w:t>
      </w:r>
      <w:r w:rsidRPr="0022632C">
        <w:rPr>
          <w:rFonts w:ascii="Tahoma" w:hAnsi="Tahoma" w:cs="Tahoma"/>
          <w:sz w:val="20"/>
          <w:szCs w:val="20"/>
        </w:rPr>
        <w:t xml:space="preserve">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77777777" w:rsidR="00D83A06" w:rsidRPr="0022632C" w:rsidRDefault="00D83A06"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se zavazuje, že veškerý přenos dat a informací musí být dostatečně zabezpečen pomoci aktuálně odolných kryptografických algoritmů a kryptografických klíčů.</w:t>
      </w:r>
    </w:p>
    <w:p w14:paraId="620B2581" w14:textId="0EFDD265" w:rsidR="00D83A06" w:rsidRPr="0022632C" w:rsidRDefault="00D83A06"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60AAB056" w14:textId="359144F5" w:rsidR="00D83A06" w:rsidRPr="0022632C" w:rsidRDefault="00D90484"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Objednatel</w:t>
      </w:r>
      <w:r w:rsidR="00D83A06" w:rsidRPr="0022632C">
        <w:rPr>
          <w:rFonts w:ascii="Tahoma" w:hAnsi="Tahoma" w:cs="Tahoma"/>
          <w:sz w:val="20"/>
          <w:szCs w:val="20"/>
        </w:rPr>
        <w:t xml:space="preserve"> je dále oprávněn od smlouvy odstoupit v případech, že dojde k významné změně kontroly nad Dodavatelem nebo změně kontroly nad zásadními aktivy využívanými Dodavatelem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60E762A2"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w:t>
      </w:r>
      <w:r w:rsidRPr="00145B94">
        <w:rPr>
          <w:rFonts w:ascii="Tahoma" w:hAnsi="Tahoma" w:cs="Tahoma"/>
          <w:b/>
          <w:sz w:val="20"/>
          <w:szCs w:val="22"/>
        </w:rPr>
        <w:t>.</w:t>
      </w:r>
    </w:p>
    <w:p w14:paraId="33CB599D" w14:textId="478ECDA1"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w:t>
      </w:r>
      <w:r w:rsidR="005C5694">
        <w:rPr>
          <w:rFonts w:ascii="Tahoma" w:hAnsi="Tahoma" w:cs="Tahoma"/>
          <w:caps w:val="0"/>
          <w:sz w:val="20"/>
          <w:szCs w:val="22"/>
        </w:rPr>
        <w:t>věrečná ustanovení</w:t>
      </w:r>
    </w:p>
    <w:p w14:paraId="65CA5439"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bookmarkStart w:id="8" w:name="_Hlk81506872"/>
      <w:r w:rsidRPr="00F32430">
        <w:rPr>
          <w:rFonts w:ascii="Tahoma" w:hAnsi="Tahoma" w:cs="Tahoma"/>
          <w:sz w:val="20"/>
          <w:szCs w:val="20"/>
        </w:rPr>
        <w:t xml:space="preserve">Tato smlouva se řídí právním řádem České republiky, a to zejména ustanovením § 2586 a násl. Zákona č. 89/2012 Sb., občanský zákoník, v platném a účinném znění. </w:t>
      </w:r>
    </w:p>
    <w:p w14:paraId="17DB464F"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1F12B4DA" w14:textId="000C3CDB"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w:t>
      </w:r>
      <w:r w:rsidR="00F32430">
        <w:rPr>
          <w:rFonts w:ascii="Tahoma" w:hAnsi="Tahoma" w:cs="Tahoma"/>
          <w:sz w:val="20"/>
          <w:szCs w:val="20"/>
        </w:rPr>
        <w:t>l</w:t>
      </w:r>
      <w:r w:rsidRPr="00F32430">
        <w:rPr>
          <w:rFonts w:ascii="Tahoma" w:hAnsi="Tahoma" w:cs="Tahoma"/>
          <w:sz w:val="20"/>
          <w:szCs w:val="20"/>
        </w:rPr>
        <w:t xml:space="preserve">ze na nich v souladu s pravidly poctivého obchodního styku požadovat, k řádnému splnění jejich smluvních povinností. </w:t>
      </w:r>
    </w:p>
    <w:p w14:paraId="5C7DDBA0"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w:t>
      </w:r>
      <w:r w:rsidRPr="00F32430">
        <w:rPr>
          <w:rFonts w:ascii="Tahoma" w:hAnsi="Tahoma" w:cs="Tahoma"/>
          <w:sz w:val="20"/>
          <w:szCs w:val="20"/>
        </w:rPr>
        <w:lastRenderedPageBreak/>
        <w:t xml:space="preserve">přihlédnutím k povaze záležitosti. 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 </w:t>
      </w:r>
    </w:p>
    <w:p w14:paraId="52329199" w14:textId="7777777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Smluvní strany prohlašují, že si navzájem sdělily veškeré okolnosti požadované dle § 1728 odst. 2 NOZ. Smluvní strany jsou dále povinny si navzájem neprodleně sdělovat.</w:t>
      </w:r>
    </w:p>
    <w:p w14:paraId="780B71CB" w14:textId="5AF6D9B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Jakákoli smluvní pokuta mezi smluvními stranami musí být sjednána pouze písemně</w:t>
      </w:r>
      <w:r w:rsidR="00496D1A">
        <w:rPr>
          <w:rFonts w:ascii="Tahoma" w:hAnsi="Tahoma" w:cs="Tahoma"/>
          <w:sz w:val="20"/>
          <w:szCs w:val="20"/>
        </w:rPr>
        <w:t xml:space="preserve"> (mailem)</w:t>
      </w:r>
      <w:r w:rsidRPr="00F32430">
        <w:rPr>
          <w:rFonts w:ascii="Tahoma" w:hAnsi="Tahoma" w:cs="Tahoma"/>
          <w:sz w:val="20"/>
          <w:szCs w:val="20"/>
        </w:rPr>
        <w:t xml:space="preserve"> oběma smluvními stranami. </w:t>
      </w:r>
    </w:p>
    <w:p w14:paraId="3C36B63C" w14:textId="65C4759A"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Jestliže některé ustanovení této smlouvy je nebo se stane neplatným (či zdánlivým) nebo se stane ve vztahu smluvních stran jinak neúčinným, neznamená neplatnost (či zdánlivost)</w:t>
      </w:r>
      <w:r w:rsidR="00496D1A">
        <w:rPr>
          <w:rFonts w:ascii="Tahoma" w:hAnsi="Tahoma" w:cs="Tahoma"/>
          <w:sz w:val="20"/>
          <w:szCs w:val="20"/>
        </w:rPr>
        <w:t xml:space="preserve"> ani</w:t>
      </w:r>
      <w:r w:rsidRPr="00F32430">
        <w:rPr>
          <w:rFonts w:ascii="Tahoma" w:hAnsi="Tahoma" w:cs="Tahoma"/>
          <w:sz w:val="20"/>
          <w:szCs w:val="20"/>
        </w:rPr>
        <w:t xml:space="preserve"> neúčinnost tohoto ustanovení neplatnost (či zdánlivost) ani neúčinnost této smlouvy jako celku ani jednotlivých jejích jiných ustanovení, pokud </w:t>
      </w:r>
      <w:r w:rsidR="00F32430">
        <w:rPr>
          <w:rFonts w:ascii="Tahoma" w:hAnsi="Tahoma" w:cs="Tahoma"/>
          <w:sz w:val="20"/>
          <w:szCs w:val="20"/>
        </w:rPr>
        <w:t>l</w:t>
      </w:r>
      <w:r w:rsidRPr="00F32430">
        <w:rPr>
          <w:rFonts w:ascii="Tahoma" w:hAnsi="Tahoma" w:cs="Tahoma"/>
          <w:sz w:val="20"/>
          <w:szCs w:val="20"/>
        </w:rPr>
        <w:t xml:space="preserve">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 </w:t>
      </w:r>
    </w:p>
    <w:p w14:paraId="241426D4" w14:textId="7777777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Smluvní strany prohlašují, že veškerá ustanovení této Smlouvy považují za důvěrná. Současně se zavazují, že o obsahu této Smlouvy zachovají mlčenlivost. To však nemá vliv na plnění povinností vůči příslušným orgánům státní správy, samosprávy či soudní moci, které jsou stanoveny zákonem či pravomocným rozhodnutím těchto orgánů. </w:t>
      </w:r>
    </w:p>
    <w:p w14:paraId="1BF2AA8D" w14:textId="5BF8CECF" w:rsidR="00F32430" w:rsidRPr="00F32430" w:rsidRDefault="00496D1A" w:rsidP="005C3F47">
      <w:pPr>
        <w:pStyle w:val="lnek-slovantext"/>
        <w:numPr>
          <w:ilvl w:val="0"/>
          <w:numId w:val="18"/>
        </w:numPr>
        <w:spacing w:line="276" w:lineRule="auto"/>
        <w:ind w:left="426" w:hanging="426"/>
        <w:jc w:val="both"/>
        <w:rPr>
          <w:rFonts w:ascii="Tahoma" w:hAnsi="Tahoma" w:cs="Tahoma"/>
          <w:sz w:val="20"/>
          <w:szCs w:val="20"/>
        </w:rPr>
      </w:pPr>
      <w:r>
        <w:rPr>
          <w:rFonts w:ascii="Tahoma" w:hAnsi="Tahoma" w:cs="Tahoma"/>
          <w:sz w:val="20"/>
          <w:szCs w:val="20"/>
        </w:rPr>
        <w:t>Tato smlouva je vyhotovena v elektronické podobě a podepsána oběma stranami za použití zaručených elektronických podpisů odpovědných zástupců obou stran.</w:t>
      </w:r>
      <w:r w:rsidR="005C5694" w:rsidRPr="00F32430">
        <w:rPr>
          <w:rFonts w:ascii="Tahoma" w:hAnsi="Tahoma" w:cs="Tahoma"/>
          <w:sz w:val="20"/>
          <w:szCs w:val="20"/>
        </w:rPr>
        <w:t xml:space="preserve"> </w:t>
      </w:r>
    </w:p>
    <w:p w14:paraId="24A78FC8" w14:textId="591BCB61" w:rsidR="00D90484" w:rsidRPr="00D90484" w:rsidRDefault="00D90484" w:rsidP="005C3F47">
      <w:pPr>
        <w:pStyle w:val="lnek-slovantext"/>
        <w:numPr>
          <w:ilvl w:val="0"/>
          <w:numId w:val="18"/>
        </w:numPr>
        <w:spacing w:line="276" w:lineRule="auto"/>
        <w:ind w:left="426" w:hanging="426"/>
        <w:jc w:val="both"/>
        <w:rPr>
          <w:rFonts w:ascii="Tahoma" w:hAnsi="Tahoma" w:cs="Tahoma"/>
          <w:sz w:val="20"/>
          <w:szCs w:val="20"/>
        </w:rPr>
      </w:pPr>
      <w:r w:rsidRPr="00D90484">
        <w:rPr>
          <w:rFonts w:ascii="Tahoma" w:hAnsi="Tahoma" w:cs="Tahoma"/>
          <w:sz w:val="20"/>
          <w:szCs w:val="20"/>
        </w:rPr>
        <w:t xml:space="preserve">Osobní údaje obsažené v této smlouvě budou </w:t>
      </w:r>
      <w:r w:rsidR="00F7609B">
        <w:rPr>
          <w:rFonts w:ascii="Tahoma" w:hAnsi="Tahoma" w:cs="Tahoma"/>
          <w:sz w:val="20"/>
          <w:szCs w:val="20"/>
        </w:rPr>
        <w:t>objednatelem</w:t>
      </w:r>
      <w:r w:rsidRPr="00D90484">
        <w:rPr>
          <w:rFonts w:ascii="Tahoma" w:hAnsi="Tahoma" w:cs="Tahoma"/>
          <w:sz w:val="20"/>
          <w:szCs w:val="20"/>
        </w:rPr>
        <w:t xml:space="preserve">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00F7609B">
        <w:rPr>
          <w:rFonts w:ascii="Tahoma" w:hAnsi="Tahoma" w:cs="Tahoma"/>
          <w:sz w:val="20"/>
          <w:szCs w:val="20"/>
        </w:rPr>
        <w:t>objednatele</w:t>
      </w:r>
      <w:r w:rsidRPr="00D90484">
        <w:rPr>
          <w:rFonts w:ascii="Tahoma" w:hAnsi="Tahoma" w:cs="Tahoma"/>
          <w:sz w:val="20"/>
          <w:szCs w:val="20"/>
        </w:rPr>
        <w:t xml:space="preserve"> https://www.snopava.cz/nemocnice/ochrana-osobnich-udaju.</w:t>
      </w:r>
    </w:p>
    <w:p w14:paraId="16E6938E" w14:textId="708E783C" w:rsidR="00A612B8" w:rsidRPr="00D90484" w:rsidRDefault="00A612B8" w:rsidP="00D90484">
      <w:pPr>
        <w:spacing w:after="120" w:line="276" w:lineRule="auto"/>
        <w:jc w:val="both"/>
        <w:rPr>
          <w:rFonts w:ascii="Tahoma" w:hAnsi="Tahoma" w:cs="Tahoma"/>
          <w:sz w:val="20"/>
          <w:szCs w:val="20"/>
        </w:rPr>
      </w:pPr>
    </w:p>
    <w:bookmarkEnd w:id="8"/>
    <w:tbl>
      <w:tblPr>
        <w:tblW w:w="0" w:type="auto"/>
        <w:tblLook w:val="04A0" w:firstRow="1" w:lastRow="0" w:firstColumn="1" w:lastColumn="0" w:noHBand="0" w:noVBand="1"/>
      </w:tblPr>
      <w:tblGrid>
        <w:gridCol w:w="4498"/>
        <w:gridCol w:w="4572"/>
      </w:tblGrid>
      <w:tr w:rsidR="003E7416" w:rsidRPr="00633675" w14:paraId="1339A9B9" w14:textId="77777777" w:rsidTr="00F32430">
        <w:tc>
          <w:tcPr>
            <w:tcW w:w="4498" w:type="dxa"/>
          </w:tcPr>
          <w:p w14:paraId="6F964D49" w14:textId="77777777" w:rsidR="00F32430" w:rsidRDefault="00F32430" w:rsidP="007C0279">
            <w:pPr>
              <w:tabs>
                <w:tab w:val="left" w:pos="2707"/>
              </w:tabs>
              <w:spacing w:after="120" w:line="276" w:lineRule="auto"/>
              <w:ind w:left="425" w:hanging="425"/>
              <w:jc w:val="both"/>
              <w:rPr>
                <w:rFonts w:ascii="Tahoma" w:hAnsi="Tahoma" w:cs="Tahoma"/>
                <w:sz w:val="20"/>
                <w:szCs w:val="20"/>
              </w:rPr>
            </w:pPr>
          </w:p>
          <w:p w14:paraId="45978DB2" w14:textId="4785B5A5"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052B68FE" w14:textId="77777777" w:rsidR="00F32430" w:rsidRDefault="00F32430" w:rsidP="007C0279">
            <w:pPr>
              <w:tabs>
                <w:tab w:val="left" w:pos="2707"/>
              </w:tabs>
              <w:spacing w:after="120" w:line="276" w:lineRule="auto"/>
              <w:ind w:left="425" w:hanging="425"/>
              <w:jc w:val="both"/>
              <w:rPr>
                <w:rFonts w:ascii="Tahoma" w:hAnsi="Tahoma" w:cs="Tahoma"/>
                <w:sz w:val="20"/>
                <w:szCs w:val="20"/>
              </w:rPr>
            </w:pPr>
          </w:p>
          <w:p w14:paraId="6223D1EF" w14:textId="741FDB42" w:rsidR="003E7416" w:rsidRPr="00633675" w:rsidRDefault="003E7416" w:rsidP="007C0279">
            <w:pPr>
              <w:tabs>
                <w:tab w:val="left" w:pos="2707"/>
              </w:tabs>
              <w:spacing w:after="120" w:line="276" w:lineRule="auto"/>
              <w:ind w:left="425" w:hanging="425"/>
              <w:jc w:val="both"/>
              <w:rPr>
                <w:rFonts w:ascii="Tahoma" w:hAnsi="Tahoma" w:cs="Tahoma"/>
                <w:sz w:val="20"/>
                <w:szCs w:val="20"/>
              </w:rPr>
            </w:pPr>
            <w:proofErr w:type="gramStart"/>
            <w:r w:rsidRPr="00633675">
              <w:rPr>
                <w:rFonts w:ascii="Tahoma" w:hAnsi="Tahoma" w:cs="Tahoma"/>
                <w:sz w:val="20"/>
                <w:szCs w:val="20"/>
              </w:rPr>
              <w:t xml:space="preserve">V  </w:t>
            </w:r>
            <w:r w:rsidR="00633675">
              <w:rPr>
                <w:rFonts w:ascii="Tahoma" w:hAnsi="Tahoma" w:cs="Tahoma"/>
                <w:sz w:val="20"/>
                <w:szCs w:val="20"/>
              </w:rPr>
              <w:t>…</w:t>
            </w:r>
            <w:proofErr w:type="gramEnd"/>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F32430">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30A376E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 xml:space="preserve">Za </w:t>
      </w:r>
      <w:r w:rsidR="00F32430">
        <w:rPr>
          <w:rFonts w:ascii="Tahoma" w:hAnsi="Tahoma" w:cs="Tahoma"/>
          <w:sz w:val="20"/>
          <w:szCs w:val="20"/>
        </w:rPr>
        <w:t>objednatele</w:t>
      </w:r>
      <w:r w:rsidRPr="00633675">
        <w:rPr>
          <w:rFonts w:ascii="Tahoma" w:hAnsi="Tahoma" w:cs="Tahoma"/>
          <w:sz w:val="20"/>
          <w:szCs w:val="20"/>
        </w:rPr>
        <w:tab/>
        <w:t xml:space="preserve">Za </w:t>
      </w:r>
      <w:r w:rsidR="00F32430">
        <w:rPr>
          <w:rFonts w:ascii="Tahoma" w:hAnsi="Tahoma" w:cs="Tahoma"/>
          <w:sz w:val="20"/>
          <w:szCs w:val="20"/>
        </w:rPr>
        <w:t>dodavatele</w:t>
      </w:r>
      <w:r w:rsidRPr="00633675">
        <w:rPr>
          <w:rFonts w:ascii="Tahoma" w:hAnsi="Tahoma" w:cs="Tahoma"/>
          <w:sz w:val="20"/>
          <w:szCs w:val="20"/>
        </w:rPr>
        <w:tab/>
      </w:r>
    </w:p>
    <w:p w14:paraId="2192691D" w14:textId="0E9CED19" w:rsidR="00E6187E" w:rsidRDefault="00E6187E">
      <w:pPr>
        <w:rPr>
          <w:rFonts w:ascii="Tahoma" w:hAnsi="Tahoma" w:cs="Tahoma"/>
          <w:sz w:val="20"/>
          <w:szCs w:val="20"/>
        </w:rPr>
      </w:pPr>
    </w:p>
    <w:sectPr w:rsidR="00E6187E" w:rsidSect="00500879">
      <w:headerReference w:type="default" r:id="rId10"/>
      <w:footerReference w:type="even"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4C52F" w14:textId="77777777" w:rsidR="0056313E" w:rsidRDefault="0056313E">
      <w:r>
        <w:separator/>
      </w:r>
    </w:p>
    <w:p w14:paraId="3DCD7BFC" w14:textId="77777777" w:rsidR="0056313E" w:rsidRDefault="0056313E"/>
  </w:endnote>
  <w:endnote w:type="continuationSeparator" w:id="0">
    <w:p w14:paraId="7C1164BE" w14:textId="77777777" w:rsidR="0056313E" w:rsidRDefault="0056313E">
      <w:r>
        <w:continuationSeparator/>
      </w:r>
    </w:p>
    <w:p w14:paraId="4252B998" w14:textId="77777777" w:rsidR="0056313E" w:rsidRDefault="0056313E"/>
    <w:p w14:paraId="7AA6DDB2" w14:textId="77777777" w:rsidR="0056313E" w:rsidRDefault="0056313E">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56313E">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592D08D"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70F84">
      <w:rPr>
        <w:rFonts w:ascii="Verdana" w:hAnsi="Verdana"/>
        <w:sz w:val="18"/>
        <w:szCs w:val="18"/>
      </w:rPr>
      <w:t>6</w:t>
    </w:r>
    <w:r w:rsidRPr="005C4047">
      <w:rPr>
        <w:rFonts w:ascii="Verdana" w:hAnsi="Verdana"/>
        <w:sz w:val="18"/>
        <w:szCs w:val="18"/>
      </w:rPr>
      <w:t>/</w:t>
    </w:r>
    <w:r w:rsidR="005255FC">
      <w:rPr>
        <w:rFonts w:ascii="Verdana" w:hAnsi="Verdana"/>
        <w:sz w:val="18"/>
        <w:szCs w:val="18"/>
      </w:rPr>
      <w:t>0</w:t>
    </w:r>
    <w:r w:rsidR="00C70F84">
      <w:rPr>
        <w:rFonts w:ascii="Verdana" w:hAnsi="Verdana"/>
        <w:sz w:val="18"/>
        <w:szCs w:val="18"/>
      </w:rPr>
      <w:t>4</w:t>
    </w:r>
    <w:r>
      <w:rPr>
        <w:rFonts w:ascii="Verdana" w:hAnsi="Verdana"/>
        <w:sz w:val="18"/>
        <w:szCs w:val="18"/>
      </w:rPr>
      <w:t>/</w:t>
    </w:r>
    <w:r w:rsidR="005255FC">
      <w:rPr>
        <w:rFonts w:ascii="Verdana" w:hAnsi="Verdana"/>
        <w:sz w:val="18"/>
        <w:szCs w:val="18"/>
      </w:rPr>
      <w:t>servis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56313E">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5C0C" w14:textId="77777777" w:rsidR="0056313E" w:rsidRDefault="0056313E">
      <w:r>
        <w:separator/>
      </w:r>
    </w:p>
    <w:p w14:paraId="3B0410A0" w14:textId="77777777" w:rsidR="0056313E" w:rsidRDefault="0056313E"/>
  </w:footnote>
  <w:footnote w:type="continuationSeparator" w:id="0">
    <w:p w14:paraId="34BCCE37" w14:textId="77777777" w:rsidR="0056313E" w:rsidRDefault="0056313E">
      <w:r>
        <w:continuationSeparator/>
      </w:r>
    </w:p>
    <w:p w14:paraId="4A3FDA56" w14:textId="77777777" w:rsidR="0056313E" w:rsidRDefault="00563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10A0F0B"/>
    <w:multiLevelType w:val="hybridMultilevel"/>
    <w:tmpl w:val="DEB2E9BC"/>
    <w:lvl w:ilvl="0" w:tplc="71C635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15A0D5D"/>
    <w:multiLevelType w:val="hybridMultilevel"/>
    <w:tmpl w:val="C11250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CD0E40"/>
    <w:multiLevelType w:val="hybridMultilevel"/>
    <w:tmpl w:val="B5FAD6C6"/>
    <w:lvl w:ilvl="0" w:tplc="04050017">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73B4C5C"/>
    <w:multiLevelType w:val="hybridMultilevel"/>
    <w:tmpl w:val="68CA96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5D2C44"/>
    <w:multiLevelType w:val="hybridMultilevel"/>
    <w:tmpl w:val="E0BC27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06946DD"/>
    <w:multiLevelType w:val="hybridMultilevel"/>
    <w:tmpl w:val="8E7A72E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18D7F24"/>
    <w:multiLevelType w:val="multilevel"/>
    <w:tmpl w:val="983E0EC4"/>
    <w:lvl w:ilvl="0">
      <w:start w:val="1"/>
      <w:numFmt w:val="decimal"/>
      <w:lvlText w:val="%1."/>
      <w:lvlJc w:val="left"/>
      <w:pPr>
        <w:ind w:left="720" w:hanging="360"/>
      </w:pPr>
      <w:rPr>
        <w:b/>
        <w:sz w:val="22"/>
        <w:szCs w:val="22"/>
      </w:rPr>
    </w:lvl>
    <w:lvl w:ilvl="1">
      <w:start w:val="1"/>
      <w:numFmt w:val="decimal"/>
      <w:isLgl/>
      <w:lvlText w:val="%1.%2"/>
      <w:lvlJc w:val="left"/>
      <w:pPr>
        <w:ind w:left="1800" w:hanging="360"/>
      </w:pPr>
      <w:rPr>
        <w:rFonts w:hint="default"/>
        <w:b w:val="0"/>
        <w:color w:val="auto"/>
        <w:u w:val="none"/>
      </w:rPr>
    </w:lvl>
    <w:lvl w:ilvl="2">
      <w:start w:val="1"/>
      <w:numFmt w:val="decimal"/>
      <w:isLgl/>
      <w:lvlText w:val="%1.%2.%3"/>
      <w:lvlJc w:val="left"/>
      <w:pPr>
        <w:ind w:left="3556" w:hanging="720"/>
      </w:pPr>
      <w:rPr>
        <w:rFonts w:hint="default"/>
        <w:b w:val="0"/>
        <w:u w:val="none"/>
      </w:rPr>
    </w:lvl>
    <w:lvl w:ilvl="3">
      <w:start w:val="1"/>
      <w:numFmt w:val="decimal"/>
      <w:isLgl/>
      <w:lvlText w:val="%1.%2.%3.%4"/>
      <w:lvlJc w:val="left"/>
      <w:pPr>
        <w:ind w:left="4320" w:hanging="720"/>
      </w:pPr>
      <w:rPr>
        <w:rFonts w:hint="default"/>
        <w:b/>
        <w:u w:val="single"/>
      </w:rPr>
    </w:lvl>
    <w:lvl w:ilvl="4">
      <w:start w:val="1"/>
      <w:numFmt w:val="decimal"/>
      <w:isLgl/>
      <w:lvlText w:val="%1.%2.%3.%4.%5"/>
      <w:lvlJc w:val="left"/>
      <w:pPr>
        <w:ind w:left="5760" w:hanging="1080"/>
      </w:pPr>
      <w:rPr>
        <w:rFonts w:hint="default"/>
        <w:b/>
        <w:u w:val="single"/>
      </w:rPr>
    </w:lvl>
    <w:lvl w:ilvl="5">
      <w:start w:val="1"/>
      <w:numFmt w:val="decimal"/>
      <w:isLgl/>
      <w:lvlText w:val="%1.%2.%3.%4.%5.%6"/>
      <w:lvlJc w:val="left"/>
      <w:pPr>
        <w:ind w:left="6840" w:hanging="1080"/>
      </w:pPr>
      <w:rPr>
        <w:rFonts w:hint="default"/>
        <w:b/>
        <w:u w:val="single"/>
      </w:rPr>
    </w:lvl>
    <w:lvl w:ilvl="6">
      <w:start w:val="1"/>
      <w:numFmt w:val="decimal"/>
      <w:isLgl/>
      <w:lvlText w:val="%1.%2.%3.%4.%5.%6.%7"/>
      <w:lvlJc w:val="left"/>
      <w:pPr>
        <w:ind w:left="8280" w:hanging="1440"/>
      </w:pPr>
      <w:rPr>
        <w:rFonts w:hint="default"/>
        <w:b/>
        <w:u w:val="single"/>
      </w:rPr>
    </w:lvl>
    <w:lvl w:ilvl="7">
      <w:start w:val="1"/>
      <w:numFmt w:val="decimal"/>
      <w:isLgl/>
      <w:lvlText w:val="%1.%2.%3.%4.%5.%6.%7.%8"/>
      <w:lvlJc w:val="left"/>
      <w:pPr>
        <w:ind w:left="9360" w:hanging="1440"/>
      </w:pPr>
      <w:rPr>
        <w:rFonts w:hint="default"/>
        <w:b/>
        <w:u w:val="single"/>
      </w:rPr>
    </w:lvl>
    <w:lvl w:ilvl="8">
      <w:start w:val="1"/>
      <w:numFmt w:val="decimal"/>
      <w:isLgl/>
      <w:lvlText w:val="%1.%2.%3.%4.%5.%6.%7.%8.%9"/>
      <w:lvlJc w:val="left"/>
      <w:pPr>
        <w:ind w:left="10440" w:hanging="1440"/>
      </w:pPr>
      <w:rPr>
        <w:rFonts w:hint="default"/>
        <w:b/>
        <w:u w:val="single"/>
      </w:rPr>
    </w:lvl>
  </w:abstractNum>
  <w:abstractNum w:abstractNumId="14"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C648E6"/>
    <w:multiLevelType w:val="hybridMultilevel"/>
    <w:tmpl w:val="DE68D252"/>
    <w:lvl w:ilvl="0" w:tplc="2EF4AA1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667A1315"/>
    <w:multiLevelType w:val="hybridMultilevel"/>
    <w:tmpl w:val="8F1468CC"/>
    <w:lvl w:ilvl="0" w:tplc="0405000F">
      <w:start w:val="1"/>
      <w:numFmt w:val="decimal"/>
      <w:lvlText w:val="%1."/>
      <w:lvlJc w:val="left"/>
      <w:pPr>
        <w:ind w:left="1145" w:hanging="360"/>
      </w:pPr>
    </w:lvl>
    <w:lvl w:ilvl="1" w:tplc="04050019">
      <w:start w:val="1"/>
      <w:numFmt w:val="lowerLetter"/>
      <w:lvlText w:val="%2."/>
      <w:lvlJc w:val="left"/>
      <w:pPr>
        <w:ind w:left="644"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6D162FC6"/>
    <w:multiLevelType w:val="hybridMultilevel"/>
    <w:tmpl w:val="F8B27DCC"/>
    <w:lvl w:ilvl="0" w:tplc="0405000B">
      <w:start w:val="1"/>
      <w:numFmt w:val="bullet"/>
      <w:lvlText w:val=""/>
      <w:lvlJc w:val="left"/>
      <w:pPr>
        <w:ind w:left="720" w:hanging="360"/>
      </w:pPr>
      <w:rPr>
        <w:rFonts w:ascii="Wingdings" w:hAnsi="Wingdings" w:hint="default"/>
      </w:rPr>
    </w:lvl>
    <w:lvl w:ilvl="1" w:tplc="9C3AD17C">
      <w:numFmt w:val="bullet"/>
      <w:lvlText w:val="-"/>
      <w:lvlJc w:val="left"/>
      <w:pPr>
        <w:ind w:left="1440" w:hanging="360"/>
      </w:pPr>
      <w:rPr>
        <w:rFonts w:ascii="Calibri" w:eastAsia="SimSu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abstractNumId w:val="16"/>
  </w:num>
  <w:num w:numId="2">
    <w:abstractNumId w:val="9"/>
  </w:num>
  <w:num w:numId="3">
    <w:abstractNumId w:val="18"/>
  </w:num>
  <w:num w:numId="4">
    <w:abstractNumId w:val="23"/>
  </w:num>
  <w:num w:numId="5">
    <w:abstractNumId w:val="17"/>
  </w:num>
  <w:num w:numId="6">
    <w:abstractNumId w:val="15"/>
  </w:num>
  <w:num w:numId="7">
    <w:abstractNumId w:val="11"/>
  </w:num>
  <w:num w:numId="8">
    <w:abstractNumId w:val="8"/>
  </w:num>
  <w:num w:numId="9">
    <w:abstractNumId w:val="1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1"/>
  </w:num>
  <w:num w:numId="14">
    <w:abstractNumId w:val="10"/>
  </w:num>
  <w:num w:numId="15">
    <w:abstractNumId w:val="19"/>
  </w:num>
  <w:num w:numId="16">
    <w:abstractNumId w:val="7"/>
  </w:num>
  <w:num w:numId="17">
    <w:abstractNumId w:val="4"/>
  </w:num>
  <w:num w:numId="18">
    <w:abstractNumId w:val="12"/>
  </w:num>
  <w:num w:numId="19">
    <w:abstractNumId w:val="22"/>
  </w:num>
  <w:num w:numId="20">
    <w:abstractNumId w:val="5"/>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5E9"/>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2A05"/>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598F"/>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7D"/>
    <w:rsid w:val="003871B7"/>
    <w:rsid w:val="00390A2D"/>
    <w:rsid w:val="00392100"/>
    <w:rsid w:val="00392D02"/>
    <w:rsid w:val="00395F66"/>
    <w:rsid w:val="003970A3"/>
    <w:rsid w:val="003A2614"/>
    <w:rsid w:val="003A4493"/>
    <w:rsid w:val="003A45A9"/>
    <w:rsid w:val="003A723A"/>
    <w:rsid w:val="003B7B6F"/>
    <w:rsid w:val="003C0B27"/>
    <w:rsid w:val="003C1697"/>
    <w:rsid w:val="003C3AEF"/>
    <w:rsid w:val="003C3E32"/>
    <w:rsid w:val="003C4240"/>
    <w:rsid w:val="003D0323"/>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179E"/>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39F4"/>
    <w:rsid w:val="00474BE2"/>
    <w:rsid w:val="00475517"/>
    <w:rsid w:val="00476CA3"/>
    <w:rsid w:val="00481AD0"/>
    <w:rsid w:val="00481D88"/>
    <w:rsid w:val="00484A73"/>
    <w:rsid w:val="00486F0C"/>
    <w:rsid w:val="00487C11"/>
    <w:rsid w:val="004948B1"/>
    <w:rsid w:val="00496D1A"/>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0879"/>
    <w:rsid w:val="00501788"/>
    <w:rsid w:val="00501BB4"/>
    <w:rsid w:val="00502205"/>
    <w:rsid w:val="0050285B"/>
    <w:rsid w:val="00503E85"/>
    <w:rsid w:val="00511AD2"/>
    <w:rsid w:val="0051200A"/>
    <w:rsid w:val="00514378"/>
    <w:rsid w:val="0051537E"/>
    <w:rsid w:val="00520040"/>
    <w:rsid w:val="00522AA6"/>
    <w:rsid w:val="005230DC"/>
    <w:rsid w:val="005255FC"/>
    <w:rsid w:val="00525E6A"/>
    <w:rsid w:val="00527222"/>
    <w:rsid w:val="0053094A"/>
    <w:rsid w:val="00532BD2"/>
    <w:rsid w:val="00542288"/>
    <w:rsid w:val="00543C96"/>
    <w:rsid w:val="0054698F"/>
    <w:rsid w:val="005471D6"/>
    <w:rsid w:val="0055279E"/>
    <w:rsid w:val="005540F9"/>
    <w:rsid w:val="0055449E"/>
    <w:rsid w:val="0056313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3F47"/>
    <w:rsid w:val="005C520C"/>
    <w:rsid w:val="005C5694"/>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B11CA"/>
    <w:rsid w:val="006B2470"/>
    <w:rsid w:val="006B2E41"/>
    <w:rsid w:val="006B503D"/>
    <w:rsid w:val="006C0088"/>
    <w:rsid w:val="006C227E"/>
    <w:rsid w:val="006C240F"/>
    <w:rsid w:val="006C4042"/>
    <w:rsid w:val="006C5369"/>
    <w:rsid w:val="006C58FF"/>
    <w:rsid w:val="006D52C4"/>
    <w:rsid w:val="006D6317"/>
    <w:rsid w:val="006D76DC"/>
    <w:rsid w:val="006E0A9C"/>
    <w:rsid w:val="006E5F88"/>
    <w:rsid w:val="006F2DAE"/>
    <w:rsid w:val="006F356D"/>
    <w:rsid w:val="006F3D21"/>
    <w:rsid w:val="006F5C2F"/>
    <w:rsid w:val="00705BC6"/>
    <w:rsid w:val="00705F68"/>
    <w:rsid w:val="007107F4"/>
    <w:rsid w:val="0071204D"/>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98A"/>
    <w:rsid w:val="007C0CD1"/>
    <w:rsid w:val="007C258D"/>
    <w:rsid w:val="007C6BE2"/>
    <w:rsid w:val="007D2916"/>
    <w:rsid w:val="007D2D8A"/>
    <w:rsid w:val="007D5333"/>
    <w:rsid w:val="007D56AD"/>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90645"/>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2AD6"/>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E4B6E"/>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308"/>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0AA"/>
    <w:rsid w:val="00C6535E"/>
    <w:rsid w:val="00C67EEC"/>
    <w:rsid w:val="00C70F84"/>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0484"/>
    <w:rsid w:val="00D9266E"/>
    <w:rsid w:val="00D9509E"/>
    <w:rsid w:val="00D960B0"/>
    <w:rsid w:val="00DA1EA5"/>
    <w:rsid w:val="00DA29FB"/>
    <w:rsid w:val="00DA3255"/>
    <w:rsid w:val="00DA333E"/>
    <w:rsid w:val="00DA38BE"/>
    <w:rsid w:val="00DA403F"/>
    <w:rsid w:val="00DA6F05"/>
    <w:rsid w:val="00DA6FE2"/>
    <w:rsid w:val="00DB3D19"/>
    <w:rsid w:val="00DB69A9"/>
    <w:rsid w:val="00DC3246"/>
    <w:rsid w:val="00DC7782"/>
    <w:rsid w:val="00DD23F1"/>
    <w:rsid w:val="00DD3231"/>
    <w:rsid w:val="00DE0323"/>
    <w:rsid w:val="00DE40ED"/>
    <w:rsid w:val="00DE417C"/>
    <w:rsid w:val="00DE494F"/>
    <w:rsid w:val="00DE6599"/>
    <w:rsid w:val="00DF587C"/>
    <w:rsid w:val="00DF7F73"/>
    <w:rsid w:val="00E002DD"/>
    <w:rsid w:val="00E04F18"/>
    <w:rsid w:val="00E071D2"/>
    <w:rsid w:val="00E07AFC"/>
    <w:rsid w:val="00E13BB1"/>
    <w:rsid w:val="00E14D26"/>
    <w:rsid w:val="00E15AD4"/>
    <w:rsid w:val="00E22BBF"/>
    <w:rsid w:val="00E35A85"/>
    <w:rsid w:val="00E405EC"/>
    <w:rsid w:val="00E41E89"/>
    <w:rsid w:val="00E42A4E"/>
    <w:rsid w:val="00E4696A"/>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28CB"/>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B19"/>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430"/>
    <w:rsid w:val="00F327C3"/>
    <w:rsid w:val="00F32867"/>
    <w:rsid w:val="00F32D97"/>
    <w:rsid w:val="00F3404A"/>
    <w:rsid w:val="00F36538"/>
    <w:rsid w:val="00F453A0"/>
    <w:rsid w:val="00F50C30"/>
    <w:rsid w:val="00F514D6"/>
    <w:rsid w:val="00F57658"/>
    <w:rsid w:val="00F57C74"/>
    <w:rsid w:val="00F6007D"/>
    <w:rsid w:val="00F609E4"/>
    <w:rsid w:val="00F64A9A"/>
    <w:rsid w:val="00F6515B"/>
    <w:rsid w:val="00F65D8D"/>
    <w:rsid w:val="00F7609B"/>
    <w:rsid w:val="00F81D8E"/>
    <w:rsid w:val="00F82BEA"/>
    <w:rsid w:val="00F85064"/>
    <w:rsid w:val="00F90C11"/>
    <w:rsid w:val="00FA6687"/>
    <w:rsid w:val="00FB391C"/>
    <w:rsid w:val="00FB3D20"/>
    <w:rsid w:val="00FB3FDF"/>
    <w:rsid w:val="00FB47DA"/>
    <w:rsid w:val="00FB4B32"/>
    <w:rsid w:val="00FB5EC9"/>
    <w:rsid w:val="00FC0DFA"/>
    <w:rsid w:val="00FC1FE9"/>
    <w:rsid w:val="00FC3AC3"/>
    <w:rsid w:val="00FC472D"/>
    <w:rsid w:val="00FC4FDC"/>
    <w:rsid w:val="00FC57A4"/>
    <w:rsid w:val="00FC6010"/>
    <w:rsid w:val="00FD3356"/>
    <w:rsid w:val="00FD61D4"/>
    <w:rsid w:val="00FD6D6B"/>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6"/>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10"/>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ED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atava.stribna@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6673-4E4A-420B-8247-EEA486D3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3496</Words>
  <Characters>20631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Věra Halfarová</cp:lastModifiedBy>
  <cp:revision>2</cp:revision>
  <cp:lastPrinted>2025-04-29T07:37:00Z</cp:lastPrinted>
  <dcterms:created xsi:type="dcterms:W3CDTF">2026-03-06T10:20:00Z</dcterms:created>
  <dcterms:modified xsi:type="dcterms:W3CDTF">2026-03-06T10:20:00Z</dcterms:modified>
</cp:coreProperties>
</file>