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7BEC" w14:textId="60D69BE5" w:rsidR="004D37D5" w:rsidRPr="00642C26" w:rsidRDefault="0055616E" w:rsidP="00997410">
      <w:pPr>
        <w:pStyle w:val="Nzev"/>
        <w:spacing w:line="276" w:lineRule="auto"/>
        <w:rPr>
          <w:rFonts w:ascii="Tahoma" w:hAnsi="Tahoma" w:cs="Tahoma"/>
          <w:sz w:val="22"/>
          <w:szCs w:val="20"/>
          <w:u w:val="single"/>
        </w:rPr>
      </w:pPr>
      <w:r>
        <w:rPr>
          <w:rFonts w:ascii="Tahoma" w:hAnsi="Tahoma" w:cs="Tahoma"/>
          <w:sz w:val="22"/>
          <w:szCs w:val="20"/>
          <w:u w:val="single"/>
        </w:rPr>
        <w:t xml:space="preserve">RÁMCOVÁ </w:t>
      </w:r>
      <w:r w:rsidR="00066DAC" w:rsidRPr="00642C26">
        <w:rPr>
          <w:rFonts w:ascii="Tahoma" w:hAnsi="Tahoma" w:cs="Tahoma"/>
          <w:sz w:val="22"/>
          <w:szCs w:val="20"/>
          <w:u w:val="single"/>
        </w:rPr>
        <w:t>K</w:t>
      </w:r>
      <w:r w:rsidR="004D37D5" w:rsidRPr="00642C26">
        <w:rPr>
          <w:rFonts w:ascii="Tahoma" w:hAnsi="Tahoma" w:cs="Tahoma"/>
          <w:sz w:val="22"/>
          <w:szCs w:val="20"/>
          <w:u w:val="single"/>
        </w:rPr>
        <w:t xml:space="preserve">UPNÍ SMLOUVA </w:t>
      </w:r>
    </w:p>
    <w:p w14:paraId="18F9ED65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14FB4E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</w:rPr>
        <w:t>Smluvní strany</w:t>
      </w:r>
    </w:p>
    <w:p w14:paraId="0AF9C159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2A7B16ED" w14:textId="7FE855CC" w:rsidR="00997410" w:rsidRPr="00642C26" w:rsidRDefault="00C33058" w:rsidP="00997410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>Moravskoslezská nemocnice</w:t>
      </w:r>
      <w:r w:rsidR="00997410" w:rsidRPr="00642C26">
        <w:rPr>
          <w:rFonts w:ascii="Tahoma" w:hAnsi="Tahoma" w:cs="Tahoma"/>
          <w:b/>
          <w:color w:val="000000"/>
          <w:sz w:val="20"/>
          <w:szCs w:val="20"/>
        </w:rPr>
        <w:t xml:space="preserve"> Krnov, příspěvková organizace</w:t>
      </w:r>
    </w:p>
    <w:p w14:paraId="4F2B404A" w14:textId="77777777" w:rsidR="00997410" w:rsidRPr="00642C26" w:rsidRDefault="00997410" w:rsidP="00997410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color w:val="000000"/>
          <w:sz w:val="20"/>
          <w:szCs w:val="20"/>
        </w:rPr>
        <w:tab/>
        <w:t>se sídlem:</w:t>
      </w:r>
      <w:r w:rsidRPr="00642C26">
        <w:rPr>
          <w:rFonts w:ascii="Tahoma" w:hAnsi="Tahoma" w:cs="Tahoma"/>
          <w:color w:val="000000"/>
          <w:sz w:val="20"/>
          <w:szCs w:val="20"/>
        </w:rPr>
        <w:tab/>
        <w:t>I. P. Pavlova 552/9, Pod Bezručovým vrchem, 794 01 Krnov</w:t>
      </w:r>
    </w:p>
    <w:p w14:paraId="494E2795" w14:textId="77777777" w:rsidR="004D37D5" w:rsidRPr="00642C26" w:rsidRDefault="00997410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z</w:t>
      </w:r>
      <w:r w:rsidR="004D37D5" w:rsidRPr="00642C26">
        <w:rPr>
          <w:rFonts w:ascii="Tahoma" w:hAnsi="Tahoma" w:cs="Tahoma"/>
          <w:sz w:val="20"/>
          <w:szCs w:val="20"/>
        </w:rPr>
        <w:t>astoupena:</w:t>
      </w:r>
      <w:r w:rsidR="004D37D5" w:rsidRPr="00642C26">
        <w:rPr>
          <w:rFonts w:ascii="Tahoma" w:hAnsi="Tahoma" w:cs="Tahoma"/>
          <w:sz w:val="20"/>
          <w:szCs w:val="20"/>
        </w:rPr>
        <w:tab/>
      </w:r>
    </w:p>
    <w:p w14:paraId="56514AA8" w14:textId="77777777" w:rsidR="004D37D5" w:rsidRPr="00642C26" w:rsidRDefault="004D37D5" w:rsidP="00C06A1F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ve věcech smluvních: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MUDr. Ladislavem Václavcem</w:t>
      </w:r>
      <w:r w:rsidRPr="00642C26">
        <w:rPr>
          <w:rFonts w:ascii="Tahoma" w:hAnsi="Tahoma" w:cs="Tahoma"/>
          <w:sz w:val="20"/>
          <w:szCs w:val="20"/>
        </w:rPr>
        <w:t>, MBA, ředitel</w:t>
      </w:r>
      <w:r w:rsidR="00066DAC" w:rsidRPr="00642C26">
        <w:rPr>
          <w:rFonts w:ascii="Tahoma" w:hAnsi="Tahoma" w:cs="Tahoma"/>
          <w:sz w:val="20"/>
          <w:szCs w:val="20"/>
        </w:rPr>
        <w:t>em</w:t>
      </w:r>
    </w:p>
    <w:p w14:paraId="1CE17E7A" w14:textId="254BF61A" w:rsidR="004D37D5" w:rsidRPr="0055616E" w:rsidRDefault="004D37D5" w:rsidP="0055616E">
      <w:pPr>
        <w:numPr>
          <w:ilvl w:val="12"/>
          <w:numId w:val="0"/>
        </w:numPr>
        <w:tabs>
          <w:tab w:val="left" w:pos="2977"/>
        </w:tabs>
        <w:spacing w:line="276" w:lineRule="auto"/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IČ</w:t>
      </w:r>
      <w:r w:rsidR="008B7CC6" w:rsidRPr="00642C26">
        <w:rPr>
          <w:rFonts w:ascii="Tahoma" w:hAnsi="Tahoma" w:cs="Tahoma"/>
          <w:sz w:val="20"/>
          <w:szCs w:val="20"/>
        </w:rPr>
        <w:t>O</w:t>
      </w:r>
      <w:r w:rsidRPr="00642C26">
        <w:rPr>
          <w:rFonts w:ascii="Tahoma" w:hAnsi="Tahoma" w:cs="Tahoma"/>
          <w:sz w:val="20"/>
          <w:szCs w:val="20"/>
        </w:rPr>
        <w:t>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00844641</w:t>
      </w:r>
    </w:p>
    <w:p w14:paraId="11BDE1B8" w14:textId="77777777" w:rsidR="004D37D5" w:rsidRPr="00642C26" w:rsidRDefault="004D37D5" w:rsidP="00C06A1F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DIČ: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sz w:val="20"/>
          <w:szCs w:val="20"/>
        </w:rPr>
        <w:t>CZ00844641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3C8909B0" w14:textId="7793599D" w:rsidR="00997410" w:rsidRPr="00642C26" w:rsidRDefault="004D37D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color w:val="000000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</w:r>
      <w:r w:rsidR="00F71DB5" w:rsidRPr="00642C26">
        <w:rPr>
          <w:rFonts w:ascii="Tahoma" w:hAnsi="Tahoma" w:cs="Tahoma"/>
          <w:sz w:val="20"/>
          <w:szCs w:val="20"/>
        </w:rPr>
        <w:t>b</w:t>
      </w:r>
      <w:r w:rsidR="009F663A">
        <w:rPr>
          <w:rFonts w:ascii="Tahoma" w:hAnsi="Tahoma" w:cs="Tahoma"/>
          <w:sz w:val="20"/>
          <w:szCs w:val="20"/>
        </w:rPr>
        <w:t>ankovní spojení:</w:t>
      </w:r>
      <w:r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Česká spořitelna, a.s.</w:t>
      </w:r>
    </w:p>
    <w:p w14:paraId="70458777" w14:textId="77777777" w:rsidR="004D37D5" w:rsidRPr="00642C26" w:rsidRDefault="00F71DB5" w:rsidP="00997410">
      <w:pPr>
        <w:numPr>
          <w:ilvl w:val="12"/>
          <w:numId w:val="0"/>
        </w:numPr>
        <w:tabs>
          <w:tab w:val="num" w:pos="360"/>
          <w:tab w:val="left" w:pos="2977"/>
        </w:tabs>
        <w:spacing w:line="276" w:lineRule="auto"/>
        <w:ind w:left="284" w:hanging="426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ab/>
        <w:t>č</w:t>
      </w:r>
      <w:r w:rsidR="004D37D5" w:rsidRPr="00642C26">
        <w:rPr>
          <w:rFonts w:ascii="Tahoma" w:hAnsi="Tahoma" w:cs="Tahoma"/>
          <w:sz w:val="20"/>
          <w:szCs w:val="20"/>
        </w:rPr>
        <w:t xml:space="preserve">íslo účtu: </w:t>
      </w:r>
      <w:r w:rsidR="004D37D5" w:rsidRPr="00642C26">
        <w:rPr>
          <w:rFonts w:ascii="Tahoma" w:hAnsi="Tahoma" w:cs="Tahoma"/>
          <w:sz w:val="20"/>
          <w:szCs w:val="20"/>
        </w:rPr>
        <w:tab/>
      </w:r>
      <w:r w:rsidR="00997410" w:rsidRPr="00642C26">
        <w:rPr>
          <w:rFonts w:ascii="Tahoma" w:hAnsi="Tahoma" w:cs="Tahoma"/>
          <w:color w:val="000000"/>
          <w:sz w:val="20"/>
          <w:szCs w:val="20"/>
        </w:rPr>
        <w:t>2870392/0800</w:t>
      </w:r>
    </w:p>
    <w:p w14:paraId="366ADAF7" w14:textId="77777777" w:rsidR="004D37D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Zapsaná v OR</w:t>
      </w:r>
      <w:r w:rsidR="00F71DB5" w:rsidRPr="00642C26">
        <w:rPr>
          <w:rFonts w:ascii="Tahoma" w:hAnsi="Tahoma" w:cs="Tahoma"/>
          <w:sz w:val="20"/>
          <w:szCs w:val="20"/>
        </w:rPr>
        <w:t xml:space="preserve"> u Krajského</w:t>
      </w:r>
      <w:r w:rsidRPr="00642C26">
        <w:rPr>
          <w:rFonts w:ascii="Tahoma" w:hAnsi="Tahoma" w:cs="Tahoma"/>
          <w:sz w:val="20"/>
          <w:szCs w:val="20"/>
        </w:rPr>
        <w:t xml:space="preserve"> soudu v Ostravě, spis. zn. </w:t>
      </w:r>
      <w:proofErr w:type="spellStart"/>
      <w:r w:rsidRPr="00642C26">
        <w:rPr>
          <w:rFonts w:ascii="Tahoma" w:hAnsi="Tahoma" w:cs="Tahoma"/>
          <w:sz w:val="20"/>
          <w:szCs w:val="20"/>
        </w:rPr>
        <w:t>Pr</w:t>
      </w:r>
      <w:proofErr w:type="spellEnd"/>
      <w:r w:rsidR="00F71DB5" w:rsidRPr="00642C26">
        <w:rPr>
          <w:rFonts w:ascii="Tahoma" w:hAnsi="Tahoma" w:cs="Tahoma"/>
          <w:sz w:val="20"/>
          <w:szCs w:val="20"/>
        </w:rPr>
        <w:t xml:space="preserve"> 876</w:t>
      </w:r>
    </w:p>
    <w:p w14:paraId="3C5EFD96" w14:textId="77777777" w:rsidR="00F71DB5" w:rsidRPr="00642C26" w:rsidRDefault="006975F2" w:rsidP="00F71DB5">
      <w:pPr>
        <w:spacing w:line="276" w:lineRule="auto"/>
        <w:ind w:firstLine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233344C0" w14:textId="70471D4B" w:rsidR="004D37D5" w:rsidRPr="00642C26" w:rsidRDefault="004D37D5" w:rsidP="00C06A1F">
      <w:pPr>
        <w:spacing w:line="276" w:lineRule="auto"/>
        <w:rPr>
          <w:rFonts w:ascii="Tahoma" w:hAnsi="Tahoma" w:cs="Tahoma"/>
          <w:i/>
          <w:i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dále jen </w:t>
      </w:r>
      <w:r w:rsidRPr="00642C26">
        <w:rPr>
          <w:rFonts w:ascii="Tahoma" w:hAnsi="Tahoma" w:cs="Tahoma"/>
          <w:i/>
          <w:iCs/>
          <w:sz w:val="20"/>
          <w:szCs w:val="20"/>
        </w:rPr>
        <w:t>„</w:t>
      </w:r>
      <w:r w:rsidRPr="00642C26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642C26">
        <w:rPr>
          <w:rFonts w:ascii="Tahoma" w:hAnsi="Tahoma" w:cs="Tahoma"/>
          <w:i/>
          <w:iCs/>
          <w:sz w:val="20"/>
          <w:szCs w:val="20"/>
        </w:rPr>
        <w:t>“</w:t>
      </w:r>
      <w:r w:rsidR="00C33058">
        <w:rPr>
          <w:rFonts w:ascii="Tahoma" w:hAnsi="Tahoma" w:cs="Tahoma"/>
          <w:i/>
          <w:iCs/>
          <w:sz w:val="20"/>
          <w:szCs w:val="20"/>
        </w:rPr>
        <w:t xml:space="preserve"> nebo „MSN Krnov“</w:t>
      </w:r>
    </w:p>
    <w:p w14:paraId="00E14AC0" w14:textId="77777777" w:rsidR="004D37D5" w:rsidRPr="00642C26" w:rsidRDefault="004D37D5" w:rsidP="00C06A1F">
      <w:pPr>
        <w:pStyle w:val="Normlnweb"/>
        <w:spacing w:line="276" w:lineRule="auto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a</w:t>
      </w:r>
    </w:p>
    <w:p w14:paraId="5DFD68C9" w14:textId="77777777" w:rsidR="004D37D5" w:rsidRPr="00642C26" w:rsidRDefault="004D37D5" w:rsidP="00C06A1F">
      <w:pPr>
        <w:widowControl/>
        <w:numPr>
          <w:ilvl w:val="0"/>
          <w:numId w:val="13"/>
        </w:numPr>
        <w:tabs>
          <w:tab w:val="clear" w:pos="720"/>
        </w:tabs>
        <w:suppressAutoHyphens w:val="0"/>
        <w:spacing w:after="60" w:line="276" w:lineRule="auto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highlight w:val="yellow"/>
        </w:rPr>
        <w:t>………………………</w:t>
      </w:r>
      <w:r w:rsidRPr="00642C26">
        <w:rPr>
          <w:rFonts w:ascii="Tahoma" w:hAnsi="Tahoma" w:cs="Tahoma"/>
          <w:b/>
          <w:sz w:val="20"/>
          <w:szCs w:val="20"/>
        </w:rPr>
        <w:t xml:space="preserve"> </w:t>
      </w:r>
      <w:r w:rsidRPr="00642C26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5DA9DA5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se sídlem: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829E916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zastoupen: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ADFD4A5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IČ</w:t>
      </w:r>
      <w:r w:rsidR="008B7CC6" w:rsidRPr="00642C26">
        <w:rPr>
          <w:rFonts w:ascii="Tahoma" w:hAnsi="Tahoma" w:cs="Tahoma"/>
          <w:sz w:val="20"/>
          <w:szCs w:val="20"/>
          <w:highlight w:val="yellow"/>
        </w:rPr>
        <w:t>O</w:t>
      </w:r>
      <w:r w:rsidRPr="00642C26">
        <w:rPr>
          <w:rFonts w:ascii="Tahoma" w:hAnsi="Tahoma" w:cs="Tahoma"/>
          <w:sz w:val="20"/>
          <w:szCs w:val="20"/>
          <w:highlight w:val="yellow"/>
        </w:rPr>
        <w:t>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7EDAE1C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DIČ: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543D3ECA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bankovní spojení: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4C9EA452" w14:textId="77777777" w:rsidR="004D37D5" w:rsidRPr="00642C26" w:rsidRDefault="004D37D5" w:rsidP="00C06A1F">
      <w:pPr>
        <w:spacing w:line="276" w:lineRule="auto"/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číslo účtu:</w:t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  <w:r w:rsidRPr="00642C26">
        <w:rPr>
          <w:rFonts w:ascii="Tahoma" w:hAnsi="Tahoma" w:cs="Tahoma"/>
          <w:sz w:val="20"/>
          <w:szCs w:val="20"/>
          <w:highlight w:val="yellow"/>
        </w:rPr>
        <w:tab/>
      </w:r>
    </w:p>
    <w:p w14:paraId="7D12CEED" w14:textId="77777777" w:rsidR="004D37D5" w:rsidRPr="00642C26" w:rsidRDefault="006975F2" w:rsidP="00C06A1F">
      <w:pPr>
        <w:spacing w:line="276" w:lineRule="auto"/>
        <w:ind w:left="284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  <w:highlight w:val="yellow"/>
        </w:rPr>
        <w:t>Zapsaná v </w:t>
      </w:r>
      <w:r w:rsidRPr="00E86744">
        <w:rPr>
          <w:rFonts w:ascii="Tahoma" w:hAnsi="Tahoma" w:cs="Tahoma"/>
          <w:sz w:val="20"/>
          <w:szCs w:val="20"/>
          <w:highlight w:val="yellow"/>
        </w:rPr>
        <w:t>OR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u Krajského soudu v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…………………………</w:t>
      </w:r>
      <w:r w:rsidRPr="00E86744">
        <w:rPr>
          <w:rFonts w:ascii="Tahoma" w:hAnsi="Tahoma" w:cs="Tahoma"/>
          <w:sz w:val="20"/>
          <w:szCs w:val="20"/>
          <w:highlight w:val="yellow"/>
        </w:rPr>
        <w:t xml:space="preserve">, spis. zn. </w:t>
      </w:r>
      <w:r w:rsidR="004D37D5" w:rsidRPr="00E86744">
        <w:rPr>
          <w:rFonts w:ascii="Tahoma" w:hAnsi="Tahoma" w:cs="Tahoma"/>
          <w:sz w:val="20"/>
          <w:szCs w:val="20"/>
          <w:highlight w:val="yellow"/>
        </w:rPr>
        <w:t>…………</w:t>
      </w:r>
    </w:p>
    <w:p w14:paraId="559964F0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78C23B5A" w14:textId="77777777" w:rsidR="004D37D5" w:rsidRPr="00642C26" w:rsidRDefault="004D37D5" w:rsidP="00C06A1F">
      <w:pPr>
        <w:pStyle w:val="Normlnweb1"/>
        <w:suppressAutoHyphens w:val="0"/>
        <w:spacing w:line="276" w:lineRule="auto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642C26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642C26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642C26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4E6BE8AD" w14:textId="77777777" w:rsidR="004D37D5" w:rsidRPr="00642C26" w:rsidRDefault="004D37D5" w:rsidP="00C06A1F">
      <w:pPr>
        <w:spacing w:line="276" w:lineRule="auto"/>
        <w:rPr>
          <w:rFonts w:ascii="Tahoma" w:hAnsi="Tahoma" w:cs="Tahoma"/>
          <w:sz w:val="20"/>
          <w:szCs w:val="20"/>
        </w:rPr>
      </w:pPr>
    </w:p>
    <w:p w14:paraId="1CCA0DCA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E7FC92A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642C26">
        <w:rPr>
          <w:rFonts w:ascii="Tahoma" w:hAnsi="Tahoma" w:cs="Tahoma"/>
          <w:b/>
          <w:sz w:val="20"/>
          <w:szCs w:val="20"/>
        </w:rPr>
        <w:t>ustanovení</w:t>
      </w:r>
    </w:p>
    <w:p w14:paraId="57550E5F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15429A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a příslušnými ustanoveními zákona č. 250/2000 Sb., o rozpočtových pravidlech územních rozpočtů, ve znění pozdějších předpisů. </w:t>
      </w:r>
    </w:p>
    <w:p w14:paraId="4BA903F5" w14:textId="77777777" w:rsidR="004D37D5" w:rsidRPr="00642C26" w:rsidRDefault="004D37D5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2E09AB24" w14:textId="77777777" w:rsidR="00997410" w:rsidRPr="00642C26" w:rsidRDefault="00997410" w:rsidP="00997410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lastRenderedPageBreak/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43F75573" w14:textId="77777777" w:rsidR="004D37D5" w:rsidRPr="00642C26" w:rsidRDefault="004D37D5" w:rsidP="00C06A1F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029600A9" w14:textId="10349B1C" w:rsidR="008B7CC6" w:rsidRPr="00FB1792" w:rsidRDefault="004D37D5" w:rsidP="00764A1E">
      <w:pPr>
        <w:numPr>
          <w:ilvl w:val="0"/>
          <w:numId w:val="2"/>
        </w:numPr>
        <w:tabs>
          <w:tab w:val="left" w:pos="360"/>
        </w:tabs>
        <w:spacing w:after="120" w:line="276" w:lineRule="auto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je odborně způsobilý k zajištění předmětu plnění podle této smlouvy.</w:t>
      </w:r>
    </w:p>
    <w:p w14:paraId="5B70397C" w14:textId="7BBAA3F8" w:rsidR="00471F6A" w:rsidRPr="00471F6A" w:rsidRDefault="00764A1E" w:rsidP="00471F6A">
      <w:pPr>
        <w:pStyle w:val="OdstavecSmlouvy"/>
        <w:numPr>
          <w:ilvl w:val="0"/>
          <w:numId w:val="2"/>
        </w:numPr>
        <w:ind w:left="284" w:hanging="284"/>
        <w:rPr>
          <w:rFonts w:ascii="Tahoma" w:hAnsi="Tahoma" w:cs="Tahoma"/>
          <w:sz w:val="20"/>
        </w:rPr>
      </w:pPr>
      <w:r w:rsidRPr="00471F6A">
        <w:rPr>
          <w:rFonts w:ascii="Tahoma" w:hAnsi="Tahoma" w:cs="Tahoma"/>
          <w:sz w:val="20"/>
        </w:rPr>
        <w:t xml:space="preserve">Tato </w:t>
      </w:r>
      <w:r w:rsidR="0055694B">
        <w:rPr>
          <w:rFonts w:ascii="Tahoma" w:hAnsi="Tahoma" w:cs="Tahoma"/>
          <w:sz w:val="20"/>
        </w:rPr>
        <w:t>s</w:t>
      </w:r>
      <w:r w:rsidRPr="00471F6A">
        <w:rPr>
          <w:rFonts w:ascii="Tahoma" w:hAnsi="Tahoma" w:cs="Tahoma"/>
          <w:sz w:val="20"/>
        </w:rPr>
        <w:t xml:space="preserve">mlouva je uzavřena na základě výsledků nadlimitní veřejné zakázky s názvem </w:t>
      </w:r>
      <w:bookmarkStart w:id="0" w:name="_Hlk191648829"/>
      <w:r w:rsidR="00471F6A" w:rsidRPr="00471F6A">
        <w:rPr>
          <w:rFonts w:ascii="Tahoma" w:hAnsi="Tahoma" w:cs="Tahoma"/>
          <w:sz w:val="20"/>
        </w:rPr>
        <w:t>„Dodávky reagencií a spotřebního materiálu pro stanovení krevního obrazu (KO), vč. výpůjčky 4ks automatických hematologických analyzátorů pro laboratoře Moravskoslezské nemocnice Krnov, příspěvkové organizace“</w:t>
      </w:r>
      <w:r w:rsidR="0055694B">
        <w:rPr>
          <w:rFonts w:ascii="Tahoma" w:hAnsi="Tahoma" w:cs="Tahoma"/>
          <w:sz w:val="20"/>
        </w:rPr>
        <w:t>.</w:t>
      </w:r>
    </w:p>
    <w:bookmarkEnd w:id="0"/>
    <w:p w14:paraId="4FA40BBD" w14:textId="37A1D6E0" w:rsidR="004D37D5" w:rsidRPr="00B5231D" w:rsidRDefault="004D37D5" w:rsidP="00B5231D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3634247" w14:textId="77777777" w:rsidR="004D37D5" w:rsidRPr="00471F6A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471F6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71F28EDB" w14:textId="77777777" w:rsidR="004D37D5" w:rsidRPr="00471F6A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15F6B70" w14:textId="072695B5" w:rsidR="004D37D5" w:rsidRPr="00471F6A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trike/>
          <w:sz w:val="20"/>
          <w:szCs w:val="20"/>
        </w:rPr>
      </w:pPr>
      <w:r w:rsidRPr="00471F6A">
        <w:rPr>
          <w:rFonts w:ascii="Tahoma" w:hAnsi="Tahoma" w:cs="Tahoma"/>
          <w:sz w:val="20"/>
          <w:szCs w:val="20"/>
        </w:rPr>
        <w:t xml:space="preserve">Předmětem plnění </w:t>
      </w:r>
      <w:r w:rsidR="006975F2" w:rsidRPr="00471F6A">
        <w:rPr>
          <w:rFonts w:ascii="Tahoma" w:hAnsi="Tahoma" w:cs="Tahoma"/>
          <w:sz w:val="20"/>
          <w:szCs w:val="20"/>
        </w:rPr>
        <w:t>dle této smlouvy jsou průběžné</w:t>
      </w:r>
      <w:r w:rsidRPr="00471F6A">
        <w:rPr>
          <w:rFonts w:ascii="Tahoma" w:hAnsi="Tahoma" w:cs="Tahoma"/>
          <w:sz w:val="20"/>
          <w:szCs w:val="20"/>
        </w:rPr>
        <w:t xml:space="preserve"> dílčí </w:t>
      </w:r>
      <w:r w:rsidRPr="00471F6A">
        <w:rPr>
          <w:rFonts w:ascii="Tahoma" w:hAnsi="Tahoma" w:cs="Tahoma"/>
          <w:sz w:val="20"/>
          <w:szCs w:val="20"/>
          <w:lang w:eastAsia="cs-CZ"/>
        </w:rPr>
        <w:t xml:space="preserve">dodávky </w:t>
      </w:r>
      <w:r w:rsidR="00E86744" w:rsidRPr="00471F6A">
        <w:rPr>
          <w:rFonts w:ascii="Tahoma" w:hAnsi="Tahoma" w:cs="Tahoma"/>
          <w:sz w:val="20"/>
          <w:szCs w:val="20"/>
          <w:lang w:eastAsia="cs-CZ"/>
        </w:rPr>
        <w:t xml:space="preserve">veškerého </w:t>
      </w:r>
      <w:r w:rsidRPr="00471F6A">
        <w:rPr>
          <w:rFonts w:ascii="Tahoma" w:hAnsi="Tahoma" w:cs="Tahoma"/>
          <w:b/>
          <w:sz w:val="20"/>
          <w:szCs w:val="20"/>
        </w:rPr>
        <w:t>spotřebního materiálu</w:t>
      </w:r>
      <w:r w:rsidRPr="00471F6A">
        <w:rPr>
          <w:rFonts w:ascii="Tahoma" w:hAnsi="Tahoma" w:cs="Tahoma"/>
          <w:sz w:val="20"/>
          <w:szCs w:val="20"/>
        </w:rPr>
        <w:t xml:space="preserve"> (dále jen </w:t>
      </w:r>
      <w:r w:rsidRPr="00471F6A">
        <w:rPr>
          <w:rFonts w:ascii="Tahoma" w:hAnsi="Tahoma" w:cs="Tahoma"/>
          <w:b/>
          <w:bCs/>
          <w:sz w:val="20"/>
          <w:szCs w:val="20"/>
        </w:rPr>
        <w:t>zboží</w:t>
      </w:r>
      <w:r w:rsidRPr="00471F6A">
        <w:rPr>
          <w:rFonts w:ascii="Tahoma" w:hAnsi="Tahoma" w:cs="Tahoma"/>
          <w:sz w:val="20"/>
          <w:szCs w:val="20"/>
        </w:rPr>
        <w:t xml:space="preserve">) </w:t>
      </w:r>
      <w:r w:rsidR="00C85C53" w:rsidRPr="00471F6A">
        <w:rPr>
          <w:rFonts w:ascii="Tahoma" w:hAnsi="Tahoma" w:cs="Tahoma"/>
          <w:b/>
          <w:bCs/>
          <w:sz w:val="20"/>
          <w:szCs w:val="20"/>
          <w:lang w:eastAsia="cs-CZ"/>
        </w:rPr>
        <w:t>potřebného</w:t>
      </w:r>
      <w:r w:rsidR="00C33058" w:rsidRPr="00471F6A">
        <w:rPr>
          <w:rFonts w:ascii="Tahoma" w:hAnsi="Tahoma" w:cs="Tahoma"/>
          <w:b/>
          <w:bCs/>
          <w:sz w:val="20"/>
          <w:szCs w:val="20"/>
          <w:lang w:eastAsia="cs-CZ"/>
        </w:rPr>
        <w:t xml:space="preserve"> pro stanovení krevního obrazu</w:t>
      </w:r>
      <w:r w:rsidRPr="00471F6A">
        <w:rPr>
          <w:rFonts w:ascii="Tahoma" w:hAnsi="Tahoma" w:cs="Tahoma"/>
          <w:sz w:val="20"/>
          <w:szCs w:val="20"/>
        </w:rPr>
        <w:t xml:space="preserve">, včetně zajištění přepravy tohoto materiálu do místa </w:t>
      </w:r>
      <w:r w:rsidR="00997410" w:rsidRPr="00471F6A">
        <w:rPr>
          <w:rFonts w:ascii="Tahoma" w:hAnsi="Tahoma" w:cs="Tahoma"/>
          <w:sz w:val="20"/>
          <w:szCs w:val="20"/>
        </w:rPr>
        <w:t>plnění, kterým j</w:t>
      </w:r>
      <w:r w:rsidR="00C33058" w:rsidRPr="00471F6A">
        <w:rPr>
          <w:rFonts w:ascii="Tahoma" w:hAnsi="Tahoma" w:cs="Tahoma"/>
          <w:sz w:val="20"/>
          <w:szCs w:val="20"/>
        </w:rPr>
        <w:t>sou hematologické laboratoře v</w:t>
      </w:r>
      <w:r w:rsidR="00997410" w:rsidRPr="00471F6A">
        <w:rPr>
          <w:rFonts w:ascii="Tahoma" w:hAnsi="Tahoma" w:cs="Tahoma"/>
          <w:sz w:val="20"/>
          <w:szCs w:val="20"/>
        </w:rPr>
        <w:t xml:space="preserve"> sídl</w:t>
      </w:r>
      <w:r w:rsidR="00C33058" w:rsidRPr="00471F6A">
        <w:rPr>
          <w:rFonts w:ascii="Tahoma" w:hAnsi="Tahoma" w:cs="Tahoma"/>
          <w:sz w:val="20"/>
          <w:szCs w:val="20"/>
        </w:rPr>
        <w:t>e</w:t>
      </w:r>
      <w:r w:rsidR="00997410" w:rsidRPr="00471F6A">
        <w:rPr>
          <w:rFonts w:ascii="Tahoma" w:hAnsi="Tahoma" w:cs="Tahoma"/>
          <w:sz w:val="20"/>
          <w:szCs w:val="20"/>
        </w:rPr>
        <w:t xml:space="preserve"> zadavatele</w:t>
      </w:r>
      <w:r w:rsidR="00C33058" w:rsidRPr="00471F6A">
        <w:rPr>
          <w:rFonts w:ascii="Tahoma" w:hAnsi="Tahoma" w:cs="Tahoma"/>
          <w:sz w:val="20"/>
          <w:szCs w:val="20"/>
        </w:rPr>
        <w:t xml:space="preserve"> a dále na pracovišti Bruntál a pracovišti Rýmařov</w:t>
      </w:r>
      <w:r w:rsidR="00C82965" w:rsidRPr="00471F6A">
        <w:rPr>
          <w:rFonts w:ascii="Tahoma" w:hAnsi="Tahoma" w:cs="Tahoma"/>
          <w:sz w:val="20"/>
          <w:szCs w:val="20"/>
        </w:rPr>
        <w:t>.</w:t>
      </w:r>
    </w:p>
    <w:p w14:paraId="44A94F2D" w14:textId="41B01147" w:rsidR="004D37D5" w:rsidRPr="00567B54" w:rsidRDefault="004D37D5" w:rsidP="00567B54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07624">
        <w:rPr>
          <w:rFonts w:ascii="Tahoma" w:hAnsi="Tahoma" w:cs="Tahoma"/>
          <w:sz w:val="20"/>
          <w:szCs w:val="20"/>
        </w:rPr>
        <w:t xml:space="preserve">Součástí předmětu plnění je bezplatná </w:t>
      </w:r>
      <w:bookmarkStart w:id="1" w:name="_Hlk523298057"/>
      <w:r w:rsidRPr="00007624">
        <w:rPr>
          <w:rFonts w:ascii="Tahoma" w:hAnsi="Tahoma" w:cs="Tahoma"/>
          <w:sz w:val="20"/>
          <w:szCs w:val="20"/>
        </w:rPr>
        <w:t xml:space="preserve">výpůjčka </w:t>
      </w:r>
      <w:bookmarkStart w:id="2" w:name="_Hlk187743297"/>
      <w:bookmarkEnd w:id="1"/>
      <w:r w:rsidR="00C33058">
        <w:rPr>
          <w:rFonts w:ascii="Tahoma" w:hAnsi="Tahoma" w:cs="Tahoma"/>
          <w:b/>
          <w:bCs/>
          <w:sz w:val="20"/>
          <w:szCs w:val="20"/>
        </w:rPr>
        <w:t>2</w:t>
      </w:r>
      <w:r w:rsidR="008B7CC6" w:rsidRPr="00567B54">
        <w:rPr>
          <w:rFonts w:ascii="Tahoma" w:hAnsi="Tahoma" w:cs="Tahoma"/>
          <w:b/>
          <w:bCs/>
          <w:sz w:val="20"/>
          <w:szCs w:val="20"/>
        </w:rPr>
        <w:t xml:space="preserve"> ks</w:t>
      </w:r>
      <w:r w:rsidRPr="00567B54">
        <w:rPr>
          <w:rFonts w:ascii="Tahoma" w:hAnsi="Tahoma" w:cs="Tahoma"/>
          <w:b/>
          <w:bCs/>
          <w:sz w:val="20"/>
          <w:szCs w:val="20"/>
        </w:rPr>
        <w:t xml:space="preserve"> </w:t>
      </w:r>
      <w:r w:rsidR="00C33058">
        <w:rPr>
          <w:rFonts w:ascii="Tahoma" w:hAnsi="Tahoma" w:cs="Tahoma"/>
          <w:sz w:val="20"/>
          <w:szCs w:val="20"/>
        </w:rPr>
        <w:t>nových automatických</w:t>
      </w:r>
      <w:r w:rsidR="00694BFD" w:rsidRPr="00694BFD">
        <w:rPr>
          <w:rFonts w:ascii="Tahoma" w:hAnsi="Tahoma" w:cs="Tahoma"/>
          <w:sz w:val="20"/>
          <w:szCs w:val="20"/>
        </w:rPr>
        <w:t xml:space="preserve"> analyzátoru pro Centrální laboratoř </w:t>
      </w:r>
      <w:r w:rsidR="00C33058">
        <w:rPr>
          <w:rFonts w:ascii="Tahoma" w:hAnsi="Tahoma" w:cs="Tahoma"/>
          <w:sz w:val="20"/>
          <w:szCs w:val="20"/>
        </w:rPr>
        <w:t>MSN Krnov,</w:t>
      </w:r>
      <w:r w:rsidR="00694BFD" w:rsidRPr="00694BFD">
        <w:rPr>
          <w:rFonts w:ascii="Tahoma" w:hAnsi="Tahoma" w:cs="Tahoma"/>
          <w:sz w:val="20"/>
          <w:szCs w:val="20"/>
        </w:rPr>
        <w:t xml:space="preserve"> </w:t>
      </w:r>
      <w:r w:rsidR="00694BFD" w:rsidRPr="00567B54">
        <w:rPr>
          <w:rFonts w:ascii="Tahoma" w:hAnsi="Tahoma" w:cs="Tahoma"/>
          <w:b/>
          <w:bCs/>
          <w:sz w:val="20"/>
          <w:szCs w:val="20"/>
        </w:rPr>
        <w:t>1 ks</w:t>
      </w:r>
      <w:r w:rsidR="00C33058">
        <w:rPr>
          <w:rFonts w:ascii="Tahoma" w:hAnsi="Tahoma" w:cs="Tahoma"/>
          <w:sz w:val="20"/>
          <w:szCs w:val="20"/>
        </w:rPr>
        <w:t xml:space="preserve"> nového automatického</w:t>
      </w:r>
      <w:r w:rsidR="00694BFD" w:rsidRPr="00694BFD">
        <w:rPr>
          <w:rFonts w:ascii="Tahoma" w:hAnsi="Tahoma" w:cs="Tahoma"/>
          <w:sz w:val="20"/>
          <w:szCs w:val="20"/>
        </w:rPr>
        <w:t xml:space="preserve"> analyzátoru pro </w:t>
      </w:r>
      <w:r w:rsidR="00C33058">
        <w:rPr>
          <w:rFonts w:ascii="Tahoma" w:hAnsi="Tahoma" w:cs="Tahoma"/>
          <w:sz w:val="20"/>
          <w:szCs w:val="20"/>
        </w:rPr>
        <w:t xml:space="preserve">hematologii pracoviště Bruntál </w:t>
      </w:r>
      <w:r w:rsidR="00694BFD" w:rsidRPr="00694BFD">
        <w:rPr>
          <w:rFonts w:ascii="Tahoma" w:hAnsi="Tahoma" w:cs="Tahoma"/>
          <w:sz w:val="20"/>
          <w:szCs w:val="20"/>
        </w:rPr>
        <w:t xml:space="preserve">v a </w:t>
      </w:r>
      <w:r w:rsidR="00D41B8F">
        <w:rPr>
          <w:rFonts w:ascii="Tahoma" w:hAnsi="Tahoma" w:cs="Tahoma"/>
          <w:b/>
          <w:bCs/>
          <w:sz w:val="20"/>
          <w:szCs w:val="20"/>
        </w:rPr>
        <w:t>1 </w:t>
      </w:r>
      <w:r w:rsidR="00694BFD" w:rsidRPr="00567B54">
        <w:rPr>
          <w:rFonts w:ascii="Tahoma" w:hAnsi="Tahoma" w:cs="Tahoma"/>
          <w:b/>
          <w:bCs/>
          <w:sz w:val="20"/>
          <w:szCs w:val="20"/>
        </w:rPr>
        <w:t>ks</w:t>
      </w:r>
      <w:r w:rsidR="00C33058">
        <w:rPr>
          <w:rFonts w:ascii="Tahoma" w:hAnsi="Tahoma" w:cs="Tahoma"/>
          <w:sz w:val="20"/>
          <w:szCs w:val="20"/>
        </w:rPr>
        <w:t xml:space="preserve"> nového automatického</w:t>
      </w:r>
      <w:r w:rsidR="00694BFD" w:rsidRPr="00694BFD">
        <w:rPr>
          <w:rFonts w:ascii="Tahoma" w:hAnsi="Tahoma" w:cs="Tahoma"/>
          <w:sz w:val="20"/>
          <w:szCs w:val="20"/>
        </w:rPr>
        <w:t xml:space="preserve"> analyzátoru pro </w:t>
      </w:r>
      <w:r w:rsidR="00C33058">
        <w:rPr>
          <w:rFonts w:ascii="Tahoma" w:hAnsi="Tahoma" w:cs="Tahoma"/>
          <w:sz w:val="20"/>
          <w:szCs w:val="20"/>
        </w:rPr>
        <w:t>hematologii pracoviště Rýmařov</w:t>
      </w:r>
      <w:r w:rsidR="00694BFD" w:rsidRPr="00694BFD">
        <w:rPr>
          <w:rFonts w:ascii="Tahoma" w:hAnsi="Tahoma" w:cs="Tahoma"/>
          <w:sz w:val="20"/>
          <w:szCs w:val="20"/>
        </w:rPr>
        <w:t>, pro provádění výše uvedených metod, na dobu neurčitou s výpovědní lhůtou 2 měsíce</w:t>
      </w:r>
      <w:r w:rsidR="00567B54">
        <w:rPr>
          <w:rFonts w:ascii="Tahoma" w:hAnsi="Tahoma" w:cs="Tahoma"/>
          <w:sz w:val="20"/>
          <w:szCs w:val="20"/>
        </w:rPr>
        <w:t xml:space="preserve">, </w:t>
      </w:r>
      <w:r w:rsidR="00575CEE" w:rsidRPr="00567B54">
        <w:rPr>
          <w:rFonts w:ascii="Tahoma" w:hAnsi="Tahoma" w:cs="Tahoma"/>
          <w:sz w:val="20"/>
          <w:szCs w:val="20"/>
        </w:rPr>
        <w:t>a jejich</w:t>
      </w:r>
      <w:r w:rsidRPr="00567B54">
        <w:rPr>
          <w:rFonts w:ascii="Tahoma" w:hAnsi="Tahoma" w:cs="Tahoma"/>
          <w:sz w:val="20"/>
          <w:szCs w:val="20"/>
        </w:rPr>
        <w:t xml:space="preserve"> obměna, včetně kompletního bezp</w:t>
      </w:r>
      <w:r w:rsidR="00C85C53" w:rsidRPr="00567B54">
        <w:rPr>
          <w:rFonts w:ascii="Tahoma" w:hAnsi="Tahoma" w:cs="Tahoma"/>
          <w:sz w:val="20"/>
          <w:szCs w:val="20"/>
        </w:rPr>
        <w:t>latného servisu po celou dobu vý</w:t>
      </w:r>
      <w:r w:rsidRPr="00567B54">
        <w:rPr>
          <w:rFonts w:ascii="Tahoma" w:hAnsi="Tahoma" w:cs="Tahoma"/>
          <w:sz w:val="20"/>
          <w:szCs w:val="20"/>
        </w:rPr>
        <w:t xml:space="preserve">půjčky. Bližší podmínky jsou </w:t>
      </w:r>
      <w:r w:rsidR="00A97675" w:rsidRPr="00567B54">
        <w:rPr>
          <w:rFonts w:ascii="Tahoma" w:hAnsi="Tahoma" w:cs="Tahoma"/>
          <w:sz w:val="20"/>
          <w:szCs w:val="20"/>
        </w:rPr>
        <w:t>vymezené v samostatné smlouvě o </w:t>
      </w:r>
      <w:r w:rsidRPr="00567B54">
        <w:rPr>
          <w:rFonts w:ascii="Tahoma" w:hAnsi="Tahoma" w:cs="Tahoma"/>
          <w:sz w:val="20"/>
          <w:szCs w:val="20"/>
        </w:rPr>
        <w:t>výpůjčce.</w:t>
      </w:r>
      <w:bookmarkEnd w:id="2"/>
    </w:p>
    <w:p w14:paraId="2E4F40A0" w14:textId="4E6FAA72" w:rsidR="004D37D5" w:rsidRPr="00642C26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16F8B">
        <w:rPr>
          <w:rFonts w:ascii="Tahoma" w:hAnsi="Tahoma" w:cs="Tahoma"/>
          <w:sz w:val="20"/>
          <w:szCs w:val="20"/>
        </w:rPr>
        <w:t>průběžně</w:t>
      </w:r>
      <w:r w:rsidR="00816F8B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>dodávat kupujícímu zboží specifi</w:t>
      </w:r>
      <w:r w:rsidR="00C85C53" w:rsidRPr="00642C26">
        <w:rPr>
          <w:rFonts w:ascii="Tahoma" w:hAnsi="Tahoma" w:cs="Tahoma"/>
          <w:sz w:val="20"/>
          <w:szCs w:val="20"/>
        </w:rPr>
        <w:t>kované v Příloze č.</w:t>
      </w:r>
      <w:r w:rsidR="00A97675">
        <w:rPr>
          <w:rFonts w:ascii="Tahoma" w:hAnsi="Tahoma" w:cs="Tahoma"/>
          <w:sz w:val="20"/>
          <w:szCs w:val="20"/>
        </w:rPr>
        <w:t xml:space="preserve"> </w:t>
      </w:r>
      <w:r w:rsidR="00C85C53" w:rsidRPr="00642C26">
        <w:rPr>
          <w:rFonts w:ascii="Tahoma" w:hAnsi="Tahoma" w:cs="Tahoma"/>
          <w:sz w:val="20"/>
          <w:szCs w:val="20"/>
        </w:rPr>
        <w:t>1</w:t>
      </w:r>
      <w:r w:rsidR="00B40BAA"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této smlouvy. Kupující se zavazuje prodávajícímu za poskytnuté plnění zaplatit za podmínek uvedených v této smlouvě kupní cenu dle čl. VI této smlouvy. </w:t>
      </w:r>
    </w:p>
    <w:p w14:paraId="53F02D3B" w14:textId="77777777" w:rsidR="000F2B98" w:rsidRDefault="004D37D5" w:rsidP="004029F8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Součástí předmětu plnění je doprava zboží do místa plnění</w:t>
      </w:r>
      <w:r w:rsidR="000F2B98">
        <w:rPr>
          <w:rFonts w:ascii="Tahoma" w:hAnsi="Tahoma" w:cs="Tahoma"/>
          <w:sz w:val="20"/>
          <w:szCs w:val="20"/>
        </w:rPr>
        <w:t>:</w:t>
      </w:r>
    </w:p>
    <w:p w14:paraId="316EFFCF" w14:textId="39141D25" w:rsidR="004D37D5" w:rsidRDefault="00C85C53" w:rsidP="000F2B98">
      <w:pPr>
        <w:pStyle w:val="Odstavecseseznamem"/>
        <w:numPr>
          <w:ilvl w:val="0"/>
          <w:numId w:val="42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0F2B98">
        <w:rPr>
          <w:rFonts w:ascii="Tahoma" w:hAnsi="Tahoma" w:cs="Tahoma"/>
          <w:sz w:val="20"/>
          <w:szCs w:val="20"/>
        </w:rPr>
        <w:t>Centrální laboratoř</w:t>
      </w:r>
      <w:r w:rsidR="00850871" w:rsidRPr="000F2B98">
        <w:rPr>
          <w:rFonts w:ascii="Tahoma" w:hAnsi="Tahoma" w:cs="Tahoma"/>
          <w:sz w:val="20"/>
          <w:szCs w:val="20"/>
        </w:rPr>
        <w:t xml:space="preserve"> (dále také jen „CL“)</w:t>
      </w:r>
      <w:r w:rsidR="004D37D5" w:rsidRPr="000F2B98">
        <w:rPr>
          <w:rFonts w:ascii="Tahoma" w:hAnsi="Tahoma" w:cs="Tahoma"/>
          <w:sz w:val="20"/>
          <w:szCs w:val="20"/>
        </w:rPr>
        <w:t xml:space="preserve"> </w:t>
      </w:r>
      <w:r w:rsidR="00C33058" w:rsidRPr="000F2B98">
        <w:rPr>
          <w:rFonts w:ascii="Tahoma" w:hAnsi="Tahoma" w:cs="Tahoma"/>
          <w:sz w:val="20"/>
          <w:szCs w:val="20"/>
        </w:rPr>
        <w:t>MSN</w:t>
      </w:r>
      <w:r w:rsidR="00997410" w:rsidRPr="000F2B98">
        <w:rPr>
          <w:rFonts w:ascii="Tahoma" w:hAnsi="Tahoma" w:cs="Tahoma"/>
          <w:sz w:val="20"/>
          <w:szCs w:val="20"/>
        </w:rPr>
        <w:t xml:space="preserve"> Krnov, příspěvková </w:t>
      </w:r>
      <w:r w:rsidR="00A2382B" w:rsidRPr="000F2B98">
        <w:rPr>
          <w:rFonts w:ascii="Tahoma" w:hAnsi="Tahoma" w:cs="Tahoma"/>
          <w:sz w:val="20"/>
          <w:szCs w:val="20"/>
        </w:rPr>
        <w:t>organizace, I. P.</w:t>
      </w:r>
      <w:r w:rsidR="00997410" w:rsidRPr="000F2B98">
        <w:rPr>
          <w:rFonts w:ascii="Tahoma" w:hAnsi="Tahoma" w:cs="Tahoma"/>
          <w:sz w:val="20"/>
          <w:szCs w:val="20"/>
        </w:rPr>
        <w:t xml:space="preserve"> Pavlova 552/9, Pod Bezručovým vrchem, 794 01 Krnov</w:t>
      </w:r>
      <w:r w:rsidR="000F2B98">
        <w:rPr>
          <w:rFonts w:ascii="Tahoma" w:hAnsi="Tahoma" w:cs="Tahoma"/>
          <w:sz w:val="20"/>
          <w:szCs w:val="20"/>
        </w:rPr>
        <w:t>;</w:t>
      </w:r>
    </w:p>
    <w:p w14:paraId="6426FED3" w14:textId="316FDA75" w:rsidR="000F2B98" w:rsidRDefault="00863097" w:rsidP="000F2B98">
      <w:pPr>
        <w:pStyle w:val="Odstavecseseznamem"/>
        <w:numPr>
          <w:ilvl w:val="0"/>
          <w:numId w:val="42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863097">
        <w:rPr>
          <w:rFonts w:ascii="Tahoma" w:hAnsi="Tahoma" w:cs="Tahoma"/>
          <w:bCs/>
          <w:sz w:val="20"/>
          <w:szCs w:val="20"/>
        </w:rPr>
        <w:t>Oddělení klinické biochemie a hematologie</w:t>
      </w:r>
      <w:r w:rsidR="000F2B98" w:rsidRPr="00863097">
        <w:rPr>
          <w:rFonts w:ascii="Tahoma" w:hAnsi="Tahoma" w:cs="Tahoma"/>
          <w:sz w:val="22"/>
          <w:szCs w:val="22"/>
        </w:rPr>
        <w:t xml:space="preserve"> </w:t>
      </w:r>
      <w:r w:rsidR="002F09ED">
        <w:rPr>
          <w:rFonts w:ascii="Tahoma" w:hAnsi="Tahoma" w:cs="Tahoma"/>
          <w:sz w:val="20"/>
          <w:szCs w:val="20"/>
        </w:rPr>
        <w:t xml:space="preserve">– </w:t>
      </w:r>
      <w:r w:rsidR="000F2B98" w:rsidRPr="002F09ED">
        <w:rPr>
          <w:rFonts w:ascii="Tahoma" w:hAnsi="Tahoma" w:cs="Tahoma"/>
          <w:sz w:val="20"/>
          <w:szCs w:val="20"/>
        </w:rPr>
        <w:t>pracoviště Bruntál</w:t>
      </w:r>
      <w:r w:rsidR="002F09ED" w:rsidRPr="002F09ED">
        <w:rPr>
          <w:rFonts w:ascii="Tahoma" w:hAnsi="Tahoma" w:cs="Tahoma"/>
          <w:sz w:val="20"/>
          <w:szCs w:val="20"/>
        </w:rPr>
        <w:t>, Nádražní 1588/29, 792 01 Bruntál</w:t>
      </w:r>
    </w:p>
    <w:p w14:paraId="00F558DB" w14:textId="3E51FED3" w:rsidR="000F2B98" w:rsidRPr="000F2B98" w:rsidRDefault="00863097" w:rsidP="000F2B98">
      <w:pPr>
        <w:pStyle w:val="Odstavecseseznamem"/>
        <w:numPr>
          <w:ilvl w:val="0"/>
          <w:numId w:val="42"/>
        </w:numPr>
        <w:tabs>
          <w:tab w:val="left" w:pos="360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863097">
        <w:rPr>
          <w:rFonts w:ascii="Tahoma" w:hAnsi="Tahoma" w:cs="Tahoma"/>
          <w:bCs/>
          <w:sz w:val="20"/>
          <w:szCs w:val="20"/>
        </w:rPr>
        <w:t>Oddělení klinické biochemie a hematologie</w:t>
      </w:r>
      <w:r w:rsidR="000F2B98">
        <w:rPr>
          <w:rFonts w:ascii="Tahoma" w:hAnsi="Tahoma" w:cs="Tahoma"/>
          <w:sz w:val="20"/>
          <w:szCs w:val="20"/>
        </w:rPr>
        <w:t xml:space="preserve"> </w:t>
      </w:r>
      <w:r w:rsidR="002F09ED">
        <w:rPr>
          <w:rFonts w:ascii="Tahoma" w:hAnsi="Tahoma" w:cs="Tahoma"/>
          <w:sz w:val="20"/>
          <w:szCs w:val="20"/>
        </w:rPr>
        <w:t xml:space="preserve">– </w:t>
      </w:r>
      <w:r w:rsidR="000F2B98">
        <w:rPr>
          <w:rFonts w:ascii="Tahoma" w:hAnsi="Tahoma" w:cs="Tahoma"/>
          <w:sz w:val="20"/>
          <w:szCs w:val="20"/>
        </w:rPr>
        <w:t>pracoviště Rýmařov</w:t>
      </w:r>
      <w:r w:rsidR="002F09E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2F09ED">
        <w:rPr>
          <w:rFonts w:ascii="Tahoma" w:hAnsi="Tahoma" w:cs="Tahoma"/>
          <w:sz w:val="20"/>
          <w:szCs w:val="20"/>
        </w:rPr>
        <w:t>Hor</w:t>
      </w:r>
      <w:r w:rsidR="008C02C9">
        <w:rPr>
          <w:rFonts w:ascii="Tahoma" w:hAnsi="Tahoma" w:cs="Tahoma"/>
          <w:sz w:val="20"/>
          <w:szCs w:val="20"/>
        </w:rPr>
        <w:t>noměstská</w:t>
      </w:r>
      <w:proofErr w:type="spellEnd"/>
      <w:r w:rsidR="008C02C9">
        <w:rPr>
          <w:rFonts w:ascii="Tahoma" w:hAnsi="Tahoma" w:cs="Tahoma"/>
          <w:sz w:val="20"/>
          <w:szCs w:val="20"/>
        </w:rPr>
        <w:t xml:space="preserve"> 549/16, 795 01</w:t>
      </w:r>
      <w:r w:rsidR="002F09ED">
        <w:rPr>
          <w:rFonts w:ascii="Tahoma" w:hAnsi="Tahoma" w:cs="Tahoma"/>
          <w:sz w:val="20"/>
          <w:szCs w:val="20"/>
        </w:rPr>
        <w:t xml:space="preserve"> Rýmařov</w:t>
      </w:r>
    </w:p>
    <w:p w14:paraId="0A587F32" w14:textId="021E13F5" w:rsidR="004D37D5" w:rsidRPr="00642C26" w:rsidRDefault="004D37D5" w:rsidP="00C06A1F">
      <w:pPr>
        <w:numPr>
          <w:ilvl w:val="0"/>
          <w:numId w:val="3"/>
        </w:numPr>
        <w:tabs>
          <w:tab w:val="clear" w:pos="283"/>
          <w:tab w:val="left" w:pos="284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poskytuje kupujícímu následující záruku na jakost: dodávané zboží musí být po dobu ex</w:t>
      </w:r>
      <w:r w:rsidR="00575CEE">
        <w:rPr>
          <w:rFonts w:ascii="Tahoma" w:hAnsi="Tahoma" w:cs="Tahoma"/>
          <w:sz w:val="20"/>
          <w:szCs w:val="20"/>
        </w:rPr>
        <w:t>s</w:t>
      </w:r>
      <w:r w:rsidRPr="00642C26">
        <w:rPr>
          <w:rFonts w:ascii="Tahoma" w:hAnsi="Tahoma" w:cs="Tahoma"/>
          <w:sz w:val="20"/>
          <w:szCs w:val="20"/>
        </w:rPr>
        <w:t>pirační lhůty uvedené na obalu způsobilé k řádnému užívání a zachovává si obvyklé vlastnosti. Při nedodržení této podmínky má kupující nárok na bezplatnou výměnu zboží.</w:t>
      </w:r>
    </w:p>
    <w:p w14:paraId="00145039" w14:textId="38BF1BC0" w:rsidR="004D37D5" w:rsidRDefault="004D37D5" w:rsidP="00C06A1F">
      <w:pPr>
        <w:numPr>
          <w:ilvl w:val="0"/>
          <w:numId w:val="3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Prodávající prohlašuje, že veškeré dodávané zboží splňuje podmínky zákona č. 22/1997 Sb., o technických požadavcích na výrobky a o změně a doplnění některých zákonů, ve z</w:t>
      </w:r>
      <w:r w:rsidR="00A97675">
        <w:rPr>
          <w:rFonts w:ascii="Tahoma" w:hAnsi="Tahoma" w:cs="Tahoma"/>
          <w:sz w:val="20"/>
          <w:szCs w:val="20"/>
        </w:rPr>
        <w:t>nění pozdějších předpisů a je z </w:t>
      </w:r>
      <w:r w:rsidRPr="00642C26">
        <w:rPr>
          <w:rFonts w:ascii="Tahoma" w:hAnsi="Tahoma" w:cs="Tahoma"/>
          <w:sz w:val="20"/>
          <w:szCs w:val="20"/>
        </w:rPr>
        <w:t xml:space="preserve">hlediska právních předpisů způsobilé a vhodné pro poskytování zdravotní péče. </w:t>
      </w:r>
    </w:p>
    <w:p w14:paraId="0AAAB438" w14:textId="51D0846F" w:rsidR="00863097" w:rsidRDefault="00863097">
      <w:pPr>
        <w:widowControl/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265650E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869AE17" w14:textId="77777777" w:rsidR="004D37D5" w:rsidRPr="00642C26" w:rsidRDefault="00C85C53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Dodací podmínky</w:t>
      </w:r>
    </w:p>
    <w:p w14:paraId="6948947A" w14:textId="77777777" w:rsidR="004D37D5" w:rsidRPr="00642C26" w:rsidRDefault="004D37D5" w:rsidP="00C06A1F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4EA48" w14:textId="776A77AF" w:rsidR="004D37D5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</w:t>
      </w:r>
      <w:r w:rsidR="008422AE" w:rsidRPr="008422AE">
        <w:rPr>
          <w:rFonts w:ascii="Tahoma" w:hAnsi="Tahoma" w:cs="Tahoma"/>
          <w:sz w:val="20"/>
          <w:szCs w:val="20"/>
        </w:rPr>
        <w:t xml:space="preserve">zahájit dodávky objednaného zboží </w:t>
      </w:r>
      <w:r w:rsidR="008422AE">
        <w:rPr>
          <w:rFonts w:ascii="Tahoma" w:hAnsi="Tahoma" w:cs="Tahoma"/>
          <w:sz w:val="20"/>
          <w:szCs w:val="20"/>
        </w:rPr>
        <w:t>kupujícímu</w:t>
      </w:r>
      <w:r w:rsidR="008422AE" w:rsidRPr="00642C26">
        <w:rPr>
          <w:rFonts w:ascii="Tahoma" w:hAnsi="Tahoma" w:cs="Tahoma"/>
          <w:sz w:val="20"/>
          <w:szCs w:val="20"/>
        </w:rPr>
        <w:t xml:space="preserve">, </w:t>
      </w:r>
      <w:r w:rsidR="00666602">
        <w:rPr>
          <w:rFonts w:ascii="Tahoma" w:hAnsi="Tahoma" w:cs="Tahoma"/>
          <w:sz w:val="20"/>
          <w:szCs w:val="20"/>
        </w:rPr>
        <w:t>kterým</w:t>
      </w:r>
      <w:r w:rsidR="008C02C9">
        <w:rPr>
          <w:rFonts w:ascii="Tahoma" w:hAnsi="Tahoma" w:cs="Tahoma"/>
          <w:sz w:val="20"/>
          <w:szCs w:val="20"/>
        </w:rPr>
        <w:t>i</w:t>
      </w:r>
      <w:r w:rsidR="00666602">
        <w:rPr>
          <w:rFonts w:ascii="Tahoma" w:hAnsi="Tahoma" w:cs="Tahoma"/>
          <w:sz w:val="20"/>
          <w:szCs w:val="20"/>
        </w:rPr>
        <w:t xml:space="preserve"> j</w:t>
      </w:r>
      <w:r w:rsidR="008C02C9">
        <w:rPr>
          <w:rFonts w:ascii="Tahoma" w:hAnsi="Tahoma" w:cs="Tahoma"/>
          <w:sz w:val="20"/>
          <w:szCs w:val="20"/>
        </w:rPr>
        <w:t>sou j</w:t>
      </w:r>
      <w:r w:rsidR="00666602">
        <w:rPr>
          <w:rFonts w:ascii="Tahoma" w:hAnsi="Tahoma" w:cs="Tahoma"/>
          <w:sz w:val="20"/>
          <w:szCs w:val="20"/>
        </w:rPr>
        <w:t>e</w:t>
      </w:r>
      <w:r w:rsidR="008C02C9">
        <w:rPr>
          <w:rFonts w:ascii="Tahoma" w:hAnsi="Tahoma" w:cs="Tahoma"/>
          <w:sz w:val="20"/>
          <w:szCs w:val="20"/>
        </w:rPr>
        <w:t>dnotlivá pracoviště</w:t>
      </w:r>
      <w:r w:rsidR="008422AE" w:rsidRPr="00642C26">
        <w:rPr>
          <w:rFonts w:ascii="Tahoma" w:hAnsi="Tahoma" w:cs="Tahoma"/>
          <w:sz w:val="20"/>
          <w:szCs w:val="20"/>
        </w:rPr>
        <w:t xml:space="preserve"> </w:t>
      </w:r>
      <w:r w:rsidR="008C02C9">
        <w:rPr>
          <w:rFonts w:ascii="Tahoma" w:hAnsi="Tahoma" w:cs="Tahoma"/>
          <w:bCs/>
          <w:sz w:val="20"/>
          <w:szCs w:val="20"/>
        </w:rPr>
        <w:t>Moravskoslezské</w:t>
      </w:r>
      <w:r w:rsidR="00C33058">
        <w:rPr>
          <w:rFonts w:ascii="Tahoma" w:hAnsi="Tahoma" w:cs="Tahoma"/>
          <w:bCs/>
          <w:sz w:val="20"/>
          <w:szCs w:val="20"/>
        </w:rPr>
        <w:t xml:space="preserve"> nemocnice</w:t>
      </w:r>
      <w:r w:rsidR="008C02C9">
        <w:rPr>
          <w:rFonts w:ascii="Tahoma" w:hAnsi="Tahoma" w:cs="Tahoma"/>
          <w:bCs/>
          <w:sz w:val="20"/>
          <w:szCs w:val="20"/>
        </w:rPr>
        <w:t xml:space="preserve"> Krnov, příspěvkové</w:t>
      </w:r>
      <w:r w:rsidR="008422AE" w:rsidRPr="00642C26">
        <w:rPr>
          <w:rFonts w:ascii="Tahoma" w:hAnsi="Tahoma" w:cs="Tahoma"/>
          <w:bCs/>
          <w:sz w:val="20"/>
          <w:szCs w:val="20"/>
        </w:rPr>
        <w:t xml:space="preserve"> organizace, I. P. Pavlova 552/9, Pod Bezručovým vrchem, 794 01 Krnov</w:t>
      </w:r>
      <w:r w:rsidR="008422AE" w:rsidRPr="00642C26">
        <w:rPr>
          <w:rFonts w:ascii="Tahoma" w:hAnsi="Tahoma" w:cs="Tahoma"/>
          <w:sz w:val="20"/>
          <w:szCs w:val="20"/>
        </w:rPr>
        <w:t xml:space="preserve"> (dále jen „kupující“) </w:t>
      </w:r>
      <w:r w:rsidR="00437C7C">
        <w:rPr>
          <w:rFonts w:ascii="Tahoma" w:hAnsi="Tahoma" w:cs="Tahoma"/>
          <w:sz w:val="20"/>
          <w:szCs w:val="20"/>
        </w:rPr>
        <w:t>bezprostředně po</w:t>
      </w:r>
      <w:r w:rsidR="008422AE">
        <w:rPr>
          <w:rFonts w:ascii="Tahoma" w:hAnsi="Tahoma" w:cs="Tahoma"/>
          <w:sz w:val="20"/>
          <w:szCs w:val="20"/>
        </w:rPr>
        <w:t xml:space="preserve"> dodání předmětu výpůjčky specifikovaného v čl. III. odst. 2 této smlouvy. Prodávající se následně zavazuje </w:t>
      </w:r>
      <w:r w:rsidRPr="00642C26">
        <w:rPr>
          <w:rFonts w:ascii="Tahoma" w:hAnsi="Tahoma" w:cs="Tahoma"/>
          <w:sz w:val="20"/>
          <w:szCs w:val="20"/>
        </w:rPr>
        <w:t xml:space="preserve">dodávat kupujícímu zboží do místa plnění, </w:t>
      </w:r>
      <w:r w:rsidR="00B35ADC">
        <w:rPr>
          <w:rFonts w:ascii="Tahoma" w:hAnsi="Tahoma" w:cs="Tahoma"/>
          <w:sz w:val="20"/>
          <w:szCs w:val="20"/>
        </w:rPr>
        <w:t xml:space="preserve">specifikovaného v čl. III. </w:t>
      </w:r>
      <w:r w:rsidR="00D44131">
        <w:rPr>
          <w:rFonts w:ascii="Tahoma" w:hAnsi="Tahoma" w:cs="Tahoma"/>
          <w:sz w:val="20"/>
          <w:szCs w:val="20"/>
        </w:rPr>
        <w:t>o</w:t>
      </w:r>
      <w:r w:rsidR="00B35ADC">
        <w:rPr>
          <w:rFonts w:ascii="Tahoma" w:hAnsi="Tahoma" w:cs="Tahoma"/>
          <w:sz w:val="20"/>
          <w:szCs w:val="20"/>
        </w:rPr>
        <w:t xml:space="preserve">dst. </w:t>
      </w:r>
      <w:r w:rsidR="00D44131">
        <w:rPr>
          <w:rFonts w:ascii="Tahoma" w:hAnsi="Tahoma" w:cs="Tahoma"/>
          <w:sz w:val="20"/>
          <w:szCs w:val="20"/>
        </w:rPr>
        <w:t>4</w:t>
      </w:r>
      <w:r w:rsidR="00B35ADC">
        <w:rPr>
          <w:rFonts w:ascii="Tahoma" w:hAnsi="Tahoma" w:cs="Tahoma"/>
          <w:sz w:val="20"/>
          <w:szCs w:val="20"/>
        </w:rPr>
        <w:t xml:space="preserve"> této smlouvy</w:t>
      </w:r>
      <w:r w:rsidR="00D44131">
        <w:rPr>
          <w:rFonts w:ascii="Tahoma" w:hAnsi="Tahoma" w:cs="Tahoma"/>
          <w:sz w:val="20"/>
          <w:szCs w:val="20"/>
        </w:rPr>
        <w:t>,</w:t>
      </w:r>
      <w:r w:rsidR="008422AE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sz w:val="20"/>
          <w:szCs w:val="20"/>
        </w:rPr>
        <w:t xml:space="preserve">v průběžných dodávkách dle požadavků kupujícího na základě písemné objednávky, která bude prodávajícímu doručena elektronickou poštou – emailem na adresu prodávajícího </w:t>
      </w:r>
      <w:r w:rsidRPr="00642C26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ZŘ, popř. jiný způsob objednávání bude upřesněn s dodavatelem).</w:t>
      </w:r>
      <w:r w:rsidRPr="00642C26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</w:t>
      </w:r>
      <w:r w:rsidR="00082C23" w:rsidRPr="00642C26">
        <w:rPr>
          <w:rFonts w:ascii="Tahoma" w:hAnsi="Tahoma" w:cs="Tahoma"/>
          <w:sz w:val="20"/>
          <w:szCs w:val="20"/>
        </w:rPr>
        <w:t xml:space="preserve">do </w:t>
      </w:r>
      <w:r w:rsidR="00B91148" w:rsidRPr="0055694B">
        <w:rPr>
          <w:rFonts w:ascii="Tahoma" w:hAnsi="Tahoma" w:cs="Tahoma"/>
          <w:sz w:val="20"/>
          <w:szCs w:val="20"/>
        </w:rPr>
        <w:t>10</w:t>
      </w:r>
      <w:r w:rsidR="00B91148" w:rsidRPr="009916EF">
        <w:rPr>
          <w:rFonts w:ascii="Tahoma" w:hAnsi="Tahoma" w:cs="Tahoma"/>
          <w:sz w:val="20"/>
          <w:szCs w:val="20"/>
        </w:rPr>
        <w:t xml:space="preserve"> </w:t>
      </w:r>
      <w:r w:rsidR="00082C23" w:rsidRPr="009916EF">
        <w:rPr>
          <w:rFonts w:ascii="Tahoma" w:hAnsi="Tahoma" w:cs="Tahoma"/>
          <w:sz w:val="20"/>
          <w:szCs w:val="20"/>
        </w:rPr>
        <w:t>pracovních</w:t>
      </w:r>
      <w:r w:rsidRPr="009916EF">
        <w:rPr>
          <w:rFonts w:ascii="Tahoma" w:hAnsi="Tahoma" w:cs="Tahoma"/>
          <w:sz w:val="20"/>
          <w:szCs w:val="20"/>
        </w:rPr>
        <w:t xml:space="preserve"> dnů ode</w:t>
      </w:r>
      <w:r w:rsidRPr="00642C26">
        <w:rPr>
          <w:rFonts w:ascii="Tahoma" w:hAnsi="Tahoma" w:cs="Tahoma"/>
          <w:sz w:val="20"/>
          <w:szCs w:val="20"/>
        </w:rPr>
        <w:t xml:space="preserve"> dne zaslání objednávky kupujícím.</w:t>
      </w:r>
    </w:p>
    <w:p w14:paraId="404C9D74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bude informovat kupujícího o přesném termínu dodávky zboží, a to nejpozději 48 hodin před realizací dodávky. Dodávky je nutné uskutečňovat </w:t>
      </w:r>
      <w:r w:rsidRPr="00823359">
        <w:rPr>
          <w:rFonts w:ascii="Tahoma" w:hAnsi="Tahoma" w:cs="Tahoma"/>
          <w:b/>
          <w:sz w:val="20"/>
          <w:szCs w:val="20"/>
        </w:rPr>
        <w:t>výhradně v pracovní dny v době</w:t>
      </w:r>
      <w:r w:rsidRPr="00642C26">
        <w:rPr>
          <w:rFonts w:ascii="Tahoma" w:hAnsi="Tahoma" w:cs="Tahoma"/>
          <w:sz w:val="20"/>
          <w:szCs w:val="20"/>
        </w:rPr>
        <w:t xml:space="preserve"> </w:t>
      </w:r>
      <w:r w:rsidRPr="00A356A5">
        <w:rPr>
          <w:rFonts w:ascii="Tahoma" w:hAnsi="Tahoma" w:cs="Tahoma"/>
          <w:b/>
          <w:sz w:val="20"/>
          <w:szCs w:val="20"/>
        </w:rPr>
        <w:t>7</w:t>
      </w:r>
      <w:r w:rsidR="000E2CF2" w:rsidRPr="00A356A5">
        <w:rPr>
          <w:rFonts w:ascii="Tahoma" w:hAnsi="Tahoma" w:cs="Tahoma"/>
          <w:b/>
          <w:sz w:val="20"/>
          <w:szCs w:val="20"/>
        </w:rPr>
        <w:t>-</w:t>
      </w:r>
      <w:r w:rsidRPr="00A356A5">
        <w:rPr>
          <w:rFonts w:ascii="Tahoma" w:hAnsi="Tahoma" w:cs="Tahoma"/>
          <w:b/>
          <w:sz w:val="20"/>
          <w:szCs w:val="20"/>
        </w:rPr>
        <w:t>14 hod</w:t>
      </w:r>
      <w:r w:rsidRPr="00642C26">
        <w:rPr>
          <w:rFonts w:ascii="Tahoma" w:hAnsi="Tahoma" w:cs="Tahoma"/>
          <w:sz w:val="20"/>
          <w:szCs w:val="20"/>
        </w:rPr>
        <w:t>.</w:t>
      </w:r>
    </w:p>
    <w:p w14:paraId="5641480D" w14:textId="6D75E589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</w:t>
      </w:r>
      <w:r w:rsidR="009C6A65">
        <w:rPr>
          <w:rFonts w:ascii="Tahoma" w:hAnsi="Tahoma" w:cs="Tahoma"/>
          <w:sz w:val="20"/>
          <w:szCs w:val="20"/>
        </w:rPr>
        <w:t>,</w:t>
      </w:r>
      <w:r w:rsidRPr="00642C26">
        <w:rPr>
          <w:rFonts w:ascii="Tahoma" w:hAnsi="Tahoma" w:cs="Tahoma"/>
          <w:sz w:val="20"/>
          <w:szCs w:val="20"/>
        </w:rPr>
        <w:t xml:space="preserve"> a převzato kupujícím v místě jeho sídla potvrzením dodacího listu.</w:t>
      </w:r>
    </w:p>
    <w:p w14:paraId="2175FD8E" w14:textId="77777777" w:rsidR="004D37D5" w:rsidRPr="00642C26" w:rsidRDefault="004D37D5" w:rsidP="00C06A1F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97184D1" w14:textId="70C53272" w:rsidR="00ED038A" w:rsidRDefault="004D37D5" w:rsidP="00151BDA">
      <w:pPr>
        <w:numPr>
          <w:ilvl w:val="0"/>
          <w:numId w:val="4"/>
        </w:numPr>
        <w:tabs>
          <w:tab w:val="left" w:pos="360"/>
        </w:tabs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C6A65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1A48E38B" w14:textId="77777777" w:rsidR="00FA2508" w:rsidRPr="009C6A65" w:rsidRDefault="00FA2508" w:rsidP="00FA2508">
      <w:pPr>
        <w:tabs>
          <w:tab w:val="left" w:pos="360"/>
        </w:tabs>
        <w:spacing w:after="12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03011AC0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sz w:val="20"/>
          <w:szCs w:val="20"/>
        </w:rPr>
      </w:pPr>
    </w:p>
    <w:p w14:paraId="5C6BDC8A" w14:textId="5CA1395D" w:rsidR="004D37D5" w:rsidRPr="00642C26" w:rsidRDefault="004D37D5" w:rsidP="00C06A1F">
      <w:pPr>
        <w:pStyle w:val="Odstavecseseznamem"/>
        <w:pBdr>
          <w:top w:val="single" w:sz="4" w:space="1" w:color="auto"/>
          <w:bottom w:val="single" w:sz="4" w:space="1" w:color="auto"/>
        </w:pBdr>
        <w:spacing w:line="276" w:lineRule="auto"/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642C26">
        <w:rPr>
          <w:rFonts w:ascii="Tahoma" w:hAnsi="Tahoma" w:cs="Tahoma"/>
          <w:b/>
          <w:sz w:val="20"/>
          <w:szCs w:val="20"/>
        </w:rPr>
        <w:t>ex</w:t>
      </w:r>
      <w:r w:rsidR="004E2463">
        <w:rPr>
          <w:rFonts w:ascii="Tahoma" w:hAnsi="Tahoma" w:cs="Tahoma"/>
          <w:b/>
          <w:sz w:val="20"/>
          <w:szCs w:val="20"/>
        </w:rPr>
        <w:t>s</w:t>
      </w:r>
      <w:r w:rsidRPr="00642C26">
        <w:rPr>
          <w:rFonts w:ascii="Tahoma" w:hAnsi="Tahoma" w:cs="Tahoma"/>
          <w:b/>
          <w:sz w:val="20"/>
          <w:szCs w:val="20"/>
        </w:rPr>
        <w:t>pirace</w:t>
      </w:r>
    </w:p>
    <w:p w14:paraId="30F87B18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79713D9" w14:textId="65FCA575" w:rsidR="004D37D5" w:rsidRPr="002C51CE" w:rsidRDefault="00330398" w:rsidP="0041087D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Prodávající se zavazuje</w:t>
      </w:r>
      <w:r w:rsidR="004D37D5" w:rsidRPr="002C51CE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že</w:t>
      </w:r>
      <w:r w:rsidR="004D37D5" w:rsidRPr="002C51CE">
        <w:rPr>
          <w:rFonts w:ascii="Tahoma" w:hAnsi="Tahoma" w:cs="Tahoma"/>
          <w:sz w:val="20"/>
          <w:szCs w:val="20"/>
        </w:rPr>
        <w:t xml:space="preserve"> </w:t>
      </w:r>
      <w:bookmarkStart w:id="3" w:name="_Hlk173224204"/>
      <w:bookmarkStart w:id="4" w:name="_Hlk90539792"/>
      <w:r w:rsidR="004D37D5" w:rsidRPr="002C51CE">
        <w:rPr>
          <w:rFonts w:ascii="Tahoma" w:hAnsi="Tahoma" w:cs="Tahoma"/>
          <w:sz w:val="20"/>
          <w:szCs w:val="20"/>
        </w:rPr>
        <w:t>ex</w:t>
      </w:r>
      <w:r w:rsidR="004E2463">
        <w:rPr>
          <w:rFonts w:ascii="Tahoma" w:hAnsi="Tahoma" w:cs="Tahoma"/>
          <w:sz w:val="20"/>
          <w:szCs w:val="20"/>
        </w:rPr>
        <w:t>s</w:t>
      </w:r>
      <w:r w:rsidR="004D37D5" w:rsidRPr="002C51CE">
        <w:rPr>
          <w:rFonts w:ascii="Tahoma" w:hAnsi="Tahoma" w:cs="Tahoma"/>
          <w:sz w:val="20"/>
          <w:szCs w:val="20"/>
        </w:rPr>
        <w:t>pirac</w:t>
      </w:r>
      <w:r w:rsidR="00C85C53" w:rsidRPr="002C51CE">
        <w:rPr>
          <w:rFonts w:ascii="Tahoma" w:hAnsi="Tahoma" w:cs="Tahoma"/>
          <w:sz w:val="20"/>
          <w:szCs w:val="20"/>
        </w:rPr>
        <w:t>e neotevřených balení dodávan</w:t>
      </w:r>
      <w:r w:rsidR="00CB6398">
        <w:rPr>
          <w:rFonts w:ascii="Tahoma" w:hAnsi="Tahoma" w:cs="Tahoma"/>
          <w:sz w:val="20"/>
          <w:szCs w:val="20"/>
        </w:rPr>
        <w:t xml:space="preserve">ých </w:t>
      </w:r>
      <w:r w:rsidR="00A356A5">
        <w:rPr>
          <w:rFonts w:ascii="Tahoma" w:hAnsi="Tahoma" w:cs="Tahoma"/>
          <w:sz w:val="20"/>
          <w:szCs w:val="20"/>
        </w:rPr>
        <w:t xml:space="preserve">reagencií </w:t>
      </w:r>
      <w:r>
        <w:rPr>
          <w:rFonts w:ascii="Tahoma" w:hAnsi="Tahoma" w:cs="Tahoma"/>
          <w:sz w:val="20"/>
          <w:szCs w:val="20"/>
        </w:rPr>
        <w:t>bude činit</w:t>
      </w:r>
      <w:r w:rsidR="004E2463">
        <w:rPr>
          <w:rFonts w:ascii="Tahoma" w:hAnsi="Tahoma" w:cs="Tahoma"/>
          <w:sz w:val="20"/>
          <w:szCs w:val="20"/>
        </w:rPr>
        <w:t xml:space="preserve"> </w:t>
      </w:r>
      <w:r w:rsidR="004E2463" w:rsidRPr="00850871">
        <w:rPr>
          <w:rFonts w:ascii="Tahoma" w:hAnsi="Tahoma" w:cs="Tahoma"/>
          <w:sz w:val="20"/>
          <w:szCs w:val="20"/>
        </w:rPr>
        <w:t xml:space="preserve">min. </w:t>
      </w:r>
      <w:r w:rsidR="00CB6398">
        <w:rPr>
          <w:rFonts w:ascii="Tahoma" w:hAnsi="Tahoma" w:cs="Tahoma"/>
          <w:sz w:val="20"/>
          <w:szCs w:val="20"/>
        </w:rPr>
        <w:t>6</w:t>
      </w:r>
      <w:r w:rsidR="00762893" w:rsidRPr="00850871">
        <w:rPr>
          <w:rFonts w:ascii="Tahoma" w:hAnsi="Tahoma" w:cs="Tahoma"/>
          <w:sz w:val="20"/>
          <w:szCs w:val="20"/>
        </w:rPr>
        <w:t xml:space="preserve"> měsíc</w:t>
      </w:r>
      <w:r w:rsidR="00CB6398">
        <w:rPr>
          <w:rFonts w:ascii="Tahoma" w:hAnsi="Tahoma" w:cs="Tahoma"/>
          <w:sz w:val="20"/>
          <w:szCs w:val="20"/>
        </w:rPr>
        <w:t>ů</w:t>
      </w:r>
      <w:r>
        <w:rPr>
          <w:rFonts w:ascii="Tahoma" w:hAnsi="Tahoma" w:cs="Tahoma"/>
          <w:sz w:val="20"/>
          <w:szCs w:val="20"/>
        </w:rPr>
        <w:t xml:space="preserve"> ode dne dodání kupujícímu</w:t>
      </w:r>
      <w:r w:rsidR="00CB6398">
        <w:rPr>
          <w:rFonts w:ascii="Tahoma" w:hAnsi="Tahoma" w:cs="Tahoma"/>
          <w:sz w:val="20"/>
          <w:szCs w:val="20"/>
        </w:rPr>
        <w:t>,</w:t>
      </w:r>
      <w:r w:rsidR="00762893" w:rsidRPr="002C51CE">
        <w:rPr>
          <w:rFonts w:ascii="Tahoma" w:hAnsi="Tahoma" w:cs="Tahoma"/>
          <w:sz w:val="20"/>
          <w:szCs w:val="20"/>
        </w:rPr>
        <w:t xml:space="preserve"> </w:t>
      </w:r>
      <w:bookmarkEnd w:id="3"/>
      <w:r w:rsidR="00CB6398" w:rsidRPr="002C51CE">
        <w:rPr>
          <w:rFonts w:ascii="Tahoma" w:hAnsi="Tahoma" w:cs="Tahoma"/>
          <w:sz w:val="20"/>
          <w:szCs w:val="20"/>
        </w:rPr>
        <w:t>ex</w:t>
      </w:r>
      <w:r w:rsidR="00CB6398">
        <w:rPr>
          <w:rFonts w:ascii="Tahoma" w:hAnsi="Tahoma" w:cs="Tahoma"/>
          <w:sz w:val="20"/>
          <w:szCs w:val="20"/>
        </w:rPr>
        <w:t>s</w:t>
      </w:r>
      <w:r w:rsidR="00CB6398" w:rsidRPr="002C51CE">
        <w:rPr>
          <w:rFonts w:ascii="Tahoma" w:hAnsi="Tahoma" w:cs="Tahoma"/>
          <w:sz w:val="20"/>
          <w:szCs w:val="20"/>
        </w:rPr>
        <w:t>pirace neotevřených balení dodávan</w:t>
      </w:r>
      <w:r w:rsidR="00CB6398">
        <w:rPr>
          <w:rFonts w:ascii="Tahoma" w:hAnsi="Tahoma" w:cs="Tahoma"/>
          <w:sz w:val="20"/>
          <w:szCs w:val="20"/>
        </w:rPr>
        <w:t xml:space="preserve">ého </w:t>
      </w:r>
      <w:r w:rsidR="00CB6398" w:rsidRPr="002C51CE">
        <w:rPr>
          <w:rFonts w:ascii="Tahoma" w:hAnsi="Tahoma" w:cs="Tahoma"/>
          <w:sz w:val="20"/>
          <w:szCs w:val="20"/>
        </w:rPr>
        <w:t>spotřebního materiálu</w:t>
      </w:r>
      <w:r w:rsidR="00CB6398">
        <w:rPr>
          <w:rFonts w:ascii="Tahoma" w:hAnsi="Tahoma" w:cs="Tahoma"/>
          <w:sz w:val="20"/>
          <w:szCs w:val="20"/>
        </w:rPr>
        <w:t xml:space="preserve"> min. 3 měsíce ode dne dodání kupujícímu.</w:t>
      </w:r>
    </w:p>
    <w:bookmarkEnd w:id="4"/>
    <w:p w14:paraId="09E1344B" w14:textId="77777777" w:rsidR="004D37D5" w:rsidRPr="00642C26" w:rsidRDefault="004D37D5" w:rsidP="00AE7F33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before="120"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1F9FC72A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4FA84649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059D48EC" w14:textId="77777777" w:rsidR="004D37D5" w:rsidRPr="00642C26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 případě nemožnosti plnění ze strany prodávajícího je prodávající povinen písemně uvědomit kupujícího o přerušení dodávek. Kupující je oprávněn po dobu přerušení dodávek nakupovat předmět plnění od jiného dodavatele za ceny obvyklé (náhradní plnění). Případný rozdíl v nákupních cenách, jež vznikne mezi cenami sjednanými touto smlouvou a cenami náhradního plnění uhradí prodávající kupujícímu do 14 dnů po doručení oznámení o zajištění náhradního plnění.</w:t>
      </w:r>
    </w:p>
    <w:p w14:paraId="7E033682" w14:textId="77777777" w:rsidR="004D37D5" w:rsidRDefault="004D37D5" w:rsidP="00C06A1F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5C4F22F2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2FC725B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Kupní cena</w:t>
      </w:r>
    </w:p>
    <w:p w14:paraId="0CA94849" w14:textId="58F5C79A" w:rsidR="004D37D5" w:rsidRPr="00C50FEF" w:rsidRDefault="004D37D5" w:rsidP="00FA2508">
      <w:pPr>
        <w:pStyle w:val="Normlnweb"/>
        <w:numPr>
          <w:ilvl w:val="0"/>
          <w:numId w:val="5"/>
        </w:numPr>
        <w:spacing w:before="12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dohodou smluvních stran. Prodá</w:t>
      </w:r>
      <w:r w:rsidR="00C85C53" w:rsidRPr="00642C26">
        <w:rPr>
          <w:rFonts w:ascii="Tahoma" w:hAnsi="Tahoma" w:cs="Tahoma"/>
          <w:sz w:val="20"/>
          <w:szCs w:val="20"/>
        </w:rPr>
        <w:t>vající garantuje kupujícímu cenu</w:t>
      </w:r>
      <w:r w:rsidRPr="00642C26">
        <w:rPr>
          <w:rFonts w:ascii="Tahoma" w:hAnsi="Tahoma" w:cs="Tahoma"/>
          <w:sz w:val="20"/>
          <w:szCs w:val="20"/>
        </w:rPr>
        <w:t xml:space="preserve"> za zboží (</w:t>
      </w:r>
      <w:r w:rsidR="00575CEE">
        <w:rPr>
          <w:rFonts w:ascii="Tahoma" w:hAnsi="Tahoma" w:cs="Tahoma"/>
          <w:sz w:val="20"/>
          <w:szCs w:val="20"/>
        </w:rPr>
        <w:t xml:space="preserve">veškerého </w:t>
      </w:r>
      <w:r w:rsidRPr="00642C26">
        <w:rPr>
          <w:rFonts w:ascii="Tahoma" w:hAnsi="Tahoma" w:cs="Tahoma"/>
          <w:sz w:val="20"/>
          <w:szCs w:val="20"/>
        </w:rPr>
        <w:t>spotřební</w:t>
      </w:r>
      <w:r w:rsidR="00FE2AA7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materiál</w:t>
      </w:r>
      <w:r w:rsidR="00FE2AA7" w:rsidRPr="00642C26">
        <w:rPr>
          <w:rFonts w:ascii="Tahoma" w:hAnsi="Tahoma" w:cs="Tahoma"/>
          <w:sz w:val="20"/>
          <w:szCs w:val="20"/>
        </w:rPr>
        <w:t>u</w:t>
      </w:r>
      <w:r w:rsidRPr="00642C26">
        <w:rPr>
          <w:rFonts w:ascii="Tahoma" w:hAnsi="Tahoma" w:cs="Tahoma"/>
          <w:sz w:val="20"/>
          <w:szCs w:val="20"/>
        </w:rPr>
        <w:t xml:space="preserve"> nutn</w:t>
      </w:r>
      <w:r w:rsidR="00FE2AA7" w:rsidRPr="00642C26">
        <w:rPr>
          <w:rFonts w:ascii="Tahoma" w:hAnsi="Tahoma" w:cs="Tahoma"/>
          <w:sz w:val="20"/>
          <w:szCs w:val="20"/>
        </w:rPr>
        <w:t>ého</w:t>
      </w:r>
      <w:r w:rsidRPr="00642C26">
        <w:rPr>
          <w:rFonts w:ascii="Tahoma" w:hAnsi="Tahoma" w:cs="Tahoma"/>
          <w:sz w:val="20"/>
          <w:szCs w:val="20"/>
        </w:rPr>
        <w:t xml:space="preserve"> k provedení </w:t>
      </w:r>
      <w:r w:rsidR="00C85C53" w:rsidRPr="00642C26">
        <w:rPr>
          <w:rFonts w:ascii="Tahoma" w:hAnsi="Tahoma" w:cs="Tahoma"/>
          <w:sz w:val="20"/>
          <w:szCs w:val="20"/>
        </w:rPr>
        <w:t>testů</w:t>
      </w:r>
      <w:r w:rsidRPr="00642C26">
        <w:rPr>
          <w:rFonts w:ascii="Tahoma" w:hAnsi="Tahoma" w:cs="Tahoma"/>
          <w:sz w:val="20"/>
          <w:szCs w:val="20"/>
        </w:rPr>
        <w:t>) uvedené</w:t>
      </w:r>
      <w:r w:rsidR="00C85C53" w:rsidRPr="00642C26">
        <w:rPr>
          <w:rFonts w:ascii="Tahoma" w:hAnsi="Tahoma" w:cs="Tahoma"/>
          <w:sz w:val="20"/>
          <w:szCs w:val="20"/>
        </w:rPr>
        <w:t>ho</w:t>
      </w:r>
      <w:r w:rsidRPr="00642C26">
        <w:rPr>
          <w:rFonts w:ascii="Tahoma" w:hAnsi="Tahoma" w:cs="Tahoma"/>
          <w:sz w:val="20"/>
          <w:szCs w:val="20"/>
        </w:rPr>
        <w:t xml:space="preserve"> v </w:t>
      </w:r>
      <w:r w:rsidRPr="00C50FEF">
        <w:rPr>
          <w:rFonts w:ascii="Tahoma" w:hAnsi="Tahoma" w:cs="Tahoma"/>
          <w:sz w:val="20"/>
          <w:szCs w:val="20"/>
        </w:rPr>
        <w:t>Příloze č. 1 této smlouvy (</w:t>
      </w:r>
      <w:r w:rsidR="00ED038A" w:rsidRPr="00C50FEF">
        <w:rPr>
          <w:rFonts w:ascii="Tahoma" w:hAnsi="Tahoma" w:cs="Tahoma"/>
          <w:sz w:val="20"/>
          <w:szCs w:val="20"/>
        </w:rPr>
        <w:t>Ceník</w:t>
      </w:r>
      <w:r w:rsidR="00FE2AA7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 materiálu).</w:t>
      </w:r>
    </w:p>
    <w:p w14:paraId="5546CBC5" w14:textId="77777777" w:rsidR="004D37D5" w:rsidRPr="00642C26" w:rsidRDefault="00C85C53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</w:t>
      </w:r>
      <w:r w:rsidR="004D37D5" w:rsidRPr="00642C26">
        <w:rPr>
          <w:rFonts w:ascii="Tahoma" w:hAnsi="Tahoma" w:cs="Tahoma"/>
          <w:sz w:val="20"/>
          <w:szCs w:val="20"/>
        </w:rPr>
        <w:t xml:space="preserve"> za </w:t>
      </w:r>
      <w:r w:rsidRPr="00642C26">
        <w:rPr>
          <w:rFonts w:ascii="Tahoma" w:hAnsi="Tahoma" w:cs="Tahoma"/>
          <w:sz w:val="20"/>
          <w:szCs w:val="20"/>
        </w:rPr>
        <w:t>spotřební materiál bude garantována</w:t>
      </w:r>
      <w:r w:rsidR="004D37D5" w:rsidRPr="00642C26">
        <w:rPr>
          <w:rFonts w:ascii="Tahoma" w:hAnsi="Tahoma" w:cs="Tahoma"/>
          <w:sz w:val="20"/>
          <w:szCs w:val="20"/>
        </w:rPr>
        <w:t xml:space="preserve"> dodavatelem po celou dobu trvání této smlouvy, </w:t>
      </w:r>
      <w:r w:rsidRPr="00642C26">
        <w:rPr>
          <w:rFonts w:ascii="Tahoma" w:hAnsi="Tahoma" w:cs="Tahoma"/>
          <w:sz w:val="20"/>
          <w:szCs w:val="20"/>
        </w:rPr>
        <w:t>ode dne jejího podpisu, nebude se měnit a je</w:t>
      </w:r>
      <w:r w:rsidR="004D37D5" w:rsidRPr="00642C26">
        <w:rPr>
          <w:rFonts w:ascii="Tahoma" w:hAnsi="Tahoma" w:cs="Tahoma"/>
          <w:sz w:val="20"/>
          <w:szCs w:val="20"/>
        </w:rPr>
        <w:t xml:space="preserve"> stěžejní pro budoucí objednávky. Odebrané množství předmětu plnění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="004D37D5" w:rsidRPr="00642C26">
        <w:rPr>
          <w:rFonts w:ascii="Tahoma" w:hAnsi="Tahoma" w:cs="Tahoma"/>
          <w:sz w:val="20"/>
          <w:szCs w:val="20"/>
        </w:rPr>
        <w:t xml:space="preserve"> se může měnit dle </w:t>
      </w:r>
      <w:r w:rsidR="00642C26">
        <w:rPr>
          <w:rFonts w:ascii="Tahoma" w:hAnsi="Tahoma" w:cs="Tahoma"/>
          <w:sz w:val="20"/>
          <w:szCs w:val="20"/>
        </w:rPr>
        <w:t xml:space="preserve">aktuálních </w:t>
      </w:r>
      <w:r w:rsidR="004D37D5" w:rsidRPr="00642C26">
        <w:rPr>
          <w:rFonts w:ascii="Tahoma" w:hAnsi="Tahoma" w:cs="Tahoma"/>
          <w:sz w:val="20"/>
          <w:szCs w:val="20"/>
        </w:rPr>
        <w:t xml:space="preserve">potřeb </w:t>
      </w:r>
      <w:r w:rsidR="006C3CA7" w:rsidRPr="00642C26">
        <w:rPr>
          <w:rFonts w:ascii="Tahoma" w:hAnsi="Tahoma" w:cs="Tahoma"/>
          <w:sz w:val="20"/>
          <w:szCs w:val="20"/>
        </w:rPr>
        <w:t>kupujícího</w:t>
      </w:r>
      <w:r w:rsidR="004D37D5" w:rsidRPr="00642C26">
        <w:rPr>
          <w:rFonts w:ascii="Tahoma" w:hAnsi="Tahoma" w:cs="Tahoma"/>
          <w:sz w:val="20"/>
          <w:szCs w:val="20"/>
        </w:rPr>
        <w:t xml:space="preserve"> v celém </w:t>
      </w:r>
      <w:r w:rsidR="006C3CA7" w:rsidRPr="00642C26">
        <w:rPr>
          <w:rFonts w:ascii="Tahoma" w:hAnsi="Tahoma" w:cs="Tahoma"/>
          <w:sz w:val="20"/>
          <w:szCs w:val="20"/>
        </w:rPr>
        <w:t>období platnosti smlouvy</w:t>
      </w:r>
      <w:r w:rsidR="004D37D5" w:rsidRPr="00642C26">
        <w:rPr>
          <w:rFonts w:ascii="Tahoma" w:hAnsi="Tahoma" w:cs="Tahoma"/>
          <w:sz w:val="20"/>
          <w:szCs w:val="20"/>
        </w:rPr>
        <w:t>, a to na menší či větší počet odběrů a nebude mít vliv na výši ceny.</w:t>
      </w:r>
    </w:p>
    <w:p w14:paraId="180427B3" w14:textId="77777777" w:rsidR="004D37D5" w:rsidRPr="00642C26" w:rsidRDefault="004D37D5" w:rsidP="00BD54F8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Kupní cena je stanovena jako nejvýše přípustná a jsou v ní zahrnuty</w:t>
      </w:r>
      <w:r w:rsidR="00BD54F8" w:rsidRPr="00642C26">
        <w:rPr>
          <w:rFonts w:ascii="Tahoma" w:hAnsi="Tahoma" w:cs="Tahoma"/>
          <w:sz w:val="20"/>
          <w:szCs w:val="20"/>
        </w:rPr>
        <w:t xml:space="preserve"> veškeré náklady prodávajícího </w:t>
      </w:r>
      <w:r w:rsidRPr="00642C26">
        <w:rPr>
          <w:rFonts w:ascii="Tahoma" w:hAnsi="Tahoma" w:cs="Tahoma"/>
          <w:sz w:val="20"/>
          <w:szCs w:val="20"/>
        </w:rPr>
        <w:t xml:space="preserve">spojené s plněním předmětu </w:t>
      </w:r>
      <w:r w:rsidR="006C3CA7" w:rsidRPr="00642C26">
        <w:rPr>
          <w:rFonts w:ascii="Tahoma" w:hAnsi="Tahoma" w:cs="Tahoma"/>
          <w:sz w:val="20"/>
          <w:szCs w:val="20"/>
        </w:rPr>
        <w:t>smlouvy</w:t>
      </w:r>
      <w:r w:rsidRPr="00642C26">
        <w:rPr>
          <w:rFonts w:ascii="Tahoma" w:hAnsi="Tahoma" w:cs="Tahoma"/>
          <w:sz w:val="20"/>
          <w:szCs w:val="20"/>
        </w:rPr>
        <w:t xml:space="preserve"> včetně nákladů na dopravu zboží do mí</w:t>
      </w:r>
      <w:r w:rsidR="00BD54F8" w:rsidRPr="00642C26">
        <w:rPr>
          <w:rFonts w:ascii="Tahoma" w:hAnsi="Tahoma" w:cs="Tahoma"/>
          <w:sz w:val="20"/>
          <w:szCs w:val="20"/>
        </w:rPr>
        <w:t xml:space="preserve">sta plnění dle </w:t>
      </w:r>
      <w:r w:rsidRPr="00642C26">
        <w:rPr>
          <w:rFonts w:ascii="Tahoma" w:hAnsi="Tahoma" w:cs="Tahoma"/>
          <w:sz w:val="20"/>
          <w:szCs w:val="20"/>
        </w:rPr>
        <w:t>čl. IV odst. 1 této smlouvy.</w:t>
      </w:r>
    </w:p>
    <w:p w14:paraId="7273BD6A" w14:textId="77777777" w:rsidR="004D37D5" w:rsidRDefault="004D37D5" w:rsidP="00C06A1F">
      <w:pPr>
        <w:pStyle w:val="Normlnweb"/>
        <w:numPr>
          <w:ilvl w:val="0"/>
          <w:numId w:val="5"/>
        </w:numPr>
        <w:spacing w:before="0" w:beforeAutospacing="0" w:after="120" w:afterAutospacing="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541C9BEB" w14:textId="77777777" w:rsidR="00FA2508" w:rsidRPr="00642C26" w:rsidRDefault="00FA2508" w:rsidP="00FA2508">
      <w:pPr>
        <w:pStyle w:val="Normlnweb"/>
        <w:spacing w:before="0" w:beforeAutospacing="0" w:after="120" w:afterAutospacing="0" w:line="276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14:paraId="5AD82B3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FF4D94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2A4FE3C2" w14:textId="77777777" w:rsidR="004D37D5" w:rsidRPr="00642C26" w:rsidRDefault="004D37D5" w:rsidP="00C06A1F">
      <w:pPr>
        <w:tabs>
          <w:tab w:val="left" w:pos="0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55E15DC5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41D735AB" w14:textId="77777777" w:rsidR="004D37D5" w:rsidRPr="00642C2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7832B88F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CDF452D" w14:textId="77777777" w:rsidR="004D37D5" w:rsidRPr="00642C26" w:rsidRDefault="004D37D5" w:rsidP="00C06A1F">
      <w:pPr>
        <w:numPr>
          <w:ilvl w:val="0"/>
          <w:numId w:val="6"/>
        </w:numPr>
        <w:tabs>
          <w:tab w:val="left" w:pos="0"/>
          <w:tab w:val="left" w:pos="360"/>
        </w:tabs>
        <w:spacing w:after="120" w:line="276" w:lineRule="auto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C6DB9AC" w14:textId="03CEDA11" w:rsidR="00FA0FB6" w:rsidRPr="00AC1A66" w:rsidRDefault="004D37D5" w:rsidP="00C06A1F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b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</w:t>
      </w:r>
      <w:r w:rsidRPr="00A63255">
        <w:rPr>
          <w:rFonts w:ascii="Tahoma" w:hAnsi="Tahoma" w:cs="Tahoma"/>
          <w:sz w:val="20"/>
          <w:szCs w:val="20"/>
        </w:rPr>
        <w:t xml:space="preserve">pozdějších předpisů, včetně čísla </w:t>
      </w:r>
      <w:r w:rsidRPr="00AC1A66">
        <w:rPr>
          <w:rFonts w:ascii="Tahoma" w:hAnsi="Tahoma" w:cs="Tahoma"/>
          <w:sz w:val="20"/>
          <w:szCs w:val="20"/>
        </w:rPr>
        <w:t xml:space="preserve">spisu veřejné </w:t>
      </w:r>
      <w:r w:rsidRPr="00B5231D">
        <w:rPr>
          <w:rFonts w:ascii="Tahoma" w:hAnsi="Tahoma" w:cs="Tahoma"/>
          <w:sz w:val="20"/>
          <w:szCs w:val="20"/>
        </w:rPr>
        <w:t xml:space="preserve">zakázky: </w:t>
      </w:r>
      <w:r w:rsidR="00A2382B" w:rsidRPr="00B5231D">
        <w:rPr>
          <w:rFonts w:ascii="Tahoma" w:hAnsi="Tahoma" w:cs="Tahoma"/>
          <w:b/>
          <w:bCs/>
          <w:sz w:val="20"/>
          <w:szCs w:val="20"/>
        </w:rPr>
        <w:t>KRN</w:t>
      </w:r>
      <w:r w:rsidRPr="00B5231D">
        <w:rPr>
          <w:rFonts w:ascii="Tahoma" w:hAnsi="Tahoma" w:cs="Tahoma"/>
          <w:b/>
          <w:bCs/>
          <w:sz w:val="20"/>
          <w:szCs w:val="20"/>
        </w:rPr>
        <w:t>/</w:t>
      </w:r>
      <w:r w:rsidR="006975F2" w:rsidRPr="00B5231D">
        <w:rPr>
          <w:rFonts w:ascii="Tahoma" w:hAnsi="Tahoma" w:cs="Tahoma"/>
          <w:b/>
          <w:bCs/>
          <w:sz w:val="20"/>
          <w:szCs w:val="20"/>
        </w:rPr>
        <w:t>FMP</w:t>
      </w:r>
      <w:r w:rsidRPr="00B5231D">
        <w:rPr>
          <w:rFonts w:ascii="Tahoma" w:hAnsi="Tahoma" w:cs="Tahoma"/>
          <w:b/>
          <w:bCs/>
          <w:sz w:val="20"/>
          <w:szCs w:val="20"/>
        </w:rPr>
        <w:t>/</w:t>
      </w:r>
      <w:r w:rsidR="00FA0FB6" w:rsidRPr="00B5231D">
        <w:rPr>
          <w:rFonts w:ascii="Tahoma" w:hAnsi="Tahoma" w:cs="Tahoma"/>
          <w:b/>
          <w:bCs/>
          <w:sz w:val="20"/>
          <w:szCs w:val="20"/>
        </w:rPr>
        <w:t>202</w:t>
      </w:r>
      <w:r w:rsidR="00471F6A" w:rsidRPr="00B5231D">
        <w:rPr>
          <w:rFonts w:ascii="Tahoma" w:hAnsi="Tahoma" w:cs="Tahoma"/>
          <w:b/>
          <w:bCs/>
          <w:sz w:val="20"/>
          <w:szCs w:val="20"/>
        </w:rPr>
        <w:t>6</w:t>
      </w:r>
      <w:r w:rsidR="00330810">
        <w:rPr>
          <w:rFonts w:ascii="Tahoma" w:hAnsi="Tahoma" w:cs="Tahoma"/>
          <w:b/>
          <w:bCs/>
          <w:sz w:val="20"/>
          <w:szCs w:val="20"/>
        </w:rPr>
        <w:t>/1/</w:t>
      </w:r>
      <w:proofErr w:type="spellStart"/>
      <w:r w:rsidR="004732B9" w:rsidRPr="00B5231D">
        <w:rPr>
          <w:rFonts w:ascii="Tahoma" w:hAnsi="Tahoma" w:cs="Tahoma"/>
          <w:b/>
          <w:bCs/>
          <w:sz w:val="20"/>
          <w:szCs w:val="20"/>
        </w:rPr>
        <w:t>spotř</w:t>
      </w:r>
      <w:proofErr w:type="spellEnd"/>
      <w:r w:rsidR="004732B9" w:rsidRPr="00B5231D">
        <w:rPr>
          <w:rFonts w:ascii="Tahoma" w:hAnsi="Tahoma" w:cs="Tahoma"/>
          <w:b/>
          <w:bCs/>
          <w:sz w:val="20"/>
          <w:szCs w:val="20"/>
        </w:rPr>
        <w:t>.</w:t>
      </w:r>
      <w:r w:rsidR="00A2382B" w:rsidRPr="00B5231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32B9" w:rsidRPr="00B5231D">
        <w:rPr>
          <w:rFonts w:ascii="Tahoma" w:hAnsi="Tahoma" w:cs="Tahoma"/>
          <w:b/>
          <w:bCs/>
          <w:sz w:val="20"/>
          <w:szCs w:val="20"/>
        </w:rPr>
        <w:t>mat.</w:t>
      </w:r>
      <w:r w:rsidR="00C85C53" w:rsidRPr="00B5231D">
        <w:rPr>
          <w:rFonts w:ascii="Tahoma" w:hAnsi="Tahoma" w:cs="Tahoma"/>
          <w:b/>
          <w:bCs/>
          <w:sz w:val="20"/>
          <w:szCs w:val="20"/>
        </w:rPr>
        <w:t xml:space="preserve"> –</w:t>
      </w:r>
      <w:r w:rsidR="0025470E" w:rsidRPr="00B5231D">
        <w:rPr>
          <w:rFonts w:ascii="Tahoma" w:hAnsi="Tahoma" w:cs="Tahoma"/>
          <w:b/>
          <w:bCs/>
          <w:sz w:val="20"/>
          <w:szCs w:val="20"/>
        </w:rPr>
        <w:t xml:space="preserve"> </w:t>
      </w:r>
      <w:r w:rsidR="00471F6A" w:rsidRPr="00B5231D">
        <w:rPr>
          <w:rFonts w:ascii="Tahoma" w:hAnsi="Tahoma" w:cs="Tahoma"/>
          <w:b/>
          <w:bCs/>
          <w:sz w:val="20"/>
          <w:szCs w:val="20"/>
        </w:rPr>
        <w:t xml:space="preserve">KO </w:t>
      </w:r>
      <w:r w:rsidR="00B5231D">
        <w:rPr>
          <w:rFonts w:ascii="Tahoma" w:hAnsi="Tahoma" w:cs="Tahoma"/>
          <w:b/>
          <w:bCs/>
          <w:sz w:val="20"/>
          <w:szCs w:val="20"/>
        </w:rPr>
        <w:t>–</w:t>
      </w:r>
      <w:r w:rsidR="00471F6A" w:rsidRPr="00B5231D">
        <w:rPr>
          <w:rFonts w:ascii="Tahoma" w:hAnsi="Tahoma" w:cs="Tahoma"/>
          <w:b/>
          <w:bCs/>
          <w:sz w:val="20"/>
          <w:szCs w:val="20"/>
        </w:rPr>
        <w:t xml:space="preserve"> hematologie</w:t>
      </w:r>
      <w:r w:rsidR="00823359" w:rsidRPr="00B5231D">
        <w:rPr>
          <w:rFonts w:ascii="Tahoma" w:hAnsi="Tahoma" w:cs="Tahoma"/>
          <w:b/>
          <w:bCs/>
          <w:sz w:val="20"/>
          <w:szCs w:val="20"/>
        </w:rPr>
        <w:t>.</w:t>
      </w:r>
    </w:p>
    <w:p w14:paraId="0878CBA9" w14:textId="3BDB40EE" w:rsidR="004D37D5" w:rsidRDefault="004D37D5" w:rsidP="009704D7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5A5F77A1" w14:textId="6263D192" w:rsidR="009704D7" w:rsidRPr="00666602" w:rsidRDefault="009704D7" w:rsidP="00666602">
      <w:pPr>
        <w:pStyle w:val="Odstavecseseznamem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bookmarkStart w:id="5" w:name="_Hlk81510498"/>
      <w:r w:rsidRPr="00666602">
        <w:rPr>
          <w:rFonts w:ascii="Tahoma" w:hAnsi="Tahoma" w:cs="Tahoma"/>
          <w:sz w:val="20"/>
          <w:szCs w:val="20"/>
        </w:rPr>
        <w:t xml:space="preserve">Doručení faktury </w:t>
      </w:r>
      <w:r w:rsidR="00666602">
        <w:rPr>
          <w:rFonts w:ascii="Tahoma" w:hAnsi="Tahoma" w:cs="Tahoma"/>
          <w:sz w:val="20"/>
          <w:szCs w:val="20"/>
        </w:rPr>
        <w:t xml:space="preserve">pro Centrální laboratoř </w:t>
      </w:r>
      <w:r w:rsidR="006D3408">
        <w:rPr>
          <w:rFonts w:ascii="Tahoma" w:hAnsi="Tahoma" w:cs="Tahoma"/>
          <w:sz w:val="20"/>
          <w:szCs w:val="20"/>
        </w:rPr>
        <w:t xml:space="preserve">MSN Krnov </w:t>
      </w:r>
      <w:r w:rsidRPr="00666602">
        <w:rPr>
          <w:rFonts w:ascii="Tahoma" w:hAnsi="Tahoma" w:cs="Tahoma"/>
          <w:sz w:val="20"/>
          <w:szCs w:val="20"/>
        </w:rPr>
        <w:t xml:space="preserve">se provede osobně oproti podpisu osoby příslušné v této věci kupujícího zastupovat, </w:t>
      </w:r>
      <w:r w:rsidRPr="00666602">
        <w:rPr>
          <w:rFonts w:ascii="Tahoma" w:hAnsi="Tahoma" w:cs="Tahoma"/>
          <w:sz w:val="20"/>
          <w:szCs w:val="22"/>
        </w:rPr>
        <w:t>doručenkou</w:t>
      </w:r>
      <w:r w:rsidRPr="00666602">
        <w:rPr>
          <w:rFonts w:ascii="Tahoma" w:hAnsi="Tahoma" w:cs="Tahoma"/>
          <w:sz w:val="20"/>
          <w:szCs w:val="20"/>
        </w:rPr>
        <w:t xml:space="preserve"> prostřednictvím provozovatele poštovních služeb, do datové schránky objednatele nebo mailem na adresu </w:t>
      </w:r>
      <w:bookmarkEnd w:id="5"/>
      <w:r w:rsidRPr="00666602">
        <w:rPr>
          <w:rFonts w:ascii="Tahoma" w:hAnsi="Tahoma" w:cs="Tahoma"/>
          <w:sz w:val="20"/>
          <w:szCs w:val="20"/>
          <w:highlight w:val="cyan"/>
        </w:rPr>
        <w:fldChar w:fldCharType="begin"/>
      </w:r>
      <w:r w:rsidRPr="00666602">
        <w:rPr>
          <w:rFonts w:ascii="Tahoma" w:hAnsi="Tahoma" w:cs="Tahoma"/>
          <w:sz w:val="20"/>
          <w:szCs w:val="20"/>
        </w:rPr>
        <w:instrText xml:space="preserve"> HYPERLINK "mailto:gajdosova@centlab.cz" </w:instrText>
      </w:r>
      <w:r w:rsidRPr="00666602">
        <w:rPr>
          <w:rFonts w:ascii="Tahoma" w:hAnsi="Tahoma" w:cs="Tahoma"/>
          <w:sz w:val="20"/>
          <w:szCs w:val="20"/>
          <w:highlight w:val="cyan"/>
        </w:rPr>
      </w:r>
      <w:r w:rsidRPr="00666602">
        <w:rPr>
          <w:rFonts w:ascii="Tahoma" w:hAnsi="Tahoma" w:cs="Tahoma"/>
          <w:sz w:val="20"/>
          <w:szCs w:val="20"/>
          <w:highlight w:val="cyan"/>
        </w:rPr>
        <w:fldChar w:fldCharType="separate"/>
      </w:r>
      <w:r w:rsidRPr="00666602">
        <w:rPr>
          <w:rStyle w:val="Hypertextovodkaz"/>
          <w:rFonts w:ascii="Tahoma" w:hAnsi="Tahoma" w:cs="Tahoma"/>
          <w:sz w:val="20"/>
          <w:szCs w:val="20"/>
        </w:rPr>
        <w:t>gajdosova@centlab.cz</w:t>
      </w:r>
      <w:r w:rsidRPr="00666602">
        <w:rPr>
          <w:rFonts w:ascii="Tahoma" w:hAnsi="Tahoma" w:cs="Tahoma"/>
          <w:sz w:val="20"/>
          <w:szCs w:val="20"/>
          <w:highlight w:val="cyan"/>
        </w:rPr>
        <w:fldChar w:fldCharType="end"/>
      </w:r>
      <w:r w:rsidR="006D3408">
        <w:rPr>
          <w:rFonts w:ascii="Tahoma" w:hAnsi="Tahoma" w:cs="Tahoma"/>
          <w:sz w:val="20"/>
          <w:szCs w:val="20"/>
        </w:rPr>
        <w:t xml:space="preserve"> (preferováno)</w:t>
      </w:r>
      <w:r w:rsidRPr="00666602">
        <w:rPr>
          <w:rFonts w:ascii="Tahoma" w:hAnsi="Tahoma" w:cs="Tahoma"/>
          <w:sz w:val="20"/>
          <w:szCs w:val="20"/>
        </w:rPr>
        <w:t>.</w:t>
      </w:r>
    </w:p>
    <w:p w14:paraId="0AB893EE" w14:textId="49C2473B" w:rsidR="00666602" w:rsidRPr="002F09ED" w:rsidRDefault="00666602" w:rsidP="00666602">
      <w:pPr>
        <w:pStyle w:val="Odstavecseseznamem"/>
        <w:numPr>
          <w:ilvl w:val="0"/>
          <w:numId w:val="6"/>
        </w:numPr>
        <w:spacing w:before="120"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 w:rsidRPr="00666602">
        <w:rPr>
          <w:rFonts w:ascii="Tahoma" w:hAnsi="Tahoma" w:cs="Tahoma"/>
          <w:sz w:val="20"/>
          <w:szCs w:val="20"/>
        </w:rPr>
        <w:t xml:space="preserve">Doručení faktury </w:t>
      </w:r>
      <w:r>
        <w:rPr>
          <w:rFonts w:ascii="Tahoma" w:hAnsi="Tahoma" w:cs="Tahoma"/>
          <w:sz w:val="20"/>
          <w:szCs w:val="20"/>
        </w:rPr>
        <w:t>pro</w:t>
      </w:r>
      <w:r w:rsidR="006D3408">
        <w:rPr>
          <w:rFonts w:ascii="Tahoma" w:hAnsi="Tahoma" w:cs="Tahoma"/>
          <w:sz w:val="20"/>
          <w:szCs w:val="20"/>
        </w:rPr>
        <w:t xml:space="preserve"> pracoviště Bruntál </w:t>
      </w:r>
      <w:r w:rsidRPr="00666602">
        <w:rPr>
          <w:rFonts w:ascii="Tahoma" w:hAnsi="Tahoma" w:cs="Tahoma"/>
          <w:sz w:val="20"/>
          <w:szCs w:val="20"/>
        </w:rPr>
        <w:t xml:space="preserve">se provede osobně oproti podpisu osoby příslušné v této věci kupujícího zastupovat, </w:t>
      </w:r>
      <w:r w:rsidRPr="00666602">
        <w:rPr>
          <w:rFonts w:ascii="Tahoma" w:hAnsi="Tahoma" w:cs="Tahoma"/>
          <w:sz w:val="20"/>
          <w:szCs w:val="22"/>
        </w:rPr>
        <w:t>doručenkou</w:t>
      </w:r>
      <w:r w:rsidRPr="00666602">
        <w:rPr>
          <w:rFonts w:ascii="Tahoma" w:hAnsi="Tahoma" w:cs="Tahoma"/>
          <w:sz w:val="20"/>
          <w:szCs w:val="20"/>
        </w:rPr>
        <w:t xml:space="preserve"> prostřednictvím provozovatele poštovních služeb, do datové schránky objednatele nebo mailem na adresu </w:t>
      </w:r>
      <w:hyperlink r:id="rId8" w:history="1">
        <w:r w:rsidR="00D44131" w:rsidRPr="00D44131">
          <w:rPr>
            <w:rStyle w:val="Hypertextovodkaz"/>
            <w:rFonts w:ascii="Tahoma" w:hAnsi="Tahoma" w:cs="Tahoma"/>
            <w:sz w:val="20"/>
            <w:szCs w:val="20"/>
          </w:rPr>
          <w:t>dufkova.jarmila@szzkrnov.cz</w:t>
        </w:r>
      </w:hyperlink>
      <w:r w:rsidR="0055694B">
        <w:rPr>
          <w:rStyle w:val="Odkaznakoment"/>
        </w:rPr>
        <w:t xml:space="preserve"> </w:t>
      </w:r>
      <w:r w:rsidR="0055694B">
        <w:rPr>
          <w:rFonts w:ascii="Tahoma" w:hAnsi="Tahoma" w:cs="Tahoma"/>
          <w:sz w:val="20"/>
          <w:szCs w:val="20"/>
        </w:rPr>
        <w:t>(preferováno)</w:t>
      </w:r>
      <w:r w:rsidR="0055694B" w:rsidRPr="00666602">
        <w:rPr>
          <w:rFonts w:ascii="Tahoma" w:hAnsi="Tahoma" w:cs="Tahoma"/>
          <w:sz w:val="20"/>
          <w:szCs w:val="20"/>
        </w:rPr>
        <w:t>.</w:t>
      </w:r>
    </w:p>
    <w:p w14:paraId="3931B10F" w14:textId="022DA196" w:rsidR="002F09ED" w:rsidRPr="00FA2508" w:rsidRDefault="002F09ED" w:rsidP="002F09ED">
      <w:pPr>
        <w:pStyle w:val="Odstavecseseznamem"/>
        <w:numPr>
          <w:ilvl w:val="0"/>
          <w:numId w:val="6"/>
        </w:numPr>
        <w:spacing w:before="120" w:after="120" w:line="276" w:lineRule="auto"/>
        <w:ind w:left="284" w:hanging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  <w:r w:rsidRPr="00666602">
        <w:rPr>
          <w:rFonts w:ascii="Tahoma" w:hAnsi="Tahoma" w:cs="Tahoma"/>
          <w:sz w:val="20"/>
          <w:szCs w:val="20"/>
        </w:rPr>
        <w:t xml:space="preserve">Doručení faktury </w:t>
      </w:r>
      <w:r>
        <w:rPr>
          <w:rFonts w:ascii="Tahoma" w:hAnsi="Tahoma" w:cs="Tahoma"/>
          <w:sz w:val="20"/>
          <w:szCs w:val="20"/>
        </w:rPr>
        <w:t xml:space="preserve">pro pracoviště Rýmařov </w:t>
      </w:r>
      <w:r w:rsidRPr="00666602">
        <w:rPr>
          <w:rFonts w:ascii="Tahoma" w:hAnsi="Tahoma" w:cs="Tahoma"/>
          <w:sz w:val="20"/>
          <w:szCs w:val="20"/>
        </w:rPr>
        <w:t xml:space="preserve">se provede osobně oproti podpisu osoby příslušné v této věci kupujícího zastupovat, </w:t>
      </w:r>
      <w:r w:rsidRPr="00666602">
        <w:rPr>
          <w:rFonts w:ascii="Tahoma" w:hAnsi="Tahoma" w:cs="Tahoma"/>
          <w:sz w:val="20"/>
          <w:szCs w:val="22"/>
        </w:rPr>
        <w:t>doručenkou</w:t>
      </w:r>
      <w:r w:rsidRPr="00666602">
        <w:rPr>
          <w:rFonts w:ascii="Tahoma" w:hAnsi="Tahoma" w:cs="Tahoma"/>
          <w:sz w:val="20"/>
          <w:szCs w:val="20"/>
        </w:rPr>
        <w:t xml:space="preserve"> prostřednictvím provozovatele poštovních služeb, do datové schránky </w:t>
      </w:r>
      <w:r w:rsidRPr="00666602">
        <w:rPr>
          <w:rFonts w:ascii="Tahoma" w:hAnsi="Tahoma" w:cs="Tahoma"/>
          <w:sz w:val="20"/>
          <w:szCs w:val="20"/>
        </w:rPr>
        <w:lastRenderedPageBreak/>
        <w:t xml:space="preserve">objednatele nebo mailem na adresu </w:t>
      </w:r>
      <w:hyperlink r:id="rId9" w:history="1">
        <w:r w:rsidR="009F663A" w:rsidRPr="00AF6711">
          <w:rPr>
            <w:rStyle w:val="Hypertextovodkaz"/>
            <w:rFonts w:ascii="Tahoma" w:hAnsi="Tahoma" w:cs="Tahoma"/>
            <w:sz w:val="20"/>
            <w:szCs w:val="20"/>
          </w:rPr>
          <w:t>sousek.jaromir@szzkrnov.cz</w:t>
        </w:r>
      </w:hyperlink>
      <w:r>
        <w:rPr>
          <w:rStyle w:val="Odkaznakoment"/>
        </w:rPr>
        <w:t xml:space="preserve"> </w:t>
      </w:r>
      <w:r>
        <w:rPr>
          <w:rFonts w:ascii="Tahoma" w:hAnsi="Tahoma" w:cs="Tahoma"/>
          <w:sz w:val="20"/>
          <w:szCs w:val="20"/>
        </w:rPr>
        <w:t>(preferováno)</w:t>
      </w:r>
      <w:r w:rsidRPr="00666602">
        <w:rPr>
          <w:rFonts w:ascii="Tahoma" w:hAnsi="Tahoma" w:cs="Tahoma"/>
          <w:sz w:val="20"/>
          <w:szCs w:val="20"/>
        </w:rPr>
        <w:t>.</w:t>
      </w:r>
    </w:p>
    <w:p w14:paraId="6E267904" w14:textId="77777777" w:rsidR="00FA2508" w:rsidRPr="00666602" w:rsidRDefault="00FA2508" w:rsidP="00FA2508">
      <w:pPr>
        <w:pStyle w:val="Odstavecseseznamem"/>
        <w:spacing w:before="120" w:after="120" w:line="276" w:lineRule="auto"/>
        <w:ind w:left="284"/>
        <w:contextualSpacing w:val="0"/>
        <w:jc w:val="both"/>
        <w:rPr>
          <w:rFonts w:ascii="Tahoma" w:eastAsia="Times New Roman" w:hAnsi="Tahoma" w:cs="Tahoma"/>
          <w:kern w:val="0"/>
          <w:sz w:val="20"/>
          <w:szCs w:val="20"/>
          <w:lang w:eastAsia="cs-CZ" w:bidi="ar-SA"/>
        </w:rPr>
      </w:pPr>
    </w:p>
    <w:p w14:paraId="310472B8" w14:textId="77777777" w:rsidR="003134AF" w:rsidRPr="00642C26" w:rsidRDefault="003134AF" w:rsidP="003134AF">
      <w:pPr>
        <w:pStyle w:val="Odstavecseseznamem"/>
        <w:numPr>
          <w:ilvl w:val="0"/>
          <w:numId w:val="22"/>
        </w:numPr>
        <w:spacing w:line="276" w:lineRule="auto"/>
        <w:ind w:left="0" w:firstLine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2B1CEE5" w14:textId="74FF449F" w:rsidR="003134AF" w:rsidRPr="00642C26" w:rsidRDefault="003134AF" w:rsidP="003134A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Inflační doložka</w:t>
      </w:r>
    </w:p>
    <w:p w14:paraId="1C7B12CA" w14:textId="77777777" w:rsidR="00817462" w:rsidRDefault="003134AF" w:rsidP="009F663A">
      <w:pPr>
        <w:pStyle w:val="Odstavecseseznamem"/>
        <w:numPr>
          <w:ilvl w:val="0"/>
          <w:numId w:val="26"/>
        </w:numPr>
        <w:spacing w:before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Smluvní strany se dohodly, že cena za plnění dle této smlouvy se bude každoročně upravovat s ohledem na vývoj inflace tak, aby byla zachována ekonomická rovnováha smluvního vztahu v souladu s § 222 odst. 1 a 2 zákona č. 134/2016 Sb., o zadávání veřejných zakázek (dále jen „ZZVZ“).</w:t>
      </w:r>
    </w:p>
    <w:p w14:paraId="143F7AC4" w14:textId="77777777" w:rsidR="00817462" w:rsidRDefault="003134AF" w:rsidP="00612B30">
      <w:pPr>
        <w:pStyle w:val="Odstavecseseznamem"/>
        <w:numPr>
          <w:ilvl w:val="0"/>
          <w:numId w:val="26"/>
        </w:numPr>
        <w:spacing w:before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Inflační doložka je sjednána jako </w:t>
      </w:r>
      <w:r w:rsidRPr="00817462">
        <w:rPr>
          <w:rFonts w:ascii="Tahoma" w:hAnsi="Tahoma" w:cs="Tahoma"/>
          <w:b/>
          <w:bCs/>
          <w:sz w:val="20"/>
          <w:szCs w:val="20"/>
        </w:rPr>
        <w:t>předvídatelný a objektivně vymezený mechanismus změny ceny</w:t>
      </w:r>
      <w:r w:rsidRPr="00817462">
        <w:rPr>
          <w:rFonts w:ascii="Tahoma" w:hAnsi="Tahoma" w:cs="Tahoma"/>
          <w:sz w:val="20"/>
          <w:szCs w:val="20"/>
        </w:rPr>
        <w:t>, který nemění celkový charakter veřejné zakázky a splňuje požadavky § 222 odst. 5 ZZVZ.</w:t>
      </w:r>
    </w:p>
    <w:p w14:paraId="61780BB3" w14:textId="0F1ADA90" w:rsidR="003134AF" w:rsidRPr="00817462" w:rsidRDefault="003134AF" w:rsidP="00612B30">
      <w:pPr>
        <w:pStyle w:val="Odstavecseseznamem"/>
        <w:numPr>
          <w:ilvl w:val="0"/>
          <w:numId w:val="26"/>
        </w:numPr>
        <w:spacing w:before="120" w:line="276" w:lineRule="auto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b/>
          <w:bCs/>
          <w:sz w:val="20"/>
          <w:szCs w:val="20"/>
        </w:rPr>
        <w:t>Rozhodný inflační index</w:t>
      </w:r>
    </w:p>
    <w:p w14:paraId="76A8E4D4" w14:textId="77777777" w:rsidR="00817462" w:rsidRDefault="003134AF" w:rsidP="00817462">
      <w:pPr>
        <w:pStyle w:val="Odstavecseseznamem"/>
        <w:numPr>
          <w:ilvl w:val="1"/>
          <w:numId w:val="30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Pro úpravu ceny se použije </w:t>
      </w:r>
      <w:r w:rsidRPr="00817462">
        <w:rPr>
          <w:rFonts w:ascii="Tahoma" w:hAnsi="Tahoma" w:cs="Tahoma"/>
          <w:b/>
          <w:bCs/>
          <w:sz w:val="20"/>
          <w:szCs w:val="20"/>
        </w:rPr>
        <w:t>průměrná roční míra inflace – index spotřebitelských cen (CPI)</w:t>
      </w:r>
      <w:r w:rsidRPr="00817462">
        <w:rPr>
          <w:rFonts w:ascii="Tahoma" w:hAnsi="Tahoma" w:cs="Tahoma"/>
          <w:sz w:val="20"/>
          <w:szCs w:val="20"/>
        </w:rPr>
        <w:t xml:space="preserve"> zveřejňovaná </w:t>
      </w:r>
      <w:r w:rsidRPr="00817462">
        <w:rPr>
          <w:rFonts w:ascii="Tahoma" w:hAnsi="Tahoma" w:cs="Tahoma"/>
          <w:b/>
          <w:bCs/>
          <w:sz w:val="20"/>
          <w:szCs w:val="20"/>
        </w:rPr>
        <w:t>Českým statistickým úřadem (ČSÚ)</w:t>
      </w:r>
      <w:r w:rsidRPr="00817462">
        <w:rPr>
          <w:rFonts w:ascii="Tahoma" w:hAnsi="Tahoma" w:cs="Tahoma"/>
          <w:sz w:val="20"/>
          <w:szCs w:val="20"/>
        </w:rPr>
        <w:t xml:space="preserve"> za předchozí kalendářní rok, obvykle v lednu následujícího roku.</w:t>
      </w:r>
    </w:p>
    <w:p w14:paraId="3A67DF56" w14:textId="33FC71DC" w:rsidR="003134AF" w:rsidRPr="00817462" w:rsidRDefault="003134AF" w:rsidP="00817462">
      <w:pPr>
        <w:pStyle w:val="Odstavecseseznamem"/>
        <w:numPr>
          <w:ilvl w:val="1"/>
          <w:numId w:val="30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Dodavatel je oprávněn upravit ceny svých dodávek v případě, že průměrná roční míra inflace spotřebitelských cen bude vyšší jak 2 % a to o 80 % této roční inflace (např. inflace 2,5 %, zvýšení cen o 2 %).</w:t>
      </w:r>
    </w:p>
    <w:p w14:paraId="3DEFB597" w14:textId="525EFB31" w:rsidR="003134AF" w:rsidRPr="00817462" w:rsidRDefault="003134AF" w:rsidP="00612B30">
      <w:pPr>
        <w:pStyle w:val="Odstavecseseznamem"/>
        <w:numPr>
          <w:ilvl w:val="0"/>
          <w:numId w:val="26"/>
        </w:numPr>
        <w:spacing w:before="120" w:line="276" w:lineRule="auto"/>
        <w:ind w:left="284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3134AF">
        <w:rPr>
          <w:rFonts w:ascii="Tahoma" w:hAnsi="Tahoma" w:cs="Tahoma"/>
          <w:b/>
          <w:bCs/>
          <w:sz w:val="20"/>
          <w:szCs w:val="20"/>
        </w:rPr>
        <w:t>Okamžik a způsob úpravy ceny</w:t>
      </w:r>
    </w:p>
    <w:p w14:paraId="0A8B9494" w14:textId="12E65CA2" w:rsid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Cena dodávek se </w:t>
      </w:r>
      <w:r w:rsidRPr="00612B30">
        <w:rPr>
          <w:rFonts w:ascii="Tahoma" w:hAnsi="Tahoma" w:cs="Tahoma"/>
          <w:sz w:val="20"/>
          <w:szCs w:val="20"/>
        </w:rPr>
        <w:t>upraví vždy k</w:t>
      </w:r>
      <w:r w:rsidRPr="00817462">
        <w:rPr>
          <w:rFonts w:ascii="Tahoma" w:hAnsi="Tahoma" w:cs="Tahoma"/>
          <w:sz w:val="20"/>
          <w:szCs w:val="20"/>
        </w:rPr>
        <w:t xml:space="preserve"> </w:t>
      </w:r>
      <w:r w:rsidRPr="00817462">
        <w:rPr>
          <w:rFonts w:ascii="Tahoma" w:hAnsi="Tahoma" w:cs="Tahoma"/>
          <w:b/>
          <w:bCs/>
          <w:sz w:val="20"/>
          <w:szCs w:val="20"/>
        </w:rPr>
        <w:t>1. lednu</w:t>
      </w:r>
      <w:r w:rsidRPr="00817462">
        <w:rPr>
          <w:rFonts w:ascii="Tahoma" w:hAnsi="Tahoma" w:cs="Tahoma"/>
          <w:sz w:val="20"/>
          <w:szCs w:val="20"/>
        </w:rPr>
        <w:t xml:space="preserve"> každého kalendářního roku.</w:t>
      </w:r>
    </w:p>
    <w:p w14:paraId="686DF9FD" w14:textId="77777777" w:rsid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Úprava se provede </w:t>
      </w:r>
      <w:r w:rsidRPr="00817462">
        <w:rPr>
          <w:rFonts w:ascii="Tahoma" w:hAnsi="Tahoma" w:cs="Tahoma"/>
          <w:b/>
          <w:bCs/>
          <w:sz w:val="20"/>
          <w:szCs w:val="20"/>
        </w:rPr>
        <w:t>automaticky</w:t>
      </w:r>
      <w:r w:rsidRPr="00817462">
        <w:rPr>
          <w:rFonts w:ascii="Tahoma" w:hAnsi="Tahoma" w:cs="Tahoma"/>
          <w:sz w:val="20"/>
          <w:szCs w:val="20"/>
        </w:rPr>
        <w:t>, bez nutnosti uzavírat dodatek ke smlouvě, a to na základě koeficientu odpovídajícího meziroční hodnotě průměrné roční inflace za předchozí kalendářní rok.</w:t>
      </w:r>
    </w:p>
    <w:p w14:paraId="597F879F" w14:textId="18CE5B89" w:rsidR="003134AF" w:rsidRPr="00817462" w:rsidRDefault="003134AF" w:rsidP="00817462">
      <w:pPr>
        <w:pStyle w:val="Odstavecseseznamem"/>
        <w:numPr>
          <w:ilvl w:val="1"/>
          <w:numId w:val="31"/>
        </w:numPr>
        <w:spacing w:line="276" w:lineRule="auto"/>
        <w:ind w:left="709"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Výpočet nové ceny je následující:</w:t>
      </w:r>
      <w:r w:rsidR="00817462">
        <w:rPr>
          <w:rFonts w:ascii="Tahoma" w:hAnsi="Tahoma" w:cs="Tahoma"/>
          <w:sz w:val="20"/>
          <w:szCs w:val="20"/>
        </w:rPr>
        <w:t xml:space="preserve"> </w:t>
      </w:r>
      <w:r w:rsidRPr="00817462">
        <w:rPr>
          <w:rFonts w:ascii="Tahoma" w:hAnsi="Tahoma" w:cs="Tahoma"/>
          <w:b/>
          <w:bCs/>
          <w:sz w:val="20"/>
          <w:szCs w:val="20"/>
        </w:rPr>
        <w:t>nová cena = stávající cena × (1 + 80</w:t>
      </w:r>
      <w:r w:rsidR="00B35AD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817462">
        <w:rPr>
          <w:rFonts w:ascii="Tahoma" w:hAnsi="Tahoma" w:cs="Tahoma"/>
          <w:b/>
          <w:bCs/>
          <w:sz w:val="20"/>
          <w:szCs w:val="20"/>
        </w:rPr>
        <w:t>% inflace).</w:t>
      </w:r>
    </w:p>
    <w:p w14:paraId="0C82CB30" w14:textId="495A8592" w:rsidR="003134AF" w:rsidRPr="00817462" w:rsidRDefault="003134AF" w:rsidP="00612B30">
      <w:pPr>
        <w:pStyle w:val="Odstavecseseznamem"/>
        <w:numPr>
          <w:ilvl w:val="0"/>
          <w:numId w:val="26"/>
        </w:numPr>
        <w:spacing w:before="120" w:line="276" w:lineRule="auto"/>
        <w:ind w:left="284" w:hanging="284"/>
        <w:contextualSpacing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817462">
        <w:rPr>
          <w:rFonts w:ascii="Tahoma" w:hAnsi="Tahoma" w:cs="Tahoma"/>
          <w:b/>
          <w:bCs/>
          <w:sz w:val="20"/>
          <w:szCs w:val="20"/>
        </w:rPr>
        <w:t>Informování o nové ceně</w:t>
      </w:r>
    </w:p>
    <w:p w14:paraId="57BCA0D9" w14:textId="77777777" w:rsidR="00817462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 xml:space="preserve">Dodavatel je povinen oznámit písemně objednateli novou cenu nejpozději do </w:t>
      </w:r>
      <w:r w:rsidRPr="00817462">
        <w:rPr>
          <w:rFonts w:ascii="Tahoma" w:hAnsi="Tahoma" w:cs="Tahoma"/>
          <w:b/>
          <w:bCs/>
          <w:sz w:val="20"/>
          <w:szCs w:val="20"/>
        </w:rPr>
        <w:t>15 dnů</w:t>
      </w:r>
      <w:r w:rsidRPr="00817462">
        <w:rPr>
          <w:rFonts w:ascii="Tahoma" w:hAnsi="Tahoma" w:cs="Tahoma"/>
          <w:sz w:val="20"/>
          <w:szCs w:val="20"/>
        </w:rPr>
        <w:t xml:space="preserve"> ode dne zveřejnění rozhodného údaje ČSÚ.</w:t>
      </w:r>
    </w:p>
    <w:p w14:paraId="3BDDC4AC" w14:textId="264BEAB3" w:rsidR="003134AF" w:rsidRPr="00817462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817462">
        <w:rPr>
          <w:rFonts w:ascii="Tahoma" w:hAnsi="Tahoma" w:cs="Tahoma"/>
          <w:sz w:val="20"/>
          <w:szCs w:val="20"/>
        </w:rPr>
        <w:t>Oznámení musí obsahovat: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a) odkaz na zveřejněný údaj ČSÚ,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b) výpočet nové ceny,</w:t>
      </w:r>
      <w:r w:rsidRPr="00817462">
        <w:rPr>
          <w:rFonts w:ascii="Tahoma" w:hAnsi="Tahoma" w:cs="Tahoma"/>
          <w:sz w:val="20"/>
          <w:szCs w:val="20"/>
        </w:rPr>
        <w:br/>
      </w:r>
      <w:r w:rsidRPr="003134AF">
        <w:t> </w:t>
      </w:r>
      <w:r w:rsidRPr="00817462">
        <w:rPr>
          <w:rFonts w:ascii="Tahoma" w:hAnsi="Tahoma" w:cs="Tahoma"/>
          <w:sz w:val="20"/>
          <w:szCs w:val="20"/>
        </w:rPr>
        <w:t>c) přehled změn jednotkových cen nebo celkové ceny (dle struktury smluvní ceny).</w:t>
      </w:r>
    </w:p>
    <w:p w14:paraId="45CED8E5" w14:textId="75033FAE" w:rsidR="003134AF" w:rsidRPr="003134AF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Neuvedení oznámení nemá vliv na uplatnění úpravy ceny, která probíhá automaticky; slouží však k informování zadavatele a kontrole správnosti výpočtu.</w:t>
      </w:r>
    </w:p>
    <w:p w14:paraId="29AD750C" w14:textId="0E21D3D3" w:rsidR="003134AF" w:rsidRDefault="003134AF" w:rsidP="00817462">
      <w:pPr>
        <w:pStyle w:val="Odstavecseseznamem"/>
        <w:numPr>
          <w:ilvl w:val="1"/>
          <w:numId w:val="32"/>
        </w:numPr>
        <w:spacing w:line="276" w:lineRule="auto"/>
        <w:ind w:hanging="436"/>
        <w:rPr>
          <w:rFonts w:ascii="Tahoma" w:hAnsi="Tahoma" w:cs="Tahoma"/>
          <w:sz w:val="20"/>
          <w:szCs w:val="20"/>
        </w:rPr>
      </w:pPr>
      <w:r w:rsidRPr="003134AF">
        <w:rPr>
          <w:rFonts w:ascii="Tahoma" w:hAnsi="Tahoma" w:cs="Tahoma"/>
          <w:sz w:val="20"/>
          <w:szCs w:val="20"/>
        </w:rPr>
        <w:t>V případě dodávek uskutečněných od 1.1. daného roku do dne oznámení nové ceny, je dodavatel oprávněn rozdíl v ceně vyúčtovat fakturou současně s písemným oznámením nové ceny.</w:t>
      </w:r>
    </w:p>
    <w:p w14:paraId="5C4FE464" w14:textId="77777777" w:rsidR="00817462" w:rsidRPr="00642C26" w:rsidRDefault="00817462" w:rsidP="00817462">
      <w:pPr>
        <w:pStyle w:val="Odstavecseseznamem"/>
        <w:spacing w:line="276" w:lineRule="auto"/>
        <w:rPr>
          <w:rFonts w:ascii="Tahoma" w:hAnsi="Tahoma" w:cs="Tahoma"/>
          <w:sz w:val="20"/>
          <w:szCs w:val="20"/>
        </w:rPr>
      </w:pPr>
    </w:p>
    <w:p w14:paraId="68A3F625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26D410" w14:textId="77777777" w:rsidR="004D37D5" w:rsidRPr="00642C26" w:rsidRDefault="004D37D5" w:rsidP="009C6A65">
      <w:pPr>
        <w:pBdr>
          <w:top w:val="single" w:sz="4" w:space="1" w:color="auto"/>
          <w:bottom w:val="single" w:sz="4" w:space="1" w:color="auto"/>
        </w:pBdr>
        <w:spacing w:line="276" w:lineRule="auto"/>
        <w:ind w:left="-284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Sankce</w:t>
      </w:r>
    </w:p>
    <w:p w14:paraId="6DA255DB" w14:textId="5F884E8C" w:rsidR="004D37D5" w:rsidRPr="00642C26" w:rsidRDefault="004D37D5" w:rsidP="00C06A1F">
      <w:pPr>
        <w:numPr>
          <w:ilvl w:val="0"/>
          <w:numId w:val="9"/>
        </w:numPr>
        <w:tabs>
          <w:tab w:val="clear" w:pos="283"/>
        </w:tabs>
        <w:spacing w:before="120" w:after="12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prodávající nedodá </w:t>
      </w:r>
      <w:r w:rsidR="00C85C53" w:rsidRPr="00642C26">
        <w:rPr>
          <w:rFonts w:ascii="Tahoma" w:hAnsi="Tahoma" w:cs="Tahoma"/>
          <w:sz w:val="20"/>
          <w:szCs w:val="20"/>
        </w:rPr>
        <w:t xml:space="preserve">kupujícímu spotřební </w:t>
      </w:r>
      <w:r w:rsidRPr="00642C26">
        <w:rPr>
          <w:rFonts w:ascii="Tahoma" w:hAnsi="Tahoma" w:cs="Tahoma"/>
          <w:sz w:val="20"/>
          <w:szCs w:val="20"/>
        </w:rPr>
        <w:t>materiál ve stanovené lhůtě, dle článku č. IV. odst. 1 této smlouvy, je povinen zaplatit kupujícímu smluvní pokutu ve výši 0,</w:t>
      </w:r>
      <w:r w:rsidR="007B3364">
        <w:rPr>
          <w:rFonts w:ascii="Tahoma" w:hAnsi="Tahoma" w:cs="Tahoma"/>
          <w:sz w:val="20"/>
          <w:szCs w:val="20"/>
        </w:rPr>
        <w:t>2</w:t>
      </w:r>
      <w:r w:rsidRPr="00642C26">
        <w:rPr>
          <w:rFonts w:ascii="Tahoma" w:hAnsi="Tahoma" w:cs="Tahoma"/>
          <w:sz w:val="20"/>
          <w:szCs w:val="20"/>
        </w:rPr>
        <w:t xml:space="preserve"> % z kupní ceny dílčí objednávky včetně DPH za každý započatý den prodlení.</w:t>
      </w:r>
    </w:p>
    <w:p w14:paraId="07C4B011" w14:textId="77777777" w:rsidR="004D37D5" w:rsidRPr="00642C26" w:rsidRDefault="004D37D5" w:rsidP="00C06A1F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spacing w:after="160" w:line="276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V případě prodlení kupujícího s úhradou kupní ceny je prodávající oprávněn požadovat na kupujícím úrok z prodlení v zákonem stanovené výši z dlužné částky, a to až do úplného zaplacení dlužné částky.</w:t>
      </w:r>
    </w:p>
    <w:p w14:paraId="1FA3393F" w14:textId="68966E98" w:rsidR="00FA2508" w:rsidRDefault="00FA2508">
      <w:pPr>
        <w:widowControl/>
        <w:suppressAutoHyphens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14:paraId="53D7DAC9" w14:textId="77777777" w:rsidR="00C85C53" w:rsidRPr="00642C26" w:rsidRDefault="00C85C53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sz w:val="20"/>
          <w:szCs w:val="20"/>
        </w:rPr>
      </w:pPr>
    </w:p>
    <w:p w14:paraId="1AF13401" w14:textId="77777777" w:rsidR="00C85C53" w:rsidRPr="00642C26" w:rsidRDefault="00C85C53" w:rsidP="00C85C53">
      <w:pPr>
        <w:pStyle w:val="slolnkuSmlouvy"/>
        <w:keepNext w:val="0"/>
        <w:pBdr>
          <w:top w:val="single" w:sz="4" w:space="1" w:color="auto"/>
          <w:bottom w:val="single" w:sz="4" w:space="1" w:color="auto"/>
        </w:pBdr>
        <w:spacing w:before="120"/>
        <w:rPr>
          <w:rFonts w:ascii="Tahoma" w:hAnsi="Tahoma" w:cs="Tahoma"/>
          <w:sz w:val="20"/>
        </w:rPr>
      </w:pPr>
      <w:r w:rsidRPr="00642C26">
        <w:rPr>
          <w:rFonts w:ascii="Tahoma" w:hAnsi="Tahoma" w:cs="Tahoma"/>
          <w:sz w:val="20"/>
        </w:rPr>
        <w:t>Sankce vůči Rusku a Bělorusku</w:t>
      </w:r>
    </w:p>
    <w:p w14:paraId="381BF5D6" w14:textId="1BEA8965" w:rsidR="006A330C" w:rsidRPr="006A330C" w:rsidRDefault="006A330C" w:rsidP="00D44131">
      <w:pPr>
        <w:pStyle w:val="paragraph"/>
        <w:numPr>
          <w:ilvl w:val="0"/>
          <w:numId w:val="33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Prodávající odpovídá za to, že platby poskytované kupujícím dle této smlouvy nebudou přímo nebo nepřímo ani jen zčásti zpřístupněny osobám, vůči kterým platí tzv. individuální finanční sankce ve smyslu čl. 2 odst. 2 Nařízení Rady (EU) č. 208/2014 ze dne 5. </w:t>
      </w:r>
      <w:r w:rsidR="00D802E4">
        <w:rPr>
          <w:rStyle w:val="normaltextrun"/>
          <w:rFonts w:ascii="Tahoma" w:hAnsi="Tahoma" w:cs="Tahoma"/>
          <w:sz w:val="20"/>
          <w:szCs w:val="22"/>
        </w:rPr>
        <w:t xml:space="preserve"> </w:t>
      </w:r>
      <w:r w:rsidRPr="006A330C">
        <w:rPr>
          <w:rStyle w:val="normaltextrun"/>
          <w:rFonts w:ascii="Tahoma" w:hAnsi="Tahoma" w:cs="Tahoma"/>
          <w:sz w:val="20"/>
          <w:szCs w:val="22"/>
        </w:rPr>
        <w:t>3.</w:t>
      </w:r>
      <w:r w:rsidR="00D802E4">
        <w:rPr>
          <w:rStyle w:val="normaltextrun"/>
          <w:rFonts w:ascii="Tahoma" w:hAnsi="Tahoma" w:cs="Tahoma"/>
          <w:sz w:val="20"/>
          <w:szCs w:val="22"/>
        </w:rPr>
        <w:t xml:space="preserve"> </w:t>
      </w:r>
      <w:r w:rsidRPr="006A330C">
        <w:rPr>
          <w:rStyle w:val="normaltextrun"/>
          <w:rFonts w:ascii="Tahoma" w:hAnsi="Tahoma" w:cs="Tahoma"/>
          <w:sz w:val="20"/>
          <w:szCs w:val="22"/>
        </w:rPr>
        <w:t>2014 o 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  <w:r w:rsidRPr="006A330C">
        <w:rPr>
          <w:rStyle w:val="eop"/>
          <w:rFonts w:ascii="Tahoma" w:hAnsi="Tahoma" w:cs="Tahoma"/>
          <w:sz w:val="20"/>
          <w:szCs w:val="22"/>
        </w:rPr>
        <w:t> </w:t>
      </w:r>
    </w:p>
    <w:p w14:paraId="23B2E098" w14:textId="77777777" w:rsidR="006A330C" w:rsidRPr="006A330C" w:rsidRDefault="006A330C" w:rsidP="00D44131">
      <w:pPr>
        <w:pStyle w:val="paragraph"/>
        <w:numPr>
          <w:ilvl w:val="0"/>
          <w:numId w:val="34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Prodávající odpovídá za to, že po dobu trvání smlouvy nejsou naplněny podmínky uvedené v nařízení Rady (EU) 2022/576 ze dne 8. dubna 2022, kterým se mění nařízení (EU) č. 833/2014 o omezujících opatřeních vzhledem k činnostem Ruska destabilizujícím situaci na Ukrajině, tedy zejména, že prodávající není:</w:t>
      </w:r>
    </w:p>
    <w:p w14:paraId="205EF67F" w14:textId="77777777" w:rsidR="006A330C" w:rsidRPr="006A330C" w:rsidRDefault="006A330C" w:rsidP="00D44131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 w:line="276" w:lineRule="auto"/>
        <w:ind w:left="567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ruským státním příslušníkem, fyzickou nebo právnickou osobou se sídlem v Rusku,</w:t>
      </w:r>
    </w:p>
    <w:p w14:paraId="7623205A" w14:textId="77777777" w:rsidR="006A330C" w:rsidRPr="006A330C" w:rsidRDefault="006A330C" w:rsidP="00D44131">
      <w:pPr>
        <w:pStyle w:val="paragraph"/>
        <w:numPr>
          <w:ilvl w:val="0"/>
          <w:numId w:val="35"/>
        </w:numPr>
        <w:tabs>
          <w:tab w:val="clear" w:pos="720"/>
        </w:tabs>
        <w:spacing w:before="120" w:beforeAutospacing="0" w:after="0" w:afterAutospacing="0" w:line="276" w:lineRule="auto"/>
        <w:ind w:left="567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právnickou osobou, která je z více než 50 % přímo či nepřímo vlastněna některou z osob dle předešlé odrážky, nebo</w:t>
      </w:r>
    </w:p>
    <w:p w14:paraId="3C9D2211" w14:textId="77777777" w:rsidR="006A330C" w:rsidRPr="006A330C" w:rsidRDefault="006A330C" w:rsidP="00D44131">
      <w:pPr>
        <w:pStyle w:val="paragraph"/>
        <w:numPr>
          <w:ilvl w:val="0"/>
          <w:numId w:val="36"/>
        </w:numPr>
        <w:tabs>
          <w:tab w:val="clear" w:pos="720"/>
        </w:tabs>
        <w:spacing w:before="120" w:beforeAutospacing="0" w:after="0" w:afterAutospacing="0" w:line="276" w:lineRule="auto"/>
        <w:ind w:left="567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fyzickou nebo právnickou osobou, která jedná jménem nebo na pokyn některé z osob uvedených v předešlých odrážkách.</w:t>
      </w:r>
    </w:p>
    <w:p w14:paraId="7330CC4D" w14:textId="77777777" w:rsidR="006A330C" w:rsidRPr="006A330C" w:rsidRDefault="006A330C" w:rsidP="00D44131">
      <w:pPr>
        <w:pStyle w:val="paragraph"/>
        <w:spacing w:before="120" w:beforeAutospacing="0" w:after="0" w:afterAutospacing="0" w:line="276" w:lineRule="auto"/>
        <w:ind w:left="284" w:hanging="1"/>
        <w:jc w:val="both"/>
        <w:textAlignment w:val="baseline"/>
        <w:rPr>
          <w:rFonts w:ascii="Segoe UI" w:hAnsi="Segoe UI" w:cs="Segoe UI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Prodávající odpovídá za to, že po dobu trvání smlouvy žádná z výše uvedených podmínek není naplněna ani u jeho poddodavatele (nebo jiné osoby prokazující za prodávajícího kvalifikaci), který se bude na plnění této smlouvy podílet z více jak 10 % hodnoty plnění.</w:t>
      </w:r>
    </w:p>
    <w:p w14:paraId="321A95EB" w14:textId="77777777" w:rsidR="006A330C" w:rsidRPr="006A330C" w:rsidRDefault="006A330C" w:rsidP="00D44131">
      <w:pPr>
        <w:pStyle w:val="paragraph"/>
        <w:numPr>
          <w:ilvl w:val="0"/>
          <w:numId w:val="37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Bude-li kterékoliv z nařízení v budoucnu doplněno či nahrazeno jinou legislativou obdobného významu, uvedená povinnost se uplatní obdobně.</w:t>
      </w:r>
    </w:p>
    <w:p w14:paraId="40F61A3C" w14:textId="77777777" w:rsidR="006A330C" w:rsidRPr="006A330C" w:rsidRDefault="006A330C" w:rsidP="00D44131">
      <w:pPr>
        <w:pStyle w:val="paragraph"/>
        <w:numPr>
          <w:ilvl w:val="0"/>
          <w:numId w:val="38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Prodávající je povinen kupujícího bezodkladně informovat o jakýchkoliv skutečnostech, které mají vliv na odpovědnost prodávajícího dle odst. 1 nebo 2 tohoto článku smlouvy. Prodávající je současně povinen kdykoliv poskytnout kupujícímu bezodkladnou součinnost pro případné ověření pravdivosti těchto informací.</w:t>
      </w:r>
    </w:p>
    <w:p w14:paraId="3C593CAD" w14:textId="77777777" w:rsidR="006A330C" w:rsidRPr="006A330C" w:rsidRDefault="006A330C" w:rsidP="00D44131">
      <w:pPr>
        <w:pStyle w:val="paragraph"/>
        <w:numPr>
          <w:ilvl w:val="0"/>
          <w:numId w:val="39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Dojde-li k porušení pravidel dle odst. 1 a/nebo 2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 plněním dle této smlouvy.</w:t>
      </w:r>
    </w:p>
    <w:p w14:paraId="46797A43" w14:textId="77777777" w:rsidR="006A330C" w:rsidRPr="006A330C" w:rsidRDefault="006A330C" w:rsidP="00D44131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 w:line="276" w:lineRule="auto"/>
        <w:ind w:left="284" w:hanging="284"/>
        <w:jc w:val="both"/>
        <w:textAlignment w:val="baseline"/>
        <w:rPr>
          <w:rFonts w:ascii="Tahoma" w:hAnsi="Tahoma" w:cs="Tahoma"/>
          <w:sz w:val="20"/>
          <w:szCs w:val="22"/>
        </w:rPr>
      </w:pPr>
      <w:r w:rsidRPr="006A330C">
        <w:rPr>
          <w:rStyle w:val="normaltextrun"/>
          <w:rFonts w:ascii="Tahoma" w:hAnsi="Tahoma" w:cs="Tahoma"/>
          <w:sz w:val="20"/>
          <w:szCs w:val="22"/>
        </w:rPr>
        <w:t>Dojde-li k porušení pravidel dle odst. 1 a/nebo 2 této smlouvy, je prodávající povinen zaplatit kupujícímu smluvní pokutu ve výši 100.000 Kč, a to za každý jednotlivý případ porušení.</w:t>
      </w:r>
    </w:p>
    <w:p w14:paraId="685E1556" w14:textId="77777777" w:rsidR="00C85C53" w:rsidRPr="006A330C" w:rsidRDefault="00C85C53" w:rsidP="00C85C53">
      <w:pPr>
        <w:pStyle w:val="Odstavecseseznamem"/>
        <w:widowControl/>
        <w:suppressAutoHyphens w:val="0"/>
        <w:spacing w:after="160" w:line="276" w:lineRule="auto"/>
        <w:ind w:left="284"/>
        <w:jc w:val="both"/>
        <w:rPr>
          <w:rFonts w:ascii="Tahoma" w:hAnsi="Tahoma" w:cs="Tahoma"/>
          <w:sz w:val="18"/>
          <w:szCs w:val="20"/>
        </w:rPr>
      </w:pPr>
    </w:p>
    <w:p w14:paraId="7C656A71" w14:textId="77777777" w:rsidR="004D37D5" w:rsidRPr="00642C26" w:rsidRDefault="004D37D5" w:rsidP="00550D3F">
      <w:pPr>
        <w:pStyle w:val="Odstavecseseznamem"/>
        <w:numPr>
          <w:ilvl w:val="0"/>
          <w:numId w:val="22"/>
        </w:numPr>
        <w:spacing w:line="276" w:lineRule="auto"/>
        <w:ind w:left="0" w:firstLine="425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9B167F6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05EE2C6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1D2A0B57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7101CA9D" w14:textId="77777777" w:rsidR="004D37D5" w:rsidRPr="00642C26" w:rsidRDefault="004D37D5" w:rsidP="00C06A1F">
      <w:pPr>
        <w:pStyle w:val="Odstavecseseznamem"/>
        <w:numPr>
          <w:ilvl w:val="0"/>
          <w:numId w:val="12"/>
        </w:numPr>
        <w:spacing w:before="120" w:line="276" w:lineRule="auto"/>
        <w:ind w:left="283" w:hanging="357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642C26">
        <w:rPr>
          <w:rFonts w:ascii="Tahoma" w:hAnsi="Tahoma" w:cs="Tahoma"/>
          <w:iCs/>
          <w:sz w:val="20"/>
          <w:szCs w:val="20"/>
        </w:rPr>
        <w:lastRenderedPageBreak/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 zadávání veřejných zakázek.</w:t>
      </w:r>
    </w:p>
    <w:p w14:paraId="6CC6EA36" w14:textId="77777777" w:rsidR="004D37D5" w:rsidRPr="00642C26" w:rsidRDefault="004D37D5" w:rsidP="00C06A1F">
      <w:pPr>
        <w:numPr>
          <w:ilvl w:val="0"/>
          <w:numId w:val="12"/>
        </w:numPr>
        <w:spacing w:after="60" w:line="276" w:lineRule="auto"/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642C26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2613F927" w14:textId="77777777" w:rsidR="002424A9" w:rsidRPr="00642C26" w:rsidRDefault="002424A9" w:rsidP="00C06A1F">
      <w:pPr>
        <w:spacing w:after="60" w:line="276" w:lineRule="auto"/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74A176B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71644D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after="120"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39219E30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contextualSpacing w:val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Tato smlouva se uzavírá na </w:t>
      </w:r>
      <w:r w:rsidRPr="00330398">
        <w:rPr>
          <w:rFonts w:ascii="Tahoma" w:hAnsi="Tahoma" w:cs="Tahoma"/>
          <w:b/>
          <w:bCs/>
          <w:sz w:val="20"/>
          <w:szCs w:val="20"/>
        </w:rPr>
        <w:t>dobu neurčitou</w:t>
      </w:r>
      <w:r w:rsidRPr="00330398">
        <w:rPr>
          <w:rFonts w:ascii="Tahoma" w:hAnsi="Tahoma" w:cs="Tahoma"/>
          <w:sz w:val="20"/>
          <w:szCs w:val="20"/>
        </w:rPr>
        <w:t>.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59BE6476" w14:textId="77777777" w:rsidR="004D37D5" w:rsidRPr="00642C26" w:rsidRDefault="004D37D5" w:rsidP="00C06A1F">
      <w:pPr>
        <w:pStyle w:val="Odstavecseseznamem"/>
        <w:numPr>
          <w:ilvl w:val="1"/>
          <w:numId w:val="9"/>
        </w:numPr>
        <w:tabs>
          <w:tab w:val="left" w:pos="0"/>
          <w:tab w:val="left" w:pos="360"/>
        </w:tabs>
        <w:spacing w:after="120" w:line="276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Tato smlouva zaniká:</w:t>
      </w:r>
    </w:p>
    <w:p w14:paraId="7820F894" w14:textId="594AF196" w:rsidR="004D37D5" w:rsidRPr="00642C26" w:rsidRDefault="004D37D5" w:rsidP="00C06A1F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896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p</w:t>
      </w:r>
      <w:r w:rsidR="00850871">
        <w:rPr>
          <w:rFonts w:ascii="Tahoma" w:hAnsi="Tahoma" w:cs="Tahoma"/>
          <w:sz w:val="20"/>
          <w:szCs w:val="20"/>
        </w:rPr>
        <w:t>ísemnou dohodou smluvních stran;</w:t>
      </w:r>
    </w:p>
    <w:p w14:paraId="23ED2D52" w14:textId="77777777" w:rsidR="004D37D5" w:rsidRPr="00642C26" w:rsidRDefault="004D37D5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5CF05776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opakované nedodání předmětu plnění ve stanovené době plnění, </w:t>
      </w:r>
    </w:p>
    <w:p w14:paraId="0B583E4F" w14:textId="77777777" w:rsidR="004D37D5" w:rsidRPr="00642C26" w:rsidRDefault="004D37D5" w:rsidP="00C06A1F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535B1A84" w14:textId="468CDFEE" w:rsidR="004D37D5" w:rsidRPr="00642C26" w:rsidRDefault="004D37D5" w:rsidP="00C06A1F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spacing w:after="120" w:line="276" w:lineRule="auto"/>
        <w:ind w:left="1260" w:hanging="360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nedodržení smluvn</w:t>
      </w:r>
      <w:r w:rsidR="00850871">
        <w:rPr>
          <w:rFonts w:ascii="Tahoma" w:hAnsi="Tahoma" w:cs="Tahoma"/>
          <w:sz w:val="20"/>
          <w:szCs w:val="20"/>
        </w:rPr>
        <w:t>ích ujednání o záruce za jakost;</w:t>
      </w:r>
      <w:r w:rsidRPr="00642C26">
        <w:rPr>
          <w:rFonts w:ascii="Tahoma" w:hAnsi="Tahoma" w:cs="Tahoma"/>
          <w:sz w:val="20"/>
          <w:szCs w:val="20"/>
        </w:rPr>
        <w:t xml:space="preserve"> </w:t>
      </w:r>
    </w:p>
    <w:p w14:paraId="69150E2C" w14:textId="396A0A49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4D37D5" w:rsidRPr="00642C26">
        <w:rPr>
          <w:rFonts w:ascii="Tahoma" w:hAnsi="Tahoma" w:cs="Tahoma"/>
          <w:sz w:val="20"/>
          <w:szCs w:val="20"/>
        </w:rPr>
        <w:t>ísemnou výpovědí, kteroukoliv ze smluvních stran, a to i bez udán</w:t>
      </w:r>
      <w:r w:rsidR="003F5C0C" w:rsidRPr="00642C26">
        <w:rPr>
          <w:rFonts w:ascii="Tahoma" w:hAnsi="Tahoma" w:cs="Tahoma"/>
          <w:sz w:val="20"/>
          <w:szCs w:val="20"/>
        </w:rPr>
        <w:t>í důvodu</w:t>
      </w:r>
      <w:r w:rsidR="00AC1A66">
        <w:rPr>
          <w:rFonts w:ascii="Tahoma" w:hAnsi="Tahoma" w:cs="Tahoma"/>
          <w:sz w:val="20"/>
          <w:szCs w:val="20"/>
        </w:rPr>
        <w:t xml:space="preserve">, </w:t>
      </w:r>
      <w:r w:rsidR="00AC1A66" w:rsidRPr="009103BB">
        <w:rPr>
          <w:rFonts w:ascii="Tahoma" w:hAnsi="Tahoma" w:cs="Tahoma"/>
          <w:sz w:val="20"/>
          <w:szCs w:val="20"/>
        </w:rPr>
        <w:t>nejdříve však po uplynutí 4 let počínaje měsícem následujícím po měsíci, ve kterém bylo zahájeno plnění dle této smlouvy.</w:t>
      </w:r>
      <w:r w:rsidR="00AC1A66">
        <w:rPr>
          <w:rFonts w:ascii="Tahoma" w:hAnsi="Tahoma" w:cs="Tahoma"/>
          <w:sz w:val="20"/>
          <w:szCs w:val="20"/>
        </w:rPr>
        <w:t xml:space="preserve"> V</w:t>
      </w:r>
      <w:r w:rsidR="003F5C0C" w:rsidRPr="00642C26">
        <w:rPr>
          <w:rFonts w:ascii="Tahoma" w:hAnsi="Tahoma" w:cs="Tahoma"/>
          <w:sz w:val="20"/>
          <w:szCs w:val="20"/>
        </w:rPr>
        <w:t>ýpovědní lhůta činí 2</w:t>
      </w:r>
      <w:r w:rsidR="004D37D5" w:rsidRPr="00642C26">
        <w:rPr>
          <w:rFonts w:ascii="Tahoma" w:hAnsi="Tahoma" w:cs="Tahoma"/>
          <w:sz w:val="20"/>
          <w:szCs w:val="20"/>
        </w:rPr>
        <w:t xml:space="preserve"> měsíc</w:t>
      </w:r>
      <w:r w:rsidR="003F5C0C" w:rsidRPr="00642C26">
        <w:rPr>
          <w:rFonts w:ascii="Tahoma" w:hAnsi="Tahoma" w:cs="Tahoma"/>
          <w:sz w:val="20"/>
          <w:szCs w:val="20"/>
        </w:rPr>
        <w:t>e</w:t>
      </w:r>
      <w:r w:rsidR="004D37D5" w:rsidRPr="00642C26">
        <w:rPr>
          <w:rFonts w:ascii="Tahoma" w:hAnsi="Tahoma" w:cs="Tahoma"/>
          <w:sz w:val="20"/>
          <w:szCs w:val="20"/>
        </w:rPr>
        <w:t xml:space="preserve"> a začíná plynout od prvního dne měsíce následujícího po doručení výpovědi druhé smluvní straně. V případě pochybností se má za to, že výpověď byla doručena třet</w:t>
      </w:r>
      <w:r>
        <w:rPr>
          <w:rFonts w:ascii="Tahoma" w:hAnsi="Tahoma" w:cs="Tahoma"/>
          <w:sz w:val="20"/>
          <w:szCs w:val="20"/>
        </w:rPr>
        <w:t>ího dne od data jejího odeslání;</w:t>
      </w:r>
    </w:p>
    <w:p w14:paraId="67CD8E1E" w14:textId="2EBA56CC" w:rsidR="004D37D5" w:rsidRPr="00642C26" w:rsidRDefault="00850871" w:rsidP="00C06A1F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spacing w:after="120" w:line="276" w:lineRule="auto"/>
        <w:ind w:left="900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4D37D5" w:rsidRPr="00642C26">
        <w:rPr>
          <w:rFonts w:ascii="Tahoma" w:hAnsi="Tahoma" w:cs="Tahoma"/>
          <w:sz w:val="20"/>
          <w:szCs w:val="20"/>
        </w:rPr>
        <w:t xml:space="preserve">kamžikem zániku související smlouvy o výpůjčce blíže specifikované v čl. III. odst. </w:t>
      </w:r>
      <w:r w:rsidR="00A617E5" w:rsidRPr="00642C26">
        <w:rPr>
          <w:rFonts w:ascii="Tahoma" w:hAnsi="Tahoma" w:cs="Tahoma"/>
          <w:sz w:val="20"/>
          <w:szCs w:val="20"/>
        </w:rPr>
        <w:t>2</w:t>
      </w:r>
      <w:r w:rsidR="004D37D5" w:rsidRPr="00642C26">
        <w:rPr>
          <w:rFonts w:ascii="Tahoma" w:hAnsi="Tahoma" w:cs="Tahoma"/>
          <w:sz w:val="20"/>
          <w:szCs w:val="20"/>
        </w:rPr>
        <w:t xml:space="preserve"> této smlouvy, jež je uzavřena v rámci totožné veřejné zakázky mezi stejnými účastníky. </w:t>
      </w:r>
    </w:p>
    <w:p w14:paraId="53D1F076" w14:textId="77777777" w:rsidR="004D37D5" w:rsidRDefault="004D37D5" w:rsidP="00C06A1F">
      <w:pPr>
        <w:pStyle w:val="Zkladntextodsazen"/>
        <w:numPr>
          <w:ilvl w:val="0"/>
          <w:numId w:val="9"/>
        </w:numPr>
        <w:tabs>
          <w:tab w:val="left" w:pos="360"/>
        </w:tabs>
        <w:spacing w:line="276" w:lineRule="auto"/>
        <w:ind w:left="357" w:right="74" w:hanging="357"/>
        <w:jc w:val="both"/>
        <w:rPr>
          <w:rFonts w:ascii="Tahoma" w:hAnsi="Tahoma" w:cs="Tahoma"/>
        </w:rPr>
      </w:pPr>
      <w:r w:rsidRPr="00642C26">
        <w:rPr>
          <w:rFonts w:ascii="Tahoma" w:hAnsi="Tahoma" w:cs="Tahoma"/>
        </w:rPr>
        <w:t>Pro účely této smlouvy se pod pojmem „bez zbytečného odkladu“ uvedeným rozumí „nejpozději do 30 dnů“.</w:t>
      </w:r>
    </w:p>
    <w:p w14:paraId="2A0573AA" w14:textId="77777777" w:rsidR="00FA2508" w:rsidRDefault="00FA2508" w:rsidP="00FA2508">
      <w:pPr>
        <w:pStyle w:val="Zkladntextodsazen"/>
        <w:tabs>
          <w:tab w:val="left" w:pos="360"/>
        </w:tabs>
        <w:spacing w:line="276" w:lineRule="auto"/>
        <w:ind w:left="357" w:right="74"/>
        <w:jc w:val="both"/>
        <w:rPr>
          <w:rFonts w:ascii="Tahoma" w:hAnsi="Tahoma" w:cs="Tahoma"/>
        </w:rPr>
      </w:pPr>
    </w:p>
    <w:p w14:paraId="3802B75C" w14:textId="77777777" w:rsidR="004D37D5" w:rsidRPr="00642C26" w:rsidRDefault="004D37D5" w:rsidP="00C85C53">
      <w:pPr>
        <w:pStyle w:val="Odstavecseseznamem"/>
        <w:numPr>
          <w:ilvl w:val="0"/>
          <w:numId w:val="22"/>
        </w:numPr>
        <w:spacing w:line="276" w:lineRule="auto"/>
        <w:ind w:left="0" w:firstLine="426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410BC1" w14:textId="77777777" w:rsidR="004D37D5" w:rsidRPr="00642C26" w:rsidRDefault="004D37D5" w:rsidP="00C06A1F">
      <w:pPr>
        <w:pBdr>
          <w:top w:val="single" w:sz="4" w:space="1" w:color="auto"/>
          <w:bottom w:val="single" w:sz="4" w:space="1" w:color="auto"/>
        </w:pBd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642C26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696CC1F4" w14:textId="77777777" w:rsidR="004D37D5" w:rsidRPr="00642C26" w:rsidRDefault="004D37D5" w:rsidP="00C06A1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0C599B7D" w14:textId="6C6BF329" w:rsidR="004D37D5" w:rsidRPr="00D44131" w:rsidRDefault="00B769E3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44131">
        <w:rPr>
          <w:rFonts w:ascii="Tahoma" w:hAnsi="Tahoma" w:cs="Tahoma"/>
          <w:sz w:val="20"/>
          <w:szCs w:val="20"/>
        </w:rPr>
        <w:t>Tato smlouva</w:t>
      </w:r>
      <w:r w:rsidR="00C85C53" w:rsidRPr="00D44131">
        <w:rPr>
          <w:rFonts w:ascii="Tahoma" w:hAnsi="Tahoma" w:cs="Tahoma"/>
          <w:sz w:val="20"/>
          <w:szCs w:val="20"/>
        </w:rPr>
        <w:t xml:space="preserve"> ve smyslu §</w:t>
      </w:r>
      <w:r w:rsidR="00330398" w:rsidRPr="00D44131">
        <w:rPr>
          <w:rFonts w:ascii="Tahoma" w:hAnsi="Tahoma" w:cs="Tahoma"/>
          <w:sz w:val="20"/>
          <w:szCs w:val="20"/>
        </w:rPr>
        <w:t xml:space="preserve"> 6</w:t>
      </w:r>
      <w:r w:rsidR="00C85C53" w:rsidRPr="00D44131">
        <w:rPr>
          <w:rFonts w:ascii="Tahoma" w:hAnsi="Tahoma" w:cs="Tahoma"/>
          <w:sz w:val="20"/>
          <w:szCs w:val="20"/>
        </w:rPr>
        <w:t xml:space="preserve"> odst. 3 zákona č. 340/2015 Sb.</w:t>
      </w:r>
      <w:r w:rsidR="00D802E4" w:rsidRPr="00D44131">
        <w:rPr>
          <w:rFonts w:ascii="Tahoma" w:hAnsi="Tahoma" w:cs="Tahoma"/>
          <w:sz w:val="20"/>
          <w:szCs w:val="20"/>
        </w:rPr>
        <w:t xml:space="preserve">, </w:t>
      </w:r>
      <w:r w:rsidR="00D802E4" w:rsidRPr="009103BB">
        <w:rPr>
          <w:rFonts w:ascii="Tahoma" w:hAnsi="Tahoma" w:cs="Tahoma"/>
          <w:sz w:val="20"/>
          <w:szCs w:val="20"/>
        </w:rPr>
        <w:t>o zvláštních podmínkách účinnosti některých smluv, uveřejňování těchto smluv a o registru smluv (zákon o registru smluv), ve znění pozdějších předpisů (dále jen „zákon o registru smluv“)</w:t>
      </w:r>
      <w:r w:rsidR="00C85C53" w:rsidRPr="00D44131">
        <w:rPr>
          <w:rFonts w:ascii="Tahoma" w:hAnsi="Tahoma" w:cs="Tahoma"/>
          <w:sz w:val="20"/>
          <w:szCs w:val="20"/>
        </w:rPr>
        <w:t xml:space="preserve"> </w:t>
      </w:r>
      <w:r w:rsidRPr="00D44131">
        <w:rPr>
          <w:rFonts w:ascii="Tahoma" w:hAnsi="Tahoma" w:cs="Tahoma"/>
          <w:sz w:val="20"/>
          <w:szCs w:val="20"/>
        </w:rPr>
        <w:t xml:space="preserve">nabývá platnosti </w:t>
      </w:r>
      <w:r w:rsidR="00C85C53" w:rsidRPr="00D44131">
        <w:rPr>
          <w:rFonts w:ascii="Tahoma" w:hAnsi="Tahoma" w:cs="Tahoma"/>
          <w:sz w:val="20"/>
          <w:szCs w:val="20"/>
        </w:rPr>
        <w:t xml:space="preserve">a účinnosti </w:t>
      </w:r>
      <w:r w:rsidRPr="00D44131">
        <w:rPr>
          <w:rFonts w:ascii="Tahoma" w:hAnsi="Tahoma" w:cs="Tahoma"/>
          <w:sz w:val="20"/>
          <w:szCs w:val="20"/>
        </w:rPr>
        <w:t xml:space="preserve">dnem jejího podpisu </w:t>
      </w:r>
      <w:r w:rsidR="00C85C53" w:rsidRPr="00D44131">
        <w:rPr>
          <w:rFonts w:ascii="Tahoma" w:hAnsi="Tahoma" w:cs="Tahoma"/>
          <w:sz w:val="20"/>
          <w:szCs w:val="20"/>
        </w:rPr>
        <w:t>poslední ze smluvních stran</w:t>
      </w:r>
      <w:r w:rsidRPr="00D44131">
        <w:rPr>
          <w:rFonts w:ascii="Tahoma" w:hAnsi="Tahoma" w:cs="Tahoma"/>
          <w:sz w:val="20"/>
          <w:szCs w:val="20"/>
        </w:rPr>
        <w:t xml:space="preserve">. </w:t>
      </w:r>
    </w:p>
    <w:p w14:paraId="64AEC8D3" w14:textId="3720AF70" w:rsidR="004D37D5" w:rsidRPr="00D44131" w:rsidRDefault="00D802E4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5231D">
        <w:rPr>
          <w:rFonts w:ascii="Tahoma" w:hAnsi="Tahoma" w:cs="Tahoma"/>
          <w:sz w:val="20"/>
          <w:szCs w:val="20"/>
        </w:rPr>
        <w:t>Doplňování nebo změnu této smlouvy lze provádět jen se souhlasem obou smluvních stran, a to pouze formou písemných, postupně číslovaných a takto označených dodatků</w:t>
      </w:r>
      <w:r w:rsidR="004D37D5" w:rsidRPr="00D44131">
        <w:rPr>
          <w:rFonts w:ascii="Tahoma" w:hAnsi="Tahoma" w:cs="Tahoma"/>
          <w:sz w:val="20"/>
          <w:szCs w:val="20"/>
        </w:rPr>
        <w:t>.</w:t>
      </w:r>
    </w:p>
    <w:p w14:paraId="64BD9F24" w14:textId="77777777" w:rsidR="00B769E3" w:rsidRPr="00D44131" w:rsidRDefault="00B769E3" w:rsidP="00C06A1F">
      <w:pPr>
        <w:widowControl/>
        <w:numPr>
          <w:ilvl w:val="0"/>
          <w:numId w:val="11"/>
        </w:numPr>
        <w:suppressAutoHyphens w:val="0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44131">
        <w:rPr>
          <w:rFonts w:ascii="Tahoma" w:hAnsi="Tahoma" w:cs="Tahoma"/>
          <w:sz w:val="20"/>
          <w:szCs w:val="20"/>
        </w:rPr>
        <w:t xml:space="preserve">Prodávající není oprávněn postoupit anebo převést jakákoliv svá práva anebo pohledávky vyplývající z této smlouvy anebo se smlouvou související na třetí osobu bez předchozího písemného souhlasu kupujícího, a to ani částečně. </w:t>
      </w:r>
    </w:p>
    <w:p w14:paraId="598F06A3" w14:textId="77777777" w:rsidR="004D37D5" w:rsidRPr="00D44131" w:rsidRDefault="004D37D5" w:rsidP="00C06A1F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D44131">
        <w:rPr>
          <w:rFonts w:ascii="Tahoma" w:hAnsi="Tahoma" w:cs="Tahoma"/>
          <w:sz w:val="20"/>
          <w:szCs w:val="20"/>
        </w:rPr>
        <w:lastRenderedPageBreak/>
        <w:t>Tato smlouva je vyhotovena v elektronické podobě a podepsána oběma stranami za použití zaručených elektronických podpisů odpovědných zástupců obou stran.</w:t>
      </w:r>
    </w:p>
    <w:p w14:paraId="2B2EFB1E" w14:textId="77777777" w:rsidR="00D802E4" w:rsidRPr="00D44131" w:rsidRDefault="00D802E4" w:rsidP="00D44131">
      <w:pPr>
        <w:widowControl/>
        <w:numPr>
          <w:ilvl w:val="0"/>
          <w:numId w:val="11"/>
        </w:numPr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D44131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7A9B0695" w14:textId="2E3D7A29" w:rsidR="00D802E4" w:rsidRDefault="00D802E4" w:rsidP="009F663A">
      <w:pPr>
        <w:widowControl/>
        <w:numPr>
          <w:ilvl w:val="0"/>
          <w:numId w:val="11"/>
        </w:numPr>
        <w:suppressAutoHyphens w:val="0"/>
        <w:spacing w:before="120" w:line="276" w:lineRule="auto"/>
        <w:jc w:val="both"/>
        <w:rPr>
          <w:rFonts w:ascii="Tahoma" w:hAnsi="Tahoma" w:cs="Tahoma"/>
          <w:sz w:val="20"/>
          <w:szCs w:val="20"/>
        </w:rPr>
      </w:pPr>
      <w:r w:rsidRPr="009103BB">
        <w:rPr>
          <w:rFonts w:ascii="Tahoma" w:hAnsi="Tahoma" w:cs="Tahoma"/>
          <w:sz w:val="20"/>
          <w:szCs w:val="20"/>
        </w:rPr>
        <w:t>Osobní údaje obsažené v této smlouvě budou kupujícím zpracováván</w:t>
      </w:r>
      <w:r w:rsidR="008C02C9">
        <w:rPr>
          <w:rFonts w:ascii="Tahoma" w:hAnsi="Tahoma" w:cs="Tahoma"/>
          <w:sz w:val="20"/>
          <w:szCs w:val="20"/>
        </w:rPr>
        <w:t>y pouze pro účely plnění práv a </w:t>
      </w:r>
      <w:r w:rsidRPr="009103BB">
        <w:rPr>
          <w:rFonts w:ascii="Tahoma" w:hAnsi="Tahoma" w:cs="Tahoma"/>
          <w:sz w:val="20"/>
          <w:szCs w:val="20"/>
        </w:rPr>
        <w:t xml:space="preserve">povinností vyplývajících z této smlouvy; k jiným účelům nebudou tyto osobní údaje kupujícím použity. Kupující při zpracovávání osobních údajů dodržuje platné právní předpisy. Podrobné informace o ochraně osobních údajů jsou uvedeny na oficiálních webových stránkách kupujícího </w:t>
      </w:r>
      <w:hyperlink r:id="rId10" w:history="1">
        <w:r w:rsidR="009F663A" w:rsidRPr="009F663A">
          <w:rPr>
            <w:rStyle w:val="Hypertextovodkaz"/>
            <w:rFonts w:ascii="Tahoma" w:hAnsi="Tahoma" w:cs="Tahoma"/>
            <w:sz w:val="20"/>
            <w:szCs w:val="20"/>
          </w:rPr>
          <w:t>www.szzkrnov.cz</w:t>
        </w:r>
      </w:hyperlink>
      <w:r w:rsidRPr="009F663A">
        <w:rPr>
          <w:rFonts w:ascii="Tahoma" w:hAnsi="Tahoma" w:cs="Tahoma"/>
          <w:sz w:val="20"/>
          <w:szCs w:val="20"/>
        </w:rPr>
        <w:t>.</w:t>
      </w:r>
      <w:r w:rsidR="009F663A" w:rsidRPr="009F663A">
        <w:t xml:space="preserve"> </w:t>
      </w:r>
    </w:p>
    <w:p w14:paraId="5EFE7DE5" w14:textId="77777777" w:rsidR="004D37D5" w:rsidRPr="00642C26" w:rsidRDefault="00A2382B" w:rsidP="008C02C9">
      <w:pPr>
        <w:widowControl/>
        <w:numPr>
          <w:ilvl w:val="0"/>
          <w:numId w:val="11"/>
        </w:numPr>
        <w:tabs>
          <w:tab w:val="left" w:pos="566"/>
        </w:tabs>
        <w:spacing w:before="120" w:after="120" w:line="276" w:lineRule="auto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2C26">
        <w:rPr>
          <w:rFonts w:ascii="Tahoma" w:hAnsi="Tahoma" w:cs="Tahoma"/>
          <w:sz w:val="20"/>
          <w:szCs w:val="20"/>
        </w:rPr>
        <w:t>Součástí kupní smlouvy je:</w:t>
      </w:r>
    </w:p>
    <w:p w14:paraId="64309C7F" w14:textId="77777777" w:rsidR="004D37D5" w:rsidRPr="00642C26" w:rsidRDefault="004D37D5" w:rsidP="00C06A1F">
      <w:pPr>
        <w:widowControl/>
        <w:spacing w:after="120" w:line="276" w:lineRule="auto"/>
        <w:ind w:left="1418" w:hanging="1058"/>
        <w:jc w:val="both"/>
        <w:rPr>
          <w:rFonts w:ascii="Tahoma" w:hAnsi="Tahoma" w:cs="Tahoma"/>
          <w:sz w:val="20"/>
          <w:szCs w:val="20"/>
        </w:rPr>
      </w:pPr>
      <w:r w:rsidRPr="00C50FEF">
        <w:rPr>
          <w:rFonts w:ascii="Tahoma" w:hAnsi="Tahoma" w:cs="Tahoma"/>
          <w:sz w:val="20"/>
          <w:szCs w:val="20"/>
        </w:rPr>
        <w:t xml:space="preserve">Příloha č. 1 </w:t>
      </w:r>
      <w:r w:rsidRPr="00C50FEF">
        <w:rPr>
          <w:rFonts w:ascii="Tahoma" w:hAnsi="Tahoma" w:cs="Tahoma"/>
          <w:sz w:val="20"/>
          <w:szCs w:val="20"/>
        </w:rPr>
        <w:tab/>
      </w:r>
      <w:r w:rsidR="002D13FD">
        <w:rPr>
          <w:rFonts w:ascii="Tahoma" w:hAnsi="Tahoma" w:cs="Tahoma"/>
          <w:sz w:val="20"/>
          <w:szCs w:val="20"/>
        </w:rPr>
        <w:t>Položkový c</w:t>
      </w:r>
      <w:r w:rsidR="00ED038A" w:rsidRPr="00C50FEF">
        <w:rPr>
          <w:rFonts w:ascii="Tahoma" w:hAnsi="Tahoma" w:cs="Tahoma"/>
          <w:sz w:val="20"/>
          <w:szCs w:val="20"/>
        </w:rPr>
        <w:t>eník</w:t>
      </w:r>
      <w:r w:rsidR="00C85C53" w:rsidRPr="00C50FEF">
        <w:rPr>
          <w:rFonts w:ascii="Tahoma" w:hAnsi="Tahoma" w:cs="Tahoma"/>
          <w:sz w:val="20"/>
          <w:szCs w:val="20"/>
        </w:rPr>
        <w:t xml:space="preserve"> </w:t>
      </w:r>
      <w:r w:rsidRPr="00C50FEF">
        <w:rPr>
          <w:rFonts w:ascii="Tahoma" w:hAnsi="Tahoma" w:cs="Tahoma"/>
          <w:sz w:val="20"/>
          <w:szCs w:val="20"/>
        </w:rPr>
        <w:t>spotřebního</w:t>
      </w:r>
      <w:r w:rsidR="00C85C53" w:rsidRPr="00C50FEF">
        <w:rPr>
          <w:rFonts w:ascii="Tahoma" w:hAnsi="Tahoma" w:cs="Tahoma"/>
          <w:sz w:val="20"/>
          <w:szCs w:val="20"/>
        </w:rPr>
        <w:t xml:space="preserve"> materiálu </w:t>
      </w:r>
    </w:p>
    <w:p w14:paraId="37F099F7" w14:textId="77777777" w:rsidR="004D37D5" w:rsidRPr="00642C26" w:rsidRDefault="004D37D5" w:rsidP="00C06A1F">
      <w:pPr>
        <w:widowControl/>
        <w:spacing w:after="120" w:line="276" w:lineRule="auto"/>
        <w:ind w:left="2127" w:hanging="1767"/>
        <w:jc w:val="both"/>
        <w:rPr>
          <w:rFonts w:ascii="Tahoma" w:hAnsi="Tahoma" w:cs="Tahoma"/>
          <w:strike/>
          <w:sz w:val="20"/>
          <w:szCs w:val="20"/>
        </w:rPr>
      </w:pPr>
    </w:p>
    <w:tbl>
      <w:tblPr>
        <w:tblW w:w="903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289"/>
        <w:gridCol w:w="4130"/>
      </w:tblGrid>
      <w:tr w:rsidR="004D37D5" w:rsidRPr="00642C26" w14:paraId="453DD910" w14:textId="77777777" w:rsidTr="00550D3F">
        <w:trPr>
          <w:trHeight w:val="110"/>
        </w:trPr>
        <w:tc>
          <w:tcPr>
            <w:tcW w:w="3614" w:type="dxa"/>
          </w:tcPr>
          <w:p w14:paraId="298B71ED" w14:textId="001E4C4F" w:rsidR="00550D3F" w:rsidRPr="00642C26" w:rsidRDefault="00A2382B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 Krno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 xml:space="preserve">vě </w:t>
            </w:r>
          </w:p>
          <w:p w14:paraId="659E68D6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928CE7C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D861E5F" w14:textId="632E83BC" w:rsidR="00550D3F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A80A874" w14:textId="77777777" w:rsidR="008C02C9" w:rsidRPr="00642C26" w:rsidRDefault="008C02C9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1D480C9D" w14:textId="77777777" w:rsidR="00550D3F" w:rsidRPr="00642C26" w:rsidRDefault="00550D3F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9" w:type="dxa"/>
          </w:tcPr>
          <w:p w14:paraId="70189E4D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</w:tcPr>
          <w:p w14:paraId="7B7DE3CF" w14:textId="5D22D7D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V</w:t>
            </w:r>
            <w:r w:rsidR="003D4EED" w:rsidRPr="00642C26">
              <w:rPr>
                <w:rFonts w:ascii="Tahoma" w:hAnsi="Tahoma" w:cs="Tahoma"/>
                <w:sz w:val="20"/>
                <w:szCs w:val="20"/>
              </w:rPr>
              <w:t xml:space="preserve"> ………….</w:t>
            </w:r>
            <w:r w:rsidRPr="00642C26">
              <w:rPr>
                <w:rFonts w:ascii="Tahoma" w:hAnsi="Tahoma" w:cs="Tahoma"/>
                <w:sz w:val="20"/>
                <w:szCs w:val="20"/>
              </w:rPr>
              <w:t xml:space="preserve">                               </w:t>
            </w:r>
          </w:p>
          <w:p w14:paraId="27997583" w14:textId="77777777" w:rsidR="004D37D5" w:rsidRPr="00642C26" w:rsidRDefault="004D37D5" w:rsidP="00C06A1F">
            <w:pPr>
              <w:snapToGrid w:val="0"/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D37D5" w:rsidRPr="00642C26" w14:paraId="2E2A165D" w14:textId="77777777" w:rsidTr="00550D3F">
        <w:trPr>
          <w:trHeight w:val="64"/>
        </w:trPr>
        <w:tc>
          <w:tcPr>
            <w:tcW w:w="3614" w:type="dxa"/>
            <w:tcBorders>
              <w:top w:val="single" w:sz="4" w:space="0" w:color="000000"/>
            </w:tcBorders>
          </w:tcPr>
          <w:p w14:paraId="70BD16AC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kupujícího</w:t>
            </w:r>
          </w:p>
          <w:p w14:paraId="211BB8DA" w14:textId="77777777" w:rsidR="004D37D5" w:rsidRPr="00642C26" w:rsidRDefault="00A2382B" w:rsidP="00A2382B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MUDr. Ladislav Václavec</w:t>
            </w:r>
            <w:r w:rsidR="004D37D5" w:rsidRPr="00642C26">
              <w:rPr>
                <w:rFonts w:ascii="Tahoma" w:hAnsi="Tahoma" w:cs="Tahoma"/>
                <w:sz w:val="20"/>
                <w:szCs w:val="20"/>
              </w:rPr>
              <w:t>, MBA, ředitel</w:t>
            </w:r>
          </w:p>
        </w:tc>
        <w:tc>
          <w:tcPr>
            <w:tcW w:w="1289" w:type="dxa"/>
            <w:vAlign w:val="center"/>
          </w:tcPr>
          <w:p w14:paraId="3F8F3A1E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single" w:sz="4" w:space="0" w:color="000000"/>
            </w:tcBorders>
          </w:tcPr>
          <w:p w14:paraId="74B57034" w14:textId="77777777" w:rsidR="004D37D5" w:rsidRPr="00642C26" w:rsidRDefault="004D37D5" w:rsidP="00C06A1F">
            <w:pPr>
              <w:snapToGrid w:val="0"/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42C26">
              <w:rPr>
                <w:rFonts w:ascii="Tahoma" w:hAnsi="Tahoma" w:cs="Tahoma"/>
                <w:sz w:val="20"/>
                <w:szCs w:val="20"/>
              </w:rPr>
              <w:t>za prodávajícího</w:t>
            </w:r>
          </w:p>
          <w:p w14:paraId="6F9E7CE3" w14:textId="77777777" w:rsidR="004D37D5" w:rsidRPr="00642C26" w:rsidRDefault="003D4EED" w:rsidP="00C06A1F">
            <w:pPr>
              <w:spacing w:line="276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642C26">
              <w:rPr>
                <w:rFonts w:ascii="Tahoma" w:hAnsi="Tahoma" w:cs="Tahoma"/>
                <w:i/>
                <w:color w:val="FF0000"/>
                <w:sz w:val="20"/>
                <w:szCs w:val="20"/>
              </w:rPr>
              <w:t>(doplní účastník ZŘ)</w:t>
            </w:r>
          </w:p>
        </w:tc>
      </w:tr>
    </w:tbl>
    <w:p w14:paraId="2810A0A5" w14:textId="77777777" w:rsidR="00895151" w:rsidRDefault="00895151" w:rsidP="00C06A1F">
      <w:pPr>
        <w:widowControl/>
        <w:suppressAutoHyphens w:val="0"/>
        <w:spacing w:after="160" w:line="276" w:lineRule="auto"/>
        <w:rPr>
          <w:rFonts w:ascii="Tahoma" w:hAnsi="Tahoma" w:cs="Tahoma"/>
          <w:sz w:val="20"/>
          <w:szCs w:val="20"/>
          <w:u w:val="single"/>
        </w:rPr>
        <w:sectPr w:rsidR="00895151" w:rsidSect="00493D4E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5" w:right="991" w:bottom="1417" w:left="1417" w:header="708" w:footer="590" w:gutter="0"/>
          <w:cols w:space="708"/>
          <w:rtlGutter/>
          <w:docGrid w:linePitch="360"/>
        </w:sectPr>
      </w:pPr>
    </w:p>
    <w:p w14:paraId="26A931B3" w14:textId="77777777" w:rsidR="004D37D5" w:rsidRPr="00642C26" w:rsidRDefault="004D37D5" w:rsidP="00C06A1F">
      <w:pPr>
        <w:widowControl/>
        <w:tabs>
          <w:tab w:val="left" w:pos="4536"/>
        </w:tabs>
        <w:spacing w:line="276" w:lineRule="auto"/>
        <w:jc w:val="both"/>
        <w:rPr>
          <w:rFonts w:ascii="Tahoma" w:hAnsi="Tahoma" w:cs="Tahoma"/>
          <w:strike/>
          <w:sz w:val="20"/>
          <w:szCs w:val="20"/>
        </w:rPr>
      </w:pPr>
      <w:r w:rsidRPr="00642C26">
        <w:rPr>
          <w:rFonts w:ascii="Tahoma" w:hAnsi="Tahoma" w:cs="Tahoma"/>
          <w:b/>
          <w:sz w:val="20"/>
          <w:szCs w:val="20"/>
          <w:u w:val="single"/>
        </w:rPr>
        <w:lastRenderedPageBreak/>
        <w:t>Příloha č.</w:t>
      </w:r>
      <w:r w:rsidRPr="002D13FD">
        <w:rPr>
          <w:rFonts w:ascii="Tahoma" w:hAnsi="Tahoma" w:cs="Tahoma"/>
          <w:b/>
          <w:sz w:val="20"/>
          <w:szCs w:val="20"/>
          <w:u w:val="single"/>
        </w:rPr>
        <w:t xml:space="preserve"> </w:t>
      </w:r>
      <w:r w:rsidR="002D13FD" w:rsidRPr="002D13FD">
        <w:rPr>
          <w:rFonts w:ascii="Tahoma" w:hAnsi="Tahoma" w:cs="Tahoma"/>
          <w:b/>
          <w:sz w:val="20"/>
          <w:szCs w:val="20"/>
          <w:u w:val="single"/>
        </w:rPr>
        <w:t>1</w:t>
      </w:r>
      <w:r w:rsidRPr="002D13FD">
        <w:rPr>
          <w:rFonts w:ascii="Tahoma" w:hAnsi="Tahoma" w:cs="Tahoma"/>
          <w:sz w:val="20"/>
          <w:szCs w:val="20"/>
        </w:rPr>
        <w:t xml:space="preserve"> </w:t>
      </w:r>
      <w:r w:rsidR="002D13FD" w:rsidRPr="002D13FD">
        <w:rPr>
          <w:rFonts w:ascii="Tahoma" w:hAnsi="Tahoma" w:cs="Tahoma"/>
          <w:sz w:val="20"/>
          <w:szCs w:val="20"/>
        </w:rPr>
        <w:t>Položkový ceník</w:t>
      </w:r>
      <w:r w:rsidR="002D13FD">
        <w:rPr>
          <w:rFonts w:ascii="Tahoma" w:hAnsi="Tahoma" w:cs="Tahoma"/>
          <w:sz w:val="20"/>
          <w:szCs w:val="20"/>
        </w:rPr>
        <w:t xml:space="preserve"> spotřebního materiálu </w:t>
      </w:r>
    </w:p>
    <w:p w14:paraId="0D73CAB9" w14:textId="341A6C7A" w:rsidR="002343F5" w:rsidRPr="008A244D" w:rsidRDefault="002343F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642C26">
        <w:rPr>
          <w:rFonts w:ascii="Tahoma" w:hAnsi="Tahoma" w:cs="Tahoma"/>
          <w:i/>
          <w:color w:val="FF0000"/>
          <w:sz w:val="20"/>
          <w:szCs w:val="20"/>
        </w:rPr>
        <w:t>(doplní účastník ZŘ v souladu se svou nabídkou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v </w:t>
      </w:r>
      <w:r w:rsidRPr="00330810">
        <w:rPr>
          <w:rFonts w:ascii="Tahoma" w:hAnsi="Tahoma" w:cs="Tahoma"/>
          <w:b/>
          <w:bCs/>
          <w:i/>
          <w:color w:val="FF0000"/>
          <w:sz w:val="20"/>
          <w:szCs w:val="20"/>
          <w:u w:val="single"/>
        </w:rPr>
        <w:t>editovatelném formátu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; 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>min. název, katalogové či obj. číslo, počet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 ks v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balení, cena v Kč bez </w:t>
      </w:r>
      <w:r w:rsidR="00823359">
        <w:rPr>
          <w:rFonts w:ascii="Tahoma" w:hAnsi="Tahoma" w:cs="Tahoma"/>
          <w:i/>
          <w:color w:val="FF0000"/>
          <w:sz w:val="20"/>
          <w:szCs w:val="20"/>
        </w:rPr>
        <w:t>DPH, sazba DPH, cena v Kč</w:t>
      </w:r>
      <w:r w:rsidRPr="008A244D">
        <w:rPr>
          <w:rFonts w:ascii="Tahoma" w:hAnsi="Tahoma" w:cs="Tahoma"/>
          <w:i/>
          <w:color w:val="FF0000"/>
          <w:sz w:val="20"/>
          <w:szCs w:val="20"/>
        </w:rPr>
        <w:t xml:space="preserve"> vč. DPH)</w:t>
      </w:r>
    </w:p>
    <w:p w14:paraId="2B4CF78D" w14:textId="2A8A0F25" w:rsidR="004D37D5" w:rsidRPr="00642C26" w:rsidRDefault="004D37D5" w:rsidP="002343F5">
      <w:pPr>
        <w:widowControl/>
        <w:tabs>
          <w:tab w:val="left" w:pos="566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sectPr w:rsidR="004D37D5" w:rsidRPr="00642C26" w:rsidSect="00493D4E">
      <w:pgSz w:w="11906" w:h="16838"/>
      <w:pgMar w:top="1135" w:right="991" w:bottom="1417" w:left="1417" w:header="708" w:footer="59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AA09" w14:textId="77777777" w:rsidR="00B5568C" w:rsidRPr="00BD54F8" w:rsidRDefault="00B5568C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15E912DC" w14:textId="77777777" w:rsidR="00B5568C" w:rsidRPr="00BD54F8" w:rsidRDefault="00B5568C">
      <w:pPr>
        <w:rPr>
          <w:sz w:val="22"/>
          <w:szCs w:val="22"/>
        </w:rPr>
      </w:pPr>
    </w:p>
  </w:endnote>
  <w:endnote w:type="continuationSeparator" w:id="0">
    <w:p w14:paraId="75C8E273" w14:textId="77777777" w:rsidR="00B5568C" w:rsidRPr="00BD54F8" w:rsidRDefault="00B5568C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36A445A5" w14:textId="77777777" w:rsidR="00B5568C" w:rsidRPr="00BD54F8" w:rsidRDefault="00B5568C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951B" w14:textId="77777777" w:rsidR="004D37D5" w:rsidRPr="00BD54F8" w:rsidRDefault="00863097" w:rsidP="00936CD5">
    <w:pPr>
      <w:pStyle w:val="Zpat"/>
      <w:rPr>
        <w:sz w:val="22"/>
        <w:szCs w:val="22"/>
      </w:rPr>
    </w:pPr>
    <w:r>
      <w:rPr>
        <w:sz w:val="22"/>
        <w:szCs w:val="23"/>
      </w:rPr>
      <w:pict w14:anchorId="6271A76C">
        <v:rect id="_x0000_i1026" style="width:0;height:1.5pt" o:hralign="center" o:hrstd="t" o:hr="t" fillcolor="#a0a0a0" stroked="f"/>
      </w:pict>
    </w:r>
  </w:p>
  <w:p w14:paraId="0FBDF917" w14:textId="2D4B72E7" w:rsidR="004D37D5" w:rsidRPr="00BD54F8" w:rsidRDefault="004D37D5" w:rsidP="009C6A65">
    <w:pPr>
      <w:pStyle w:val="Zpat"/>
      <w:jc w:val="center"/>
      <w:rPr>
        <w:rFonts w:ascii="Tahoma" w:hAnsi="Tahoma" w:cs="Tahoma"/>
        <w:b/>
        <w:sz w:val="18"/>
        <w:szCs w:val="18"/>
      </w:rPr>
    </w:pPr>
    <w:r w:rsidRPr="00BD54F8">
      <w:rPr>
        <w:rFonts w:ascii="Tahoma" w:hAnsi="Tahoma" w:cs="Tahoma"/>
        <w:sz w:val="18"/>
        <w:szCs w:val="18"/>
      </w:rPr>
      <w:t xml:space="preserve">Stránka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PAGE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8C02C9">
      <w:rPr>
        <w:rFonts w:ascii="Tahoma" w:hAnsi="Tahoma" w:cs="Tahoma"/>
        <w:b/>
        <w:noProof/>
        <w:sz w:val="18"/>
        <w:szCs w:val="18"/>
      </w:rPr>
      <w:t>9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  <w:r w:rsidRPr="00BD54F8">
      <w:rPr>
        <w:rFonts w:ascii="Tahoma" w:hAnsi="Tahoma" w:cs="Tahoma"/>
        <w:sz w:val="18"/>
        <w:szCs w:val="18"/>
      </w:rPr>
      <w:t xml:space="preserve"> z </w:t>
    </w:r>
    <w:r w:rsidR="00827FC6" w:rsidRPr="00BD54F8">
      <w:rPr>
        <w:rFonts w:ascii="Tahoma" w:hAnsi="Tahoma" w:cs="Tahoma"/>
        <w:b/>
        <w:sz w:val="18"/>
        <w:szCs w:val="18"/>
      </w:rPr>
      <w:fldChar w:fldCharType="begin"/>
    </w:r>
    <w:r w:rsidRPr="00BD54F8">
      <w:rPr>
        <w:rFonts w:ascii="Tahoma" w:hAnsi="Tahoma" w:cs="Tahoma"/>
        <w:b/>
        <w:sz w:val="18"/>
        <w:szCs w:val="18"/>
      </w:rPr>
      <w:instrText>NUMPAGES</w:instrText>
    </w:r>
    <w:r w:rsidR="00827FC6" w:rsidRPr="00BD54F8">
      <w:rPr>
        <w:rFonts w:ascii="Tahoma" w:hAnsi="Tahoma" w:cs="Tahoma"/>
        <w:b/>
        <w:sz w:val="18"/>
        <w:szCs w:val="18"/>
      </w:rPr>
      <w:fldChar w:fldCharType="separate"/>
    </w:r>
    <w:r w:rsidR="008C02C9">
      <w:rPr>
        <w:rFonts w:ascii="Tahoma" w:hAnsi="Tahoma" w:cs="Tahoma"/>
        <w:b/>
        <w:noProof/>
        <w:sz w:val="18"/>
        <w:szCs w:val="18"/>
      </w:rPr>
      <w:t>9</w:t>
    </w:r>
    <w:r w:rsidR="00827FC6" w:rsidRPr="00BD54F8">
      <w:rPr>
        <w:rFonts w:ascii="Tahoma" w:hAnsi="Tahoma" w:cs="Tahoma"/>
        <w:b/>
        <w:sz w:val="18"/>
        <w:szCs w:val="18"/>
      </w:rPr>
      <w:fldChar w:fldCharType="end"/>
    </w:r>
  </w:p>
  <w:p w14:paraId="06099763" w14:textId="49BF37D3" w:rsidR="00925297" w:rsidRPr="00BD54F8" w:rsidRDefault="006975F2" w:rsidP="009C6A65">
    <w:pPr>
      <w:pStyle w:val="Zpat"/>
      <w:jc w:val="center"/>
      <w:rPr>
        <w:rFonts w:ascii="Tahoma" w:hAnsi="Tahoma" w:cs="Tahoma"/>
        <w:sz w:val="18"/>
        <w:szCs w:val="18"/>
      </w:rPr>
    </w:pPr>
    <w:r w:rsidRPr="00471F6A">
      <w:rPr>
        <w:rFonts w:ascii="Tahoma" w:hAnsi="Tahoma" w:cs="Tahoma"/>
        <w:sz w:val="18"/>
        <w:szCs w:val="18"/>
      </w:rPr>
      <w:t>KRN/FMP</w:t>
    </w:r>
    <w:r w:rsidR="00231C1B" w:rsidRPr="00471F6A">
      <w:rPr>
        <w:rFonts w:ascii="Tahoma" w:hAnsi="Tahoma" w:cs="Tahoma"/>
        <w:sz w:val="18"/>
        <w:szCs w:val="18"/>
      </w:rPr>
      <w:t>/202</w:t>
    </w:r>
    <w:r w:rsidR="00471F6A">
      <w:rPr>
        <w:rFonts w:ascii="Tahoma" w:hAnsi="Tahoma" w:cs="Tahoma"/>
        <w:sz w:val="18"/>
        <w:szCs w:val="18"/>
      </w:rPr>
      <w:t>6</w:t>
    </w:r>
    <w:r w:rsidR="00231C1B" w:rsidRPr="00471F6A">
      <w:rPr>
        <w:rFonts w:ascii="Tahoma" w:hAnsi="Tahoma" w:cs="Tahoma"/>
        <w:sz w:val="18"/>
        <w:szCs w:val="18"/>
      </w:rPr>
      <w:t>/</w:t>
    </w:r>
    <w:r w:rsidR="00330810">
      <w:rPr>
        <w:rFonts w:ascii="Tahoma" w:hAnsi="Tahoma" w:cs="Tahoma"/>
        <w:sz w:val="18"/>
        <w:szCs w:val="18"/>
      </w:rPr>
      <w:t>1</w:t>
    </w:r>
    <w:r w:rsidR="00231C1B" w:rsidRPr="00471F6A">
      <w:rPr>
        <w:rFonts w:ascii="Tahoma" w:hAnsi="Tahoma" w:cs="Tahoma"/>
        <w:sz w:val="18"/>
        <w:szCs w:val="18"/>
      </w:rPr>
      <w:t>/</w:t>
    </w:r>
    <w:proofErr w:type="spellStart"/>
    <w:r w:rsidR="00066DAC" w:rsidRPr="00471F6A">
      <w:rPr>
        <w:rFonts w:ascii="Tahoma" w:hAnsi="Tahoma" w:cs="Tahoma"/>
        <w:sz w:val="18"/>
        <w:szCs w:val="18"/>
      </w:rPr>
      <w:t>spotř</w:t>
    </w:r>
    <w:proofErr w:type="spellEnd"/>
    <w:r w:rsidR="00066DAC" w:rsidRPr="00471F6A">
      <w:rPr>
        <w:rFonts w:ascii="Tahoma" w:hAnsi="Tahoma" w:cs="Tahoma"/>
        <w:sz w:val="18"/>
        <w:szCs w:val="18"/>
      </w:rPr>
      <w:t>. mat.</w:t>
    </w:r>
    <w:r w:rsidR="00132EDB" w:rsidRPr="00471F6A">
      <w:rPr>
        <w:rFonts w:ascii="Tahoma" w:hAnsi="Tahoma" w:cs="Tahoma"/>
        <w:sz w:val="18"/>
        <w:szCs w:val="18"/>
      </w:rPr>
      <w:t xml:space="preserve"> </w:t>
    </w:r>
    <w:r w:rsidR="00471F6A" w:rsidRPr="00471F6A">
      <w:rPr>
        <w:rFonts w:ascii="Tahoma" w:hAnsi="Tahoma" w:cs="Tahoma"/>
        <w:sz w:val="18"/>
        <w:szCs w:val="18"/>
      </w:rPr>
      <w:t xml:space="preserve">– KO </w:t>
    </w:r>
    <w:r w:rsidR="00B5231D">
      <w:rPr>
        <w:rFonts w:ascii="Tahoma" w:hAnsi="Tahoma" w:cs="Tahoma"/>
        <w:sz w:val="18"/>
        <w:szCs w:val="18"/>
      </w:rPr>
      <w:t>–</w:t>
    </w:r>
    <w:r w:rsidR="00471F6A" w:rsidRPr="00471F6A">
      <w:rPr>
        <w:rFonts w:ascii="Tahoma" w:hAnsi="Tahoma" w:cs="Tahoma"/>
        <w:sz w:val="18"/>
        <w:szCs w:val="18"/>
      </w:rPr>
      <w:t xml:space="preserve"> hematologie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2D063" w14:textId="77777777" w:rsidR="004D37D5" w:rsidRPr="00BD54F8" w:rsidRDefault="004D37D5">
    <w:pPr>
      <w:pStyle w:val="Zpat"/>
      <w:jc w:val="center"/>
      <w:rPr>
        <w:b/>
        <w:sz w:val="22"/>
        <w:szCs w:val="22"/>
      </w:rPr>
    </w:pPr>
    <w:r w:rsidRPr="00BD54F8">
      <w:rPr>
        <w:sz w:val="22"/>
        <w:szCs w:val="22"/>
      </w:rPr>
      <w:t xml:space="preserve">Stránka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PAGE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1</w:t>
    </w:r>
    <w:r w:rsidR="00827FC6" w:rsidRPr="00BD54F8">
      <w:rPr>
        <w:b/>
        <w:sz w:val="22"/>
        <w:szCs w:val="22"/>
      </w:rPr>
      <w:fldChar w:fldCharType="end"/>
    </w:r>
    <w:r w:rsidRPr="00BD54F8">
      <w:rPr>
        <w:sz w:val="22"/>
        <w:szCs w:val="22"/>
      </w:rPr>
      <w:t xml:space="preserve"> z </w:t>
    </w:r>
    <w:r w:rsidR="00827FC6" w:rsidRPr="00BD54F8">
      <w:rPr>
        <w:b/>
        <w:sz w:val="22"/>
        <w:szCs w:val="22"/>
      </w:rPr>
      <w:fldChar w:fldCharType="begin"/>
    </w:r>
    <w:r w:rsidRPr="00BD54F8">
      <w:rPr>
        <w:b/>
        <w:sz w:val="22"/>
        <w:szCs w:val="22"/>
      </w:rPr>
      <w:instrText>NUMPAGES</w:instrText>
    </w:r>
    <w:r w:rsidR="00827FC6" w:rsidRPr="00BD54F8">
      <w:rPr>
        <w:b/>
        <w:sz w:val="22"/>
        <w:szCs w:val="22"/>
      </w:rPr>
      <w:fldChar w:fldCharType="separate"/>
    </w:r>
    <w:r w:rsidRPr="00BD54F8">
      <w:rPr>
        <w:b/>
        <w:noProof/>
        <w:sz w:val="22"/>
        <w:szCs w:val="22"/>
      </w:rPr>
      <w:t>6</w:t>
    </w:r>
    <w:r w:rsidR="00827FC6" w:rsidRPr="00BD54F8">
      <w:rPr>
        <w:b/>
        <w:sz w:val="22"/>
        <w:szCs w:val="22"/>
      </w:rPr>
      <w:fldChar w:fldCharType="end"/>
    </w:r>
  </w:p>
  <w:p w14:paraId="69D11731" w14:textId="77777777" w:rsidR="004D37D5" w:rsidRPr="00BD54F8" w:rsidRDefault="004D37D5">
    <w:pPr>
      <w:pStyle w:val="Zpat"/>
      <w:jc w:val="center"/>
      <w:rPr>
        <w:sz w:val="22"/>
        <w:szCs w:val="22"/>
      </w:rPr>
    </w:pPr>
    <w:r w:rsidRPr="00BD54F8">
      <w:rPr>
        <w:b/>
        <w:sz w:val="22"/>
        <w:szCs w:val="22"/>
      </w:rPr>
      <w:t>SZZ/FMP/</w:t>
    </w:r>
  </w:p>
  <w:p w14:paraId="1573999B" w14:textId="77777777" w:rsidR="004D37D5" w:rsidRPr="00BD54F8" w:rsidRDefault="004D37D5" w:rsidP="00261FAF">
    <w:pPr>
      <w:pStyle w:val="Zpat"/>
      <w:rPr>
        <w:sz w:val="22"/>
        <w:szCs w:val="22"/>
      </w:rPr>
    </w:pPr>
  </w:p>
  <w:p w14:paraId="0ED88AE1" w14:textId="77777777" w:rsidR="00925297" w:rsidRPr="00BD54F8" w:rsidRDefault="00925297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65887" w14:textId="77777777" w:rsidR="00B5568C" w:rsidRPr="00BD54F8" w:rsidRDefault="00B5568C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separator/>
      </w:r>
    </w:p>
    <w:p w14:paraId="690F3E2F" w14:textId="77777777" w:rsidR="00B5568C" w:rsidRPr="00BD54F8" w:rsidRDefault="00B5568C">
      <w:pPr>
        <w:rPr>
          <w:sz w:val="22"/>
          <w:szCs w:val="22"/>
        </w:rPr>
      </w:pPr>
    </w:p>
  </w:footnote>
  <w:footnote w:type="continuationSeparator" w:id="0">
    <w:p w14:paraId="66C5903E" w14:textId="77777777" w:rsidR="00B5568C" w:rsidRPr="00BD54F8" w:rsidRDefault="00B5568C" w:rsidP="00E32AA9">
      <w:pPr>
        <w:rPr>
          <w:sz w:val="22"/>
          <w:szCs w:val="22"/>
        </w:rPr>
      </w:pPr>
      <w:r w:rsidRPr="00BD54F8">
        <w:rPr>
          <w:sz w:val="22"/>
          <w:szCs w:val="22"/>
        </w:rPr>
        <w:continuationSeparator/>
      </w:r>
    </w:p>
    <w:p w14:paraId="443B9B53" w14:textId="77777777" w:rsidR="00B5568C" w:rsidRPr="00BD54F8" w:rsidRDefault="00B5568C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E6B0" w14:textId="77777777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b/>
        <w:sz w:val="16"/>
        <w:szCs w:val="16"/>
      </w:rPr>
      <w:t>Příloha č. 1</w:t>
    </w:r>
    <w:r w:rsidRPr="009C6A65">
      <w:rPr>
        <w:rFonts w:ascii="Times New Roman" w:hAnsi="Times New Roman"/>
        <w:sz w:val="16"/>
        <w:szCs w:val="16"/>
      </w:rPr>
      <w:t xml:space="preserve"> – Zadávací dokumentace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  <w:t>Zadavatel:</w:t>
    </w:r>
  </w:p>
  <w:p w14:paraId="7D08C407" w14:textId="257E6118" w:rsidR="009C6A65" w:rsidRPr="009C6A65" w:rsidRDefault="009C6A65" w:rsidP="00493D4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>Kupní smlouva</w:t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Pr="009C6A65">
      <w:rPr>
        <w:rFonts w:ascii="Times New Roman" w:hAnsi="Times New Roman"/>
        <w:sz w:val="16"/>
        <w:szCs w:val="16"/>
      </w:rPr>
      <w:tab/>
    </w:r>
    <w:r w:rsidR="00907B13">
      <w:rPr>
        <w:rFonts w:ascii="Times New Roman" w:hAnsi="Times New Roman"/>
        <w:sz w:val="16"/>
        <w:szCs w:val="16"/>
      </w:rPr>
      <w:tab/>
      <w:t>Moravskoslezská nemocnice</w:t>
    </w:r>
    <w:r w:rsidRPr="009C6A65">
      <w:rPr>
        <w:rFonts w:ascii="Times New Roman" w:hAnsi="Times New Roman"/>
        <w:sz w:val="16"/>
        <w:szCs w:val="16"/>
      </w:rPr>
      <w:t xml:space="preserve"> Krnov, příspěvková organizace</w:t>
    </w:r>
  </w:p>
  <w:p w14:paraId="63EFA496" w14:textId="72D21E93" w:rsidR="009C6A65" w:rsidRDefault="009C6A65" w:rsidP="00493D4E">
    <w:pPr>
      <w:pStyle w:val="Zhlav"/>
      <w:rPr>
        <w:rFonts w:ascii="Times New Roman" w:hAnsi="Times New Roman"/>
        <w:sz w:val="16"/>
        <w:szCs w:val="16"/>
      </w:rPr>
    </w:pPr>
    <w:bookmarkStart w:id="6" w:name="_Hlk119053971"/>
    <w:bookmarkStart w:id="7" w:name="_Hlk119053972"/>
    <w:bookmarkStart w:id="8" w:name="_Hlk119053989"/>
    <w:bookmarkStart w:id="9" w:name="_Hlk119053990"/>
    <w:bookmarkStart w:id="10" w:name="_Hlk119054011"/>
    <w:bookmarkStart w:id="11" w:name="_Hlk119054012"/>
  </w:p>
  <w:bookmarkEnd w:id="6"/>
  <w:bookmarkEnd w:id="7"/>
  <w:bookmarkEnd w:id="8"/>
  <w:bookmarkEnd w:id="9"/>
  <w:bookmarkEnd w:id="10"/>
  <w:bookmarkEnd w:id="11"/>
  <w:p w14:paraId="21446DD9" w14:textId="77777777" w:rsidR="00493D4E" w:rsidRDefault="00493D4E" w:rsidP="00493D4E">
    <w:pPr>
      <w:pStyle w:val="Zhlav"/>
      <w:rPr>
        <w:sz w:val="16"/>
        <w:szCs w:val="16"/>
      </w:rPr>
    </w:pPr>
    <w:r w:rsidRPr="009C6A65">
      <w:rPr>
        <w:rFonts w:ascii="Times New Roman" w:hAnsi="Times New Roman"/>
        <w:sz w:val="16"/>
        <w:szCs w:val="16"/>
      </w:rPr>
      <w:t xml:space="preserve">Veřejná zakázka </w:t>
    </w:r>
  </w:p>
  <w:p w14:paraId="24B11ABF" w14:textId="7B23C9C4" w:rsidR="00471F6A" w:rsidRDefault="00471F6A" w:rsidP="008A14A9">
    <w:pPr>
      <w:pStyle w:val="Zkladntext"/>
      <w:spacing w:line="276" w:lineRule="auto"/>
      <w:rPr>
        <w:bCs/>
        <w:sz w:val="16"/>
        <w:szCs w:val="16"/>
      </w:rPr>
    </w:pPr>
    <w:r w:rsidRPr="00471F6A">
      <w:rPr>
        <w:bCs/>
        <w:sz w:val="16"/>
        <w:szCs w:val="16"/>
      </w:rPr>
      <w:t xml:space="preserve">„Dodávky reagencií a spotřebního materiálu pro stanovení krevního obrazu (KO), vč. výpůjčky 4ks automatických hematologických analyzátorů pro laboratoře </w:t>
    </w:r>
    <w:r w:rsidRPr="009F663A">
      <w:rPr>
        <w:bCs/>
        <w:sz w:val="16"/>
        <w:szCs w:val="16"/>
      </w:rPr>
      <w:t>Moravskoslezské nemocnice Krnov, příspěvkové organizace</w:t>
    </w:r>
    <w:r w:rsidRPr="00471F6A">
      <w:rPr>
        <w:bCs/>
        <w:sz w:val="16"/>
        <w:szCs w:val="16"/>
      </w:rPr>
      <w:t>“</w:t>
    </w:r>
  </w:p>
  <w:p w14:paraId="01EBF421" w14:textId="7B4F1A4E" w:rsidR="00493D4E" w:rsidRPr="00493D4E" w:rsidRDefault="00863097" w:rsidP="008A14A9">
    <w:pPr>
      <w:pStyle w:val="Zkladntext"/>
      <w:spacing w:line="276" w:lineRule="auto"/>
      <w:rPr>
        <w:sz w:val="16"/>
        <w:szCs w:val="16"/>
      </w:rPr>
    </w:pPr>
    <w:r>
      <w:rPr>
        <w:szCs w:val="23"/>
      </w:rPr>
      <w:pict w14:anchorId="27E8B656">
        <v:rect id="_x0000_i1025" style="width:0;height:1.5pt" o:hralign="center" o:hrstd="t" o:hr="t" fillcolor="#a0a0a0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5825" w14:textId="77777777" w:rsidR="004D37D5" w:rsidRPr="00BD54F8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Příloha č. 1 – Zadávací dokumentace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 xml:space="preserve">Zadavatel: </w:t>
    </w:r>
  </w:p>
  <w:p w14:paraId="772C406E" w14:textId="77777777" w:rsidR="004D37D5" w:rsidRPr="00BD54F8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Kupní smlouva</w:t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</w:r>
    <w:r w:rsidRPr="00BD54F8">
      <w:rPr>
        <w:rFonts w:ascii="Times New Roman" w:hAnsi="Times New Roman"/>
        <w:sz w:val="14"/>
        <w:szCs w:val="14"/>
      </w:rPr>
      <w:tab/>
      <w:t>Sdružené zdravotnické zařízení Krnov, příspěvková organizace</w:t>
    </w:r>
  </w:p>
  <w:p w14:paraId="77B0B69E" w14:textId="77777777" w:rsidR="004D37D5" w:rsidRPr="00BD54F8" w:rsidRDefault="004D37D5" w:rsidP="00F16F35">
    <w:pPr>
      <w:pStyle w:val="Zhlav"/>
      <w:rPr>
        <w:rFonts w:ascii="Times New Roman" w:hAnsi="Times New Roman"/>
        <w:sz w:val="14"/>
        <w:szCs w:val="14"/>
      </w:rPr>
    </w:pPr>
  </w:p>
  <w:p w14:paraId="515AB293" w14:textId="77777777" w:rsidR="004D37D5" w:rsidRPr="00BD54F8" w:rsidRDefault="004D37D5" w:rsidP="005B7A6E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Veřejná zakázka</w:t>
    </w:r>
  </w:p>
  <w:p w14:paraId="1F818FE4" w14:textId="77777777" w:rsidR="004D37D5" w:rsidRPr="00BD54F8" w:rsidRDefault="004D37D5" w:rsidP="00E32AA9">
    <w:pPr>
      <w:pStyle w:val="Zhlav"/>
      <w:rPr>
        <w:rFonts w:ascii="Times New Roman" w:hAnsi="Times New Roman"/>
        <w:sz w:val="14"/>
        <w:szCs w:val="14"/>
      </w:rPr>
    </w:pPr>
    <w:r w:rsidRPr="00BD54F8">
      <w:rPr>
        <w:rFonts w:ascii="Times New Roman" w:hAnsi="Times New Roman"/>
        <w:sz w:val="14"/>
        <w:szCs w:val="14"/>
      </w:rPr>
      <w:t>„Dodávky reagencií a spotřebního materiálu, vč. výpůjčky imunochemického analyzátoru pro centrální</w:t>
    </w:r>
  </w:p>
  <w:p w14:paraId="4879D32D" w14:textId="77777777" w:rsidR="00925297" w:rsidRPr="00BD54F8" w:rsidRDefault="00925297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B6486580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1390D72E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D"/>
    <w:multiLevelType w:val="multilevel"/>
    <w:tmpl w:val="0000000D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0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1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5FB294B"/>
    <w:multiLevelType w:val="hybridMultilevel"/>
    <w:tmpl w:val="DE26F7BE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098E4D29"/>
    <w:multiLevelType w:val="multilevel"/>
    <w:tmpl w:val="11C28DDA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CC74FBC"/>
    <w:multiLevelType w:val="multilevel"/>
    <w:tmpl w:val="2918E0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10606718"/>
    <w:multiLevelType w:val="hybridMultilevel"/>
    <w:tmpl w:val="B6F0C6D4"/>
    <w:lvl w:ilvl="0" w:tplc="505A1D88">
      <w:start w:val="1"/>
      <w:numFmt w:val="upperRoman"/>
      <w:lvlText w:val="%1."/>
      <w:lvlJc w:val="right"/>
      <w:pPr>
        <w:ind w:left="53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106" w:hanging="360"/>
      </w:pPr>
    </w:lvl>
    <w:lvl w:ilvl="2" w:tplc="0405001B" w:tentative="1">
      <w:start w:val="1"/>
      <w:numFmt w:val="lowerRoman"/>
      <w:lvlText w:val="%3."/>
      <w:lvlJc w:val="right"/>
      <w:pPr>
        <w:ind w:left="6826" w:hanging="180"/>
      </w:pPr>
    </w:lvl>
    <w:lvl w:ilvl="3" w:tplc="0405000F" w:tentative="1">
      <w:start w:val="1"/>
      <w:numFmt w:val="decimal"/>
      <w:lvlText w:val="%4."/>
      <w:lvlJc w:val="left"/>
      <w:pPr>
        <w:ind w:left="7546" w:hanging="360"/>
      </w:pPr>
    </w:lvl>
    <w:lvl w:ilvl="4" w:tplc="04050019" w:tentative="1">
      <w:start w:val="1"/>
      <w:numFmt w:val="lowerLetter"/>
      <w:lvlText w:val="%5."/>
      <w:lvlJc w:val="left"/>
      <w:pPr>
        <w:ind w:left="8266" w:hanging="360"/>
      </w:pPr>
    </w:lvl>
    <w:lvl w:ilvl="5" w:tplc="0405001B" w:tentative="1">
      <w:start w:val="1"/>
      <w:numFmt w:val="lowerRoman"/>
      <w:lvlText w:val="%6."/>
      <w:lvlJc w:val="right"/>
      <w:pPr>
        <w:ind w:left="8986" w:hanging="180"/>
      </w:pPr>
    </w:lvl>
    <w:lvl w:ilvl="6" w:tplc="0405000F" w:tentative="1">
      <w:start w:val="1"/>
      <w:numFmt w:val="decimal"/>
      <w:lvlText w:val="%7."/>
      <w:lvlJc w:val="left"/>
      <w:pPr>
        <w:ind w:left="9706" w:hanging="360"/>
      </w:pPr>
    </w:lvl>
    <w:lvl w:ilvl="7" w:tplc="04050019" w:tentative="1">
      <w:start w:val="1"/>
      <w:numFmt w:val="lowerLetter"/>
      <w:lvlText w:val="%8."/>
      <w:lvlJc w:val="left"/>
      <w:pPr>
        <w:ind w:left="10426" w:hanging="360"/>
      </w:pPr>
    </w:lvl>
    <w:lvl w:ilvl="8" w:tplc="0405001B" w:tentative="1">
      <w:start w:val="1"/>
      <w:numFmt w:val="lowerRoman"/>
      <w:lvlText w:val="%9."/>
      <w:lvlJc w:val="right"/>
      <w:pPr>
        <w:ind w:left="11146" w:hanging="180"/>
      </w:pPr>
    </w:lvl>
  </w:abstractNum>
  <w:abstractNum w:abstractNumId="18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19" w15:restartNumberingAfterBreak="0">
    <w:nsid w:val="165C0567"/>
    <w:multiLevelType w:val="multilevel"/>
    <w:tmpl w:val="BDF264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EAC53E5"/>
    <w:multiLevelType w:val="hybridMultilevel"/>
    <w:tmpl w:val="9D9291F2"/>
    <w:lvl w:ilvl="0" w:tplc="76B203A2">
      <w:start w:val="1"/>
      <w:numFmt w:val="decimal"/>
      <w:lvlText w:val="%1."/>
      <w:lvlJc w:val="left"/>
      <w:pPr>
        <w:ind w:left="766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86" w:hanging="360"/>
      </w:pPr>
    </w:lvl>
    <w:lvl w:ilvl="2" w:tplc="0405001B">
      <w:start w:val="1"/>
      <w:numFmt w:val="lowerRoman"/>
      <w:lvlText w:val="%3."/>
      <w:lvlJc w:val="right"/>
      <w:pPr>
        <w:ind w:left="2206" w:hanging="180"/>
      </w:pPr>
    </w:lvl>
    <w:lvl w:ilvl="3" w:tplc="0405000F">
      <w:start w:val="1"/>
      <w:numFmt w:val="decimal"/>
      <w:lvlText w:val="%4."/>
      <w:lvlJc w:val="left"/>
      <w:pPr>
        <w:ind w:left="2926" w:hanging="360"/>
      </w:pPr>
    </w:lvl>
    <w:lvl w:ilvl="4" w:tplc="04050019">
      <w:start w:val="1"/>
      <w:numFmt w:val="lowerLetter"/>
      <w:lvlText w:val="%5."/>
      <w:lvlJc w:val="left"/>
      <w:pPr>
        <w:ind w:left="3646" w:hanging="360"/>
      </w:pPr>
    </w:lvl>
    <w:lvl w:ilvl="5" w:tplc="0405001B">
      <w:start w:val="1"/>
      <w:numFmt w:val="lowerRoman"/>
      <w:lvlText w:val="%6."/>
      <w:lvlJc w:val="right"/>
      <w:pPr>
        <w:ind w:left="4366" w:hanging="180"/>
      </w:pPr>
    </w:lvl>
    <w:lvl w:ilvl="6" w:tplc="0405000F">
      <w:start w:val="1"/>
      <w:numFmt w:val="decimal"/>
      <w:lvlText w:val="%7."/>
      <w:lvlJc w:val="left"/>
      <w:pPr>
        <w:ind w:left="5086" w:hanging="360"/>
      </w:pPr>
    </w:lvl>
    <w:lvl w:ilvl="7" w:tplc="04050019">
      <w:start w:val="1"/>
      <w:numFmt w:val="lowerLetter"/>
      <w:lvlText w:val="%8."/>
      <w:lvlJc w:val="left"/>
      <w:pPr>
        <w:ind w:left="5806" w:hanging="360"/>
      </w:pPr>
    </w:lvl>
    <w:lvl w:ilvl="8" w:tplc="0405001B">
      <w:start w:val="1"/>
      <w:numFmt w:val="lowerRoman"/>
      <w:lvlText w:val="%9."/>
      <w:lvlJc w:val="right"/>
      <w:pPr>
        <w:ind w:left="6526" w:hanging="180"/>
      </w:pPr>
    </w:lvl>
  </w:abstractNum>
  <w:abstractNum w:abstractNumId="21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60236"/>
    <w:multiLevelType w:val="multilevel"/>
    <w:tmpl w:val="F7DE9D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2A0D745C"/>
    <w:multiLevelType w:val="hybridMultilevel"/>
    <w:tmpl w:val="8566FF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1E47A6"/>
    <w:multiLevelType w:val="hybridMultilevel"/>
    <w:tmpl w:val="9F84140E"/>
    <w:lvl w:ilvl="0" w:tplc="A4945E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FE3817"/>
    <w:multiLevelType w:val="multilevel"/>
    <w:tmpl w:val="200E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3126452"/>
    <w:multiLevelType w:val="hybridMultilevel"/>
    <w:tmpl w:val="CFBCD704"/>
    <w:lvl w:ilvl="0" w:tplc="2F460E0E">
      <w:start w:val="1"/>
      <w:numFmt w:val="upperRoman"/>
      <w:lvlText w:val="%1."/>
      <w:lvlJc w:val="right"/>
      <w:pPr>
        <w:ind w:left="535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075" w:hanging="360"/>
      </w:pPr>
    </w:lvl>
    <w:lvl w:ilvl="2" w:tplc="0405001B" w:tentative="1">
      <w:start w:val="1"/>
      <w:numFmt w:val="lowerRoman"/>
      <w:lvlText w:val="%3."/>
      <w:lvlJc w:val="right"/>
      <w:pPr>
        <w:ind w:left="6795" w:hanging="180"/>
      </w:pPr>
    </w:lvl>
    <w:lvl w:ilvl="3" w:tplc="0405000F" w:tentative="1">
      <w:start w:val="1"/>
      <w:numFmt w:val="decimal"/>
      <w:lvlText w:val="%4."/>
      <w:lvlJc w:val="left"/>
      <w:pPr>
        <w:ind w:left="7515" w:hanging="360"/>
      </w:pPr>
    </w:lvl>
    <w:lvl w:ilvl="4" w:tplc="04050019" w:tentative="1">
      <w:start w:val="1"/>
      <w:numFmt w:val="lowerLetter"/>
      <w:lvlText w:val="%5."/>
      <w:lvlJc w:val="left"/>
      <w:pPr>
        <w:ind w:left="8235" w:hanging="360"/>
      </w:pPr>
    </w:lvl>
    <w:lvl w:ilvl="5" w:tplc="0405001B" w:tentative="1">
      <w:start w:val="1"/>
      <w:numFmt w:val="lowerRoman"/>
      <w:lvlText w:val="%6."/>
      <w:lvlJc w:val="right"/>
      <w:pPr>
        <w:ind w:left="8955" w:hanging="180"/>
      </w:pPr>
    </w:lvl>
    <w:lvl w:ilvl="6" w:tplc="0405000F" w:tentative="1">
      <w:start w:val="1"/>
      <w:numFmt w:val="decimal"/>
      <w:lvlText w:val="%7."/>
      <w:lvlJc w:val="left"/>
      <w:pPr>
        <w:ind w:left="9675" w:hanging="360"/>
      </w:pPr>
    </w:lvl>
    <w:lvl w:ilvl="7" w:tplc="04050019" w:tentative="1">
      <w:start w:val="1"/>
      <w:numFmt w:val="lowerLetter"/>
      <w:lvlText w:val="%8."/>
      <w:lvlJc w:val="left"/>
      <w:pPr>
        <w:ind w:left="10395" w:hanging="360"/>
      </w:pPr>
    </w:lvl>
    <w:lvl w:ilvl="8" w:tplc="0405001B" w:tentative="1">
      <w:start w:val="1"/>
      <w:numFmt w:val="lowerRoman"/>
      <w:lvlText w:val="%9."/>
      <w:lvlJc w:val="right"/>
      <w:pPr>
        <w:ind w:left="11115" w:hanging="180"/>
      </w:pPr>
    </w:lvl>
  </w:abstractNum>
  <w:abstractNum w:abstractNumId="27" w15:restartNumberingAfterBreak="0">
    <w:nsid w:val="340A20BE"/>
    <w:multiLevelType w:val="multilevel"/>
    <w:tmpl w:val="8A3C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39FE04CA"/>
    <w:multiLevelType w:val="hybridMultilevel"/>
    <w:tmpl w:val="CE983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31307A"/>
    <w:multiLevelType w:val="multilevel"/>
    <w:tmpl w:val="C5724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F0A1989"/>
    <w:multiLevelType w:val="multilevel"/>
    <w:tmpl w:val="82BA8F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2387760"/>
    <w:multiLevelType w:val="multilevel"/>
    <w:tmpl w:val="CCE862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65EB1"/>
    <w:multiLevelType w:val="multilevel"/>
    <w:tmpl w:val="F842AD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E6B60E8"/>
    <w:multiLevelType w:val="multilevel"/>
    <w:tmpl w:val="CDA4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3251F3"/>
    <w:multiLevelType w:val="multilevel"/>
    <w:tmpl w:val="326A9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524194"/>
    <w:multiLevelType w:val="hybridMultilevel"/>
    <w:tmpl w:val="191A5E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567030">
    <w:abstractNumId w:val="0"/>
  </w:num>
  <w:num w:numId="2" w16cid:durableId="984044419">
    <w:abstractNumId w:val="1"/>
  </w:num>
  <w:num w:numId="3" w16cid:durableId="1038629137">
    <w:abstractNumId w:val="6"/>
  </w:num>
  <w:num w:numId="4" w16cid:durableId="1862890597">
    <w:abstractNumId w:val="4"/>
  </w:num>
  <w:num w:numId="5" w16cid:durableId="1749956220">
    <w:abstractNumId w:val="5"/>
  </w:num>
  <w:num w:numId="6" w16cid:durableId="1557744720">
    <w:abstractNumId w:val="8"/>
  </w:num>
  <w:num w:numId="7" w16cid:durableId="2064599300">
    <w:abstractNumId w:val="2"/>
  </w:num>
  <w:num w:numId="8" w16cid:durableId="416681965">
    <w:abstractNumId w:val="3"/>
  </w:num>
  <w:num w:numId="9" w16cid:durableId="1617100987">
    <w:abstractNumId w:val="7"/>
  </w:num>
  <w:num w:numId="10" w16cid:durableId="1316451310">
    <w:abstractNumId w:val="9"/>
  </w:num>
  <w:num w:numId="11" w16cid:durableId="885802621">
    <w:abstractNumId w:val="10"/>
  </w:num>
  <w:num w:numId="12" w16cid:durableId="292561227">
    <w:abstractNumId w:val="34"/>
  </w:num>
  <w:num w:numId="13" w16cid:durableId="1045641325">
    <w:abstractNumId w:val="30"/>
  </w:num>
  <w:num w:numId="14" w16cid:durableId="1076902210">
    <w:abstractNumId w:val="18"/>
  </w:num>
  <w:num w:numId="15" w16cid:durableId="985744715">
    <w:abstractNumId w:val="21"/>
  </w:num>
  <w:num w:numId="16" w16cid:durableId="933823179">
    <w:abstractNumId w:val="11"/>
  </w:num>
  <w:num w:numId="17" w16cid:durableId="1659070748">
    <w:abstractNumId w:val="15"/>
  </w:num>
  <w:num w:numId="18" w16cid:durableId="1213006842">
    <w:abstractNumId w:val="12"/>
  </w:num>
  <w:num w:numId="19" w16cid:durableId="487719507">
    <w:abstractNumId w:val="36"/>
  </w:num>
  <w:num w:numId="20" w16cid:durableId="1838497818">
    <w:abstractNumId w:val="37"/>
  </w:num>
  <w:num w:numId="21" w16cid:durableId="520243511">
    <w:abstractNumId w:val="24"/>
  </w:num>
  <w:num w:numId="22" w16cid:durableId="603153554">
    <w:abstractNumId w:val="17"/>
  </w:num>
  <w:num w:numId="23" w16cid:durableId="289020595">
    <w:abstractNumId w:val="33"/>
  </w:num>
  <w:num w:numId="24" w16cid:durableId="1638603948">
    <w:abstractNumId w:val="26"/>
  </w:num>
  <w:num w:numId="25" w16cid:durableId="180572978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97229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771420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448802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070511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34637176">
    <w:abstractNumId w:val="38"/>
  </w:num>
  <w:num w:numId="31" w16cid:durableId="38433374">
    <w:abstractNumId w:val="16"/>
  </w:num>
  <w:num w:numId="32" w16cid:durableId="1042755431">
    <w:abstractNumId w:val="22"/>
  </w:num>
  <w:num w:numId="33" w16cid:durableId="1603949713">
    <w:abstractNumId w:val="25"/>
  </w:num>
  <w:num w:numId="34" w16cid:durableId="1723211270">
    <w:abstractNumId w:val="19"/>
  </w:num>
  <w:num w:numId="35" w16cid:durableId="981693965">
    <w:abstractNumId w:val="27"/>
  </w:num>
  <w:num w:numId="36" w16cid:durableId="1918204460">
    <w:abstractNumId w:val="39"/>
  </w:num>
  <w:num w:numId="37" w16cid:durableId="1547910495">
    <w:abstractNumId w:val="40"/>
  </w:num>
  <w:num w:numId="38" w16cid:durableId="599603890">
    <w:abstractNumId w:val="35"/>
  </w:num>
  <w:num w:numId="39" w16cid:durableId="1607351739">
    <w:abstractNumId w:val="32"/>
  </w:num>
  <w:num w:numId="40" w16cid:durableId="1311590372">
    <w:abstractNumId w:val="31"/>
  </w:num>
  <w:num w:numId="41" w16cid:durableId="23747846">
    <w:abstractNumId w:val="28"/>
  </w:num>
  <w:num w:numId="42" w16cid:durableId="7868546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6F8"/>
    <w:rsid w:val="0000062A"/>
    <w:rsid w:val="000017B9"/>
    <w:rsid w:val="00007624"/>
    <w:rsid w:val="00016A6E"/>
    <w:rsid w:val="00034C3F"/>
    <w:rsid w:val="000472D4"/>
    <w:rsid w:val="00066DAC"/>
    <w:rsid w:val="000767C8"/>
    <w:rsid w:val="00082C23"/>
    <w:rsid w:val="0008482D"/>
    <w:rsid w:val="00086976"/>
    <w:rsid w:val="000B2E04"/>
    <w:rsid w:val="000B5B06"/>
    <w:rsid w:val="000B7563"/>
    <w:rsid w:val="000E0F9F"/>
    <w:rsid w:val="000E2CF2"/>
    <w:rsid w:val="000F2B98"/>
    <w:rsid w:val="000F5DB6"/>
    <w:rsid w:val="000F7627"/>
    <w:rsid w:val="001004C1"/>
    <w:rsid w:val="001054B4"/>
    <w:rsid w:val="00120C65"/>
    <w:rsid w:val="00130CA8"/>
    <w:rsid w:val="00132EDB"/>
    <w:rsid w:val="00135BFD"/>
    <w:rsid w:val="00147857"/>
    <w:rsid w:val="00151FCF"/>
    <w:rsid w:val="001730FA"/>
    <w:rsid w:val="00174309"/>
    <w:rsid w:val="0018654B"/>
    <w:rsid w:val="00191230"/>
    <w:rsid w:val="001A7E84"/>
    <w:rsid w:val="001B7F99"/>
    <w:rsid w:val="001C4FFA"/>
    <w:rsid w:val="001E3E0E"/>
    <w:rsid w:val="001E5148"/>
    <w:rsid w:val="001F4579"/>
    <w:rsid w:val="001F6F30"/>
    <w:rsid w:val="0022398F"/>
    <w:rsid w:val="00231C1B"/>
    <w:rsid w:val="002343F5"/>
    <w:rsid w:val="00234F20"/>
    <w:rsid w:val="00235E83"/>
    <w:rsid w:val="002424A9"/>
    <w:rsid w:val="0025470E"/>
    <w:rsid w:val="00261FAF"/>
    <w:rsid w:val="0026320D"/>
    <w:rsid w:val="00263943"/>
    <w:rsid w:val="00270D5E"/>
    <w:rsid w:val="00273552"/>
    <w:rsid w:val="00273589"/>
    <w:rsid w:val="00274C8A"/>
    <w:rsid w:val="00276B81"/>
    <w:rsid w:val="00292ACA"/>
    <w:rsid w:val="002937E4"/>
    <w:rsid w:val="0029459E"/>
    <w:rsid w:val="0029468B"/>
    <w:rsid w:val="002A4919"/>
    <w:rsid w:val="002A7A6E"/>
    <w:rsid w:val="002B481E"/>
    <w:rsid w:val="002B7241"/>
    <w:rsid w:val="002C51CE"/>
    <w:rsid w:val="002C67BD"/>
    <w:rsid w:val="002D13FD"/>
    <w:rsid w:val="002D17BF"/>
    <w:rsid w:val="002D315E"/>
    <w:rsid w:val="002D4F23"/>
    <w:rsid w:val="002F09ED"/>
    <w:rsid w:val="002F63BB"/>
    <w:rsid w:val="003063BF"/>
    <w:rsid w:val="00310482"/>
    <w:rsid w:val="003128F8"/>
    <w:rsid w:val="00312A14"/>
    <w:rsid w:val="003134AF"/>
    <w:rsid w:val="00330398"/>
    <w:rsid w:val="00330810"/>
    <w:rsid w:val="00330875"/>
    <w:rsid w:val="00335520"/>
    <w:rsid w:val="00397F3D"/>
    <w:rsid w:val="003A2732"/>
    <w:rsid w:val="003A5039"/>
    <w:rsid w:val="003B5BF5"/>
    <w:rsid w:val="003C47D7"/>
    <w:rsid w:val="003C7EDE"/>
    <w:rsid w:val="003D2DCE"/>
    <w:rsid w:val="003D4EED"/>
    <w:rsid w:val="003F5C0C"/>
    <w:rsid w:val="0040097F"/>
    <w:rsid w:val="004029F8"/>
    <w:rsid w:val="004048E1"/>
    <w:rsid w:val="0041087D"/>
    <w:rsid w:val="00414367"/>
    <w:rsid w:val="00417338"/>
    <w:rsid w:val="0042759F"/>
    <w:rsid w:val="004335B4"/>
    <w:rsid w:val="00437C7C"/>
    <w:rsid w:val="004447F0"/>
    <w:rsid w:val="00444E31"/>
    <w:rsid w:val="00445D28"/>
    <w:rsid w:val="0045066D"/>
    <w:rsid w:val="00452B1A"/>
    <w:rsid w:val="00460076"/>
    <w:rsid w:val="004660EA"/>
    <w:rsid w:val="00471F6A"/>
    <w:rsid w:val="004732B9"/>
    <w:rsid w:val="004754EA"/>
    <w:rsid w:val="00485FB5"/>
    <w:rsid w:val="00493D4E"/>
    <w:rsid w:val="004A0BEC"/>
    <w:rsid w:val="004A1173"/>
    <w:rsid w:val="004B229B"/>
    <w:rsid w:val="004B357A"/>
    <w:rsid w:val="004D37D5"/>
    <w:rsid w:val="004E18AD"/>
    <w:rsid w:val="004E2463"/>
    <w:rsid w:val="004E3426"/>
    <w:rsid w:val="0050074E"/>
    <w:rsid w:val="00503452"/>
    <w:rsid w:val="00504643"/>
    <w:rsid w:val="00513F63"/>
    <w:rsid w:val="00514DD4"/>
    <w:rsid w:val="00516047"/>
    <w:rsid w:val="00520F2F"/>
    <w:rsid w:val="005254D6"/>
    <w:rsid w:val="005318CF"/>
    <w:rsid w:val="005333C3"/>
    <w:rsid w:val="005369C3"/>
    <w:rsid w:val="005469BA"/>
    <w:rsid w:val="00550D3F"/>
    <w:rsid w:val="005546AA"/>
    <w:rsid w:val="00556065"/>
    <w:rsid w:val="0055616E"/>
    <w:rsid w:val="0055694B"/>
    <w:rsid w:val="00560D4D"/>
    <w:rsid w:val="00564086"/>
    <w:rsid w:val="0056529B"/>
    <w:rsid w:val="00567B54"/>
    <w:rsid w:val="00575CEE"/>
    <w:rsid w:val="00576390"/>
    <w:rsid w:val="00596926"/>
    <w:rsid w:val="00596D10"/>
    <w:rsid w:val="005A04FE"/>
    <w:rsid w:val="005A418B"/>
    <w:rsid w:val="005B19B3"/>
    <w:rsid w:val="005B6967"/>
    <w:rsid w:val="005B7A6E"/>
    <w:rsid w:val="005C103D"/>
    <w:rsid w:val="005C2CAB"/>
    <w:rsid w:val="005D1BFC"/>
    <w:rsid w:val="005E7420"/>
    <w:rsid w:val="005E7CD0"/>
    <w:rsid w:val="005F19A7"/>
    <w:rsid w:val="00612B30"/>
    <w:rsid w:val="00642193"/>
    <w:rsid w:val="00642C26"/>
    <w:rsid w:val="0066230D"/>
    <w:rsid w:val="006638BF"/>
    <w:rsid w:val="00666602"/>
    <w:rsid w:val="00682C08"/>
    <w:rsid w:val="00684180"/>
    <w:rsid w:val="00694BFD"/>
    <w:rsid w:val="006975F2"/>
    <w:rsid w:val="006A330C"/>
    <w:rsid w:val="006A7F8F"/>
    <w:rsid w:val="006B457D"/>
    <w:rsid w:val="006C3CA7"/>
    <w:rsid w:val="006C45D8"/>
    <w:rsid w:val="006C66F8"/>
    <w:rsid w:val="006D03B5"/>
    <w:rsid w:val="006D3408"/>
    <w:rsid w:val="006F5C51"/>
    <w:rsid w:val="00702831"/>
    <w:rsid w:val="007034A7"/>
    <w:rsid w:val="00704ADF"/>
    <w:rsid w:val="00707944"/>
    <w:rsid w:val="007178AA"/>
    <w:rsid w:val="00720E46"/>
    <w:rsid w:val="00723A10"/>
    <w:rsid w:val="007248AB"/>
    <w:rsid w:val="007471FB"/>
    <w:rsid w:val="0075071C"/>
    <w:rsid w:val="00762522"/>
    <w:rsid w:val="00762893"/>
    <w:rsid w:val="007635EF"/>
    <w:rsid w:val="00764A1E"/>
    <w:rsid w:val="007656C1"/>
    <w:rsid w:val="00771496"/>
    <w:rsid w:val="00773BFF"/>
    <w:rsid w:val="00796D23"/>
    <w:rsid w:val="007A4B2D"/>
    <w:rsid w:val="007B3364"/>
    <w:rsid w:val="007B62A7"/>
    <w:rsid w:val="007C33B0"/>
    <w:rsid w:val="007D28E5"/>
    <w:rsid w:val="007E6CB6"/>
    <w:rsid w:val="007F1FF8"/>
    <w:rsid w:val="007F2982"/>
    <w:rsid w:val="008015C7"/>
    <w:rsid w:val="00804B50"/>
    <w:rsid w:val="00807B8A"/>
    <w:rsid w:val="00813FAB"/>
    <w:rsid w:val="00816F8B"/>
    <w:rsid w:val="00817462"/>
    <w:rsid w:val="00823359"/>
    <w:rsid w:val="00827FC6"/>
    <w:rsid w:val="00831F13"/>
    <w:rsid w:val="0084012E"/>
    <w:rsid w:val="008422AE"/>
    <w:rsid w:val="008500E1"/>
    <w:rsid w:val="00850871"/>
    <w:rsid w:val="00853E58"/>
    <w:rsid w:val="008565BD"/>
    <w:rsid w:val="00863097"/>
    <w:rsid w:val="008707AA"/>
    <w:rsid w:val="00871FD5"/>
    <w:rsid w:val="00874347"/>
    <w:rsid w:val="0088619D"/>
    <w:rsid w:val="00895151"/>
    <w:rsid w:val="008A0F7E"/>
    <w:rsid w:val="008A14A9"/>
    <w:rsid w:val="008A3FF6"/>
    <w:rsid w:val="008A418D"/>
    <w:rsid w:val="008A6DAF"/>
    <w:rsid w:val="008A70E3"/>
    <w:rsid w:val="008B7CC6"/>
    <w:rsid w:val="008C02C9"/>
    <w:rsid w:val="008D4BC6"/>
    <w:rsid w:val="008D551D"/>
    <w:rsid w:val="008E3151"/>
    <w:rsid w:val="0090255A"/>
    <w:rsid w:val="009064F5"/>
    <w:rsid w:val="00907B13"/>
    <w:rsid w:val="009103BB"/>
    <w:rsid w:val="00914226"/>
    <w:rsid w:val="00917A99"/>
    <w:rsid w:val="0092438C"/>
    <w:rsid w:val="00925297"/>
    <w:rsid w:val="00926712"/>
    <w:rsid w:val="0093267B"/>
    <w:rsid w:val="00936CD5"/>
    <w:rsid w:val="009510E5"/>
    <w:rsid w:val="00951CDB"/>
    <w:rsid w:val="00962FE3"/>
    <w:rsid w:val="009704D7"/>
    <w:rsid w:val="0097332A"/>
    <w:rsid w:val="00976075"/>
    <w:rsid w:val="00977CE6"/>
    <w:rsid w:val="009826EF"/>
    <w:rsid w:val="00985DE8"/>
    <w:rsid w:val="00990DEC"/>
    <w:rsid w:val="009916EF"/>
    <w:rsid w:val="00993913"/>
    <w:rsid w:val="00996364"/>
    <w:rsid w:val="00997410"/>
    <w:rsid w:val="009A48BF"/>
    <w:rsid w:val="009C6A65"/>
    <w:rsid w:val="009C7B16"/>
    <w:rsid w:val="009E0B61"/>
    <w:rsid w:val="009F30A2"/>
    <w:rsid w:val="009F663A"/>
    <w:rsid w:val="00A027C1"/>
    <w:rsid w:val="00A04CCD"/>
    <w:rsid w:val="00A11E37"/>
    <w:rsid w:val="00A1477A"/>
    <w:rsid w:val="00A20CFB"/>
    <w:rsid w:val="00A2382B"/>
    <w:rsid w:val="00A356A5"/>
    <w:rsid w:val="00A37843"/>
    <w:rsid w:val="00A44B7D"/>
    <w:rsid w:val="00A53A3A"/>
    <w:rsid w:val="00A56428"/>
    <w:rsid w:val="00A617E5"/>
    <w:rsid w:val="00A63255"/>
    <w:rsid w:val="00A6362E"/>
    <w:rsid w:val="00A835D6"/>
    <w:rsid w:val="00A94CFD"/>
    <w:rsid w:val="00A962E1"/>
    <w:rsid w:val="00A97675"/>
    <w:rsid w:val="00AB1115"/>
    <w:rsid w:val="00AB4237"/>
    <w:rsid w:val="00AB60ED"/>
    <w:rsid w:val="00AC1A66"/>
    <w:rsid w:val="00AC3AE7"/>
    <w:rsid w:val="00AD3B76"/>
    <w:rsid w:val="00AD6279"/>
    <w:rsid w:val="00AD6A04"/>
    <w:rsid w:val="00AE7F33"/>
    <w:rsid w:val="00B0368F"/>
    <w:rsid w:val="00B04649"/>
    <w:rsid w:val="00B055F0"/>
    <w:rsid w:val="00B11BA5"/>
    <w:rsid w:val="00B27EE5"/>
    <w:rsid w:val="00B3095D"/>
    <w:rsid w:val="00B35ADC"/>
    <w:rsid w:val="00B40BAA"/>
    <w:rsid w:val="00B40FF7"/>
    <w:rsid w:val="00B50785"/>
    <w:rsid w:val="00B50B6E"/>
    <w:rsid w:val="00B5231D"/>
    <w:rsid w:val="00B5568C"/>
    <w:rsid w:val="00B62138"/>
    <w:rsid w:val="00B63FBB"/>
    <w:rsid w:val="00B660E7"/>
    <w:rsid w:val="00B72712"/>
    <w:rsid w:val="00B769E3"/>
    <w:rsid w:val="00B91148"/>
    <w:rsid w:val="00B92A49"/>
    <w:rsid w:val="00B93FBA"/>
    <w:rsid w:val="00BB0B68"/>
    <w:rsid w:val="00BB1FF9"/>
    <w:rsid w:val="00BD54F8"/>
    <w:rsid w:val="00BD592C"/>
    <w:rsid w:val="00BD5974"/>
    <w:rsid w:val="00BE137A"/>
    <w:rsid w:val="00BE31C0"/>
    <w:rsid w:val="00BF16C0"/>
    <w:rsid w:val="00BF17AB"/>
    <w:rsid w:val="00C03F35"/>
    <w:rsid w:val="00C06172"/>
    <w:rsid w:val="00C06A1F"/>
    <w:rsid w:val="00C10A6E"/>
    <w:rsid w:val="00C136A6"/>
    <w:rsid w:val="00C16F4A"/>
    <w:rsid w:val="00C17781"/>
    <w:rsid w:val="00C264E9"/>
    <w:rsid w:val="00C26E32"/>
    <w:rsid w:val="00C33058"/>
    <w:rsid w:val="00C50FEF"/>
    <w:rsid w:val="00C74F73"/>
    <w:rsid w:val="00C75B24"/>
    <w:rsid w:val="00C82965"/>
    <w:rsid w:val="00C85C53"/>
    <w:rsid w:val="00C90259"/>
    <w:rsid w:val="00C91F25"/>
    <w:rsid w:val="00CA2C24"/>
    <w:rsid w:val="00CA4C35"/>
    <w:rsid w:val="00CB6398"/>
    <w:rsid w:val="00CC3266"/>
    <w:rsid w:val="00CD34F9"/>
    <w:rsid w:val="00CF25EA"/>
    <w:rsid w:val="00D16024"/>
    <w:rsid w:val="00D168C4"/>
    <w:rsid w:val="00D20D77"/>
    <w:rsid w:val="00D21586"/>
    <w:rsid w:val="00D339AE"/>
    <w:rsid w:val="00D33E3E"/>
    <w:rsid w:val="00D3544D"/>
    <w:rsid w:val="00D41B8F"/>
    <w:rsid w:val="00D428A6"/>
    <w:rsid w:val="00D44131"/>
    <w:rsid w:val="00D63FBD"/>
    <w:rsid w:val="00D66B94"/>
    <w:rsid w:val="00D67825"/>
    <w:rsid w:val="00D7024E"/>
    <w:rsid w:val="00D802E4"/>
    <w:rsid w:val="00D87F84"/>
    <w:rsid w:val="00DB7B20"/>
    <w:rsid w:val="00DC313E"/>
    <w:rsid w:val="00DC3564"/>
    <w:rsid w:val="00DE66E5"/>
    <w:rsid w:val="00E03E42"/>
    <w:rsid w:val="00E05DE3"/>
    <w:rsid w:val="00E072AC"/>
    <w:rsid w:val="00E10A2C"/>
    <w:rsid w:val="00E2071A"/>
    <w:rsid w:val="00E20BF8"/>
    <w:rsid w:val="00E25572"/>
    <w:rsid w:val="00E30F93"/>
    <w:rsid w:val="00E32AA9"/>
    <w:rsid w:val="00E43E13"/>
    <w:rsid w:val="00E44135"/>
    <w:rsid w:val="00E44A9A"/>
    <w:rsid w:val="00E50BC4"/>
    <w:rsid w:val="00E50E01"/>
    <w:rsid w:val="00E511D2"/>
    <w:rsid w:val="00E637AE"/>
    <w:rsid w:val="00E660AD"/>
    <w:rsid w:val="00E66AAD"/>
    <w:rsid w:val="00E7730C"/>
    <w:rsid w:val="00E86744"/>
    <w:rsid w:val="00EB2774"/>
    <w:rsid w:val="00EB7642"/>
    <w:rsid w:val="00EC160E"/>
    <w:rsid w:val="00EC1BDC"/>
    <w:rsid w:val="00EC5F0F"/>
    <w:rsid w:val="00EC64F3"/>
    <w:rsid w:val="00EC720B"/>
    <w:rsid w:val="00ED038A"/>
    <w:rsid w:val="00ED2E5B"/>
    <w:rsid w:val="00EF076A"/>
    <w:rsid w:val="00EF2CA2"/>
    <w:rsid w:val="00F02F04"/>
    <w:rsid w:val="00F07040"/>
    <w:rsid w:val="00F1116D"/>
    <w:rsid w:val="00F16F35"/>
    <w:rsid w:val="00F30FC3"/>
    <w:rsid w:val="00F40F64"/>
    <w:rsid w:val="00F4562E"/>
    <w:rsid w:val="00F50223"/>
    <w:rsid w:val="00F50348"/>
    <w:rsid w:val="00F5350D"/>
    <w:rsid w:val="00F5585A"/>
    <w:rsid w:val="00F6799A"/>
    <w:rsid w:val="00F71DB5"/>
    <w:rsid w:val="00FA0FB6"/>
    <w:rsid w:val="00FA2508"/>
    <w:rsid w:val="00FA65DB"/>
    <w:rsid w:val="00FB1792"/>
    <w:rsid w:val="00FC749E"/>
    <w:rsid w:val="00FD33EA"/>
    <w:rsid w:val="00FD7741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9ADEFC"/>
  <w15:docId w15:val="{59F4C65E-7D96-443C-BDCC-4A73306D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99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styleId="Revize">
    <w:name w:val="Revision"/>
    <w:hidden/>
    <w:uiPriority w:val="99"/>
    <w:semiHidden/>
    <w:rsid w:val="004732B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table" w:styleId="Mkatabulky">
    <w:name w:val="Table Grid"/>
    <w:basedOn w:val="Normlntabulka"/>
    <w:locked/>
    <w:rsid w:val="00ED2E5B"/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mlouvy">
    <w:name w:val="OdstavecSmlouvy"/>
    <w:basedOn w:val="Normln"/>
    <w:rsid w:val="00997410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JVS2">
    <w:name w:val="JVS_2"/>
    <w:basedOn w:val="Normln"/>
    <w:rsid w:val="00C85C53"/>
    <w:pPr>
      <w:widowControl/>
      <w:tabs>
        <w:tab w:val="left" w:pos="1440"/>
      </w:tabs>
      <w:suppressAutoHyphens w:val="0"/>
      <w:spacing w:before="120" w:line="360" w:lineRule="auto"/>
      <w:ind w:left="357" w:hanging="380"/>
      <w:jc w:val="both"/>
    </w:pPr>
    <w:rPr>
      <w:rFonts w:ascii="Arial" w:eastAsia="Calibri" w:hAnsi="Arial" w:cs="Arial"/>
      <w:b/>
      <w:bCs/>
      <w:kern w:val="32"/>
      <w:szCs w:val="32"/>
      <w:lang w:eastAsia="cs-CZ" w:bidi="ar-SA"/>
    </w:rPr>
  </w:style>
  <w:style w:type="paragraph" w:customStyle="1" w:styleId="Smlouva-slo">
    <w:name w:val="Smlouva-číslo"/>
    <w:basedOn w:val="Normln"/>
    <w:rsid w:val="00C85C53"/>
    <w:pPr>
      <w:suppressAutoHyphens w:val="0"/>
      <w:spacing w:before="120" w:line="240" w:lineRule="atLeast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customStyle="1" w:styleId="slolnkuSmlouvy">
    <w:name w:val="ČísloČlánkuSmlouvy"/>
    <w:basedOn w:val="Normln"/>
    <w:next w:val="Normln"/>
    <w:rsid w:val="00C85C53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9704D7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9704D7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9704D7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9704D7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6602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6A330C"/>
  </w:style>
  <w:style w:type="character" w:customStyle="1" w:styleId="eop">
    <w:name w:val="eop"/>
    <w:basedOn w:val="Standardnpsmoodstavce"/>
    <w:rsid w:val="006A330C"/>
  </w:style>
  <w:style w:type="paragraph" w:customStyle="1" w:styleId="paragraph">
    <w:name w:val="paragraph"/>
    <w:basedOn w:val="Normln"/>
    <w:rsid w:val="006A330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fkova.jarmila@szzkrnov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usek.jaromir@szzkrnov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413DE-CB47-4BF9-BB6B-6012870C7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2897</Words>
  <Characters>16869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>Roxana Otrubová</cp:lastModifiedBy>
  <cp:revision>7</cp:revision>
  <dcterms:created xsi:type="dcterms:W3CDTF">2026-02-17T10:40:00Z</dcterms:created>
  <dcterms:modified xsi:type="dcterms:W3CDTF">2026-03-02T09:44:00Z</dcterms:modified>
</cp:coreProperties>
</file>